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2C" w:rsidRPr="00873A2B" w:rsidRDefault="00180F2C" w:rsidP="00180F2C">
      <w:pPr>
        <w:pBdr>
          <w:top w:val="single" w:sz="24" w:space="0" w:color="auto"/>
        </w:pBdr>
        <w:tabs>
          <w:tab w:val="left" w:pos="720"/>
          <w:tab w:val="left" w:pos="3240"/>
        </w:tabs>
        <w:overflowPunct w:val="0"/>
        <w:autoSpaceDE w:val="0"/>
        <w:autoSpaceDN w:val="0"/>
        <w:adjustRightInd w:val="0"/>
        <w:spacing w:after="0" w:line="240" w:lineRule="auto"/>
        <w:ind w:left="4320" w:hanging="86"/>
        <w:jc w:val="right"/>
        <w:textAlignment w:val="baseline"/>
        <w:rPr>
          <w:rFonts w:ascii="Helvetica" w:eastAsia="Times New Roman" w:hAnsi="Helvetica" w:cs="Times New Roman"/>
          <w:b/>
          <w:bCs/>
          <w:sz w:val="24"/>
          <w:szCs w:val="24"/>
        </w:rPr>
      </w:pPr>
      <w:bookmarkStart w:id="0" w:name="_GoBack"/>
      <w:bookmarkEnd w:id="0"/>
      <w:r w:rsidRPr="000139FF">
        <w:rPr>
          <w:rFonts w:ascii="Arial Black" w:eastAsia="Times New Roman" w:hAnsi="Arial Black" w:cs="Times New Roman"/>
          <w:bCs/>
          <w:sz w:val="28"/>
          <w:szCs w:val="20"/>
        </w:rPr>
        <w:t xml:space="preserve">Lender’s </w:t>
      </w:r>
      <w:r>
        <w:rPr>
          <w:rFonts w:ascii="Arial Black" w:eastAsia="Times New Roman" w:hAnsi="Arial Black" w:cs="Times New Roman"/>
          <w:bCs/>
          <w:sz w:val="28"/>
          <w:szCs w:val="20"/>
        </w:rPr>
        <w:t>Pre</w:t>
      </w:r>
      <w:r w:rsidR="009D7438">
        <w:rPr>
          <w:rFonts w:ascii="Arial Black" w:eastAsia="Times New Roman" w:hAnsi="Arial Black" w:cs="Times New Roman"/>
          <w:bCs/>
          <w:sz w:val="28"/>
          <w:szCs w:val="20"/>
        </w:rPr>
        <w:t>C</w:t>
      </w:r>
      <w:r>
        <w:rPr>
          <w:rFonts w:ascii="Arial Black" w:eastAsia="Times New Roman" w:hAnsi="Arial Black" w:cs="Times New Roman"/>
          <w:bCs/>
          <w:sz w:val="28"/>
          <w:szCs w:val="20"/>
        </w:rPr>
        <w:t>onstruction</w:t>
      </w:r>
      <w:r w:rsidRPr="000139FF">
        <w:rPr>
          <w:rFonts w:ascii="Arial Black" w:eastAsia="Times New Roman" w:hAnsi="Arial Black" w:cs="Times New Roman"/>
          <w:bCs/>
          <w:sz w:val="28"/>
          <w:szCs w:val="20"/>
        </w:rPr>
        <w:t xml:space="preserve"> Conference Agenda</w:t>
      </w:r>
    </w:p>
    <w:p w:rsidR="00180F2C" w:rsidRPr="00334AB0" w:rsidRDefault="00180F2C" w:rsidP="00180F2C">
      <w:pPr>
        <w:pStyle w:val="PlainText"/>
        <w:rPr>
          <w:rFonts w:ascii="Times New Roman" w:eastAsia="MS Mincho" w:hAnsi="Times New Roman" w:cs="Times New Roman"/>
          <w:sz w:val="24"/>
          <w:szCs w:val="24"/>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334AB0">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334AB0">
        <w:rPr>
          <w:rFonts w:ascii="Times New Roman" w:eastAsia="Times New Roman" w:hAnsi="Times New Roman" w:cs="Times New Roman"/>
          <w:sz w:val="24"/>
          <w:szCs w:val="24"/>
        </w:rPr>
        <w:instrText xml:space="preserve"> FORMCHECKBOX </w:instrText>
      </w:r>
      <w:r w:rsidR="0065483D">
        <w:rPr>
          <w:rFonts w:ascii="Times New Roman" w:eastAsia="Times New Roman" w:hAnsi="Times New Roman" w:cs="Times New Roman"/>
          <w:sz w:val="24"/>
          <w:szCs w:val="24"/>
        </w:rPr>
      </w:r>
      <w:r w:rsidR="0065483D">
        <w:rPr>
          <w:rFonts w:ascii="Times New Roman" w:eastAsia="Times New Roman" w:hAnsi="Times New Roman" w:cs="Times New Roman"/>
          <w:sz w:val="24"/>
          <w:szCs w:val="24"/>
        </w:rPr>
        <w:fldChar w:fldCharType="separate"/>
      </w:r>
      <w:r w:rsidRPr="00334AB0">
        <w:rPr>
          <w:rFonts w:ascii="Times New Roman" w:eastAsia="Times New Roman" w:hAnsi="Times New Roman" w:cs="Times New Roman"/>
          <w:sz w:val="24"/>
          <w:szCs w:val="24"/>
        </w:rPr>
        <w:fldChar w:fldCharType="end"/>
      </w:r>
      <w:r w:rsidRPr="00334AB0">
        <w:rPr>
          <w:rFonts w:ascii="Times New Roman" w:eastAsia="Times New Roman" w:hAnsi="Times New Roman" w:cs="Times New Roman"/>
          <w:sz w:val="20"/>
          <w:szCs w:val="20"/>
        </w:rPr>
        <w:t xml:space="preserve"> </w:t>
      </w:r>
      <w:r w:rsidRPr="00334AB0">
        <w:rPr>
          <w:rFonts w:ascii="Times New Roman" w:eastAsia="Times New Roman" w:hAnsi="Times New Roman" w:cs="Times New Roman"/>
          <w:sz w:val="24"/>
          <w:szCs w:val="24"/>
        </w:rPr>
        <w:t>New Construction</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34AB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4"/>
          <w:szCs w:val="24"/>
        </w:rPr>
        <w:instrText xml:space="preserve"> FORMCHECKBOX </w:instrText>
      </w:r>
      <w:r w:rsidR="0065483D">
        <w:rPr>
          <w:rFonts w:ascii="Times New Roman" w:eastAsia="Times New Roman" w:hAnsi="Times New Roman" w:cs="Times New Roman"/>
          <w:sz w:val="24"/>
          <w:szCs w:val="24"/>
        </w:rPr>
      </w:r>
      <w:r w:rsidR="0065483D">
        <w:rPr>
          <w:rFonts w:ascii="Times New Roman" w:eastAsia="Times New Roman" w:hAnsi="Times New Roman" w:cs="Times New Roman"/>
          <w:sz w:val="24"/>
          <w:szCs w:val="24"/>
        </w:rPr>
        <w:fldChar w:fldCharType="separate"/>
      </w:r>
      <w:r w:rsidRPr="00334AB0">
        <w:rPr>
          <w:rFonts w:ascii="Times New Roman" w:eastAsia="Times New Roman" w:hAnsi="Times New Roman" w:cs="Times New Roman"/>
          <w:sz w:val="24"/>
          <w:szCs w:val="24"/>
        </w:rPr>
        <w:fldChar w:fldCharType="end"/>
      </w:r>
      <w:r w:rsidRPr="00334AB0">
        <w:rPr>
          <w:rFonts w:ascii="Times New Roman" w:eastAsia="Times New Roman" w:hAnsi="Times New Roman" w:cs="Times New Roman"/>
          <w:sz w:val="20"/>
          <w:szCs w:val="20"/>
        </w:rPr>
        <w:t xml:space="preserve"> </w:t>
      </w:r>
      <w:r w:rsidRPr="00334AB0">
        <w:rPr>
          <w:rFonts w:ascii="Times New Roman" w:eastAsia="Times New Roman" w:hAnsi="Times New Roman" w:cs="Times New Roman"/>
          <w:sz w:val="24"/>
          <w:szCs w:val="24"/>
        </w:rPr>
        <w:t xml:space="preserve">Substantial Rehabilitation </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34AB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4"/>
          <w:szCs w:val="24"/>
        </w:rPr>
        <w:instrText xml:space="preserve"> FORMCHECKBOX </w:instrText>
      </w:r>
      <w:r w:rsidR="0065483D">
        <w:rPr>
          <w:rFonts w:ascii="Times New Roman" w:eastAsia="Times New Roman" w:hAnsi="Times New Roman" w:cs="Times New Roman"/>
          <w:sz w:val="24"/>
          <w:szCs w:val="24"/>
        </w:rPr>
      </w:r>
      <w:r w:rsidR="0065483D">
        <w:rPr>
          <w:rFonts w:ascii="Times New Roman" w:eastAsia="Times New Roman" w:hAnsi="Times New Roman" w:cs="Times New Roman"/>
          <w:sz w:val="24"/>
          <w:szCs w:val="24"/>
        </w:rPr>
        <w:fldChar w:fldCharType="separate"/>
      </w:r>
      <w:r w:rsidRPr="00334AB0">
        <w:rPr>
          <w:rFonts w:ascii="Times New Roman" w:eastAsia="Times New Roman" w:hAnsi="Times New Roman" w:cs="Times New Roman"/>
          <w:sz w:val="24"/>
          <w:szCs w:val="24"/>
        </w:rPr>
        <w:fldChar w:fldCharType="end"/>
      </w:r>
      <w:r w:rsidRPr="00334AB0">
        <w:rPr>
          <w:rFonts w:ascii="Times New Roman" w:eastAsia="Times New Roman" w:hAnsi="Times New Roman" w:cs="Times New Roman"/>
          <w:sz w:val="20"/>
          <w:szCs w:val="20"/>
        </w:rPr>
        <w:t xml:space="preserve"> </w:t>
      </w:r>
      <w:r w:rsidRPr="00334AB0">
        <w:rPr>
          <w:rFonts w:ascii="Times New Roman" w:eastAsia="Times New Roman" w:hAnsi="Times New Roman" w:cs="Times New Roman"/>
          <w:sz w:val="24"/>
          <w:szCs w:val="24"/>
        </w:rPr>
        <w:t>241(a)</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rPr>
        <w:t>Project Name:</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t>___________________________________________________</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rPr>
        <w:t>Project Location (City, State):</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t>___________________________________________________</w:t>
      </w:r>
    </w:p>
    <w:p w:rsidR="00180F2C" w:rsidRPr="00334AB0" w:rsidRDefault="009D7438"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HUD </w:t>
      </w:r>
      <w:r w:rsidR="00180F2C" w:rsidRPr="00334AB0">
        <w:rPr>
          <w:rFonts w:ascii="Times New Roman" w:eastAsia="Times New Roman" w:hAnsi="Times New Roman" w:cs="Times New Roman"/>
          <w:b/>
          <w:sz w:val="20"/>
          <w:szCs w:val="20"/>
        </w:rPr>
        <w:t>Project Number:</w:t>
      </w:r>
      <w:r w:rsidR="00180F2C" w:rsidRPr="00334AB0">
        <w:rPr>
          <w:rFonts w:ascii="Times New Roman" w:eastAsia="Times New Roman" w:hAnsi="Times New Roman" w:cs="Times New Roman"/>
          <w:b/>
          <w:sz w:val="20"/>
          <w:szCs w:val="20"/>
        </w:rPr>
        <w:tab/>
      </w:r>
      <w:r w:rsidR="00180F2C" w:rsidRPr="00334AB0">
        <w:rPr>
          <w:rFonts w:ascii="Times New Roman" w:eastAsia="Times New Roman" w:hAnsi="Times New Roman" w:cs="Times New Roman"/>
          <w:b/>
          <w:sz w:val="20"/>
          <w:szCs w:val="20"/>
        </w:rPr>
        <w:tab/>
      </w:r>
      <w:r w:rsidR="00180F2C" w:rsidRPr="00334AB0">
        <w:rPr>
          <w:rFonts w:ascii="Times New Roman" w:eastAsia="Times New Roman" w:hAnsi="Times New Roman" w:cs="Times New Roman"/>
          <w:b/>
          <w:sz w:val="20"/>
          <w:szCs w:val="20"/>
        </w:rPr>
        <w:tab/>
        <w:t>___________________________________________________</w:t>
      </w:r>
    </w:p>
    <w:p w:rsidR="00B91ED2"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rPr>
        <w:t>Meeting Date, Time</w:t>
      </w:r>
      <w:r w:rsidR="00B91ED2">
        <w:rPr>
          <w:rFonts w:ascii="Times New Roman" w:eastAsia="Times New Roman" w:hAnsi="Times New Roman" w:cs="Times New Roman"/>
          <w:b/>
          <w:sz w:val="20"/>
          <w:szCs w:val="20"/>
        </w:rPr>
        <w:t>, and Conference</w:t>
      </w:r>
    </w:p>
    <w:p w:rsidR="00180F2C" w:rsidRPr="00334AB0" w:rsidRDefault="00B91ED2"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Call-in Numbers</w:t>
      </w:r>
      <w:r w:rsidR="00180F2C" w:rsidRPr="00334AB0">
        <w:rPr>
          <w:rFonts w:ascii="Times New Roman" w:eastAsia="Times New Roman" w:hAnsi="Times New Roman" w:cs="Times New Roman"/>
          <w:b/>
          <w:sz w:val="20"/>
          <w:szCs w:val="20"/>
        </w:rPr>
        <w:t>:</w:t>
      </w:r>
      <w:r w:rsidR="00180F2C" w:rsidRPr="00334AB0">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180F2C" w:rsidRPr="00334AB0">
        <w:rPr>
          <w:rFonts w:ascii="Times New Roman" w:eastAsia="Times New Roman" w:hAnsi="Times New Roman" w:cs="Times New Roman"/>
          <w:b/>
          <w:sz w:val="20"/>
          <w:szCs w:val="20"/>
        </w:rPr>
        <w:t>___________________________________________________</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u w:val="single"/>
        </w:rPr>
        <w:t>Early Start of Construction</w:t>
      </w:r>
      <w:r w:rsidRPr="00334AB0">
        <w:rPr>
          <w:rFonts w:ascii="Times New Roman" w:eastAsia="Times New Roman" w:hAnsi="Times New Roman" w:cs="Times New Roman"/>
          <w:b/>
          <w:sz w:val="20"/>
          <w:szCs w:val="20"/>
        </w:rPr>
        <w:t xml:space="preserve"> is applicable:</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00267907">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YES</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NO (check one)</w:t>
      </w:r>
    </w:p>
    <w:p w:rsidR="003B77D3" w:rsidRDefault="003B77D3"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r w:rsidRPr="00334AB0">
        <w:rPr>
          <w:rFonts w:ascii="Times New Roman" w:eastAsia="Times New Roman" w:hAnsi="Times New Roman" w:cs="Times New Roman"/>
          <w:b/>
          <w:sz w:val="20"/>
          <w:szCs w:val="20"/>
          <w:u w:val="single"/>
        </w:rPr>
        <w:t>Insure</w:t>
      </w:r>
      <w:r>
        <w:rPr>
          <w:rFonts w:ascii="Times New Roman" w:eastAsia="Times New Roman" w:hAnsi="Times New Roman" w:cs="Times New Roman"/>
          <w:b/>
          <w:sz w:val="20"/>
          <w:szCs w:val="20"/>
          <w:u w:val="single"/>
        </w:rPr>
        <w:t>d Advances</w:t>
      </w:r>
      <w:r w:rsidRPr="00334AB0">
        <w:rPr>
          <w:rFonts w:ascii="Times New Roman" w:eastAsia="Times New Roman" w:hAnsi="Times New Roman" w:cs="Times New Roman"/>
          <w:b/>
          <w:sz w:val="20"/>
          <w:szCs w:val="20"/>
        </w:rPr>
        <w:t xml:space="preserve"> is applicable: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YES</w:t>
      </w:r>
      <w:r>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NO (check one)</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u w:val="single"/>
        </w:rPr>
        <w:t>Insurance Upon Completion</w:t>
      </w:r>
      <w:r w:rsidRPr="00334AB0">
        <w:rPr>
          <w:rFonts w:ascii="Times New Roman" w:eastAsia="Times New Roman" w:hAnsi="Times New Roman" w:cs="Times New Roman"/>
          <w:b/>
          <w:sz w:val="20"/>
          <w:szCs w:val="20"/>
        </w:rPr>
        <w:t xml:space="preserve"> is applicable:</w:t>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002C3107">
        <w:rPr>
          <w:rFonts w:ascii="Times New Roman" w:eastAsia="Times New Roman" w:hAnsi="Times New Roman" w:cs="Times New Roman"/>
          <w:b/>
          <w:sz w:val="20"/>
          <w:szCs w:val="20"/>
        </w:rPr>
        <w:t xml:space="preserve"> YES</w:t>
      </w:r>
      <w:r w:rsidR="002C3107">
        <w:rPr>
          <w:rFonts w:ascii="Times New Roman" w:eastAsia="Times New Roman" w:hAnsi="Times New Roman" w:cs="Times New Roman"/>
          <w:b/>
          <w:sz w:val="20"/>
          <w:szCs w:val="20"/>
        </w:rPr>
        <w:tab/>
      </w:r>
      <w:r w:rsidR="002C3107">
        <w:rPr>
          <w:rFonts w:ascii="Times New Roman" w:eastAsia="Times New Roman" w:hAnsi="Times New Roman" w:cs="Times New Roman"/>
          <w:b/>
          <w:sz w:val="20"/>
          <w:szCs w:val="20"/>
        </w:rPr>
        <w:tab/>
      </w: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NO (check one)</w:t>
      </w:r>
      <w:r w:rsidRPr="00334AB0">
        <w:rPr>
          <w:rFonts w:ascii="Times New Roman" w:eastAsia="Times New Roman" w:hAnsi="Times New Roman" w:cs="Times New Roman"/>
          <w:b/>
          <w:sz w:val="20"/>
          <w:szCs w:val="20"/>
        </w:rPr>
        <w:tab/>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r w:rsidRPr="00334AB0">
        <w:rPr>
          <w:rFonts w:ascii="Times New Roman" w:eastAsia="Times New Roman" w:hAnsi="Times New Roman" w:cs="Times New Roman"/>
          <w:b/>
          <w:sz w:val="20"/>
          <w:szCs w:val="20"/>
        </w:rPr>
        <w:tab/>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r w:rsidRPr="00334AB0">
        <w:rPr>
          <w:rFonts w:ascii="Times New Roman" w:eastAsia="Times New Roman" w:hAnsi="Times New Roman" w:cs="Times New Roman"/>
          <w:b/>
          <w:sz w:val="20"/>
          <w:szCs w:val="20"/>
          <w:u w:val="single"/>
        </w:rPr>
        <w:t>Attendance Record</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8"/>
          <w:szCs w:val="20"/>
          <w:u w:val="single"/>
        </w:rPr>
      </w:pPr>
    </w:p>
    <w:tbl>
      <w:tblPr>
        <w:tblW w:w="9630"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60"/>
        <w:gridCol w:w="3060"/>
        <w:gridCol w:w="2430"/>
        <w:gridCol w:w="1980"/>
      </w:tblGrid>
      <w:tr w:rsidR="00180F2C" w:rsidRPr="00334AB0" w:rsidTr="001B5786">
        <w:tc>
          <w:tcPr>
            <w:tcW w:w="2160" w:type="dxa"/>
            <w:tcBorders>
              <w:top w:val="single" w:sz="4" w:space="0" w:color="auto"/>
            </w:tcBorders>
          </w:tcPr>
          <w:p w:rsidR="00180F2C" w:rsidRPr="00334AB0" w:rsidRDefault="00180F2C" w:rsidP="001B5786">
            <w:pPr>
              <w:widowControl w:val="0"/>
              <w:tabs>
                <w:tab w:val="center" w:pos="1104"/>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0"/>
                <w:u w:val="single"/>
              </w:rPr>
            </w:pPr>
            <w:r w:rsidRPr="00334AB0">
              <w:rPr>
                <w:rFonts w:ascii="Times New Roman" w:eastAsia="Times New Roman" w:hAnsi="Times New Roman" w:cs="Times New Roman"/>
                <w:b/>
                <w:sz w:val="18"/>
                <w:szCs w:val="20"/>
                <w:u w:val="single"/>
              </w:rPr>
              <w:fldChar w:fldCharType="begin"/>
            </w:r>
            <w:r w:rsidRPr="00334AB0">
              <w:rPr>
                <w:rFonts w:ascii="Times New Roman" w:eastAsia="Times New Roman" w:hAnsi="Times New Roman" w:cs="Times New Roman"/>
                <w:b/>
                <w:sz w:val="18"/>
                <w:szCs w:val="20"/>
                <w:u w:val="single"/>
              </w:rPr>
              <w:instrText xml:space="preserve">PRIVATE </w:instrText>
            </w:r>
            <w:r w:rsidRPr="00334AB0">
              <w:rPr>
                <w:rFonts w:ascii="Times New Roman" w:eastAsia="Times New Roman" w:hAnsi="Times New Roman" w:cs="Times New Roman"/>
                <w:b/>
                <w:sz w:val="18"/>
                <w:szCs w:val="20"/>
                <w:u w:val="single"/>
              </w:rPr>
              <w:fldChar w:fldCharType="end"/>
            </w:r>
            <w:r w:rsidRPr="00334AB0">
              <w:rPr>
                <w:rFonts w:ascii="Times New Roman" w:eastAsia="Times New Roman" w:hAnsi="Times New Roman" w:cs="Times New Roman"/>
                <w:b/>
                <w:sz w:val="18"/>
                <w:szCs w:val="20"/>
                <w:u w:val="single"/>
              </w:rPr>
              <w:t>Name and Title</w:t>
            </w:r>
          </w:p>
        </w:tc>
        <w:tc>
          <w:tcPr>
            <w:tcW w:w="3060" w:type="dxa"/>
            <w:tcBorders>
              <w:top w:val="single" w:sz="4" w:space="0" w:color="auto"/>
            </w:tcBorders>
          </w:tcPr>
          <w:p w:rsidR="00180F2C" w:rsidRPr="00334AB0" w:rsidRDefault="00180F2C" w:rsidP="001B5786">
            <w:pPr>
              <w:widowControl w:val="0"/>
              <w:tabs>
                <w:tab w:val="center" w:pos="884"/>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0"/>
                <w:u w:val="single"/>
              </w:rPr>
            </w:pPr>
            <w:r w:rsidRPr="00334AB0">
              <w:rPr>
                <w:rFonts w:ascii="Times New Roman" w:eastAsia="Times New Roman" w:hAnsi="Times New Roman" w:cs="Times New Roman"/>
                <w:b/>
                <w:sz w:val="18"/>
                <w:szCs w:val="20"/>
                <w:u w:val="single"/>
              </w:rPr>
              <w:t>Organization and Mailing Address</w:t>
            </w:r>
          </w:p>
        </w:tc>
        <w:tc>
          <w:tcPr>
            <w:tcW w:w="2430" w:type="dxa"/>
            <w:tcBorders>
              <w:top w:val="single" w:sz="4" w:space="0" w:color="auto"/>
            </w:tcBorders>
          </w:tcPr>
          <w:p w:rsidR="00180F2C" w:rsidRPr="00334AB0" w:rsidRDefault="00180F2C" w:rsidP="001B5786">
            <w:pPr>
              <w:widowControl w:val="0"/>
              <w:tabs>
                <w:tab w:val="center" w:pos="1842"/>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0"/>
                <w:u w:val="single"/>
              </w:rPr>
            </w:pPr>
            <w:r w:rsidRPr="00334AB0">
              <w:rPr>
                <w:rFonts w:ascii="Times New Roman" w:eastAsia="Times New Roman" w:hAnsi="Times New Roman" w:cs="Times New Roman"/>
                <w:b/>
                <w:sz w:val="18"/>
                <w:szCs w:val="20"/>
                <w:u w:val="single"/>
              </w:rPr>
              <w:t>Email Address</w:t>
            </w:r>
          </w:p>
        </w:tc>
        <w:tc>
          <w:tcPr>
            <w:tcW w:w="1980" w:type="dxa"/>
            <w:tcBorders>
              <w:top w:val="single" w:sz="4" w:space="0" w:color="auto"/>
            </w:tcBorders>
          </w:tcPr>
          <w:p w:rsidR="00180F2C" w:rsidRPr="00334AB0" w:rsidRDefault="00180F2C" w:rsidP="001B5786">
            <w:pPr>
              <w:widowControl w:val="0"/>
              <w:tabs>
                <w:tab w:val="center" w:pos="1007"/>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0"/>
                <w:u w:val="single"/>
              </w:rPr>
            </w:pPr>
            <w:r w:rsidRPr="00334AB0">
              <w:rPr>
                <w:rFonts w:ascii="Times New Roman" w:eastAsia="Times New Roman" w:hAnsi="Times New Roman" w:cs="Times New Roman"/>
                <w:b/>
                <w:sz w:val="18"/>
                <w:szCs w:val="20"/>
                <w:u w:val="single"/>
              </w:rPr>
              <w:t>Phone #</w:t>
            </w: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r w:rsidR="00180F2C" w:rsidRPr="00334AB0" w:rsidTr="001B5786">
        <w:tc>
          <w:tcPr>
            <w:tcW w:w="21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306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243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c>
          <w:tcPr>
            <w:tcW w:w="1980" w:type="dxa"/>
          </w:tcPr>
          <w:p w:rsidR="00180F2C" w:rsidRPr="00334AB0" w:rsidRDefault="00180F2C" w:rsidP="001B5786">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4"/>
                <w:szCs w:val="20"/>
              </w:rPr>
            </w:pPr>
          </w:p>
        </w:tc>
      </w:tr>
    </w:tbl>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334AB0">
        <w:rPr>
          <w:rFonts w:ascii="Times New Roman" w:eastAsia="Times New Roman" w:hAnsi="Times New Roman" w:cs="Times New Roman"/>
          <w:b/>
          <w:sz w:val="20"/>
          <w:szCs w:val="20"/>
        </w:rPr>
        <w:t>Name of HUD Contract Inspector</w:t>
      </w:r>
      <w:r w:rsidRPr="00334AB0">
        <w:rPr>
          <w:rFonts w:ascii="Times New Roman" w:eastAsia="Times New Roman" w:hAnsi="Times New Roman" w:cs="Times New Roman"/>
          <w:sz w:val="20"/>
          <w:szCs w:val="20"/>
        </w:rPr>
        <w:t>:</w:t>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t>________________________</w:t>
      </w:r>
    </w:p>
    <w:p w:rsidR="00180F2C" w:rsidRPr="00334AB0" w:rsidRDefault="00180F2C" w:rsidP="00180F2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334AB0">
        <w:rPr>
          <w:rFonts w:ascii="Times New Roman" w:eastAsia="Times New Roman" w:hAnsi="Times New Roman" w:cs="Times New Roman"/>
          <w:sz w:val="24"/>
          <w:szCs w:val="20"/>
        </w:rPr>
        <w:br w:type="page"/>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sz w:val="20"/>
          <w:szCs w:val="20"/>
        </w:rPr>
        <w:lastRenderedPageBreak/>
        <w:t>1.</w:t>
      </w:r>
      <w:r w:rsidRPr="00334AB0">
        <w:rPr>
          <w:rFonts w:ascii="Times New Roman" w:eastAsia="Times New Roman" w:hAnsi="Times New Roman" w:cs="Times New Roman"/>
          <w:b/>
          <w:sz w:val="20"/>
          <w:szCs w:val="20"/>
        </w:rPr>
        <w:tab/>
        <w:t>Welcome / Introductions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rsidR="00180F2C" w:rsidRPr="002C3107" w:rsidRDefault="00180F2C" w:rsidP="002C3107">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2C3107">
        <w:rPr>
          <w:rFonts w:ascii="Times New Roman" w:eastAsia="Times New Roman" w:hAnsi="Times New Roman" w:cs="Times New Roman"/>
          <w:sz w:val="20"/>
          <w:szCs w:val="20"/>
        </w:rPr>
        <w:t>If</w:t>
      </w:r>
      <w:r w:rsidR="002C3107">
        <w:rPr>
          <w:rFonts w:ascii="Times New Roman" w:eastAsia="Times New Roman" w:hAnsi="Times New Roman" w:cs="Times New Roman"/>
          <w:sz w:val="20"/>
          <w:szCs w:val="20"/>
        </w:rPr>
        <w:t xml:space="preserve"> </w:t>
      </w:r>
      <w:r w:rsidR="002C3107" w:rsidRPr="002C3107">
        <w:rPr>
          <w:rFonts w:ascii="Times New Roman" w:eastAsia="Times New Roman" w:hAnsi="Times New Roman" w:cs="Times New Roman"/>
          <w:sz w:val="20"/>
          <w:szCs w:val="20"/>
          <w:u w:val="single"/>
        </w:rPr>
        <w:t>Early Start</w:t>
      </w:r>
      <w:r w:rsidR="002C3107">
        <w:rPr>
          <w:rFonts w:ascii="Times New Roman" w:eastAsia="Times New Roman" w:hAnsi="Times New Roman" w:cs="Times New Roman"/>
          <w:sz w:val="20"/>
          <w:szCs w:val="20"/>
        </w:rPr>
        <w:t xml:space="preserve">, or </w:t>
      </w:r>
      <w:r w:rsidRPr="002C3107">
        <w:rPr>
          <w:rFonts w:ascii="Times New Roman" w:eastAsia="Times New Roman" w:hAnsi="Times New Roman" w:cs="Times New Roman"/>
          <w:sz w:val="20"/>
          <w:szCs w:val="20"/>
          <w:u w:val="single"/>
        </w:rPr>
        <w:t>Insurance Upon Completion</w:t>
      </w:r>
      <w:r w:rsidRPr="002C3107">
        <w:rPr>
          <w:rFonts w:ascii="Times New Roman" w:eastAsia="Times New Roman" w:hAnsi="Times New Roman" w:cs="Times New Roman"/>
          <w:sz w:val="20"/>
          <w:szCs w:val="20"/>
        </w:rPr>
        <w:t xml:space="preserve"> is applicable, confirm Construction Contract is signed</w:t>
      </w:r>
      <w:r w:rsidR="00FE7F44" w:rsidRPr="002C3107">
        <w:rPr>
          <w:rFonts w:ascii="Times New Roman" w:eastAsia="Times New Roman" w:hAnsi="Times New Roman" w:cs="Times New Roman"/>
          <w:sz w:val="20"/>
          <w:szCs w:val="20"/>
        </w:rPr>
        <w:t>, and Lender has sent PDF copy to HUD ORCF Construction Manager</w:t>
      </w:r>
      <w:r w:rsidRPr="002C3107">
        <w:rPr>
          <w:rFonts w:ascii="Times New Roman" w:eastAsia="Times New Roman" w:hAnsi="Times New Roman" w:cs="Times New Roman"/>
          <w:sz w:val="20"/>
          <w:szCs w:val="20"/>
        </w:rPr>
        <w:t>.</w:t>
      </w:r>
      <w:r w:rsidRPr="002C3107">
        <w:rPr>
          <w:rFonts w:ascii="Times New Roman" w:eastAsia="Times New Roman" w:hAnsi="Times New Roman" w:cs="Times New Roman"/>
          <w:sz w:val="20"/>
          <w:szCs w:val="20"/>
        </w:rPr>
        <w:tab/>
      </w:r>
      <w:r w:rsidRPr="002C3107">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2C3107">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2C3107">
        <w:rPr>
          <w:rFonts w:ascii="Times New Roman" w:eastAsia="Times New Roman" w:hAnsi="Times New Roman" w:cs="Times New Roman"/>
          <w:sz w:val="20"/>
          <w:szCs w:val="20"/>
        </w:rPr>
        <w:fldChar w:fldCharType="end"/>
      </w:r>
      <w:r w:rsidRPr="002C3107">
        <w:rPr>
          <w:rFonts w:ascii="Times New Roman" w:eastAsia="Times New Roman" w:hAnsi="Times New Roman" w:cs="Times New Roman"/>
          <w:b/>
          <w:sz w:val="20"/>
          <w:szCs w:val="20"/>
        </w:rPr>
        <w:t xml:space="preserve"> YES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496969">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Confirm final three HUD Sets of Plans and Specifications are prepared and ready for distribution</w:t>
      </w:r>
      <w:r w:rsidR="000B27F6">
        <w:rPr>
          <w:rFonts w:ascii="Times New Roman" w:eastAsia="Times New Roman" w:hAnsi="Times New Roman" w:cs="Times New Roman"/>
          <w:sz w:val="20"/>
          <w:szCs w:val="20"/>
        </w:rPr>
        <w:t>, per the Lender’s PreConstruction Conference Duties document</w:t>
      </w:r>
      <w:r w:rsidRPr="00334AB0">
        <w:rPr>
          <w:rFonts w:ascii="Times New Roman" w:eastAsia="Times New Roman" w:hAnsi="Times New Roman" w:cs="Times New Roman"/>
          <w:sz w:val="20"/>
          <w:szCs w:val="20"/>
        </w:rPr>
        <w: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YES  </w:t>
      </w:r>
      <w:r w:rsidRPr="00334AB0">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N/A at this time</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Confirm Construction Time:</w:t>
      </w:r>
      <w:r w:rsidRPr="00334AB0">
        <w:rPr>
          <w:rFonts w:ascii="Times New Roman" w:eastAsia="Times New Roman" w:hAnsi="Times New Roman" w:cs="Times New Roman"/>
          <w:sz w:val="20"/>
          <w:szCs w:val="20"/>
        </w:rPr>
        <w:tab/>
        <w:t xml:space="preserve"> ____________ Months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Confirm Scheduled Completion Date per Executed Construction Contract: ___________________</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2.</w:t>
      </w:r>
      <w:r w:rsidRPr="00334AB0">
        <w:rPr>
          <w:rFonts w:ascii="Times New Roman" w:eastAsia="Times New Roman" w:hAnsi="Times New Roman" w:cs="Times New Roman"/>
          <w:b/>
          <w:sz w:val="20"/>
          <w:szCs w:val="20"/>
        </w:rPr>
        <w:tab/>
        <w:t xml:space="preserve">Certified Payrolls and Davis Bacon </w:t>
      </w:r>
      <w:r w:rsidRPr="00334AB0">
        <w:rPr>
          <w:rFonts w:ascii="Times New Roman" w:eastAsia="Times New Roman" w:hAnsi="Times New Roman" w:cs="Times New Roman"/>
          <w:sz w:val="20"/>
          <w:szCs w:val="20"/>
        </w:rPr>
        <w:t xml:space="preserve">(Name of HUD Labor </w:t>
      </w:r>
      <w:r w:rsidR="00F3087D">
        <w:rPr>
          <w:rFonts w:ascii="Times New Roman" w:eastAsia="Times New Roman" w:hAnsi="Times New Roman" w:cs="Times New Roman"/>
          <w:sz w:val="20"/>
          <w:szCs w:val="20"/>
        </w:rPr>
        <w:t>Compliance</w:t>
      </w:r>
      <w:r w:rsidRPr="00334AB0">
        <w:rPr>
          <w:rFonts w:ascii="Times New Roman" w:eastAsia="Times New Roman" w:hAnsi="Times New Roman" w:cs="Times New Roman"/>
          <w:sz w:val="20"/>
          <w:szCs w:val="20"/>
        </w:rPr>
        <w:t xml:space="preserve"> Specialist: _________________) </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b/>
          <w:sz w:val="20"/>
          <w:szCs w:val="20"/>
        </w:rPr>
        <w:tab/>
      </w:r>
      <w:r w:rsidRPr="00334AB0">
        <w:rPr>
          <w:rFonts w:ascii="Times New Roman" w:eastAsia="Times New Roman" w:hAnsi="Times New Roman" w:cs="Times New Roman"/>
          <w:b/>
          <w:sz w:val="20"/>
          <w:szCs w:val="20"/>
        </w:rPr>
        <w:tab/>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b/>
          <w:sz w:val="20"/>
          <w:szCs w:val="20"/>
        </w:rPr>
        <w:t xml:space="preserve"> </w:t>
      </w:r>
      <w:r w:rsidRPr="00334AB0">
        <w:rPr>
          <w:rFonts w:ascii="Times New Roman" w:eastAsia="Times New Roman" w:hAnsi="Times New Roman" w:cs="Times New Roman"/>
          <w:sz w:val="20"/>
          <w:szCs w:val="20"/>
        </w:rPr>
        <w:t>Davis-Bacon is not applicable to this loan, or</w:t>
      </w:r>
      <w:r w:rsidRPr="00334AB0">
        <w:rPr>
          <w:rFonts w:ascii="Times New Roman" w:eastAsia="Times New Roman" w:hAnsi="Times New Roman" w:cs="Times New Roman"/>
          <w:sz w:val="20"/>
          <w:szCs w:val="20"/>
        </w:rPr>
        <w:tab/>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sz w:val="20"/>
          <w:szCs w:val="20"/>
        </w:rPr>
        <w:t xml:space="preserve"> __________________________ (enter the Decision Number, Modification Number, and Publication Date) is the applicable Wage Determination, and it IS attached to the executed Construction Contract.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It will be up to HUD’s Labor </w:t>
      </w:r>
      <w:r w:rsidR="00F3087D">
        <w:rPr>
          <w:rFonts w:ascii="Times New Roman" w:eastAsia="Times New Roman" w:hAnsi="Times New Roman" w:cs="Times New Roman"/>
          <w:sz w:val="20"/>
          <w:szCs w:val="20"/>
        </w:rPr>
        <w:t>Compliance</w:t>
      </w:r>
      <w:r w:rsidRPr="00334AB0">
        <w:rPr>
          <w:rFonts w:ascii="Times New Roman" w:eastAsia="Times New Roman" w:hAnsi="Times New Roman" w:cs="Times New Roman"/>
          <w:sz w:val="20"/>
          <w:szCs w:val="20"/>
        </w:rPr>
        <w:t xml:space="preserve"> Specialist to determine if they will make their standard presentation during this Conference, or at a time of their choosing.</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rsidR="00180F2C" w:rsidRPr="00334AB0" w:rsidRDefault="00180F2C" w:rsidP="00487AB4">
      <w:pPr>
        <w:widowControl w:val="0"/>
        <w:tabs>
          <w:tab w:val="left" w:pos="-7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3.</w:t>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b/>
          <w:bCs/>
          <w:sz w:val="20"/>
          <w:szCs w:val="20"/>
        </w:rPr>
        <w:t>P</w:t>
      </w:r>
      <w:r w:rsidRPr="00334AB0">
        <w:rPr>
          <w:rFonts w:ascii="Times New Roman" w:eastAsia="Times New Roman" w:hAnsi="Times New Roman" w:cs="Times New Roman"/>
          <w:b/>
          <w:sz w:val="20"/>
          <w:szCs w:val="20"/>
        </w:rPr>
        <w:t>ayments from Construction Account / Partial Payment to Contractor</w:t>
      </w:r>
      <w:r w:rsidR="00487AB4">
        <w:rPr>
          <w:rFonts w:ascii="Times New Roman" w:eastAsia="Times New Roman" w:hAnsi="Times New Roman" w:cs="Times New Roman"/>
          <w:b/>
          <w:sz w:val="20"/>
          <w:szCs w:val="20"/>
        </w:rPr>
        <w:t>, and Borrower’s Request for Major Movable Equipment</w:t>
      </w:r>
      <w:r w:rsidRPr="00334AB0">
        <w:rPr>
          <w:rFonts w:ascii="Times New Roman" w:eastAsia="Times New Roman" w:hAnsi="Times New Roman" w:cs="Times New Roman"/>
          <w:sz w:val="20"/>
          <w:szCs w:val="20"/>
        </w:rPr>
        <w:t xml:space="preserve"> </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i/>
          <w:sz w:val="20"/>
          <w:szCs w:val="20"/>
        </w:rPr>
      </w:pPr>
      <w:r w:rsidRPr="00334AB0">
        <w:rPr>
          <w:rFonts w:ascii="Times New Roman" w:eastAsia="Times New Roman" w:hAnsi="Times New Roman" w:cs="Times New Roman"/>
          <w:i/>
          <w:sz w:val="20"/>
          <w:szCs w:val="20"/>
        </w:rPr>
        <w:t>Note: There shall not be any requisitions for mortgage proceeds, if Initial Closing has not occurred.  This would apply to Early Start of Construction, and Insurance Upon Completion projects.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Review “General Contractor’s Monthly Requisition Procedures.”  See </w:t>
      </w:r>
      <w:r w:rsidR="00587F73">
        <w:rPr>
          <w:rFonts w:ascii="Times New Roman" w:eastAsia="Times New Roman" w:hAnsi="Times New Roman" w:cs="Times New Roman"/>
          <w:sz w:val="20"/>
          <w:szCs w:val="20"/>
        </w:rPr>
        <w:t xml:space="preserve">HUD </w:t>
      </w:r>
      <w:r w:rsidR="00C3164D">
        <w:rPr>
          <w:rFonts w:ascii="Times New Roman" w:eastAsia="Times New Roman" w:hAnsi="Times New Roman" w:cs="Times New Roman"/>
          <w:sz w:val="20"/>
          <w:szCs w:val="20"/>
        </w:rPr>
        <w:t>Handbook</w:t>
      </w:r>
      <w:r w:rsidRPr="00334AB0">
        <w:rPr>
          <w:rFonts w:ascii="Times New Roman" w:eastAsia="Times New Roman" w:hAnsi="Times New Roman" w:cs="Times New Roman"/>
          <w:sz w:val="20"/>
          <w:szCs w:val="20"/>
        </w:rPr>
        <w:t xml:space="preserve"> </w:t>
      </w:r>
      <w:r w:rsidR="00C3164D">
        <w:rPr>
          <w:rFonts w:ascii="Times New Roman" w:eastAsia="Times New Roman" w:hAnsi="Times New Roman" w:cs="Times New Roman"/>
          <w:sz w:val="20"/>
          <w:szCs w:val="20"/>
        </w:rPr>
        <w:t xml:space="preserve">4232.1, </w:t>
      </w:r>
      <w:r w:rsidR="00360CFD">
        <w:rPr>
          <w:rFonts w:ascii="Times New Roman" w:eastAsia="Times New Roman" w:hAnsi="Times New Roman" w:cs="Times New Roman"/>
          <w:sz w:val="20"/>
          <w:szCs w:val="20"/>
        </w:rPr>
        <w:t>Section II</w:t>
      </w:r>
      <w:r w:rsidR="00487AB4">
        <w:rPr>
          <w:rFonts w:ascii="Times New Roman" w:eastAsia="Times New Roman" w:hAnsi="Times New Roman" w:cs="Times New Roman"/>
          <w:sz w:val="20"/>
          <w:szCs w:val="20"/>
        </w:rPr>
        <w:t xml:space="preserve"> - Production</w:t>
      </w:r>
      <w:r w:rsidR="00360CFD">
        <w:rPr>
          <w:rFonts w:ascii="Times New Roman" w:eastAsia="Times New Roman" w:hAnsi="Times New Roman" w:cs="Times New Roman"/>
          <w:sz w:val="20"/>
          <w:szCs w:val="20"/>
        </w:rPr>
        <w:t xml:space="preserve">, </w:t>
      </w:r>
      <w:r w:rsidRPr="00334AB0">
        <w:rPr>
          <w:rFonts w:ascii="Times New Roman" w:eastAsia="Times New Roman" w:hAnsi="Times New Roman" w:cs="Times New Roman"/>
          <w:sz w:val="20"/>
          <w:szCs w:val="20"/>
        </w:rPr>
        <w:t xml:space="preserve">Appendix </w:t>
      </w:r>
      <w:r w:rsidR="00C3164D">
        <w:rPr>
          <w:rFonts w:ascii="Times New Roman" w:eastAsia="Times New Roman" w:hAnsi="Times New Roman" w:cs="Times New Roman"/>
          <w:sz w:val="20"/>
          <w:szCs w:val="20"/>
        </w:rPr>
        <w:t>10</w:t>
      </w:r>
      <w:r w:rsidRPr="00334AB0">
        <w:rPr>
          <w:rFonts w:ascii="Times New Roman" w:eastAsia="Times New Roman" w:hAnsi="Times New Roman" w:cs="Times New Roman"/>
          <w:sz w:val="20"/>
          <w:szCs w:val="20"/>
        </w:rPr>
        <w:t>.3</w:t>
      </w:r>
      <w:r w:rsidR="00487AB4">
        <w:rPr>
          <w:rFonts w:ascii="Times New Roman" w:eastAsia="Times New Roman" w:hAnsi="Times New Roman" w:cs="Times New Roman"/>
          <w:sz w:val="20"/>
          <w:szCs w:val="20"/>
        </w:rPr>
        <w: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 10% construction retainage is held back on each Monthly Draw.</w:t>
      </w:r>
    </w:p>
    <w:p w:rsidR="00A07404" w:rsidRDefault="00A07404"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A07404" w:rsidRDefault="00A07404"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Early Partial Release of Retainage is applicable as follows:</w:t>
      </w:r>
    </w:p>
    <w:p w:rsidR="00180F2C" w:rsidRPr="00334AB0" w:rsidRDefault="00AB2199" w:rsidP="00AB2199">
      <w:pPr>
        <w:widowControl w:val="0"/>
        <w:tabs>
          <w:tab w:val="left" w:pos="-720"/>
        </w:tabs>
        <w:suppressAutoHyphens/>
        <w:overflowPunct w:val="0"/>
        <w:autoSpaceDE w:val="0"/>
        <w:autoSpaceDN w:val="0"/>
        <w:adjustRightInd w:val="0"/>
        <w:spacing w:after="0" w:line="240" w:lineRule="auto"/>
        <w:ind w:left="1800" w:hanging="36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sidR="00180F2C" w:rsidRPr="00334AB0">
        <w:rPr>
          <w:rFonts w:ascii="Times New Roman" w:eastAsia="Times New Roman" w:hAnsi="Times New Roman" w:cs="Times New Roman"/>
          <w:sz w:val="20"/>
          <w:szCs w:val="20"/>
        </w:rPr>
        <w:t>Identity of Interest General Contractor – retainage is held until Final Endorsement.</w:t>
      </w:r>
    </w:p>
    <w:p w:rsidR="00180F2C" w:rsidRPr="00334AB0" w:rsidRDefault="00AB2199" w:rsidP="00AB2199">
      <w:pPr>
        <w:widowControl w:val="0"/>
        <w:tabs>
          <w:tab w:val="left" w:pos="-720"/>
        </w:tabs>
        <w:suppressAutoHyphens/>
        <w:overflowPunct w:val="0"/>
        <w:autoSpaceDE w:val="0"/>
        <w:autoSpaceDN w:val="0"/>
        <w:adjustRightInd w:val="0"/>
        <w:spacing w:after="0" w:line="240" w:lineRule="auto"/>
        <w:ind w:left="1800" w:hanging="36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sidR="00180F2C" w:rsidRPr="00334AB0">
        <w:rPr>
          <w:rFonts w:ascii="Times New Roman" w:eastAsia="Times New Roman" w:hAnsi="Times New Roman" w:cs="Times New Roman"/>
          <w:sz w:val="20"/>
          <w:szCs w:val="20"/>
        </w:rPr>
        <w:t xml:space="preserve">Non-Identity of Interest General Contractor – early partial release (from 10% down to 5%) is </w:t>
      </w:r>
      <w:r w:rsidR="00180F2C" w:rsidRPr="00334AB0">
        <w:rPr>
          <w:rFonts w:ascii="Times New Roman" w:eastAsia="Times New Roman" w:hAnsi="Times New Roman" w:cs="Times New Roman"/>
          <w:i/>
          <w:sz w:val="20"/>
          <w:szCs w:val="20"/>
        </w:rPr>
        <w:t>possible</w:t>
      </w:r>
      <w:r w:rsidR="00180F2C" w:rsidRPr="00334AB0">
        <w:rPr>
          <w:rFonts w:ascii="Times New Roman" w:eastAsia="Times New Roman" w:hAnsi="Times New Roman" w:cs="Times New Roman"/>
          <w:sz w:val="20"/>
          <w:szCs w:val="20"/>
        </w:rPr>
        <w:t xml:space="preserve"> at 90% construction completion; with a further reduction from 5% down to 2 ½% </w:t>
      </w:r>
      <w:r w:rsidR="00180F2C" w:rsidRPr="00334AB0">
        <w:rPr>
          <w:rFonts w:ascii="Times New Roman" w:eastAsia="Times New Roman" w:hAnsi="Times New Roman" w:cs="Times New Roman"/>
          <w:i/>
          <w:sz w:val="20"/>
          <w:szCs w:val="20"/>
        </w:rPr>
        <w:t>possible</w:t>
      </w:r>
      <w:r w:rsidR="00180F2C" w:rsidRPr="00334AB0">
        <w:rPr>
          <w:rFonts w:ascii="Times New Roman" w:eastAsia="Times New Roman" w:hAnsi="Times New Roman" w:cs="Times New Roman"/>
          <w:sz w:val="20"/>
          <w:szCs w:val="20"/>
        </w:rPr>
        <w:t xml:space="preserve"> at the Final Inspection.  The remaining 2 ½% is held until Final Endorsement.</w:t>
      </w:r>
      <w:r w:rsidR="00A07404">
        <w:rPr>
          <w:rFonts w:ascii="Times New Roman" w:eastAsia="Times New Roman" w:hAnsi="Times New Roman" w:cs="Times New Roman"/>
          <w:sz w:val="20"/>
          <w:szCs w:val="20"/>
        </w:rPr>
        <w:t xml:space="preserve">  See HUD Handbook 4232.1, Section II – Production, Chapter 10.15 D, and Appendix 10.4 (Specimen Letter).</w:t>
      </w:r>
    </w:p>
    <w:p w:rsidR="00180F2C"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F3087D" w:rsidRDefault="00F3087D" w:rsidP="00F3087D">
      <w:pPr>
        <w:widowControl w:val="0"/>
        <w:tabs>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F3087D">
        <w:rPr>
          <w:rFonts w:ascii="Times New Roman" w:eastAsia="Times New Roman" w:hAnsi="Times New Roman" w:cs="Times New Roman"/>
          <w:sz w:val="20"/>
          <w:szCs w:val="20"/>
          <w:u w:val="single"/>
        </w:rPr>
        <w:t>Remember</w:t>
      </w:r>
      <w:r>
        <w:rPr>
          <w:rFonts w:ascii="Times New Roman" w:eastAsia="Times New Roman" w:hAnsi="Times New Roman" w:cs="Times New Roman"/>
          <w:sz w:val="20"/>
          <w:szCs w:val="20"/>
        </w:rPr>
        <w:t xml:space="preserve"> – Written approval from the General Contractor’s Surety is required.</w:t>
      </w:r>
    </w:p>
    <w:p w:rsidR="00F3087D" w:rsidRPr="00334AB0" w:rsidRDefault="00F3087D"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See “SAMPLE Materials Stored Onsite Spreadsheet,” Attachment 1</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0B27F6"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Each month the Lender shall transmit, via email and attached PDF, a copy of the approved Monthly Requisition, </w:t>
      </w:r>
      <w:r w:rsidR="00F3087D">
        <w:rPr>
          <w:rFonts w:ascii="Times New Roman" w:eastAsia="Times New Roman" w:hAnsi="Times New Roman" w:cs="Times New Roman"/>
          <w:sz w:val="20"/>
          <w:szCs w:val="20"/>
        </w:rPr>
        <w:t xml:space="preserve">with all attachments, </w:t>
      </w:r>
      <w:r w:rsidRPr="00334AB0">
        <w:rPr>
          <w:rFonts w:ascii="Times New Roman" w:eastAsia="Times New Roman" w:hAnsi="Times New Roman" w:cs="Times New Roman"/>
          <w:sz w:val="20"/>
          <w:szCs w:val="20"/>
        </w:rPr>
        <w:t>to the HUD ORCF Construction Manager.  A hardcopy is not necessary</w:t>
      </w:r>
      <w:r w:rsidR="000B27F6">
        <w:rPr>
          <w:rFonts w:ascii="Times New Roman" w:eastAsia="Times New Roman" w:hAnsi="Times New Roman" w:cs="Times New Roman"/>
          <w:sz w:val="20"/>
          <w:szCs w:val="20"/>
        </w:rPr>
        <w:t>.</w:t>
      </w:r>
    </w:p>
    <w:p w:rsidR="00F3087D" w:rsidRDefault="00F3087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0B27F6" w:rsidRDefault="000B27F6"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F3087D" w:rsidRDefault="000B27F6"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Borrower’s Request for Major Movable Equipment </w:t>
      </w:r>
      <w:r w:rsidRPr="000B27F6">
        <w:rPr>
          <w:rFonts w:ascii="Times New Roman" w:eastAsia="Times New Roman" w:hAnsi="Times New Roman" w:cs="Times New Roman"/>
          <w:sz w:val="20"/>
          <w:szCs w:val="20"/>
        </w:rPr>
        <w:t>(aka FF&amp;E’s)</w:t>
      </w:r>
      <w:r>
        <w:rPr>
          <w:rFonts w:ascii="Times New Roman" w:eastAsia="Times New Roman" w:hAnsi="Times New Roman" w:cs="Times New Roman"/>
          <w:sz w:val="20"/>
          <w:szCs w:val="20"/>
        </w:rPr>
        <w:t xml:space="preserve"> - Only when equipment is in place or stored onsite, can a request from mortgage proceeds be made.  At that time, the Borrower shall prepare a cover invoice, with attached detailed invoices, for the requested equipment.  The invoices will be provided to the HUD Inspector, who will inspect the equipment, and if acceptable, notate their approval on the cover invoice, and in their related HUD Trip Report.  Both the annotated cover invoice and Trip Report are necessary for the Lender to release related mortgage proceeds.</w:t>
      </w:r>
    </w:p>
    <w:p w:rsidR="00F3087D" w:rsidRDefault="00F3087D"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u w:val="single"/>
        </w:rPr>
      </w:pPr>
    </w:p>
    <w:p w:rsidR="000B27F6" w:rsidRPr="000B27F6" w:rsidRDefault="00F3087D"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F3087D">
        <w:rPr>
          <w:rFonts w:ascii="Times New Roman" w:eastAsia="Times New Roman" w:hAnsi="Times New Roman" w:cs="Times New Roman"/>
          <w:sz w:val="20"/>
          <w:szCs w:val="20"/>
          <w:u w:val="single"/>
        </w:rPr>
        <w:t>Remember</w:t>
      </w:r>
      <w:r>
        <w:rPr>
          <w:rFonts w:ascii="Times New Roman" w:eastAsia="Times New Roman" w:hAnsi="Times New Roman" w:cs="Times New Roman"/>
          <w:sz w:val="20"/>
          <w:szCs w:val="20"/>
        </w:rPr>
        <w:t xml:space="preserve"> – </w:t>
      </w:r>
      <w:r w:rsidRPr="00F3087D">
        <w:rPr>
          <w:rFonts w:ascii="Times New Roman" w:eastAsia="Times New Roman" w:hAnsi="Times New Roman" w:cs="Times New Roman"/>
          <w:i/>
          <w:sz w:val="20"/>
          <w:szCs w:val="20"/>
        </w:rPr>
        <w:t>Deposits</w:t>
      </w:r>
      <w:r>
        <w:rPr>
          <w:rFonts w:ascii="Times New Roman" w:eastAsia="Times New Roman" w:hAnsi="Times New Roman" w:cs="Times New Roman"/>
          <w:sz w:val="20"/>
          <w:szCs w:val="20"/>
        </w:rPr>
        <w:t xml:space="preserve"> and </w:t>
      </w:r>
      <w:r w:rsidRPr="00F3087D">
        <w:rPr>
          <w:rFonts w:ascii="Times New Roman" w:eastAsia="Times New Roman" w:hAnsi="Times New Roman" w:cs="Times New Roman"/>
          <w:i/>
          <w:sz w:val="20"/>
          <w:szCs w:val="20"/>
        </w:rPr>
        <w:t>equipment stored offsite</w:t>
      </w:r>
      <w:r>
        <w:rPr>
          <w:rFonts w:ascii="Times New Roman" w:eastAsia="Times New Roman" w:hAnsi="Times New Roman" w:cs="Times New Roman"/>
          <w:sz w:val="20"/>
          <w:szCs w:val="20"/>
        </w:rPr>
        <w:t xml:space="preserve"> are not eligible for payment from mortgage proceeds.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4.</w:t>
      </w:r>
      <w:r w:rsidRPr="00334AB0">
        <w:rPr>
          <w:rFonts w:ascii="Times New Roman" w:eastAsia="Times New Roman" w:hAnsi="Times New Roman" w:cs="Times New Roman"/>
          <w:b/>
          <w:sz w:val="20"/>
          <w:szCs w:val="20"/>
        </w:rPr>
        <w:tab/>
        <w:t>Contractor's Supervision</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Who will be the Project Manager?</w:t>
      </w:r>
      <w:r w:rsidRPr="00334AB0">
        <w:rPr>
          <w:rFonts w:ascii="Times New Roman" w:eastAsia="Times New Roman" w:hAnsi="Times New Roman" w:cs="Times New Roman"/>
          <w:sz w:val="20"/>
          <w:szCs w:val="20"/>
        </w:rPr>
        <w:tab/>
        <w:t>____________________________</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Who will be the Project Superintendent?</w:t>
      </w:r>
      <w:r w:rsidRPr="00334AB0">
        <w:rPr>
          <w:rFonts w:ascii="Times New Roman" w:eastAsia="Times New Roman" w:hAnsi="Times New Roman" w:cs="Times New Roman"/>
          <w:sz w:val="20"/>
          <w:szCs w:val="20"/>
        </w:rPr>
        <w:tab/>
        <w:t>____________________________</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5.</w:t>
      </w:r>
      <w:r w:rsidRPr="00334AB0">
        <w:rPr>
          <w:rFonts w:ascii="Times New Roman" w:eastAsia="Times New Roman" w:hAnsi="Times New Roman" w:cs="Times New Roman"/>
          <w:b/>
          <w:sz w:val="20"/>
          <w:szCs w:val="20"/>
        </w:rPr>
        <w:tab/>
        <w:t>Initial Starting Date</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p>
    <w:p w:rsidR="0047785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General Contractor shall provide ________ </w:t>
      </w:r>
      <w:r w:rsidRPr="00334AB0">
        <w:rPr>
          <w:rFonts w:ascii="Times New Roman" w:eastAsia="Times New Roman" w:hAnsi="Times New Roman" w:cs="Times New Roman"/>
          <w:i/>
          <w:sz w:val="20"/>
          <w:szCs w:val="20"/>
        </w:rPr>
        <w:t>(</w:t>
      </w:r>
      <w:r w:rsidR="00477850">
        <w:rPr>
          <w:rFonts w:ascii="Times New Roman" w:eastAsia="Times New Roman" w:hAnsi="Times New Roman" w:cs="Times New Roman"/>
          <w:i/>
          <w:sz w:val="20"/>
          <w:szCs w:val="20"/>
        </w:rPr>
        <w:t xml:space="preserve">INSERT </w:t>
      </w:r>
      <w:r w:rsidRPr="00334AB0">
        <w:rPr>
          <w:rFonts w:ascii="Times New Roman" w:eastAsia="Times New Roman" w:hAnsi="Times New Roman" w:cs="Times New Roman"/>
          <w:i/>
          <w:sz w:val="20"/>
          <w:szCs w:val="20"/>
        </w:rPr>
        <w:t>Lender PCCC Name)</w:t>
      </w:r>
      <w:r w:rsidRPr="00334AB0">
        <w:rPr>
          <w:rFonts w:ascii="Times New Roman" w:eastAsia="Times New Roman" w:hAnsi="Times New Roman" w:cs="Times New Roman"/>
          <w:sz w:val="20"/>
          <w:szCs w:val="20"/>
        </w:rPr>
        <w:t xml:space="preserve"> _________</w:t>
      </w:r>
      <w:r w:rsidR="00F0567D">
        <w:rPr>
          <w:rFonts w:ascii="Times New Roman" w:eastAsia="Times New Roman" w:hAnsi="Times New Roman" w:cs="Times New Roman"/>
          <w:sz w:val="20"/>
          <w:szCs w:val="20"/>
        </w:rPr>
        <w:t>;</w:t>
      </w:r>
      <w:r w:rsidRPr="00334AB0">
        <w:rPr>
          <w:rFonts w:ascii="Times New Roman" w:eastAsia="Times New Roman" w:hAnsi="Times New Roman" w:cs="Times New Roman"/>
          <w:sz w:val="20"/>
          <w:szCs w:val="20"/>
        </w:rPr>
        <w:t xml:space="preserve"> </w:t>
      </w:r>
      <w:r w:rsidR="00F0567D" w:rsidRPr="00F0567D">
        <w:rPr>
          <w:rFonts w:ascii="Times New Roman" w:eastAsia="Times New Roman" w:hAnsi="Times New Roman" w:cs="Times New Roman"/>
          <w:i/>
          <w:sz w:val="20"/>
          <w:szCs w:val="20"/>
        </w:rPr>
        <w:t xml:space="preserve">Michael Peeler, </w:t>
      </w:r>
      <w:r w:rsidRPr="00F0567D">
        <w:rPr>
          <w:rFonts w:ascii="Times New Roman" w:eastAsia="Times New Roman" w:hAnsi="Times New Roman" w:cs="Times New Roman"/>
          <w:i/>
          <w:sz w:val="20"/>
          <w:szCs w:val="20"/>
        </w:rPr>
        <w:t>HUD ORCF Construction Manager</w:t>
      </w:r>
      <w:r w:rsidR="00F0567D">
        <w:rPr>
          <w:rFonts w:ascii="Times New Roman" w:eastAsia="Times New Roman" w:hAnsi="Times New Roman" w:cs="Times New Roman"/>
          <w:i/>
          <w:sz w:val="20"/>
          <w:szCs w:val="20"/>
        </w:rPr>
        <w:t>;</w:t>
      </w:r>
      <w:r w:rsidRPr="00334AB0">
        <w:rPr>
          <w:rFonts w:ascii="Times New Roman" w:eastAsia="Times New Roman" w:hAnsi="Times New Roman" w:cs="Times New Roman"/>
          <w:sz w:val="20"/>
          <w:szCs w:val="20"/>
        </w:rPr>
        <w:t xml:space="preserve"> ________ </w:t>
      </w:r>
      <w:r w:rsidRPr="00334AB0">
        <w:rPr>
          <w:rFonts w:ascii="Times New Roman" w:eastAsia="Times New Roman" w:hAnsi="Times New Roman" w:cs="Times New Roman"/>
          <w:i/>
          <w:sz w:val="20"/>
          <w:szCs w:val="20"/>
        </w:rPr>
        <w:t>(</w:t>
      </w:r>
      <w:r w:rsidR="00477850">
        <w:rPr>
          <w:rFonts w:ascii="Times New Roman" w:eastAsia="Times New Roman" w:hAnsi="Times New Roman" w:cs="Times New Roman"/>
          <w:i/>
          <w:sz w:val="20"/>
          <w:szCs w:val="20"/>
        </w:rPr>
        <w:t xml:space="preserve">INSERT </w:t>
      </w:r>
      <w:r w:rsidRPr="00334AB0">
        <w:rPr>
          <w:rFonts w:ascii="Times New Roman" w:eastAsia="Times New Roman" w:hAnsi="Times New Roman" w:cs="Times New Roman"/>
          <w:i/>
          <w:sz w:val="20"/>
          <w:szCs w:val="20"/>
        </w:rPr>
        <w:t xml:space="preserve">HUD Labor </w:t>
      </w:r>
      <w:r w:rsidR="00F3087D">
        <w:rPr>
          <w:rFonts w:ascii="Times New Roman" w:eastAsia="Times New Roman" w:hAnsi="Times New Roman" w:cs="Times New Roman"/>
          <w:i/>
          <w:sz w:val="20"/>
          <w:szCs w:val="20"/>
        </w:rPr>
        <w:t>Compliance</w:t>
      </w:r>
      <w:r w:rsidRPr="00334AB0">
        <w:rPr>
          <w:rFonts w:ascii="Times New Roman" w:eastAsia="Times New Roman" w:hAnsi="Times New Roman" w:cs="Times New Roman"/>
          <w:i/>
          <w:sz w:val="20"/>
          <w:szCs w:val="20"/>
        </w:rPr>
        <w:t xml:space="preserve"> Specialist Name)</w:t>
      </w:r>
      <w:r w:rsidRPr="00334AB0">
        <w:rPr>
          <w:rFonts w:ascii="Times New Roman" w:eastAsia="Times New Roman" w:hAnsi="Times New Roman" w:cs="Times New Roman"/>
          <w:sz w:val="20"/>
          <w:szCs w:val="20"/>
        </w:rPr>
        <w:t xml:space="preserve"> _______</w:t>
      </w:r>
      <w:r w:rsidR="00F0567D">
        <w:rPr>
          <w:rFonts w:ascii="Times New Roman" w:eastAsia="Times New Roman" w:hAnsi="Times New Roman" w:cs="Times New Roman"/>
          <w:sz w:val="20"/>
          <w:szCs w:val="20"/>
        </w:rPr>
        <w:t>;</w:t>
      </w:r>
      <w:r w:rsidRPr="00334AB0">
        <w:rPr>
          <w:rFonts w:ascii="Times New Roman" w:eastAsia="Times New Roman" w:hAnsi="Times New Roman" w:cs="Times New Roman"/>
          <w:sz w:val="20"/>
          <w:szCs w:val="20"/>
        </w:rPr>
        <w:t xml:space="preserve"> and _____ </w:t>
      </w:r>
      <w:r w:rsidRPr="00334AB0">
        <w:rPr>
          <w:rFonts w:ascii="Times New Roman" w:eastAsia="Times New Roman" w:hAnsi="Times New Roman" w:cs="Times New Roman"/>
          <w:i/>
          <w:sz w:val="20"/>
          <w:szCs w:val="20"/>
        </w:rPr>
        <w:t>(</w:t>
      </w:r>
      <w:r w:rsidR="00477850">
        <w:rPr>
          <w:rFonts w:ascii="Times New Roman" w:eastAsia="Times New Roman" w:hAnsi="Times New Roman" w:cs="Times New Roman"/>
          <w:i/>
          <w:sz w:val="20"/>
          <w:szCs w:val="20"/>
        </w:rPr>
        <w:t xml:space="preserve">INSERT </w:t>
      </w:r>
      <w:r w:rsidRPr="00334AB0">
        <w:rPr>
          <w:rFonts w:ascii="Times New Roman" w:eastAsia="Times New Roman" w:hAnsi="Times New Roman" w:cs="Times New Roman"/>
          <w:i/>
          <w:sz w:val="20"/>
          <w:szCs w:val="20"/>
        </w:rPr>
        <w:t>HUD Contract Inspector Name)</w:t>
      </w:r>
      <w:r w:rsidRPr="00334AB0">
        <w:rPr>
          <w:rFonts w:ascii="Times New Roman" w:eastAsia="Times New Roman" w:hAnsi="Times New Roman" w:cs="Times New Roman"/>
          <w:sz w:val="20"/>
          <w:szCs w:val="20"/>
        </w:rPr>
        <w:t xml:space="preserve"> ____ letters indicating the date (</w:t>
      </w:r>
      <w:r w:rsidRPr="00334AB0">
        <w:rPr>
          <w:rFonts w:ascii="Times New Roman" w:eastAsia="Times New Roman" w:hAnsi="Times New Roman" w:cs="Times New Roman"/>
          <w:i/>
          <w:iCs/>
          <w:sz w:val="20"/>
          <w:szCs w:val="20"/>
        </w:rPr>
        <w:t>actual</w:t>
      </w:r>
      <w:r w:rsidRPr="00334AB0">
        <w:rPr>
          <w:rFonts w:ascii="Times New Roman" w:eastAsia="Times New Roman" w:hAnsi="Times New Roman" w:cs="Times New Roman"/>
          <w:sz w:val="20"/>
          <w:szCs w:val="20"/>
        </w:rPr>
        <w:t xml:space="preserve"> date, not anticipated) of </w:t>
      </w:r>
      <w:r w:rsidRPr="00334AB0">
        <w:rPr>
          <w:rFonts w:ascii="Times New Roman" w:eastAsia="Times New Roman" w:hAnsi="Times New Roman" w:cs="Times New Roman"/>
          <w:sz w:val="20"/>
          <w:szCs w:val="20"/>
          <w:u w:val="single"/>
        </w:rPr>
        <w:t>Initial Construction Start</w:t>
      </w:r>
      <w:r w:rsidRPr="00334AB0">
        <w:rPr>
          <w:rFonts w:ascii="Times New Roman" w:eastAsia="Times New Roman" w:hAnsi="Times New Roman" w:cs="Times New Roman"/>
          <w:sz w:val="20"/>
          <w:szCs w:val="20"/>
        </w:rPr>
        <w:t xml:space="preserve"> (the beginning of initial site clearing and preparation) and the date of </w:t>
      </w:r>
      <w:r w:rsidRPr="00334AB0">
        <w:rPr>
          <w:rFonts w:ascii="Times New Roman" w:eastAsia="Times New Roman" w:hAnsi="Times New Roman" w:cs="Times New Roman"/>
          <w:sz w:val="20"/>
          <w:szCs w:val="20"/>
          <w:u w:val="single"/>
        </w:rPr>
        <w:t>Permanent Construction Start</w:t>
      </w:r>
      <w:r w:rsidRPr="00334AB0">
        <w:rPr>
          <w:rFonts w:ascii="Times New Roman" w:eastAsia="Times New Roman" w:hAnsi="Times New Roman" w:cs="Times New Roman"/>
          <w:sz w:val="20"/>
          <w:szCs w:val="20"/>
        </w:rPr>
        <w:t xml:space="preserve"> (permanent on-site building elements put in place, such a</w:t>
      </w:r>
      <w:r w:rsidR="00D51D43">
        <w:rPr>
          <w:rFonts w:ascii="Times New Roman" w:eastAsia="Times New Roman" w:hAnsi="Times New Roman" w:cs="Times New Roman"/>
          <w:sz w:val="20"/>
          <w:szCs w:val="20"/>
        </w:rPr>
        <w:t>s footings</w:t>
      </w:r>
      <w:r w:rsidRPr="00334AB0">
        <w:rPr>
          <w:rFonts w:ascii="Times New Roman" w:eastAsia="Times New Roman" w:hAnsi="Times New Roman" w:cs="Times New Roman"/>
          <w:sz w:val="20"/>
          <w:szCs w:val="20"/>
        </w:rPr>
        <w:t xml:space="preserve"> and utility lines).  Letters </w:t>
      </w:r>
      <w:r w:rsidR="00D51D43">
        <w:rPr>
          <w:rFonts w:ascii="Times New Roman" w:eastAsia="Times New Roman" w:hAnsi="Times New Roman" w:cs="Times New Roman"/>
          <w:sz w:val="20"/>
          <w:szCs w:val="20"/>
        </w:rPr>
        <w:t>shall</w:t>
      </w:r>
      <w:r w:rsidRPr="00334AB0">
        <w:rPr>
          <w:rFonts w:ascii="Times New Roman" w:eastAsia="Times New Roman" w:hAnsi="Times New Roman" w:cs="Times New Roman"/>
          <w:sz w:val="20"/>
          <w:szCs w:val="20"/>
        </w:rPr>
        <w:t xml:space="preserve"> be transmitted in PDF format, via email to all recipients.  As there is no HUD form for these letters, the General Contractor shall use their letterhead.  This date shall be verified by the project architect.  The HUD Inspector must record the date of Initial Construction Start and the date of Permanent Construction on the HUD Representative’s Trip Report.</w:t>
      </w:r>
    </w:p>
    <w:p w:rsidR="00477850" w:rsidRDefault="00477850"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2E299D"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REMEMBER</w:t>
      </w:r>
      <w:r w:rsidR="00477850">
        <w:rPr>
          <w:rFonts w:ascii="Times New Roman" w:eastAsia="Times New Roman" w:hAnsi="Times New Roman" w:cs="Times New Roman"/>
          <w:sz w:val="20"/>
          <w:szCs w:val="20"/>
        </w:rPr>
        <w:t xml:space="preserve"> – Letters are generated and submitted </w:t>
      </w:r>
      <w:r w:rsidR="00D83EA9" w:rsidRPr="00D83EA9">
        <w:rPr>
          <w:rFonts w:ascii="Times New Roman" w:eastAsia="Times New Roman" w:hAnsi="Times New Roman" w:cs="Times New Roman"/>
          <w:i/>
          <w:sz w:val="20"/>
          <w:szCs w:val="20"/>
        </w:rPr>
        <w:t>on or soon after</w:t>
      </w:r>
      <w:r w:rsidR="00D83EA9">
        <w:rPr>
          <w:rFonts w:ascii="Times New Roman" w:eastAsia="Times New Roman" w:hAnsi="Times New Roman" w:cs="Times New Roman"/>
          <w:sz w:val="20"/>
          <w:szCs w:val="20"/>
        </w:rPr>
        <w:t xml:space="preserve"> construction begins as described above.  They are not generated in </w:t>
      </w:r>
      <w:r w:rsidR="00D83EA9" w:rsidRPr="00D83EA9">
        <w:rPr>
          <w:rFonts w:ascii="Times New Roman" w:eastAsia="Times New Roman" w:hAnsi="Times New Roman" w:cs="Times New Roman"/>
          <w:i/>
          <w:sz w:val="20"/>
          <w:szCs w:val="20"/>
        </w:rPr>
        <w:t>anticipation of projected</w:t>
      </w:r>
      <w:r w:rsidR="00D83EA9">
        <w:rPr>
          <w:rFonts w:ascii="Times New Roman" w:eastAsia="Times New Roman" w:hAnsi="Times New Roman" w:cs="Times New Roman"/>
          <w:sz w:val="20"/>
          <w:szCs w:val="20"/>
        </w:rPr>
        <w:t xml:space="preserve"> construction start.</w:t>
      </w:r>
      <w:r w:rsidR="00180F2C" w:rsidRPr="00334AB0">
        <w:rPr>
          <w:rFonts w:ascii="Times New Roman" w:eastAsia="Times New Roman" w:hAnsi="Times New Roman" w:cs="Times New Roman"/>
          <w:sz w:val="20"/>
          <w:szCs w:val="20"/>
        </w:rPr>
        <w:tab/>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b/>
          <w:i/>
          <w:sz w:val="16"/>
          <w:szCs w:val="16"/>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6.</w:t>
      </w:r>
      <w:r w:rsidRPr="00334AB0">
        <w:rPr>
          <w:rFonts w:ascii="Times New Roman" w:eastAsia="Times New Roman" w:hAnsi="Times New Roman" w:cs="Times New Roman"/>
          <w:b/>
          <w:sz w:val="20"/>
          <w:szCs w:val="20"/>
        </w:rPr>
        <w:tab/>
        <w:t>Inspection and Supervision by Project Architect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Provide services in accordance with the Owner/Architect Agreement, AIA B108.</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Ensure that construction is carried out in accordance with the contract documents.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Review Contractor’s Monthly Draw Requests for accuracy and appropriateness.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bCs/>
          <w:sz w:val="20"/>
          <w:szCs w:val="20"/>
          <w:u w:val="single"/>
        </w:rPr>
        <w:t>Architect's Supplemental Instructions</w:t>
      </w:r>
      <w:r w:rsidRPr="00334AB0">
        <w:rPr>
          <w:rFonts w:ascii="Times New Roman" w:eastAsia="Times New Roman" w:hAnsi="Times New Roman" w:cs="Times New Roman"/>
          <w:sz w:val="20"/>
          <w:szCs w:val="20"/>
        </w:rPr>
        <w:t xml:space="preserve"> - AIA G710, is acceptable to use for the following:  interpretation or clarification of the contract documents, order minor changes in the work not involving cost, or accepting specified equivalents.</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hanging="144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Generate a </w:t>
      </w:r>
      <w:r w:rsidRPr="00334AB0">
        <w:rPr>
          <w:rFonts w:ascii="Times New Roman" w:eastAsia="Times New Roman" w:hAnsi="Times New Roman" w:cs="Times New Roman"/>
          <w:sz w:val="20"/>
          <w:szCs w:val="20"/>
          <w:u w:val="single"/>
        </w:rPr>
        <w:t>Field Report</w:t>
      </w:r>
      <w:r w:rsidRPr="00334AB0">
        <w:rPr>
          <w:rFonts w:ascii="Times New Roman" w:eastAsia="Times New Roman" w:hAnsi="Times New Roman" w:cs="Times New Roman"/>
          <w:sz w:val="20"/>
          <w:szCs w:val="20"/>
        </w:rPr>
        <w:t xml:space="preserve"> with each site visit (e.g. the AIA G711, Architect’s Field Report) – minimum contents include:</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rsidR="00180F2C" w:rsidRPr="00334AB0" w:rsidRDefault="00180F2C" w:rsidP="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Date of inspection</w:t>
      </w:r>
    </w:p>
    <w:p w:rsidR="00180F2C" w:rsidRPr="00334AB0" w:rsidRDefault="00180F2C" w:rsidP="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FHA Project Number and location</w:t>
      </w:r>
    </w:p>
    <w:p w:rsidR="00180F2C" w:rsidRPr="00334AB0" w:rsidRDefault="00180F2C" w:rsidP="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Time, weather, and temperature range</w:t>
      </w:r>
    </w:p>
    <w:p w:rsidR="00180F2C" w:rsidRPr="00334AB0" w:rsidRDefault="00180F2C" w:rsidP="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Estimated percent of completion</w:t>
      </w:r>
      <w:r w:rsidR="00760004">
        <w:rPr>
          <w:rFonts w:ascii="Times New Roman" w:eastAsia="Times New Roman" w:hAnsi="Times New Roman" w:cs="Times New Roman"/>
          <w:sz w:val="20"/>
          <w:szCs w:val="20"/>
        </w:rPr>
        <w:t xml:space="preserve"> of the entire project</w:t>
      </w:r>
    </w:p>
    <w:p w:rsidR="00180F2C" w:rsidRPr="00334AB0" w:rsidRDefault="00180F2C" w:rsidP="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Work in progress and conformance with the contractor's progress schedule</w:t>
      </w:r>
    </w:p>
    <w:p w:rsidR="00180F2C" w:rsidRPr="00334AB0" w:rsidRDefault="00180F2C" w:rsidP="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Persons present at work</w:t>
      </w:r>
    </w:p>
    <w:p w:rsidR="00180F2C" w:rsidRPr="00334AB0" w:rsidRDefault="00180F2C" w:rsidP="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Observations and items to verify</w:t>
      </w:r>
    </w:p>
    <w:p w:rsidR="00180F2C" w:rsidRPr="00334AB0" w:rsidRDefault="00180F2C" w:rsidP="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Information or action required</w:t>
      </w:r>
    </w:p>
    <w:p w:rsidR="00180F2C" w:rsidRPr="00334AB0" w:rsidRDefault="00180F2C" w:rsidP="00180F2C">
      <w:pPr>
        <w:widowControl w:val="0"/>
        <w:numPr>
          <w:ilvl w:val="0"/>
          <w:numId w:val="3"/>
        </w:numPr>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Firm name and signature</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204640" w:rsidRPr="00334AB0" w:rsidRDefault="00180F2C" w:rsidP="00204640">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Maintain an </w:t>
      </w:r>
      <w:r w:rsidRPr="00334AB0">
        <w:rPr>
          <w:rFonts w:ascii="Times New Roman" w:eastAsia="Times New Roman" w:hAnsi="Times New Roman" w:cs="Times New Roman"/>
          <w:sz w:val="20"/>
          <w:szCs w:val="20"/>
          <w:u w:val="single"/>
        </w:rPr>
        <w:t>Architect’s Log</w:t>
      </w:r>
      <w:r w:rsidR="00204640" w:rsidRPr="00204640">
        <w:rPr>
          <w:rFonts w:ascii="Times New Roman" w:eastAsia="Times New Roman" w:hAnsi="Times New Roman" w:cs="Times New Roman"/>
          <w:sz w:val="20"/>
          <w:szCs w:val="20"/>
        </w:rPr>
        <w:t xml:space="preserve"> (typically a three-ring binder)</w:t>
      </w:r>
      <w:r w:rsidRPr="00204640">
        <w:rPr>
          <w:rFonts w:ascii="Times New Roman" w:eastAsia="Times New Roman" w:hAnsi="Times New Roman" w:cs="Times New Roman"/>
          <w:sz w:val="20"/>
          <w:szCs w:val="20"/>
        </w:rPr>
        <w:t>,</w:t>
      </w:r>
      <w:r w:rsidRPr="00334AB0">
        <w:rPr>
          <w:rFonts w:ascii="Times New Roman" w:eastAsia="Times New Roman" w:hAnsi="Times New Roman" w:cs="Times New Roman"/>
          <w:sz w:val="20"/>
          <w:szCs w:val="20"/>
        </w:rPr>
        <w:t xml:space="preserve"> which includes </w:t>
      </w:r>
      <w:r w:rsidR="002E299D">
        <w:rPr>
          <w:rFonts w:ascii="Times New Roman" w:eastAsia="Times New Roman" w:hAnsi="Times New Roman" w:cs="Times New Roman"/>
          <w:sz w:val="20"/>
          <w:szCs w:val="20"/>
        </w:rPr>
        <w:t xml:space="preserve">hardcopies of </w:t>
      </w:r>
      <w:r w:rsidRPr="00334AB0">
        <w:rPr>
          <w:rFonts w:ascii="Times New Roman" w:eastAsia="Times New Roman" w:hAnsi="Times New Roman" w:cs="Times New Roman"/>
          <w:sz w:val="20"/>
          <w:szCs w:val="20"/>
        </w:rPr>
        <w:t>the above Field Reports, a Sign-in</w:t>
      </w:r>
      <w:r w:rsidR="00204640">
        <w:rPr>
          <w:rFonts w:ascii="Times New Roman" w:eastAsia="Times New Roman" w:hAnsi="Times New Roman" w:cs="Times New Roman"/>
          <w:sz w:val="20"/>
          <w:szCs w:val="20"/>
        </w:rPr>
        <w:t xml:space="preserve"> </w:t>
      </w:r>
      <w:r w:rsidRPr="00334AB0">
        <w:rPr>
          <w:rFonts w:ascii="Times New Roman" w:eastAsia="Times New Roman" w:hAnsi="Times New Roman" w:cs="Times New Roman"/>
          <w:sz w:val="20"/>
          <w:szCs w:val="20"/>
        </w:rPr>
        <w:t xml:space="preserve">Log, etc.  </w:t>
      </w:r>
      <w:r w:rsidR="002E299D">
        <w:rPr>
          <w:rFonts w:ascii="Times New Roman" w:eastAsia="Times New Roman" w:hAnsi="Times New Roman" w:cs="Times New Roman"/>
          <w:sz w:val="20"/>
          <w:szCs w:val="20"/>
        </w:rPr>
        <w:t xml:space="preserve">The </w:t>
      </w:r>
      <w:r w:rsidR="00204640">
        <w:rPr>
          <w:rFonts w:ascii="Times New Roman" w:eastAsia="Times New Roman" w:hAnsi="Times New Roman" w:cs="Times New Roman"/>
          <w:sz w:val="20"/>
          <w:szCs w:val="20"/>
        </w:rPr>
        <w:t xml:space="preserve">Architect’s </w:t>
      </w:r>
      <w:r w:rsidR="002E299D">
        <w:rPr>
          <w:rFonts w:ascii="Times New Roman" w:eastAsia="Times New Roman" w:hAnsi="Times New Roman" w:cs="Times New Roman"/>
          <w:sz w:val="20"/>
          <w:szCs w:val="20"/>
        </w:rPr>
        <w:t>L</w:t>
      </w:r>
      <w:r w:rsidRPr="00334AB0">
        <w:rPr>
          <w:rFonts w:ascii="Times New Roman" w:eastAsia="Times New Roman" w:hAnsi="Times New Roman" w:cs="Times New Roman"/>
          <w:sz w:val="20"/>
          <w:szCs w:val="20"/>
        </w:rPr>
        <w:t>og is to be kept up to date and on site.  The HUD Inspector will review the Architect’s Log during each site visit.</w:t>
      </w:r>
      <w:r w:rsidR="00F0567D">
        <w:rPr>
          <w:rFonts w:ascii="Times New Roman" w:eastAsia="Times New Roman" w:hAnsi="Times New Roman" w:cs="Times New Roman"/>
          <w:sz w:val="20"/>
          <w:szCs w:val="20"/>
        </w:rPr>
        <w:t xml:space="preserve">  </w:t>
      </w:r>
      <w:r w:rsidR="00204640">
        <w:rPr>
          <w:rFonts w:ascii="Times New Roman" w:eastAsia="Times New Roman" w:hAnsi="Times New Roman" w:cs="Times New Roman"/>
          <w:sz w:val="20"/>
          <w:szCs w:val="20"/>
        </w:rPr>
        <w:t xml:space="preserve">The </w:t>
      </w:r>
      <w:r w:rsidR="00204640" w:rsidRPr="00F0567D">
        <w:rPr>
          <w:rFonts w:ascii="Times New Roman" w:eastAsia="Times New Roman" w:hAnsi="Times New Roman" w:cs="Times New Roman"/>
          <w:i/>
          <w:sz w:val="20"/>
          <w:szCs w:val="20"/>
        </w:rPr>
        <w:t>Sign-in Log</w:t>
      </w:r>
      <w:r w:rsidR="00204640">
        <w:rPr>
          <w:rFonts w:ascii="Times New Roman" w:eastAsia="Times New Roman" w:hAnsi="Times New Roman" w:cs="Times New Roman"/>
          <w:sz w:val="20"/>
          <w:szCs w:val="20"/>
        </w:rPr>
        <w:t xml:space="preserve"> can be maintained concurrently with the Builder, </w:t>
      </w:r>
      <w:r w:rsidR="00204640" w:rsidRPr="00334AB0">
        <w:rPr>
          <w:rFonts w:ascii="Times New Roman" w:eastAsia="Times New Roman" w:hAnsi="Times New Roman" w:cs="Times New Roman"/>
          <w:sz w:val="20"/>
          <w:szCs w:val="20"/>
        </w:rPr>
        <w:t>to document who has been at the site doing inspections</w:t>
      </w:r>
      <w:r w:rsidR="00204640">
        <w:rPr>
          <w:rFonts w:ascii="Times New Roman" w:eastAsia="Times New Roman" w:hAnsi="Times New Roman" w:cs="Times New Roman"/>
          <w:sz w:val="20"/>
          <w:szCs w:val="20"/>
        </w:rPr>
        <w:t xml:space="preserve"> (such as the </w:t>
      </w:r>
      <w:r w:rsidR="00204640" w:rsidRPr="00334AB0">
        <w:rPr>
          <w:rFonts w:ascii="Times New Roman" w:eastAsia="Times New Roman" w:hAnsi="Times New Roman" w:cs="Times New Roman"/>
          <w:sz w:val="20"/>
          <w:szCs w:val="20"/>
        </w:rPr>
        <w:t xml:space="preserve">local authority, inspecting architect, </w:t>
      </w:r>
      <w:r w:rsidR="00204640">
        <w:rPr>
          <w:rFonts w:ascii="Times New Roman" w:eastAsia="Times New Roman" w:hAnsi="Times New Roman" w:cs="Times New Roman"/>
          <w:sz w:val="20"/>
          <w:szCs w:val="20"/>
        </w:rPr>
        <w:t xml:space="preserve">and </w:t>
      </w:r>
      <w:r w:rsidR="00204640" w:rsidRPr="00334AB0">
        <w:rPr>
          <w:rFonts w:ascii="Times New Roman" w:eastAsia="Times New Roman" w:hAnsi="Times New Roman" w:cs="Times New Roman"/>
          <w:sz w:val="20"/>
          <w:szCs w:val="20"/>
        </w:rPr>
        <w:t>HUD Inspector</w:t>
      </w:r>
      <w:r w:rsidR="00204640">
        <w:rPr>
          <w:rFonts w:ascii="Times New Roman" w:eastAsia="Times New Roman" w:hAnsi="Times New Roman" w:cs="Times New Roman"/>
          <w:sz w:val="20"/>
          <w:szCs w:val="20"/>
        </w:rPr>
        <w:t>)</w:t>
      </w:r>
      <w:r w:rsidR="00204640" w:rsidRPr="00334AB0">
        <w:rPr>
          <w:rFonts w:ascii="Times New Roman" w:eastAsia="Times New Roman" w:hAnsi="Times New Roman" w:cs="Times New Roman"/>
          <w:sz w:val="20"/>
          <w:szCs w:val="20"/>
        </w:rPr>
        <w:t>, and when, and any necessar</w:t>
      </w:r>
      <w:r w:rsidR="00204640">
        <w:rPr>
          <w:rFonts w:ascii="Times New Roman" w:eastAsia="Times New Roman" w:hAnsi="Times New Roman" w:cs="Times New Roman"/>
          <w:sz w:val="20"/>
          <w:szCs w:val="20"/>
        </w:rPr>
        <w:t>y notes.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Throughout construction, </w:t>
      </w:r>
      <w:r w:rsidR="003A5F7E">
        <w:rPr>
          <w:rFonts w:ascii="Times New Roman" w:eastAsia="Times New Roman" w:hAnsi="Times New Roman" w:cs="Times New Roman"/>
          <w:sz w:val="20"/>
          <w:szCs w:val="20"/>
        </w:rPr>
        <w:t xml:space="preserve">promptly </w:t>
      </w:r>
      <w:r w:rsidRPr="00334AB0">
        <w:rPr>
          <w:rFonts w:ascii="Times New Roman" w:eastAsia="Times New Roman" w:hAnsi="Times New Roman" w:cs="Times New Roman"/>
          <w:sz w:val="20"/>
          <w:szCs w:val="20"/>
        </w:rPr>
        <w:t>provide the HUD Inspector with a</w:t>
      </w:r>
      <w:r w:rsidR="002E299D">
        <w:rPr>
          <w:rFonts w:ascii="Times New Roman" w:eastAsia="Times New Roman" w:hAnsi="Times New Roman" w:cs="Times New Roman"/>
          <w:sz w:val="20"/>
          <w:szCs w:val="20"/>
        </w:rPr>
        <w:t>n electronic</w:t>
      </w:r>
      <w:r w:rsidRPr="00334AB0">
        <w:rPr>
          <w:rFonts w:ascii="Times New Roman" w:eastAsia="Times New Roman" w:hAnsi="Times New Roman" w:cs="Times New Roman"/>
          <w:sz w:val="20"/>
          <w:szCs w:val="20"/>
        </w:rPr>
        <w:t xml:space="preserve"> copy of the Field Reports.</w:t>
      </w:r>
    </w:p>
    <w:p w:rsidR="00361F98" w:rsidRPr="00334AB0" w:rsidRDefault="00361F98"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7.</w:t>
      </w:r>
      <w:r w:rsidRPr="00334AB0">
        <w:rPr>
          <w:rFonts w:ascii="Times New Roman" w:eastAsia="Times New Roman" w:hAnsi="Times New Roman" w:cs="Times New Roman"/>
          <w:b/>
          <w:sz w:val="20"/>
          <w:szCs w:val="20"/>
        </w:rPr>
        <w:tab/>
        <w:t>HUD Representative’s Trip Report by HUD</w:t>
      </w:r>
      <w:r w:rsidRPr="00334AB0">
        <w:rPr>
          <w:rFonts w:ascii="Times New Roman" w:eastAsia="Times New Roman" w:hAnsi="Times New Roman" w:cs="Times New Roman"/>
          <w:sz w:val="20"/>
          <w:szCs w:val="20"/>
        </w:rPr>
        <w:t xml:space="preserve"> </w:t>
      </w:r>
      <w:r w:rsidR="00361F98" w:rsidRPr="00361F98">
        <w:rPr>
          <w:rFonts w:ascii="Times New Roman" w:eastAsia="Times New Roman" w:hAnsi="Times New Roman" w:cs="Times New Roman"/>
          <w:b/>
          <w:sz w:val="20"/>
          <w:szCs w:val="20"/>
        </w:rPr>
        <w:t>Contract</w:t>
      </w:r>
      <w:r w:rsidR="00361F98">
        <w:rPr>
          <w:rFonts w:ascii="Times New Roman" w:eastAsia="Times New Roman" w:hAnsi="Times New Roman" w:cs="Times New Roman"/>
          <w:sz w:val="20"/>
          <w:szCs w:val="20"/>
        </w:rPr>
        <w:t xml:space="preserve"> </w:t>
      </w:r>
      <w:r w:rsidRPr="00334AB0">
        <w:rPr>
          <w:rFonts w:ascii="Times New Roman" w:eastAsia="Times New Roman" w:hAnsi="Times New Roman" w:cs="Times New Roman"/>
          <w:b/>
          <w:sz w:val="20"/>
          <w:szCs w:val="20"/>
        </w:rPr>
        <w:t>Inspector</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In brief, the </w:t>
      </w:r>
      <w:r w:rsidR="00361F98">
        <w:rPr>
          <w:rFonts w:ascii="Times New Roman" w:eastAsia="Times New Roman" w:hAnsi="Times New Roman" w:cs="Times New Roman"/>
          <w:sz w:val="20"/>
          <w:szCs w:val="20"/>
        </w:rPr>
        <w:t xml:space="preserve">HUD </w:t>
      </w:r>
      <w:r w:rsidRPr="00334AB0">
        <w:rPr>
          <w:rFonts w:ascii="Times New Roman" w:eastAsia="Times New Roman" w:hAnsi="Times New Roman" w:cs="Times New Roman"/>
          <w:sz w:val="20"/>
          <w:szCs w:val="20"/>
        </w:rPr>
        <w:t xml:space="preserve">Contract Inspector will check the job </w:t>
      </w:r>
      <w:proofErr w:type="gramStart"/>
      <w:r w:rsidRPr="00334AB0">
        <w:rPr>
          <w:rFonts w:ascii="Times New Roman" w:eastAsia="Times New Roman" w:hAnsi="Times New Roman" w:cs="Times New Roman"/>
          <w:sz w:val="20"/>
          <w:szCs w:val="20"/>
        </w:rPr>
        <w:t>to insure that</w:t>
      </w:r>
      <w:proofErr w:type="gramEnd"/>
      <w:r w:rsidRPr="00334AB0">
        <w:rPr>
          <w:rFonts w:ascii="Times New Roman" w:eastAsia="Times New Roman" w:hAnsi="Times New Roman" w:cs="Times New Roman"/>
          <w:sz w:val="20"/>
          <w:szCs w:val="20"/>
        </w:rPr>
        <w: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rsidR="00180F2C" w:rsidRPr="00334AB0" w:rsidRDefault="00180F2C" w:rsidP="00180F2C">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The construction is progressing on schedule</w:t>
      </w:r>
    </w:p>
    <w:p w:rsidR="00180F2C" w:rsidRPr="00334AB0" w:rsidRDefault="00180F2C" w:rsidP="00180F2C">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“HUD As-Built Set” of Plans and Specs are being updated by the Contractor on a regular basis</w:t>
      </w:r>
    </w:p>
    <w:p w:rsidR="00180F2C" w:rsidRPr="00334AB0" w:rsidRDefault="00180F2C" w:rsidP="00180F2C">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Construction is according to contract documents</w:t>
      </w:r>
    </w:p>
    <w:p w:rsidR="00180F2C" w:rsidRPr="00334AB0" w:rsidRDefault="00180F2C" w:rsidP="00180F2C">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The Architect of Record is inspecting regularly and maintaining the Architect’s Log</w:t>
      </w:r>
    </w:p>
    <w:p w:rsidR="00180F2C" w:rsidRPr="00334AB0" w:rsidRDefault="00180F2C" w:rsidP="00180F2C">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Construction site is well organized</w:t>
      </w:r>
    </w:p>
    <w:p w:rsidR="00180F2C" w:rsidRPr="00334AB0" w:rsidRDefault="00180F2C" w:rsidP="00180F2C">
      <w:pPr>
        <w:widowControl w:val="0"/>
        <w:numPr>
          <w:ilvl w:val="0"/>
          <w:numId w:val="3"/>
        </w:numPr>
        <w:tabs>
          <w:tab w:val="num" w:pos="1800"/>
        </w:tab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Construction draws are accurate and acceptable and materials are either on site or acceptably stored offsite (if applicable)</w:t>
      </w:r>
    </w:p>
    <w:p w:rsidR="00180F2C" w:rsidRPr="00334AB0" w:rsidRDefault="00180F2C" w:rsidP="00180F2C">
      <w:pPr>
        <w:widowControl w:val="0"/>
        <w:numPr>
          <w:ilvl w:val="0"/>
          <w:numId w:val="3"/>
        </w:numPr>
        <w:tabs>
          <w:tab w:val="left" w:pos="-720"/>
          <w:tab w:val="num" w:pos="180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b/>
          <w:sz w:val="20"/>
          <w:szCs w:val="20"/>
        </w:rPr>
      </w:pPr>
      <w:r w:rsidRPr="00334AB0">
        <w:rPr>
          <w:rFonts w:ascii="Times New Roman" w:eastAsia="Times New Roman" w:hAnsi="Times New Roman" w:cs="Times New Roman"/>
          <w:sz w:val="20"/>
          <w:szCs w:val="20"/>
        </w:rPr>
        <w:t xml:space="preserve">Workers are being paid properly.  Davis Bacon </w:t>
      </w:r>
      <w:r w:rsidRPr="00334AB0">
        <w:rPr>
          <w:rFonts w:ascii="Times New Roman" w:eastAsia="Times New Roman" w:hAnsi="Times New Roman" w:cs="Times New Roman"/>
          <w:sz w:val="20"/>
          <w:szCs w:val="20"/>
          <w:u w:val="single"/>
        </w:rPr>
        <w:t>Wage Interviews</w:t>
      </w:r>
      <w:r w:rsidRPr="00334AB0">
        <w:rPr>
          <w:rFonts w:ascii="Times New Roman" w:eastAsia="Times New Roman" w:hAnsi="Times New Roman" w:cs="Times New Roman"/>
          <w:sz w:val="20"/>
          <w:szCs w:val="20"/>
        </w:rPr>
        <w:t xml:space="preserve"> are conducted each time the inspector is at the job site.  Interviews are used by HUD’s Office of Labor </w:t>
      </w:r>
      <w:r w:rsidR="00C01F44">
        <w:rPr>
          <w:rFonts w:ascii="Times New Roman" w:eastAsia="Times New Roman" w:hAnsi="Times New Roman" w:cs="Times New Roman"/>
          <w:sz w:val="20"/>
          <w:szCs w:val="20"/>
        </w:rPr>
        <w:t>Standards and Enforcement</w:t>
      </w:r>
      <w:r w:rsidRPr="00334AB0">
        <w:rPr>
          <w:rFonts w:ascii="Times New Roman" w:eastAsia="Times New Roman" w:hAnsi="Times New Roman" w:cs="Times New Roman"/>
          <w:sz w:val="20"/>
          <w:szCs w:val="20"/>
        </w:rPr>
        <w:t xml:space="preserve"> to verify prevailing wage compliance and who was working when.  The goal is to interview all trades at least once.  Interviews will take a very short time, and no supervisors can be present.  </w:t>
      </w:r>
      <w:r w:rsidRPr="00334AB0">
        <w:rPr>
          <w:rFonts w:ascii="Times New Roman" w:eastAsia="Times New Roman" w:hAnsi="Times New Roman" w:cs="Times New Roman"/>
          <w:b/>
          <w:sz w:val="20"/>
          <w:szCs w:val="20"/>
        </w:rPr>
        <w:t>Please advise all Subcontractors often that these will be taking place.</w:t>
      </w:r>
      <w:r w:rsidR="0077095C">
        <w:rPr>
          <w:rFonts w:ascii="Times New Roman" w:eastAsia="Times New Roman" w:hAnsi="Times New Roman" w:cs="Times New Roman"/>
          <w:b/>
          <w:sz w:val="20"/>
          <w:szCs w:val="20"/>
        </w:rPr>
        <w:t xml:space="preserve">  HUD encourages posting a blank copy of the </w:t>
      </w:r>
      <w:r w:rsidR="00B871EC">
        <w:rPr>
          <w:rFonts w:ascii="Times New Roman" w:eastAsia="Times New Roman" w:hAnsi="Times New Roman" w:cs="Times New Roman"/>
          <w:b/>
          <w:sz w:val="20"/>
          <w:szCs w:val="20"/>
        </w:rPr>
        <w:t>Record of Employee Interview, form HUD-11, next to the posted Davis-Bacon Wage Rate(s).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b/>
          <w:i/>
          <w:sz w:val="16"/>
          <w:szCs w:val="16"/>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b/>
          <w:i/>
          <w:sz w:val="16"/>
          <w:szCs w:val="16"/>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8.</w:t>
      </w:r>
      <w:r w:rsidRPr="00334AB0">
        <w:rPr>
          <w:rFonts w:ascii="Times New Roman" w:eastAsia="Times New Roman" w:hAnsi="Times New Roman" w:cs="Times New Roman"/>
          <w:b/>
          <w:sz w:val="20"/>
          <w:szCs w:val="20"/>
        </w:rPr>
        <w:tab/>
        <w:t>Sub Contractor's Identity of Interest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93273" w:rsidRPr="00334AB0" w:rsidRDefault="00193273" w:rsidP="00193273">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An Identity of Interest occurs when the Mortgagor or the General Contractor has an </w:t>
      </w:r>
      <w:r w:rsidRPr="00334AB0">
        <w:rPr>
          <w:rFonts w:ascii="Times New Roman" w:eastAsia="Times New Roman" w:hAnsi="Times New Roman" w:cs="Times New Roman"/>
          <w:sz w:val="20"/>
          <w:szCs w:val="20"/>
          <w:u w:val="single"/>
        </w:rPr>
        <w:t>interest</w:t>
      </w:r>
      <w:r w:rsidRPr="00334AB0">
        <w:rPr>
          <w:rFonts w:ascii="Times New Roman" w:eastAsia="Times New Roman" w:hAnsi="Times New Roman" w:cs="Times New Roman"/>
          <w:sz w:val="20"/>
          <w:szCs w:val="20"/>
        </w:rPr>
        <w:t xml:space="preserve"> in a subcontractor, material supplier, or lessor of equipment.</w:t>
      </w:r>
    </w:p>
    <w:p w:rsidR="00193273" w:rsidRPr="00334AB0" w:rsidRDefault="00193273" w:rsidP="00193273">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93273" w:rsidRPr="00334AB0" w:rsidRDefault="00193273" w:rsidP="00193273">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This </w:t>
      </w:r>
      <w:r w:rsidRPr="00334AB0">
        <w:rPr>
          <w:rFonts w:ascii="Times New Roman" w:eastAsia="Times New Roman" w:hAnsi="Times New Roman" w:cs="Times New Roman"/>
          <w:sz w:val="20"/>
          <w:szCs w:val="20"/>
          <w:u w:val="single"/>
        </w:rPr>
        <w:t>interest</w:t>
      </w:r>
      <w:r w:rsidRPr="00334AB0">
        <w:rPr>
          <w:rFonts w:ascii="Times New Roman" w:eastAsia="Times New Roman" w:hAnsi="Times New Roman" w:cs="Times New Roman"/>
          <w:sz w:val="20"/>
          <w:szCs w:val="20"/>
        </w:rPr>
        <w:t xml:space="preserve"> may be financial, ownership, and family relationship, to name a few.</w:t>
      </w:r>
    </w:p>
    <w:p w:rsidR="00193273" w:rsidRDefault="00193273"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An Identity of Interest must be approved by the HUD ORCF Construction Manager prior to execution of the subcontract or commencement of the work.  If prior approval is not received, the General Contractor’s Overhead and Profit for that work will be disallowed by HUD at Cost Certification time.</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The subcontract must show the cost plus a profit.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Requests for approval shall be sent first to the Lender (who may enlist the services of their Third Party Architectural Reviewer), who will in turn forward the complete package to the HUD Construction Manager for final approval.</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The Identity of Interest must also submit a Contractor’s Certificate of Actual Cost (if applicable, depending on the type of Construction Contract)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 company that only does business with the Mortgagor or General Contractor is not allowed (“paper conduit”).</w:t>
      </w:r>
    </w:p>
    <w:p w:rsidR="00193273"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p>
    <w:p w:rsidR="00193273" w:rsidRDefault="0019327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9.</w:t>
      </w:r>
      <w:r w:rsidRPr="00334AB0">
        <w:rPr>
          <w:rFonts w:ascii="Times New Roman" w:eastAsia="Times New Roman" w:hAnsi="Times New Roman" w:cs="Times New Roman"/>
          <w:b/>
          <w:sz w:val="20"/>
          <w:szCs w:val="20"/>
        </w:rPr>
        <w:tab/>
        <w:t>Change Orders</w:t>
      </w:r>
      <w:r w:rsidR="002E5FBB">
        <w:rPr>
          <w:rFonts w:ascii="Times New Roman" w:eastAsia="Times New Roman" w:hAnsi="Times New Roman" w:cs="Times New Roman"/>
          <w:b/>
          <w:sz w:val="20"/>
          <w:szCs w:val="20"/>
        </w:rPr>
        <w:t>, form HUD-92437</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180F2C" w:rsidRPr="00334AB0" w:rsidRDefault="00180F2C" w:rsidP="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i/>
          <w:sz w:val="20"/>
          <w:szCs w:val="20"/>
        </w:rPr>
      </w:pPr>
      <w:r w:rsidRPr="00334AB0">
        <w:rPr>
          <w:rFonts w:ascii="Times New Roman" w:eastAsia="Times New Roman" w:hAnsi="Times New Roman" w:cs="Times New Roman"/>
          <w:i/>
          <w:sz w:val="20"/>
          <w:szCs w:val="20"/>
        </w:rPr>
        <w:t>For Early Start of Construction projects, Change Orders will not be processed prior to Initial Endorsement.  Rather, changes will be documented on the Contractor’s as-built set of plans and specifications; which will be the basis for the final HUD Sets of Plans and Specifications submitted at Initial Endorsement.</w:t>
      </w:r>
    </w:p>
    <w:p w:rsidR="00180F2C" w:rsidRPr="00334AB0" w:rsidRDefault="00180F2C" w:rsidP="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i/>
          <w:sz w:val="20"/>
          <w:szCs w:val="20"/>
        </w:rPr>
      </w:pPr>
    </w:p>
    <w:p w:rsidR="00180F2C" w:rsidRPr="00334AB0" w:rsidRDefault="00180F2C" w:rsidP="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bCs/>
          <w:sz w:val="20"/>
          <w:szCs w:val="20"/>
        </w:rPr>
      </w:pPr>
      <w:r w:rsidRPr="00334AB0">
        <w:rPr>
          <w:rFonts w:ascii="Times New Roman" w:eastAsia="Times New Roman" w:hAnsi="Times New Roman" w:cs="Times New Roman"/>
          <w:i/>
          <w:sz w:val="20"/>
          <w:szCs w:val="20"/>
        </w:rPr>
        <w:t>For Insurance Upon Completion projects, Change Orders are processed, but an Escrow is not required for additive Change orders, nor is Surety approval.</w:t>
      </w:r>
      <w:r w:rsidRPr="00334AB0">
        <w:rPr>
          <w:rFonts w:ascii="Times New Roman" w:eastAsia="Times New Roman" w:hAnsi="Times New Roman" w:cs="Times New Roman"/>
          <w:bCs/>
          <w:sz w:val="20"/>
          <w:szCs w:val="20"/>
        </w:rPr>
        <w:t xml:space="preserve"> </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hanging="1440"/>
        <w:textAlignment w:val="baseline"/>
        <w:rPr>
          <w:rFonts w:ascii="Times New Roman" w:eastAsia="Times New Roman" w:hAnsi="Times New Roman" w:cs="Times New Roman"/>
          <w:sz w:val="20"/>
          <w:szCs w:val="20"/>
        </w:rPr>
      </w:pPr>
    </w:p>
    <w:p w:rsidR="00180F2C" w:rsidRDefault="00180F2C" w:rsidP="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 xml:space="preserve">Review Change Order procedures.  See </w:t>
      </w:r>
      <w:r w:rsidR="00587F73">
        <w:rPr>
          <w:rFonts w:ascii="Times New Roman" w:eastAsia="Times New Roman" w:hAnsi="Times New Roman" w:cs="Times New Roman"/>
          <w:bCs/>
          <w:sz w:val="20"/>
          <w:szCs w:val="20"/>
        </w:rPr>
        <w:t xml:space="preserve">HUD </w:t>
      </w:r>
      <w:r w:rsidR="00360CFD">
        <w:rPr>
          <w:rFonts w:ascii="Times New Roman" w:eastAsia="Times New Roman" w:hAnsi="Times New Roman" w:cs="Times New Roman"/>
          <w:sz w:val="20"/>
          <w:szCs w:val="20"/>
        </w:rPr>
        <w:t>Handbook</w:t>
      </w:r>
      <w:r w:rsidR="00360CFD" w:rsidRPr="00334AB0">
        <w:rPr>
          <w:rFonts w:ascii="Times New Roman" w:eastAsia="Times New Roman" w:hAnsi="Times New Roman" w:cs="Times New Roman"/>
          <w:sz w:val="20"/>
          <w:szCs w:val="20"/>
        </w:rPr>
        <w:t xml:space="preserve"> </w:t>
      </w:r>
      <w:r w:rsidR="00360CFD">
        <w:rPr>
          <w:rFonts w:ascii="Times New Roman" w:eastAsia="Times New Roman" w:hAnsi="Times New Roman" w:cs="Times New Roman"/>
          <w:sz w:val="20"/>
          <w:szCs w:val="20"/>
        </w:rPr>
        <w:t>4232.1, Section II</w:t>
      </w:r>
      <w:r w:rsidR="00EF5025">
        <w:rPr>
          <w:rFonts w:ascii="Times New Roman" w:eastAsia="Times New Roman" w:hAnsi="Times New Roman" w:cs="Times New Roman"/>
          <w:sz w:val="20"/>
          <w:szCs w:val="20"/>
        </w:rPr>
        <w:t xml:space="preserve"> - Production</w:t>
      </w:r>
      <w:r w:rsidRPr="00334AB0">
        <w:rPr>
          <w:rFonts w:ascii="Times New Roman" w:eastAsia="Times New Roman" w:hAnsi="Times New Roman" w:cs="Times New Roman"/>
          <w:bCs/>
          <w:sz w:val="20"/>
          <w:szCs w:val="20"/>
        </w:rPr>
        <w:t xml:space="preserve">, </w:t>
      </w:r>
      <w:r w:rsidR="00EF5025">
        <w:rPr>
          <w:rFonts w:ascii="Times New Roman" w:eastAsia="Times New Roman" w:hAnsi="Times New Roman" w:cs="Times New Roman"/>
          <w:bCs/>
          <w:sz w:val="20"/>
          <w:szCs w:val="20"/>
        </w:rPr>
        <w:t>Chapter</w:t>
      </w:r>
      <w:r w:rsidR="00360CFD">
        <w:rPr>
          <w:rFonts w:ascii="Times New Roman" w:eastAsia="Times New Roman" w:hAnsi="Times New Roman" w:cs="Times New Roman"/>
          <w:bCs/>
          <w:sz w:val="20"/>
          <w:szCs w:val="20"/>
        </w:rPr>
        <w:t xml:space="preserve"> 10</w:t>
      </w:r>
      <w:r w:rsidRPr="00334AB0">
        <w:rPr>
          <w:rFonts w:ascii="Times New Roman" w:eastAsia="Times New Roman" w:hAnsi="Times New Roman" w:cs="Times New Roman"/>
          <w:bCs/>
          <w:sz w:val="20"/>
          <w:szCs w:val="20"/>
        </w:rPr>
        <w:t>.9 through 1</w:t>
      </w:r>
      <w:r w:rsidR="00360CFD">
        <w:rPr>
          <w:rFonts w:ascii="Times New Roman" w:eastAsia="Times New Roman" w:hAnsi="Times New Roman" w:cs="Times New Roman"/>
          <w:bCs/>
          <w:sz w:val="20"/>
          <w:szCs w:val="20"/>
        </w:rPr>
        <w:t>0</w:t>
      </w:r>
      <w:r w:rsidRPr="00334AB0">
        <w:rPr>
          <w:rFonts w:ascii="Times New Roman" w:eastAsia="Times New Roman" w:hAnsi="Times New Roman" w:cs="Times New Roman"/>
          <w:bCs/>
          <w:sz w:val="20"/>
          <w:szCs w:val="20"/>
        </w:rPr>
        <w:t>.12.</w:t>
      </w:r>
    </w:p>
    <w:p w:rsidR="00481880" w:rsidRDefault="00481880" w:rsidP="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bCs/>
          <w:sz w:val="20"/>
          <w:szCs w:val="20"/>
        </w:rPr>
      </w:pPr>
    </w:p>
    <w:p w:rsidR="00481880" w:rsidRPr="00334AB0" w:rsidRDefault="00481880" w:rsidP="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bCs/>
          <w:sz w:val="20"/>
          <w:szCs w:val="20"/>
        </w:rPr>
      </w:pPr>
      <w:r w:rsidRPr="00481880">
        <w:rPr>
          <w:rFonts w:ascii="Times New Roman" w:eastAsia="Times New Roman" w:hAnsi="Times New Roman" w:cs="Times New Roman"/>
          <w:bCs/>
          <w:sz w:val="20"/>
          <w:szCs w:val="20"/>
          <w:u w:val="single"/>
        </w:rPr>
        <w:t>Com</w:t>
      </w:r>
      <w:r>
        <w:rPr>
          <w:rFonts w:ascii="Times New Roman" w:eastAsia="Times New Roman" w:hAnsi="Times New Roman" w:cs="Times New Roman"/>
          <w:bCs/>
          <w:sz w:val="20"/>
          <w:szCs w:val="20"/>
          <w:u w:val="single"/>
        </w:rPr>
        <w:t>m</w:t>
      </w:r>
      <w:r w:rsidRPr="00481880">
        <w:rPr>
          <w:rFonts w:ascii="Times New Roman" w:eastAsia="Times New Roman" w:hAnsi="Times New Roman" w:cs="Times New Roman"/>
          <w:bCs/>
          <w:sz w:val="20"/>
          <w:szCs w:val="20"/>
          <w:u w:val="single"/>
        </w:rPr>
        <w:t>unication</w:t>
      </w:r>
      <w:r>
        <w:rPr>
          <w:rFonts w:ascii="Times New Roman" w:eastAsia="Times New Roman" w:hAnsi="Times New Roman" w:cs="Times New Roman"/>
          <w:bCs/>
          <w:sz w:val="20"/>
          <w:szCs w:val="20"/>
        </w:rPr>
        <w:t xml:space="preserve"> with the HUD Inspector on potential Change Orders, as well as draft Change Orders is critical.  Provide the HUD Inspector with copies of draft Change Orders.</w:t>
      </w:r>
    </w:p>
    <w:p w:rsidR="00180F2C" w:rsidRPr="00334AB0" w:rsidRDefault="00180F2C"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p>
    <w:p w:rsidR="00180F2C" w:rsidRPr="00880D9E" w:rsidRDefault="00180F2C"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 xml:space="preserve">Each Change Order must include a </w:t>
      </w:r>
      <w:r w:rsidRPr="00481880">
        <w:rPr>
          <w:rFonts w:ascii="Times New Roman" w:eastAsia="Times New Roman" w:hAnsi="Times New Roman" w:cs="Times New Roman"/>
          <w:bCs/>
          <w:sz w:val="20"/>
          <w:szCs w:val="20"/>
          <w:u w:val="single"/>
        </w:rPr>
        <w:t>written narrative from the Architect</w:t>
      </w:r>
      <w:r w:rsidRPr="00334AB0">
        <w:rPr>
          <w:rFonts w:ascii="Times New Roman" w:eastAsia="Times New Roman" w:hAnsi="Times New Roman" w:cs="Times New Roman"/>
          <w:bCs/>
          <w:sz w:val="20"/>
          <w:szCs w:val="20"/>
        </w:rPr>
        <w:t xml:space="preserve"> as described in </w:t>
      </w:r>
      <w:r w:rsidR="00587F73">
        <w:rPr>
          <w:rFonts w:ascii="Times New Roman" w:eastAsia="Times New Roman" w:hAnsi="Times New Roman" w:cs="Times New Roman"/>
          <w:bCs/>
          <w:sz w:val="20"/>
          <w:szCs w:val="20"/>
        </w:rPr>
        <w:t xml:space="preserve">HUD </w:t>
      </w:r>
      <w:r w:rsidR="00D831AF">
        <w:rPr>
          <w:rFonts w:ascii="Times New Roman" w:eastAsia="Times New Roman" w:hAnsi="Times New Roman" w:cs="Times New Roman"/>
          <w:sz w:val="20"/>
          <w:szCs w:val="20"/>
        </w:rPr>
        <w:t>Handbook</w:t>
      </w:r>
      <w:r w:rsidR="00D831AF" w:rsidRPr="00334AB0">
        <w:rPr>
          <w:rFonts w:ascii="Times New Roman" w:eastAsia="Times New Roman" w:hAnsi="Times New Roman" w:cs="Times New Roman"/>
          <w:sz w:val="20"/>
          <w:szCs w:val="20"/>
        </w:rPr>
        <w:t xml:space="preserve"> </w:t>
      </w:r>
      <w:r w:rsidR="00D831AF">
        <w:rPr>
          <w:rFonts w:ascii="Times New Roman" w:eastAsia="Times New Roman" w:hAnsi="Times New Roman" w:cs="Times New Roman"/>
          <w:sz w:val="20"/>
          <w:szCs w:val="20"/>
        </w:rPr>
        <w:t>4232.1, Section II</w:t>
      </w:r>
      <w:r w:rsidR="00481880">
        <w:rPr>
          <w:rFonts w:ascii="Times New Roman" w:eastAsia="Times New Roman" w:hAnsi="Times New Roman" w:cs="Times New Roman"/>
          <w:sz w:val="20"/>
          <w:szCs w:val="20"/>
        </w:rPr>
        <w:t xml:space="preserve"> - Production</w:t>
      </w:r>
      <w:r w:rsidRPr="00334AB0">
        <w:rPr>
          <w:rFonts w:ascii="Times New Roman" w:eastAsia="Times New Roman" w:hAnsi="Times New Roman" w:cs="Times New Roman"/>
          <w:bCs/>
          <w:sz w:val="20"/>
          <w:szCs w:val="20"/>
        </w:rPr>
        <w:t xml:space="preserve">, </w:t>
      </w:r>
      <w:r w:rsidR="00481880">
        <w:rPr>
          <w:rFonts w:ascii="Times New Roman" w:eastAsia="Times New Roman" w:hAnsi="Times New Roman" w:cs="Times New Roman"/>
          <w:bCs/>
          <w:sz w:val="20"/>
          <w:szCs w:val="20"/>
        </w:rPr>
        <w:t>Chapter</w:t>
      </w:r>
      <w:r w:rsidRPr="00334AB0">
        <w:rPr>
          <w:rFonts w:ascii="Times New Roman" w:eastAsia="Times New Roman" w:hAnsi="Times New Roman" w:cs="Times New Roman"/>
          <w:bCs/>
          <w:sz w:val="20"/>
          <w:szCs w:val="20"/>
        </w:rPr>
        <w:t xml:space="preserve"> 1</w:t>
      </w:r>
      <w:r w:rsidR="00D831AF">
        <w:rPr>
          <w:rFonts w:ascii="Times New Roman" w:eastAsia="Times New Roman" w:hAnsi="Times New Roman" w:cs="Times New Roman"/>
          <w:bCs/>
          <w:sz w:val="20"/>
          <w:szCs w:val="20"/>
        </w:rPr>
        <w:t>0</w:t>
      </w:r>
      <w:r w:rsidRPr="00334AB0">
        <w:rPr>
          <w:rFonts w:ascii="Times New Roman" w:eastAsia="Times New Roman" w:hAnsi="Times New Roman" w:cs="Times New Roman"/>
          <w:bCs/>
          <w:sz w:val="20"/>
          <w:szCs w:val="20"/>
        </w:rPr>
        <w:t>.9 A.2.</w:t>
      </w:r>
      <w:r w:rsidR="00361F98">
        <w:rPr>
          <w:rFonts w:ascii="Times New Roman" w:eastAsia="Times New Roman" w:hAnsi="Times New Roman" w:cs="Times New Roman"/>
          <w:bCs/>
          <w:sz w:val="20"/>
          <w:szCs w:val="20"/>
        </w:rPr>
        <w:t xml:space="preserve">  </w:t>
      </w:r>
      <w:r w:rsidR="00880D9E" w:rsidRPr="00880D9E">
        <w:rPr>
          <w:rFonts w:ascii="Times New Roman" w:eastAsia="Times New Roman" w:hAnsi="Times New Roman" w:cs="Times New Roman"/>
          <w:bCs/>
          <w:sz w:val="20"/>
          <w:szCs w:val="20"/>
          <w:u w:val="single"/>
        </w:rPr>
        <w:t>Remember</w:t>
      </w:r>
      <w:r w:rsidR="00880D9E" w:rsidRPr="00880D9E">
        <w:rPr>
          <w:rFonts w:ascii="Times New Roman" w:eastAsia="Times New Roman" w:hAnsi="Times New Roman" w:cs="Times New Roman"/>
          <w:bCs/>
          <w:sz w:val="20"/>
          <w:szCs w:val="20"/>
        </w:rPr>
        <w:t xml:space="preserve">: </w:t>
      </w:r>
      <w:r w:rsidR="00361F98" w:rsidRPr="00880D9E">
        <w:rPr>
          <w:rFonts w:ascii="Times New Roman" w:eastAsia="Times New Roman" w:hAnsi="Times New Roman" w:cs="Times New Roman"/>
          <w:bCs/>
          <w:sz w:val="20"/>
          <w:szCs w:val="20"/>
        </w:rPr>
        <w:t>All eight Handbook items must be addressed, indicating “Not Applicable” when appropriate.</w:t>
      </w:r>
    </w:p>
    <w:p w:rsidR="00DE5940" w:rsidRDefault="00DE5940"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rsidR="00DE5940" w:rsidRDefault="00DE5940"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DE5940">
        <w:rPr>
          <w:rFonts w:ascii="Times New Roman" w:eastAsia="Times New Roman" w:hAnsi="Times New Roman" w:cs="Times New Roman"/>
          <w:bCs/>
          <w:sz w:val="20"/>
          <w:szCs w:val="20"/>
          <w:u w:val="single"/>
        </w:rPr>
        <w:t>Builder’s Soft Costs</w:t>
      </w:r>
      <w:r>
        <w:rPr>
          <w:rFonts w:ascii="Times New Roman" w:eastAsia="Times New Roman" w:hAnsi="Times New Roman" w:cs="Times New Roman"/>
          <w:bCs/>
          <w:sz w:val="20"/>
          <w:szCs w:val="20"/>
        </w:rPr>
        <w:t xml:space="preserve"> (i.e. General Requirements, Overhead, Profit, and Bond) are limited to the percentages in the Builder’s Schedule of Values, form HUD-2328.</w:t>
      </w:r>
    </w:p>
    <w:p w:rsidR="0095525F" w:rsidRDefault="0095525F"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rsidR="0095525F" w:rsidRPr="00334AB0" w:rsidRDefault="0095525F"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36021D">
        <w:rPr>
          <w:rFonts w:ascii="Times New Roman" w:eastAsia="Times New Roman" w:hAnsi="Times New Roman" w:cs="Times New Roman"/>
          <w:bCs/>
          <w:sz w:val="20"/>
          <w:szCs w:val="20"/>
          <w:u w:val="single"/>
        </w:rPr>
        <w:t>Requests for extensions of time</w:t>
      </w:r>
      <w:r>
        <w:rPr>
          <w:rFonts w:ascii="Times New Roman" w:eastAsia="Times New Roman" w:hAnsi="Times New Roman" w:cs="Times New Roman"/>
          <w:bCs/>
          <w:sz w:val="20"/>
          <w:szCs w:val="20"/>
        </w:rPr>
        <w:t xml:space="preserve"> must be on a Change Order form by themselves.  The “Description of Changes,” must include the Original Construction Completion Date, the New Proposed Construction Completion Date, and the number of related calendar days.</w:t>
      </w:r>
    </w:p>
    <w:p w:rsidR="00180F2C" w:rsidRPr="00334AB0" w:rsidRDefault="00180F2C"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p>
    <w:p w:rsidR="00180F2C" w:rsidRPr="00334AB0" w:rsidRDefault="00180F2C"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Are there any Firm Commitment Special Conditions that could affect change orders on this project?</w:t>
      </w:r>
    </w:p>
    <w:p w:rsidR="00180F2C" w:rsidRPr="00334AB0" w:rsidRDefault="00180F2C" w:rsidP="006F4427">
      <w:pPr>
        <w:widowControl w:val="0"/>
        <w:numPr>
          <w:ilvl w:val="1"/>
          <w:numId w:val="11"/>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None ___, or</w:t>
      </w:r>
    </w:p>
    <w:p w:rsidR="00180F2C" w:rsidRPr="00334AB0" w:rsidRDefault="00180F2C" w:rsidP="006F4427">
      <w:pPr>
        <w:widowControl w:val="0"/>
        <w:numPr>
          <w:ilvl w:val="1"/>
          <w:numId w:val="11"/>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Special Condition #__ - ___________________________________________</w:t>
      </w:r>
    </w:p>
    <w:p w:rsidR="00180F2C" w:rsidRPr="00334AB0" w:rsidRDefault="00180F2C" w:rsidP="006F4427">
      <w:pPr>
        <w:widowControl w:val="0"/>
        <w:numPr>
          <w:ilvl w:val="1"/>
          <w:numId w:val="11"/>
        </w:numPr>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bCs/>
          <w:sz w:val="20"/>
          <w:szCs w:val="20"/>
        </w:rPr>
        <w:t>Special Condition #__ - ___________________________________________</w:t>
      </w:r>
    </w:p>
    <w:p w:rsidR="00180F2C" w:rsidRPr="00334AB0" w:rsidRDefault="00180F2C" w:rsidP="00180F2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180F2C" w:rsidRDefault="00180F2C" w:rsidP="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See Sample Change Order, as well.  Attachment 2</w:t>
      </w:r>
    </w:p>
    <w:p w:rsidR="00DE5940" w:rsidRDefault="00DE5940" w:rsidP="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sz w:val="20"/>
          <w:szCs w:val="20"/>
        </w:rPr>
      </w:pPr>
    </w:p>
    <w:p w:rsidR="00DE5940" w:rsidRPr="00334AB0" w:rsidRDefault="00DE5940" w:rsidP="00180F2C">
      <w:pPr>
        <w:keepNext/>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All Change Orders must be fully funded by Owner cash (or Construction Contingency, if applicable), prior to the next Monthly Requisition.</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p>
    <w:p w:rsidR="00180F2C" w:rsidRDefault="00180F2C"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 xml:space="preserve">The Lender shall create a color PDF version of the complete Change Order package, and send it via email to </w:t>
      </w:r>
      <w:hyperlink r:id="rId8" w:history="1">
        <w:r w:rsidRPr="00334AB0">
          <w:rPr>
            <w:rFonts w:ascii="Times New Roman" w:eastAsia="Times New Roman" w:hAnsi="Times New Roman" w:cs="Times New Roman"/>
            <w:bCs/>
            <w:sz w:val="20"/>
            <w:szCs w:val="20"/>
          </w:rPr>
          <w:t>the</w:t>
        </w:r>
      </w:hyperlink>
      <w:r w:rsidRPr="00334AB0">
        <w:rPr>
          <w:rFonts w:ascii="Times New Roman" w:eastAsia="Times New Roman" w:hAnsi="Times New Roman" w:cs="Times New Roman"/>
          <w:bCs/>
          <w:sz w:val="20"/>
          <w:szCs w:val="20"/>
        </w:rPr>
        <w:t xml:space="preserve"> HUD ORCF Construction Manager for review, execution, and distribution.</w:t>
      </w:r>
    </w:p>
    <w:p w:rsidR="00760004" w:rsidRDefault="00760004"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rsidR="00760004" w:rsidRPr="00334AB0" w:rsidRDefault="00760004"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760004">
        <w:rPr>
          <w:rFonts w:ascii="Times New Roman" w:eastAsia="Times New Roman" w:hAnsi="Times New Roman" w:cs="Times New Roman"/>
          <w:bCs/>
          <w:sz w:val="20"/>
          <w:szCs w:val="20"/>
          <w:u w:val="single"/>
        </w:rPr>
        <w:t>Payment for Change Orders</w:t>
      </w:r>
      <w:r>
        <w:rPr>
          <w:rFonts w:ascii="Times New Roman" w:eastAsia="Times New Roman" w:hAnsi="Times New Roman" w:cs="Times New Roman"/>
          <w:bCs/>
          <w:sz w:val="20"/>
          <w:szCs w:val="20"/>
        </w:rPr>
        <w:t xml:space="preserve"> – form HUD-92464-ORCF, must include a copy of page 1 of the applicable approved Change Order(s).</w:t>
      </w:r>
      <w:r w:rsidR="00880D9E">
        <w:rPr>
          <w:rFonts w:ascii="Times New Roman" w:eastAsia="Times New Roman" w:hAnsi="Times New Roman" w:cs="Times New Roman"/>
          <w:bCs/>
          <w:sz w:val="20"/>
          <w:szCs w:val="20"/>
        </w:rPr>
        <w:t xml:space="preserve">  </w:t>
      </w:r>
      <w:r w:rsidR="00880D9E" w:rsidRPr="00880D9E">
        <w:rPr>
          <w:rFonts w:ascii="Times New Roman" w:eastAsia="Times New Roman" w:hAnsi="Times New Roman" w:cs="Times New Roman"/>
          <w:bCs/>
          <w:sz w:val="20"/>
          <w:szCs w:val="20"/>
          <w:u w:val="single"/>
        </w:rPr>
        <w:t>Also</w:t>
      </w:r>
      <w:r w:rsidR="00880D9E">
        <w:rPr>
          <w:rFonts w:ascii="Times New Roman" w:eastAsia="Times New Roman" w:hAnsi="Times New Roman" w:cs="Times New Roman"/>
          <w:bCs/>
          <w:sz w:val="20"/>
          <w:szCs w:val="20"/>
        </w:rPr>
        <w:t xml:space="preserve"> – list each Change Order as a </w:t>
      </w:r>
      <w:r w:rsidR="00880D9E" w:rsidRPr="00880D9E">
        <w:rPr>
          <w:rFonts w:ascii="Times New Roman" w:eastAsia="Times New Roman" w:hAnsi="Times New Roman" w:cs="Times New Roman"/>
          <w:bCs/>
          <w:i/>
          <w:sz w:val="20"/>
          <w:szCs w:val="20"/>
        </w:rPr>
        <w:t>single</w:t>
      </w:r>
      <w:r w:rsidR="00880D9E">
        <w:rPr>
          <w:rFonts w:ascii="Times New Roman" w:eastAsia="Times New Roman" w:hAnsi="Times New Roman" w:cs="Times New Roman"/>
          <w:bCs/>
          <w:sz w:val="20"/>
          <w:szCs w:val="20"/>
        </w:rPr>
        <w:t xml:space="preserve"> line item, not each and every line item of the Change Order.</w:t>
      </w:r>
    </w:p>
    <w:p w:rsidR="00180F2C" w:rsidRDefault="00180F2C" w:rsidP="00180F2C">
      <w:pPr>
        <w:widowControl w:val="0"/>
        <w:tabs>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b/>
          <w:i/>
          <w:sz w:val="16"/>
          <w:szCs w:val="16"/>
        </w:rPr>
      </w:pPr>
    </w:p>
    <w:p w:rsidR="00880D9E" w:rsidRDefault="00880D9E">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br w:type="page"/>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b/>
          <w:i/>
          <w:sz w:val="16"/>
          <w:szCs w:val="16"/>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10.</w:t>
      </w:r>
      <w:r w:rsidRPr="00334AB0">
        <w:rPr>
          <w:rFonts w:ascii="Times New Roman" w:eastAsia="Times New Roman" w:hAnsi="Times New Roman" w:cs="Times New Roman"/>
          <w:b/>
          <w:sz w:val="20"/>
          <w:szCs w:val="20"/>
        </w:rPr>
        <w:tab/>
        <w:t>Construction Progress Schedule (per AIA A201 - General Conditions of the Contract for Construction)</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EE5C0C"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Used by HUD as an early warning/tracking tool to determine if the project is on schedule.</w:t>
      </w:r>
    </w:p>
    <w:p w:rsidR="00EE5C0C" w:rsidRDefault="00EE5C0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u w:val="single"/>
        </w:rPr>
      </w:pPr>
      <w:r w:rsidRPr="00334AB0">
        <w:rPr>
          <w:rFonts w:ascii="Times New Roman" w:eastAsia="Times New Roman" w:hAnsi="Times New Roman" w:cs="Times New Roman"/>
          <w:sz w:val="20"/>
          <w:szCs w:val="20"/>
          <w:u w:val="single"/>
        </w:rPr>
        <w:t>A simple schedule showing the proposed cumulative percentage of completion per month during the construction period is acceptable</w:t>
      </w:r>
      <w:r w:rsidRPr="00334AB0">
        <w:rPr>
          <w:rFonts w:ascii="Times New Roman" w:eastAsia="Times New Roman" w:hAnsi="Times New Roman" w:cs="Times New Roman"/>
          <w:sz w:val="20"/>
          <w:szCs w:val="20"/>
        </w:rPr>
        <w:t>.  Construction Progress Schedule</w:t>
      </w:r>
      <w:r w:rsidR="00EE5C0C">
        <w:rPr>
          <w:rFonts w:ascii="Times New Roman" w:eastAsia="Times New Roman" w:hAnsi="Times New Roman" w:cs="Times New Roman"/>
          <w:sz w:val="20"/>
          <w:szCs w:val="20"/>
        </w:rPr>
        <w:t>, form HUD-</w:t>
      </w:r>
      <w:r w:rsidRPr="00334AB0">
        <w:rPr>
          <w:rFonts w:ascii="Times New Roman" w:eastAsia="Times New Roman" w:hAnsi="Times New Roman" w:cs="Times New Roman"/>
          <w:sz w:val="20"/>
          <w:szCs w:val="20"/>
        </w:rPr>
        <w:t>5372 is an acceptable example.</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760004">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b/>
          <w:i/>
          <w:sz w:val="16"/>
          <w:szCs w:val="16"/>
        </w:rPr>
      </w:pPr>
      <w:r w:rsidRPr="00334AB0">
        <w:rPr>
          <w:rFonts w:ascii="Times New Roman" w:eastAsia="Times New Roman" w:hAnsi="Times New Roman" w:cs="Times New Roman"/>
          <w:sz w:val="20"/>
          <w:szCs w:val="20"/>
        </w:rPr>
        <w:t>An updated Schedule is required when construction falls more than 10% behind schedule (a revised schedule is not usually submitted when the project is ahead of schedule).</w:t>
      </w:r>
    </w:p>
    <w:p w:rsidR="00880D9E" w:rsidRPr="00880D9E" w:rsidRDefault="00880D9E" w:rsidP="00880D9E">
      <w:pPr>
        <w:rPr>
          <w:rFonts w:ascii="Times New Roman" w:eastAsia="Times New Roman" w:hAnsi="Times New Roman" w:cs="Times New Roman"/>
          <w:sz w:val="16"/>
          <w:szCs w:val="16"/>
        </w:rPr>
      </w:pPr>
    </w:p>
    <w:p w:rsidR="00180F2C" w:rsidRPr="00334AB0" w:rsidRDefault="00180F2C" w:rsidP="00880D9E">
      <w:pPr>
        <w:ind w:left="720" w:hanging="720"/>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11.</w:t>
      </w:r>
      <w:r w:rsidR="00880D9E">
        <w:rPr>
          <w:rFonts w:ascii="Times New Roman" w:eastAsia="Times New Roman" w:hAnsi="Times New Roman" w:cs="Times New Roman"/>
          <w:sz w:val="20"/>
          <w:szCs w:val="20"/>
        </w:rPr>
        <w:tab/>
      </w:r>
      <w:r w:rsidRPr="00334AB0">
        <w:rPr>
          <w:rFonts w:ascii="Times New Roman" w:eastAsia="Times New Roman" w:hAnsi="Times New Roman" w:cs="Times New Roman"/>
          <w:b/>
          <w:sz w:val="20"/>
          <w:szCs w:val="20"/>
        </w:rPr>
        <w:t>Display of: Davis Bacon Wages, Equal Employment Opportunity Documents, Change Order Log, and Approved Change Orders, Architect’s Log/</w:t>
      </w:r>
      <w:r w:rsidR="001C64A6">
        <w:rPr>
          <w:rFonts w:ascii="Times New Roman" w:eastAsia="Times New Roman" w:hAnsi="Times New Roman" w:cs="Times New Roman"/>
          <w:b/>
          <w:sz w:val="20"/>
          <w:szCs w:val="20"/>
        </w:rPr>
        <w:t>Field</w:t>
      </w:r>
      <w:r w:rsidRPr="00334AB0">
        <w:rPr>
          <w:rFonts w:ascii="Times New Roman" w:eastAsia="Times New Roman" w:hAnsi="Times New Roman" w:cs="Times New Roman"/>
          <w:b/>
          <w:sz w:val="20"/>
          <w:szCs w:val="20"/>
        </w:rPr>
        <w:t xml:space="preserve"> Reports</w:t>
      </w:r>
      <w:r w:rsidR="001C64A6">
        <w:rPr>
          <w:rFonts w:ascii="Times New Roman" w:eastAsia="Times New Roman" w:hAnsi="Times New Roman" w:cs="Times New Roman"/>
          <w:b/>
          <w:sz w:val="20"/>
          <w:szCs w:val="20"/>
        </w:rPr>
        <w:t>/Sign-in Log</w:t>
      </w:r>
      <w:r w:rsidRPr="00334AB0">
        <w:rPr>
          <w:rFonts w:ascii="Times New Roman" w:eastAsia="Times New Roman" w:hAnsi="Times New Roman" w:cs="Times New Roman"/>
          <w:b/>
          <w:sz w:val="20"/>
          <w:szCs w:val="20"/>
        </w:rPr>
        <w:t xml:space="preserve">, </w:t>
      </w:r>
      <w:r w:rsidR="001C64A6">
        <w:rPr>
          <w:rFonts w:ascii="Times New Roman" w:eastAsia="Times New Roman" w:hAnsi="Times New Roman" w:cs="Times New Roman"/>
          <w:b/>
          <w:sz w:val="20"/>
          <w:szCs w:val="20"/>
        </w:rPr>
        <w:t xml:space="preserve">and </w:t>
      </w:r>
      <w:r w:rsidRPr="00334AB0">
        <w:rPr>
          <w:rFonts w:ascii="Times New Roman" w:eastAsia="Times New Roman" w:hAnsi="Times New Roman" w:cs="Times New Roman"/>
          <w:b/>
          <w:sz w:val="20"/>
          <w:szCs w:val="20"/>
        </w:rPr>
        <w:t>“HUD As-Built Set” of Pla</w:t>
      </w:r>
      <w:r w:rsidR="001C64A6">
        <w:rPr>
          <w:rFonts w:ascii="Times New Roman" w:eastAsia="Times New Roman" w:hAnsi="Times New Roman" w:cs="Times New Roman"/>
          <w:b/>
          <w:sz w:val="20"/>
          <w:szCs w:val="20"/>
        </w:rPr>
        <w:t>ns and Specs</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i/>
          <w:sz w:val="20"/>
          <w:szCs w:val="20"/>
        </w:rPr>
      </w:pPr>
      <w:r w:rsidRPr="00334AB0">
        <w:rPr>
          <w:rFonts w:ascii="Times New Roman" w:eastAsia="Times New Roman" w:hAnsi="Times New Roman" w:cs="Times New Roman"/>
          <w:i/>
          <w:sz w:val="20"/>
          <w:szCs w:val="20"/>
        </w:rPr>
        <w:t xml:space="preserve">If Early Start of Construction is applicable, the Contractor shall maintain an as-built set of plans and specifications; which will be the basis for the HUD Sets of Plans and Specifications submitted at Initial Endorsement.  The “HUD As-Built Set” of the Plans and Specifications will </w:t>
      </w:r>
      <w:r w:rsidR="00880D9E">
        <w:rPr>
          <w:rFonts w:ascii="Times New Roman" w:eastAsia="Times New Roman" w:hAnsi="Times New Roman" w:cs="Times New Roman"/>
          <w:i/>
          <w:sz w:val="20"/>
          <w:szCs w:val="20"/>
        </w:rPr>
        <w:t xml:space="preserve">typically </w:t>
      </w:r>
      <w:r w:rsidRPr="00334AB0">
        <w:rPr>
          <w:rFonts w:ascii="Times New Roman" w:eastAsia="Times New Roman" w:hAnsi="Times New Roman" w:cs="Times New Roman"/>
          <w:i/>
          <w:sz w:val="20"/>
          <w:szCs w:val="20"/>
        </w:rPr>
        <w:t>only apply after Initial Closing, or for Insurance Upon Completion projects.</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hanging="144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All of the above must be available for view by all on the job.</w:t>
      </w:r>
    </w:p>
    <w:p w:rsidR="00180F2C" w:rsidRPr="00334AB0" w:rsidRDefault="00180F2C" w:rsidP="00180F2C">
      <w:pPr>
        <w:spacing w:after="0" w:line="240" w:lineRule="auto"/>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12.</w:t>
      </w:r>
      <w:r w:rsidRPr="00334AB0">
        <w:rPr>
          <w:rFonts w:ascii="Times New Roman" w:eastAsia="Times New Roman" w:hAnsi="Times New Roman" w:cs="Times New Roman"/>
          <w:b/>
          <w:sz w:val="20"/>
          <w:szCs w:val="20"/>
        </w:rPr>
        <w:tab/>
        <w:t>“HUD As-Built Set” of Plans and Specs &amp; As-Built Survey</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i/>
          <w:sz w:val="20"/>
          <w:szCs w:val="20"/>
        </w:rPr>
      </w:pPr>
      <w:r w:rsidRPr="00334AB0">
        <w:rPr>
          <w:rFonts w:ascii="Times New Roman" w:eastAsia="Times New Roman" w:hAnsi="Times New Roman" w:cs="Times New Roman"/>
          <w:i/>
          <w:sz w:val="20"/>
          <w:szCs w:val="20"/>
        </w:rPr>
        <w:t xml:space="preserve">The “HUD As-Built Set” of the Plans and Specifications will </w:t>
      </w:r>
      <w:r w:rsidR="00CD6577">
        <w:rPr>
          <w:rFonts w:ascii="Times New Roman" w:eastAsia="Times New Roman" w:hAnsi="Times New Roman" w:cs="Times New Roman"/>
          <w:i/>
          <w:sz w:val="20"/>
          <w:szCs w:val="20"/>
        </w:rPr>
        <w:t xml:space="preserve">typically </w:t>
      </w:r>
      <w:r w:rsidRPr="00334AB0">
        <w:rPr>
          <w:rFonts w:ascii="Times New Roman" w:eastAsia="Times New Roman" w:hAnsi="Times New Roman" w:cs="Times New Roman"/>
          <w:i/>
          <w:sz w:val="20"/>
          <w:szCs w:val="20"/>
        </w:rPr>
        <w:t xml:space="preserve">only apply after Initial Closing, or for Insurance Upon Completion projects.  If Early Start of Construction is applicable, the Contractor shall maintain an as-built set of plans and specifications; which will be the basis for the HUD Sets of Plans and Specifications submitted at Initial Endorsement.  </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u w:val="single"/>
        </w:rPr>
        <w:t>“HUD As-Built Set” of Plans and Specifications</w:t>
      </w:r>
      <w:r w:rsidRPr="00334AB0">
        <w:rPr>
          <w:rFonts w:ascii="Times New Roman" w:eastAsia="Times New Roman" w:hAnsi="Times New Roman" w:cs="Times New Roman"/>
          <w:sz w:val="20"/>
          <w:szCs w:val="20"/>
        </w:rPr>
        <w:t xml:space="preserve">:  Provided to the General Contractor at </w:t>
      </w:r>
      <w:r w:rsidR="00CD6577">
        <w:rPr>
          <w:rFonts w:ascii="Times New Roman" w:eastAsia="Times New Roman" w:hAnsi="Times New Roman" w:cs="Times New Roman"/>
          <w:sz w:val="20"/>
          <w:szCs w:val="20"/>
        </w:rPr>
        <w:t xml:space="preserve">or soon after </w:t>
      </w:r>
      <w:r w:rsidRPr="00334AB0">
        <w:rPr>
          <w:rFonts w:ascii="Times New Roman" w:eastAsia="Times New Roman" w:hAnsi="Times New Roman" w:cs="Times New Roman"/>
          <w:sz w:val="20"/>
          <w:szCs w:val="20"/>
        </w:rPr>
        <w:t>the Pre</w:t>
      </w:r>
      <w:r w:rsidR="00CD6577">
        <w:rPr>
          <w:rFonts w:ascii="Times New Roman" w:eastAsia="Times New Roman" w:hAnsi="Times New Roman" w:cs="Times New Roman"/>
          <w:sz w:val="20"/>
          <w:szCs w:val="20"/>
        </w:rPr>
        <w:t>C</w:t>
      </w:r>
      <w:r w:rsidRPr="00334AB0">
        <w:rPr>
          <w:rFonts w:ascii="Times New Roman" w:eastAsia="Times New Roman" w:hAnsi="Times New Roman" w:cs="Times New Roman"/>
          <w:sz w:val="20"/>
          <w:szCs w:val="20"/>
        </w:rPr>
        <w:t>onstruction Conference.  The set must be constantly maintained by the contractor to record all construction changes and/or modifications.</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u w:val="single"/>
        </w:rPr>
        <w:t>As-Built Survey</w:t>
      </w:r>
      <w:r w:rsidRPr="00334AB0">
        <w:rPr>
          <w:rFonts w:ascii="Times New Roman" w:eastAsia="Times New Roman" w:hAnsi="Times New Roman" w:cs="Times New Roman"/>
          <w:sz w:val="20"/>
          <w:szCs w:val="20"/>
        </w:rPr>
        <w:t xml:space="preserve">:  Required for </w:t>
      </w:r>
      <w:r w:rsidR="00045CAE" w:rsidRPr="00045CAE">
        <w:rPr>
          <w:rFonts w:ascii="Times New Roman" w:eastAsia="Times New Roman" w:hAnsi="Times New Roman" w:cs="Times New Roman"/>
          <w:i/>
          <w:sz w:val="20"/>
          <w:szCs w:val="20"/>
        </w:rPr>
        <w:t>both</w:t>
      </w:r>
      <w:r w:rsidR="00045CAE">
        <w:rPr>
          <w:rFonts w:ascii="Times New Roman" w:eastAsia="Times New Roman" w:hAnsi="Times New Roman" w:cs="Times New Roman"/>
          <w:sz w:val="20"/>
          <w:szCs w:val="20"/>
        </w:rPr>
        <w:t xml:space="preserve"> </w:t>
      </w:r>
      <w:r w:rsidRPr="00334AB0">
        <w:rPr>
          <w:rFonts w:ascii="Times New Roman" w:eastAsia="Times New Roman" w:hAnsi="Times New Roman" w:cs="Times New Roman"/>
          <w:sz w:val="20"/>
          <w:szCs w:val="20"/>
        </w:rPr>
        <w:t xml:space="preserve">Construction Completion (Final Trip Report) </w:t>
      </w:r>
      <w:r w:rsidRPr="00334AB0">
        <w:rPr>
          <w:rFonts w:ascii="Times New Roman" w:eastAsia="Times New Roman" w:hAnsi="Times New Roman" w:cs="Times New Roman"/>
          <w:i/>
          <w:sz w:val="20"/>
          <w:szCs w:val="20"/>
        </w:rPr>
        <w:t>and</w:t>
      </w:r>
      <w:r w:rsidRPr="00334AB0">
        <w:rPr>
          <w:rFonts w:ascii="Times New Roman" w:eastAsia="Times New Roman" w:hAnsi="Times New Roman" w:cs="Times New Roman"/>
          <w:sz w:val="20"/>
          <w:szCs w:val="20"/>
        </w:rPr>
        <w:t xml:space="preserve"> Final Closing.  This is an ALTA/ACSM As-Built Land Title Survey, including all above ground and below ground improvements, </w:t>
      </w:r>
      <w:r w:rsidR="00760004">
        <w:rPr>
          <w:rFonts w:ascii="Times New Roman" w:eastAsia="Times New Roman" w:hAnsi="Times New Roman" w:cs="Times New Roman"/>
          <w:sz w:val="20"/>
          <w:szCs w:val="20"/>
        </w:rPr>
        <w:t xml:space="preserve">and </w:t>
      </w:r>
      <w:r w:rsidRPr="00334AB0">
        <w:rPr>
          <w:rFonts w:ascii="Times New Roman" w:eastAsia="Times New Roman" w:hAnsi="Times New Roman" w:cs="Times New Roman"/>
          <w:sz w:val="20"/>
          <w:szCs w:val="20"/>
        </w:rPr>
        <w:t xml:space="preserve">site contour lines, </w:t>
      </w:r>
      <w:r w:rsidR="00760004">
        <w:rPr>
          <w:rFonts w:ascii="Times New Roman" w:eastAsia="Times New Roman" w:hAnsi="Times New Roman" w:cs="Times New Roman"/>
          <w:sz w:val="20"/>
          <w:szCs w:val="20"/>
        </w:rPr>
        <w:t xml:space="preserve">and </w:t>
      </w:r>
      <w:r w:rsidRPr="00334AB0">
        <w:rPr>
          <w:rFonts w:ascii="Times New Roman" w:eastAsia="Times New Roman" w:hAnsi="Times New Roman" w:cs="Times New Roman"/>
          <w:sz w:val="20"/>
          <w:szCs w:val="20"/>
        </w:rPr>
        <w:t xml:space="preserve">in accordance with the Survey Instructions and </w:t>
      </w:r>
      <w:r w:rsidR="00E1366B">
        <w:rPr>
          <w:rFonts w:ascii="Times New Roman" w:eastAsia="Times New Roman" w:hAnsi="Times New Roman" w:cs="Times New Roman"/>
          <w:sz w:val="20"/>
          <w:szCs w:val="20"/>
        </w:rPr>
        <w:t>Borrower’s</w:t>
      </w:r>
      <w:r w:rsidRPr="00334AB0">
        <w:rPr>
          <w:rFonts w:ascii="Times New Roman" w:eastAsia="Times New Roman" w:hAnsi="Times New Roman" w:cs="Times New Roman"/>
          <w:sz w:val="20"/>
          <w:szCs w:val="20"/>
        </w:rPr>
        <w:t xml:space="preserve"> Certification</w:t>
      </w:r>
      <w:r w:rsidR="00E1366B">
        <w:rPr>
          <w:rFonts w:ascii="Times New Roman" w:eastAsia="Times New Roman" w:hAnsi="Times New Roman" w:cs="Times New Roman"/>
          <w:sz w:val="20"/>
          <w:szCs w:val="20"/>
        </w:rPr>
        <w:t>, form HUD-91111-ORCF</w:t>
      </w:r>
      <w:r w:rsidRPr="00334AB0">
        <w:rPr>
          <w:rFonts w:ascii="Times New Roman" w:eastAsia="Times New Roman" w:hAnsi="Times New Roman" w:cs="Times New Roman"/>
          <w:sz w:val="20"/>
          <w:szCs w:val="20"/>
        </w:rPr>
        <w: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13.</w:t>
      </w:r>
      <w:r w:rsidRPr="00334AB0">
        <w:rPr>
          <w:rFonts w:ascii="Times New Roman" w:eastAsia="Times New Roman" w:hAnsi="Times New Roman" w:cs="Times New Roman"/>
          <w:b/>
          <w:sz w:val="20"/>
          <w:szCs w:val="20"/>
        </w:rPr>
        <w:tab/>
        <w:t>Shop Drawing Submittal and Approval</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The HUD Inspector will check to make sure the contractor is submitting all shop drawings (Section 3.12 in A201) in a timely manner to the Architect for timely approval (Section 4.2.7 in A201).  Most Specification sections have specific Submittal instructions, as well as other sections of the A201.  HUD is not a party to Shop Drawing approvals.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14.</w:t>
      </w:r>
      <w:r w:rsidRPr="00334AB0">
        <w:rPr>
          <w:rFonts w:ascii="Times New Roman" w:eastAsia="Times New Roman" w:hAnsi="Times New Roman" w:cs="Times New Roman"/>
          <w:b/>
          <w:sz w:val="20"/>
          <w:szCs w:val="20"/>
        </w:rPr>
        <w:tab/>
        <w:t>Corrective or Incomplete Items</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Issues may be identified by the project Architect, the HUD Inspector, the Local Authority, or other individuals.  Issues must be corrected in a timely manner.  Inspection reports must document the issue and continue to do so until the situation is corrected.</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b/>
          <w:i/>
          <w:sz w:val="16"/>
          <w:szCs w:val="16"/>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15. </w:t>
      </w: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b/>
          <w:sz w:val="20"/>
          <w:szCs w:val="20"/>
        </w:rPr>
        <w:t>Permission to Occupy (PTO)</w:t>
      </w:r>
      <w:r w:rsidR="00E9621B">
        <w:rPr>
          <w:rFonts w:ascii="Times New Roman" w:eastAsia="Times New Roman" w:hAnsi="Times New Roman" w:cs="Times New Roman"/>
          <w:b/>
          <w:sz w:val="20"/>
          <w:szCs w:val="20"/>
        </w:rPr>
        <w:t>, form HUD-92485</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highlight w:val="lightGray"/>
        </w:rPr>
      </w:pPr>
      <w:r w:rsidRPr="00334AB0">
        <w:rPr>
          <w:rFonts w:ascii="Times New Roman" w:eastAsia="Times New Roman" w:hAnsi="Times New Roman" w:cs="Times New Roman"/>
          <w:sz w:val="20"/>
          <w:szCs w:val="20"/>
        </w:rPr>
        <w:t xml:space="preserve">Review Permission to Occupy instructions.  See </w:t>
      </w:r>
      <w:r w:rsidR="00587F73">
        <w:rPr>
          <w:rFonts w:ascii="Times New Roman" w:eastAsia="Times New Roman" w:hAnsi="Times New Roman" w:cs="Times New Roman"/>
          <w:sz w:val="20"/>
          <w:szCs w:val="20"/>
        </w:rPr>
        <w:t xml:space="preserve">HUD </w:t>
      </w:r>
      <w:r w:rsidR="00740B99">
        <w:rPr>
          <w:rFonts w:ascii="Times New Roman" w:eastAsia="Times New Roman" w:hAnsi="Times New Roman" w:cs="Times New Roman"/>
          <w:sz w:val="20"/>
          <w:szCs w:val="20"/>
        </w:rPr>
        <w:t>Handbook</w:t>
      </w:r>
      <w:r w:rsidR="00740B99" w:rsidRPr="00334AB0">
        <w:rPr>
          <w:rFonts w:ascii="Times New Roman" w:eastAsia="Times New Roman" w:hAnsi="Times New Roman" w:cs="Times New Roman"/>
          <w:sz w:val="20"/>
          <w:szCs w:val="20"/>
        </w:rPr>
        <w:t xml:space="preserve"> </w:t>
      </w:r>
      <w:r w:rsidR="00740B99">
        <w:rPr>
          <w:rFonts w:ascii="Times New Roman" w:eastAsia="Times New Roman" w:hAnsi="Times New Roman" w:cs="Times New Roman"/>
          <w:sz w:val="20"/>
          <w:szCs w:val="20"/>
        </w:rPr>
        <w:t>4232.1, Section II</w:t>
      </w:r>
      <w:r w:rsidR="00E9621B">
        <w:rPr>
          <w:rFonts w:ascii="Times New Roman" w:eastAsia="Times New Roman" w:hAnsi="Times New Roman" w:cs="Times New Roman"/>
          <w:sz w:val="20"/>
          <w:szCs w:val="20"/>
        </w:rPr>
        <w:t xml:space="preserve"> - Prod</w:t>
      </w:r>
      <w:r w:rsidR="005950DF">
        <w:rPr>
          <w:rFonts w:ascii="Times New Roman" w:eastAsia="Times New Roman" w:hAnsi="Times New Roman" w:cs="Times New Roman"/>
          <w:sz w:val="20"/>
          <w:szCs w:val="20"/>
        </w:rPr>
        <w:t>uc</w:t>
      </w:r>
      <w:r w:rsidR="00E9621B">
        <w:rPr>
          <w:rFonts w:ascii="Times New Roman" w:eastAsia="Times New Roman" w:hAnsi="Times New Roman" w:cs="Times New Roman"/>
          <w:sz w:val="20"/>
          <w:szCs w:val="20"/>
        </w:rPr>
        <w:t>tion</w:t>
      </w:r>
      <w:r w:rsidRPr="00334AB0">
        <w:rPr>
          <w:rFonts w:ascii="Times New Roman" w:eastAsia="Times New Roman" w:hAnsi="Times New Roman" w:cs="Times New Roman"/>
          <w:sz w:val="20"/>
          <w:szCs w:val="20"/>
        </w:rPr>
        <w:t xml:space="preserve">, </w:t>
      </w:r>
      <w:r w:rsidR="00E9621B">
        <w:rPr>
          <w:rFonts w:ascii="Times New Roman" w:eastAsia="Times New Roman" w:hAnsi="Times New Roman" w:cs="Times New Roman"/>
          <w:sz w:val="20"/>
          <w:szCs w:val="20"/>
        </w:rPr>
        <w:t>Chapter</w:t>
      </w:r>
      <w:r w:rsidRPr="00334AB0">
        <w:rPr>
          <w:rFonts w:ascii="Times New Roman" w:eastAsia="Times New Roman" w:hAnsi="Times New Roman" w:cs="Times New Roman"/>
          <w:sz w:val="20"/>
          <w:szCs w:val="20"/>
        </w:rPr>
        <w:t xml:space="preserve"> 1</w:t>
      </w:r>
      <w:r w:rsidR="00740B99">
        <w:rPr>
          <w:rFonts w:ascii="Times New Roman" w:eastAsia="Times New Roman" w:hAnsi="Times New Roman" w:cs="Times New Roman"/>
          <w:sz w:val="20"/>
          <w:szCs w:val="20"/>
        </w:rPr>
        <w:t>0</w:t>
      </w:r>
      <w:r w:rsidRPr="00334AB0">
        <w:rPr>
          <w:rFonts w:ascii="Times New Roman" w:eastAsia="Times New Roman" w:hAnsi="Times New Roman" w:cs="Times New Roman"/>
          <w:sz w:val="20"/>
          <w:szCs w:val="20"/>
        </w:rPr>
        <w:t>.7 A.</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highlight w:val="lightGray"/>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u w:val="single"/>
        </w:rPr>
        <w:t>Reminder</w:t>
      </w:r>
      <w:r w:rsidRPr="00334AB0">
        <w:rPr>
          <w:rFonts w:ascii="Times New Roman" w:eastAsia="Times New Roman" w:hAnsi="Times New Roman" w:cs="Times New Roman"/>
          <w:bCs/>
          <w:sz w:val="20"/>
          <w:szCs w:val="20"/>
        </w:rPr>
        <w:t xml:space="preserve"> - At a minimum, the PTO must include:</w:t>
      </w:r>
    </w:p>
    <w:p w:rsidR="00180F2C" w:rsidRDefault="00180F2C" w:rsidP="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Local Authority Certificate of Occupancy (Temporary C of O is acceptable at this stage),</w:t>
      </w:r>
    </w:p>
    <w:p w:rsidR="00F0567D" w:rsidRPr="00334AB0" w:rsidRDefault="00F0567D" w:rsidP="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Architect’s Punchlist</w:t>
      </w:r>
    </w:p>
    <w:p w:rsidR="00180F2C" w:rsidRPr="00334AB0" w:rsidRDefault="00180F2C" w:rsidP="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Certificate of Property Insurance,</w:t>
      </w:r>
    </w:p>
    <w:p w:rsidR="00180F2C" w:rsidRPr="00334AB0" w:rsidRDefault="00180F2C" w:rsidP="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Certificate of Fidelity Insurance,</w:t>
      </w:r>
    </w:p>
    <w:p w:rsidR="00180F2C" w:rsidRPr="00334AB0" w:rsidRDefault="00180F2C" w:rsidP="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Certificate of Professional Liability Insurance, and,</w:t>
      </w:r>
    </w:p>
    <w:p w:rsidR="00180F2C" w:rsidRPr="00334AB0" w:rsidRDefault="00180F2C" w:rsidP="00180F2C">
      <w:pPr>
        <w:widowControl w:val="0"/>
        <w:numPr>
          <w:ilvl w:val="0"/>
          <w:numId w:val="8"/>
        </w:numPr>
        <w:tabs>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Any other PTO related Firm Commitment Special Conditions, including:</w:t>
      </w:r>
    </w:p>
    <w:p w:rsidR="00180F2C" w:rsidRPr="00334AB0" w:rsidRDefault="00180F2C" w:rsidP="00180F2C">
      <w:pPr>
        <w:widowControl w:val="0"/>
        <w:numPr>
          <w:ilvl w:val="1"/>
          <w:numId w:val="8"/>
        </w:numPr>
        <w:tabs>
          <w:tab w:val="left" w:pos="-720"/>
        </w:tabs>
        <w:suppressAutoHyphens/>
        <w:overflowPunct w:val="0"/>
        <w:autoSpaceDE w:val="0"/>
        <w:autoSpaceDN w:val="0"/>
        <w:adjustRightInd w:val="0"/>
        <w:spacing w:after="0" w:line="240" w:lineRule="auto"/>
        <w:ind w:left="252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None ___, or</w:t>
      </w:r>
    </w:p>
    <w:p w:rsidR="00180F2C" w:rsidRPr="00334AB0" w:rsidRDefault="00180F2C" w:rsidP="00180F2C">
      <w:pPr>
        <w:widowControl w:val="0"/>
        <w:numPr>
          <w:ilvl w:val="1"/>
          <w:numId w:val="8"/>
        </w:numPr>
        <w:tabs>
          <w:tab w:val="left" w:pos="-720"/>
        </w:tabs>
        <w:suppressAutoHyphens/>
        <w:overflowPunct w:val="0"/>
        <w:autoSpaceDE w:val="0"/>
        <w:autoSpaceDN w:val="0"/>
        <w:adjustRightInd w:val="0"/>
        <w:spacing w:after="0" w:line="240" w:lineRule="auto"/>
        <w:ind w:left="252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Special Condition #__ - ___________________________________________</w:t>
      </w:r>
    </w:p>
    <w:p w:rsidR="00180F2C" w:rsidRPr="00334AB0" w:rsidRDefault="00180F2C" w:rsidP="00180F2C">
      <w:pPr>
        <w:widowControl w:val="0"/>
        <w:numPr>
          <w:ilvl w:val="1"/>
          <w:numId w:val="8"/>
        </w:numPr>
        <w:tabs>
          <w:tab w:val="left" w:pos="-720"/>
        </w:tabs>
        <w:suppressAutoHyphens/>
        <w:overflowPunct w:val="0"/>
        <w:autoSpaceDE w:val="0"/>
        <w:autoSpaceDN w:val="0"/>
        <w:adjustRightInd w:val="0"/>
        <w:spacing w:after="0" w:line="240" w:lineRule="auto"/>
        <w:ind w:left="2520"/>
        <w:contextualSpacing/>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Special Condition #__ - ___________________________________________</w:t>
      </w:r>
    </w:p>
    <w:p w:rsidR="00180F2C" w:rsidRDefault="00180F2C" w:rsidP="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bCs/>
          <w:sz w:val="20"/>
          <w:szCs w:val="20"/>
        </w:rPr>
      </w:pPr>
    </w:p>
    <w:p w:rsidR="005950DF" w:rsidRDefault="005950DF" w:rsidP="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NOTE – The State license inspection is NOT a required document at this time.</w:t>
      </w:r>
    </w:p>
    <w:p w:rsidR="005950DF" w:rsidRPr="00334AB0" w:rsidRDefault="005950DF" w:rsidP="00180F2C">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bCs/>
          <w:sz w:val="20"/>
          <w:szCs w:val="20"/>
        </w:rPr>
      </w:pPr>
    </w:p>
    <w:p w:rsidR="00180F2C" w:rsidRPr="005950DF" w:rsidRDefault="00180F2C"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u w:val="single"/>
        </w:rPr>
      </w:pPr>
      <w:r w:rsidRPr="005950DF">
        <w:rPr>
          <w:rFonts w:ascii="Times New Roman" w:eastAsia="Times New Roman" w:hAnsi="Times New Roman" w:cs="Times New Roman"/>
          <w:bCs/>
          <w:sz w:val="20"/>
          <w:szCs w:val="20"/>
          <w:u w:val="single"/>
        </w:rPr>
        <w:t>It is strongly encouraged to execute the PTO prior to the Final Inspection.</w:t>
      </w:r>
    </w:p>
    <w:p w:rsidR="00180F2C" w:rsidRPr="00334AB0" w:rsidRDefault="00180F2C"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p>
    <w:p w:rsidR="00180F2C" w:rsidRPr="00334AB0" w:rsidRDefault="00180F2C" w:rsidP="00180F2C">
      <w:pPr>
        <w:widowControl w:val="0"/>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0"/>
          <w:szCs w:val="20"/>
        </w:rPr>
      </w:pPr>
      <w:r w:rsidRPr="00334AB0">
        <w:rPr>
          <w:rFonts w:ascii="Times New Roman" w:eastAsia="Times New Roman" w:hAnsi="Times New Roman" w:cs="Times New Roman"/>
          <w:bCs/>
          <w:sz w:val="20"/>
          <w:szCs w:val="20"/>
        </w:rPr>
        <w:t xml:space="preserve">The Lender shall create a color PDF version of the complete Permission to Occupy package, and send it via email to </w:t>
      </w:r>
      <w:hyperlink r:id="rId9" w:history="1">
        <w:r w:rsidRPr="00334AB0">
          <w:rPr>
            <w:rFonts w:ascii="Times New Roman" w:eastAsia="Times New Roman" w:hAnsi="Times New Roman" w:cs="Times New Roman"/>
            <w:bCs/>
            <w:sz w:val="20"/>
            <w:szCs w:val="20"/>
          </w:rPr>
          <w:t>the</w:t>
        </w:r>
      </w:hyperlink>
      <w:r w:rsidRPr="00334AB0">
        <w:rPr>
          <w:rFonts w:ascii="Times New Roman" w:eastAsia="Times New Roman" w:hAnsi="Times New Roman" w:cs="Times New Roman"/>
          <w:bCs/>
          <w:sz w:val="20"/>
          <w:szCs w:val="20"/>
        </w:rPr>
        <w:t xml:space="preserve"> HUD ORCF Construction Manager for review, execution, and distribution.</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16.</w:t>
      </w:r>
      <w:r w:rsidRPr="00334AB0">
        <w:rPr>
          <w:rFonts w:ascii="Times New Roman" w:eastAsia="Times New Roman" w:hAnsi="Times New Roman" w:cs="Times New Roman"/>
          <w:b/>
          <w:sz w:val="20"/>
          <w:szCs w:val="20"/>
        </w:rPr>
        <w:tab/>
        <w:t>Final Construction Completion</w:t>
      </w:r>
      <w:r w:rsidRPr="00334AB0">
        <w:rPr>
          <w:rFonts w:ascii="Times New Roman" w:eastAsia="Times New Roman" w:hAnsi="Times New Roman" w:cs="Times New Roman"/>
          <w:sz w:val="20"/>
          <w:szCs w:val="20"/>
        </w:rPr>
        <w:t xml:space="preserve"> </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The date of final construction completion shall be the date the HUD Contract Inspector signs the final HUD Representative's Trip Report, provided the trip report is subsequently endorsed by HUD’s ORCF Construction Manager.</w:t>
      </w:r>
    </w:p>
    <w:p w:rsidR="00180F2C"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045CAE" w:rsidRPr="00334AB0" w:rsidRDefault="00045CAE" w:rsidP="00045CAE">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u w:val="single"/>
        </w:rPr>
      </w:pPr>
      <w:r w:rsidRPr="00334AB0">
        <w:rPr>
          <w:rFonts w:ascii="Times New Roman" w:eastAsia="Times New Roman" w:hAnsi="Times New Roman" w:cs="Times New Roman"/>
          <w:sz w:val="20"/>
          <w:szCs w:val="20"/>
          <w:u w:val="single"/>
        </w:rPr>
        <w:t xml:space="preserve">Remember, </w:t>
      </w:r>
      <w:r w:rsidRPr="00334AB0">
        <w:rPr>
          <w:rFonts w:ascii="Times New Roman" w:eastAsia="Times New Roman" w:hAnsi="Times New Roman" w:cs="Times New Roman"/>
          <w:i/>
          <w:sz w:val="20"/>
          <w:szCs w:val="20"/>
          <w:u w:val="single"/>
        </w:rPr>
        <w:t>before</w:t>
      </w:r>
      <w:r w:rsidRPr="00334AB0">
        <w:rPr>
          <w:rFonts w:ascii="Times New Roman" w:eastAsia="Times New Roman" w:hAnsi="Times New Roman" w:cs="Times New Roman"/>
          <w:sz w:val="20"/>
          <w:szCs w:val="20"/>
          <w:u w:val="single"/>
        </w:rPr>
        <w:t xml:space="preserve"> the Final Inspection is scheduled:</w:t>
      </w:r>
    </w:p>
    <w:p w:rsidR="00045CAE" w:rsidRPr="00334AB0" w:rsidRDefault="00045CAE" w:rsidP="00045CAE">
      <w:pPr>
        <w:widowControl w:val="0"/>
        <w:tabs>
          <w:tab w:val="left" w:pos="-720"/>
          <w:tab w:val="left" w:pos="0"/>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rsidR="00045CAE" w:rsidRPr="00334AB0" w:rsidRDefault="00045CAE" w:rsidP="00045CAE">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Work 100% Complete (</w:t>
      </w:r>
      <w:r w:rsidR="00724EF7" w:rsidRPr="00334AB0">
        <w:rPr>
          <w:rFonts w:ascii="Times New Roman" w:eastAsia="Times New Roman" w:hAnsi="Times New Roman" w:cs="Times New Roman"/>
          <w:sz w:val="20"/>
          <w:szCs w:val="20"/>
        </w:rPr>
        <w:t>except for</w:t>
      </w:r>
      <w:r w:rsidRPr="00334AB0">
        <w:rPr>
          <w:rFonts w:ascii="Times New Roman" w:eastAsia="Times New Roman" w:hAnsi="Times New Roman" w:cs="Times New Roman"/>
          <w:sz w:val="20"/>
          <w:szCs w:val="20"/>
        </w:rPr>
        <w:t xml:space="preserve"> approved Items of Delayed Completion)</w:t>
      </w:r>
    </w:p>
    <w:p w:rsidR="00045CAE" w:rsidRPr="00334AB0" w:rsidRDefault="00045CAE" w:rsidP="00045CAE">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“HUD As-Built Set” of Plans and Specifications; reviewed by Architect and HUD Contract Inspector, and left at the site or forwarded to project Owner/Sponsor (documented by </w:t>
      </w:r>
      <w:r w:rsidRPr="00BE473D">
        <w:rPr>
          <w:rFonts w:ascii="Times New Roman" w:eastAsia="Times New Roman" w:hAnsi="Times New Roman" w:cs="Times New Roman"/>
          <w:sz w:val="20"/>
          <w:szCs w:val="20"/>
          <w:u w:val="single"/>
        </w:rPr>
        <w:t>Architect’s Transmittal Memorandum</w:t>
      </w:r>
      <w:r w:rsidRPr="00334AB0">
        <w:rPr>
          <w:rFonts w:ascii="Times New Roman" w:eastAsia="Times New Roman" w:hAnsi="Times New Roman" w:cs="Times New Roman"/>
          <w:sz w:val="20"/>
          <w:szCs w:val="20"/>
        </w:rPr>
        <w:t xml:space="preserve"> to Owner/Sponsor)</w:t>
      </w:r>
    </w:p>
    <w:p w:rsidR="00045CAE" w:rsidRPr="00334AB0" w:rsidRDefault="00045CAE" w:rsidP="00045CAE">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Owner’s Operations &amp; Maintenance Manuals; reviewed by Architect and HUD Contract Inspector, and forwarded to project Owner/Sponsor (documented by </w:t>
      </w:r>
      <w:r w:rsidRPr="00BE473D">
        <w:rPr>
          <w:rFonts w:ascii="Times New Roman" w:eastAsia="Times New Roman" w:hAnsi="Times New Roman" w:cs="Times New Roman"/>
          <w:sz w:val="20"/>
          <w:szCs w:val="20"/>
          <w:u w:val="single"/>
        </w:rPr>
        <w:t xml:space="preserve">Architect’s Transmittal Memorandum </w:t>
      </w:r>
      <w:r w:rsidRPr="00334AB0">
        <w:rPr>
          <w:rFonts w:ascii="Times New Roman" w:eastAsia="Times New Roman" w:hAnsi="Times New Roman" w:cs="Times New Roman"/>
          <w:sz w:val="20"/>
          <w:szCs w:val="20"/>
        </w:rPr>
        <w:t>to Owner/Sponsor)</w:t>
      </w:r>
    </w:p>
    <w:p w:rsidR="00045CAE" w:rsidRPr="00334AB0" w:rsidRDefault="00045CAE" w:rsidP="00045CAE">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Final ALTA/ACSM As-Built Survey; reviewed by Architect and HUD Contract Inspector, and forwarded to HUD (documented by </w:t>
      </w:r>
      <w:r w:rsidRPr="00BE473D">
        <w:rPr>
          <w:rFonts w:ascii="Times New Roman" w:eastAsia="Times New Roman" w:hAnsi="Times New Roman" w:cs="Times New Roman"/>
          <w:sz w:val="20"/>
          <w:szCs w:val="20"/>
          <w:u w:val="single"/>
        </w:rPr>
        <w:t>Architect’s Transmittal Memorandum</w:t>
      </w:r>
      <w:r w:rsidRPr="00334AB0">
        <w:rPr>
          <w:rFonts w:ascii="Times New Roman" w:eastAsia="Times New Roman" w:hAnsi="Times New Roman" w:cs="Times New Roman"/>
          <w:sz w:val="20"/>
          <w:szCs w:val="20"/>
        </w:rPr>
        <w:t>)</w:t>
      </w:r>
    </w:p>
    <w:p w:rsidR="00045CAE" w:rsidRPr="00334AB0" w:rsidRDefault="00045CAE" w:rsidP="00045CAE">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All Major Movable Equipment on site, and in place</w:t>
      </w:r>
    </w:p>
    <w:p w:rsidR="00045CAE" w:rsidRPr="00334AB0" w:rsidRDefault="00045CAE" w:rsidP="00045CAE">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All Change Orders submitted and approved by HUD</w:t>
      </w:r>
    </w:p>
    <w:p w:rsidR="00045CAE" w:rsidRPr="00334AB0" w:rsidRDefault="00045CAE" w:rsidP="00045CAE">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Final 100% Construction Draw/Requisition </w:t>
      </w:r>
      <w:r>
        <w:rPr>
          <w:rFonts w:ascii="Times New Roman" w:eastAsia="Times New Roman" w:hAnsi="Times New Roman" w:cs="Times New Roman"/>
          <w:sz w:val="20"/>
          <w:szCs w:val="20"/>
        </w:rPr>
        <w:t>prepared</w:t>
      </w:r>
    </w:p>
    <w:p w:rsidR="00045CAE" w:rsidRPr="00760004" w:rsidRDefault="00045CAE" w:rsidP="00045CAE">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800"/>
        <w:contextualSpacing/>
        <w:textAlignment w:val="baseline"/>
        <w:rPr>
          <w:rFonts w:ascii="Times New Roman" w:eastAsia="Times New Roman" w:hAnsi="Times New Roman" w:cs="Times New Roman"/>
          <w:sz w:val="20"/>
          <w:szCs w:val="20"/>
        </w:rPr>
      </w:pPr>
      <w:r w:rsidRPr="00760004">
        <w:rPr>
          <w:rFonts w:ascii="Times New Roman" w:eastAsia="Times New Roman" w:hAnsi="Times New Roman" w:cs="Times New Roman"/>
          <w:sz w:val="20"/>
          <w:szCs w:val="20"/>
        </w:rPr>
        <w:t>HUD Permission to Occupy executed and approved by HUD (</w:t>
      </w:r>
      <w:r w:rsidRPr="00760004">
        <w:rPr>
          <w:rFonts w:ascii="Times New Roman" w:eastAsia="Times New Roman" w:hAnsi="Times New Roman" w:cs="Times New Roman"/>
          <w:i/>
          <w:sz w:val="20"/>
          <w:szCs w:val="20"/>
        </w:rPr>
        <w:t>preferred</w:t>
      </w:r>
      <w:r w:rsidRPr="00760004">
        <w:rPr>
          <w:rFonts w:ascii="Times New Roman" w:eastAsia="Times New Roman" w:hAnsi="Times New Roman" w:cs="Times New Roman"/>
          <w:sz w:val="20"/>
          <w:szCs w:val="20"/>
        </w:rPr>
        <w:t xml:space="preserve"> prior to Final Inspection)</w:t>
      </w:r>
    </w:p>
    <w:p w:rsidR="00045CAE" w:rsidRPr="00334AB0" w:rsidRDefault="00045CAE"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Architect and HUD Inspector will make the final inspection upon request of the </w:t>
      </w:r>
      <w:r w:rsidR="00BE473D">
        <w:rPr>
          <w:rFonts w:ascii="Times New Roman" w:eastAsia="Times New Roman" w:hAnsi="Times New Roman" w:cs="Times New Roman"/>
          <w:sz w:val="20"/>
          <w:szCs w:val="20"/>
        </w:rPr>
        <w:t>Builder</w:t>
      </w:r>
      <w:r w:rsidRPr="00334AB0">
        <w:rPr>
          <w:rFonts w:ascii="Times New Roman" w:eastAsia="Times New Roman" w:hAnsi="Times New Roman" w:cs="Times New Roman"/>
          <w:sz w:val="20"/>
          <w:szCs w:val="20"/>
        </w:rPr>
        <w:t xml:space="preserve">.  The Architect determines that all punch list items are complete (unless they are Items of Delayed Completion, and then construction proceeds are withheld until the work is completed), and provides a letter stating so.  </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The HUD Inspector fills out the final Trip Report.  </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The HUD ORCF Construction Manager will review and approve the report.</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bCs/>
          <w:sz w:val="20"/>
          <w:szCs w:val="20"/>
        </w:rPr>
        <w:t>17.</w:t>
      </w:r>
      <w:r w:rsidRPr="00334AB0">
        <w:rPr>
          <w:rFonts w:ascii="Times New Roman" w:eastAsia="Times New Roman" w:hAnsi="Times New Roman" w:cs="Times New Roman"/>
          <w:b/>
          <w:sz w:val="20"/>
          <w:szCs w:val="20"/>
        </w:rPr>
        <w:tab/>
        <w:t>General Contractor’s Cost Certification</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bookmarkStart w:id="1" w:name="Check1"/>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bookmarkEnd w:id="1"/>
      <w:r w:rsidRPr="00334AB0">
        <w:rPr>
          <w:rFonts w:ascii="Times New Roman" w:eastAsia="Times New Roman" w:hAnsi="Times New Roman" w:cs="Times New Roman"/>
          <w:sz w:val="20"/>
          <w:szCs w:val="20"/>
        </w:rPr>
        <w:t xml:space="preserve"> N/A; Lump Sum Contract</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334AB0">
        <w:rPr>
          <w:rFonts w:ascii="Times New Roman" w:eastAsia="Times New Roman" w:hAnsi="Times New Roman" w:cs="Times New Roman"/>
          <w:sz w:val="20"/>
          <w:szCs w:val="20"/>
        </w:rPr>
        <w:instrText xml:space="preserve"> FORMCHECKBOX </w:instrText>
      </w:r>
      <w:r w:rsidR="0065483D">
        <w:rPr>
          <w:rFonts w:ascii="Times New Roman" w:eastAsia="Times New Roman" w:hAnsi="Times New Roman" w:cs="Times New Roman"/>
          <w:sz w:val="20"/>
          <w:szCs w:val="20"/>
        </w:rPr>
      </w:r>
      <w:r w:rsidR="0065483D">
        <w:rPr>
          <w:rFonts w:ascii="Times New Roman" w:eastAsia="Times New Roman" w:hAnsi="Times New Roman" w:cs="Times New Roman"/>
          <w:sz w:val="20"/>
          <w:szCs w:val="20"/>
        </w:rPr>
        <w:fldChar w:fldCharType="separate"/>
      </w:r>
      <w:r w:rsidRPr="00334AB0">
        <w:rPr>
          <w:rFonts w:ascii="Times New Roman" w:eastAsia="Times New Roman" w:hAnsi="Times New Roman" w:cs="Times New Roman"/>
          <w:sz w:val="20"/>
          <w:szCs w:val="20"/>
        </w:rPr>
        <w:fldChar w:fldCharType="end"/>
      </w:r>
      <w:r w:rsidRPr="00334AB0">
        <w:rPr>
          <w:rFonts w:ascii="Times New Roman" w:eastAsia="Times New Roman" w:hAnsi="Times New Roman" w:cs="Times New Roman"/>
          <w:sz w:val="20"/>
          <w:szCs w:val="20"/>
        </w:rPr>
        <w:t xml:space="preserve"> Applicable; Cost Plus Contract</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See HUD Handbook </w:t>
      </w:r>
      <w:r w:rsidR="00BF407D">
        <w:rPr>
          <w:rFonts w:ascii="Times New Roman" w:eastAsia="Times New Roman" w:hAnsi="Times New Roman" w:cs="Times New Roman"/>
          <w:sz w:val="20"/>
          <w:szCs w:val="20"/>
        </w:rPr>
        <w:t>4232.1, Section II</w:t>
      </w:r>
      <w:r w:rsidR="001F3898">
        <w:rPr>
          <w:rFonts w:ascii="Times New Roman" w:eastAsia="Times New Roman" w:hAnsi="Times New Roman" w:cs="Times New Roman"/>
          <w:sz w:val="20"/>
          <w:szCs w:val="20"/>
        </w:rPr>
        <w:t xml:space="preserve"> - Production</w:t>
      </w:r>
      <w:r w:rsidRPr="00334AB0">
        <w:rPr>
          <w:rFonts w:ascii="Times New Roman" w:eastAsia="Times New Roman" w:hAnsi="Times New Roman" w:cs="Times New Roman"/>
          <w:sz w:val="20"/>
          <w:szCs w:val="20"/>
        </w:rPr>
        <w:t>, Chapter 1</w:t>
      </w:r>
      <w:r w:rsidR="00BF407D">
        <w:rPr>
          <w:rFonts w:ascii="Times New Roman" w:eastAsia="Times New Roman" w:hAnsi="Times New Roman" w:cs="Times New Roman"/>
          <w:sz w:val="20"/>
          <w:szCs w:val="20"/>
        </w:rPr>
        <w:t>1</w:t>
      </w:r>
      <w:r w:rsidRPr="00334AB0">
        <w:rPr>
          <w:rFonts w:ascii="Times New Roman" w:eastAsia="Times New Roman" w:hAnsi="Times New Roman" w:cs="Times New Roman"/>
          <w:sz w:val="20"/>
          <w:szCs w:val="20"/>
        </w:rPr>
        <w:t>, for details.</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F3898"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When applicable, t</w:t>
      </w:r>
      <w:r w:rsidR="00180F2C" w:rsidRPr="00334AB0">
        <w:rPr>
          <w:rFonts w:ascii="Times New Roman" w:eastAsia="Times New Roman" w:hAnsi="Times New Roman" w:cs="Times New Roman"/>
          <w:sz w:val="20"/>
          <w:szCs w:val="20"/>
        </w:rPr>
        <w:t>he General Contractor must submit a Contractor’s Certificate of Actual Cost.  Account line items must correspond to line items on the Contractor's and/or Mortgagor's Cost Breakdown (</w:t>
      </w:r>
      <w:r>
        <w:rPr>
          <w:rFonts w:ascii="Times New Roman" w:eastAsia="Times New Roman" w:hAnsi="Times New Roman" w:cs="Times New Roman"/>
          <w:sz w:val="20"/>
          <w:szCs w:val="20"/>
        </w:rPr>
        <w:t xml:space="preserve">form </w:t>
      </w:r>
      <w:r w:rsidR="00180F2C" w:rsidRPr="00334AB0">
        <w:rPr>
          <w:rFonts w:ascii="Times New Roman" w:eastAsia="Times New Roman" w:hAnsi="Times New Roman" w:cs="Times New Roman"/>
          <w:sz w:val="20"/>
          <w:szCs w:val="20"/>
        </w:rPr>
        <w:t>HUD-2328).</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The assigned HUD Closing Coordinator shall be the </w:t>
      </w:r>
      <w:r w:rsidR="001F3898">
        <w:rPr>
          <w:rFonts w:ascii="Times New Roman" w:eastAsia="Times New Roman" w:hAnsi="Times New Roman" w:cs="Times New Roman"/>
          <w:sz w:val="20"/>
          <w:szCs w:val="20"/>
        </w:rPr>
        <w:t xml:space="preserve">HUD </w:t>
      </w:r>
      <w:r w:rsidRPr="00334AB0">
        <w:rPr>
          <w:rFonts w:ascii="Times New Roman" w:eastAsia="Times New Roman" w:hAnsi="Times New Roman" w:cs="Times New Roman"/>
          <w:sz w:val="20"/>
          <w:szCs w:val="20"/>
        </w:rPr>
        <w:t xml:space="preserve">point of contact for the Cost Certification process (both General Contractor – if applicable, and </w:t>
      </w:r>
      <w:r w:rsidR="001F3898">
        <w:rPr>
          <w:rFonts w:ascii="Times New Roman" w:eastAsia="Times New Roman" w:hAnsi="Times New Roman" w:cs="Times New Roman"/>
          <w:sz w:val="20"/>
          <w:szCs w:val="20"/>
        </w:rPr>
        <w:t>Borrower</w:t>
      </w:r>
      <w:r w:rsidRPr="00334AB0">
        <w:rPr>
          <w:rFonts w:ascii="Times New Roman" w:eastAsia="Times New Roman" w:hAnsi="Times New Roman" w:cs="Times New Roman"/>
          <w:sz w:val="20"/>
          <w:szCs w:val="20"/>
        </w:rPr>
        <w:t>).</w:t>
      </w:r>
    </w:p>
    <w:p w:rsidR="00180F2C" w:rsidRPr="00334AB0" w:rsidRDefault="00180F2C" w:rsidP="00180F2C">
      <w:pPr>
        <w:spacing w:after="0" w:line="240" w:lineRule="auto"/>
        <w:rPr>
          <w:rFonts w:ascii="Times New Roman" w:eastAsia="Times New Roman" w:hAnsi="Times New Roman" w:cs="Times New Roman"/>
          <w:sz w:val="20"/>
          <w:szCs w:val="20"/>
        </w:rPr>
      </w:pP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18.</w:t>
      </w:r>
      <w:r w:rsidRPr="00334AB0">
        <w:rPr>
          <w:rFonts w:ascii="Times New Roman" w:eastAsia="Times New Roman" w:hAnsi="Times New Roman" w:cs="Times New Roman"/>
          <w:b/>
          <w:sz w:val="20"/>
          <w:szCs w:val="20"/>
        </w:rPr>
        <w:tab/>
        <w:t>One Year Warranty and Guarantee Inspections</w:t>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b/>
      </w:r>
      <w:r w:rsidRPr="00334AB0">
        <w:rPr>
          <w:rFonts w:ascii="Times New Roman" w:eastAsia="Times New Roman" w:hAnsi="Times New Roman" w:cs="Times New Roman"/>
          <w:sz w:val="20"/>
          <w:szCs w:val="20"/>
        </w:rPr>
        <w:tab/>
      </w:r>
    </w:p>
    <w:p w:rsidR="00180F2C" w:rsidRPr="00334AB0" w:rsidRDefault="00180F2C" w:rsidP="00180F2C">
      <w:pPr>
        <w:widowControl w:val="0"/>
        <w:tabs>
          <w:tab w:val="left" w:pos="-720"/>
          <w:tab w:val="left" w:pos="0"/>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 xml:space="preserve">A warranty shall be provided by the </w:t>
      </w:r>
      <w:r w:rsidR="00EF741C">
        <w:rPr>
          <w:rFonts w:ascii="Times New Roman" w:eastAsia="Times New Roman" w:hAnsi="Times New Roman" w:cs="Times New Roman"/>
          <w:sz w:val="20"/>
          <w:szCs w:val="20"/>
        </w:rPr>
        <w:t>Builder</w:t>
      </w:r>
      <w:r w:rsidRPr="00334AB0">
        <w:rPr>
          <w:rFonts w:ascii="Times New Roman" w:eastAsia="Times New Roman" w:hAnsi="Times New Roman" w:cs="Times New Roman"/>
          <w:sz w:val="20"/>
          <w:szCs w:val="20"/>
        </w:rPr>
        <w:t xml:space="preserve"> on labor and materials for one year after </w:t>
      </w:r>
      <w:r w:rsidR="00BD7323">
        <w:rPr>
          <w:rFonts w:ascii="Times New Roman" w:eastAsia="Times New Roman" w:hAnsi="Times New Roman" w:cs="Times New Roman"/>
          <w:sz w:val="20"/>
          <w:szCs w:val="20"/>
        </w:rPr>
        <w:t>the date of the Final Trip Report</w:t>
      </w:r>
      <w:r w:rsidRPr="00334AB0">
        <w:rPr>
          <w:rFonts w:ascii="Times New Roman" w:eastAsia="Times New Roman" w:hAnsi="Times New Roman" w:cs="Times New Roman"/>
          <w:sz w:val="20"/>
          <w:szCs w:val="20"/>
        </w:rPr>
        <w:t>.</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p>
    <w:p w:rsidR="00180F2C" w:rsidRPr="00334AB0" w:rsidRDefault="00180F2C" w:rsidP="006F4427">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A minimum of two inspections are made of all work to discover and require correction of latent defects (defective or nonconforming work not observed during construction) within one year of the date of the Final Inspection Report.</w:t>
      </w:r>
    </w:p>
    <w:p w:rsidR="00180F2C" w:rsidRDefault="00180F2C" w:rsidP="006F4427">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6F4427">
        <w:rPr>
          <w:rFonts w:ascii="Times New Roman" w:eastAsia="MS Mincho" w:hAnsi="Times New Roman" w:cs="Times New Roman"/>
          <w:sz w:val="20"/>
          <w:szCs w:val="20"/>
        </w:rPr>
        <w:t>The HUD Inspector schedules guarantee inspections</w:t>
      </w:r>
      <w:r w:rsidR="00EF741C">
        <w:rPr>
          <w:rFonts w:ascii="Times New Roman" w:eastAsia="MS Mincho" w:hAnsi="Times New Roman" w:cs="Times New Roman"/>
          <w:sz w:val="20"/>
          <w:szCs w:val="20"/>
        </w:rPr>
        <w:t xml:space="preserve"> (proposed dates are listed on the HUD Inspector’s Final Trip Report)</w:t>
      </w:r>
      <w:r w:rsidRPr="006F4427">
        <w:rPr>
          <w:rFonts w:ascii="Times New Roman" w:eastAsia="MS Mincho" w:hAnsi="Times New Roman" w:cs="Times New Roman"/>
          <w:sz w:val="20"/>
          <w:szCs w:val="20"/>
        </w:rPr>
        <w:t>.</w:t>
      </w:r>
    </w:p>
    <w:p w:rsidR="00BD7323" w:rsidRPr="00334AB0" w:rsidRDefault="00BD7323" w:rsidP="00BD7323">
      <w:pPr>
        <w:widowControl w:val="0"/>
        <w:numPr>
          <w:ilvl w:val="0"/>
          <w:numId w:val="12"/>
        </w:numPr>
        <w:tabs>
          <w:tab w:val="left" w:pos="-720"/>
        </w:tabs>
        <w:suppressAutoHyphens/>
        <w:overflowPunct w:val="0"/>
        <w:autoSpaceDE w:val="0"/>
        <w:autoSpaceDN w:val="0"/>
        <w:adjustRightInd w:val="0"/>
        <w:spacing w:after="0" w:line="240" w:lineRule="auto"/>
        <w:ind w:left="1800"/>
        <w:textAlignment w:val="baseline"/>
        <w:rPr>
          <w:rFonts w:ascii="Times New Roman" w:eastAsia="MS Mincho" w:hAnsi="Times New Roman" w:cs="Times New Roman"/>
          <w:sz w:val="24"/>
          <w:szCs w:val="20"/>
        </w:rPr>
      </w:pPr>
      <w:r w:rsidRPr="00334AB0">
        <w:rPr>
          <w:rFonts w:ascii="Times New Roman" w:eastAsia="Times New Roman" w:hAnsi="Times New Roman" w:cs="Times New Roman"/>
          <w:sz w:val="20"/>
          <w:szCs w:val="20"/>
        </w:rPr>
        <w:t>The inspection team will include: HUD Inspector, Supervisory Architect, Owner, Contractor, and if possible, Onsite Maintenance representative.</w:t>
      </w:r>
    </w:p>
    <w:p w:rsidR="00180F2C" w:rsidRPr="006F4427" w:rsidRDefault="00180F2C" w:rsidP="006F4427">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6F4427">
        <w:rPr>
          <w:rFonts w:ascii="Times New Roman" w:eastAsia="MS Mincho" w:hAnsi="Times New Roman" w:cs="Times New Roman"/>
          <w:sz w:val="20"/>
          <w:szCs w:val="20"/>
        </w:rPr>
        <w:t xml:space="preserve">A Nine Month Warranty Inspection must be conducted and shall provide for inspection of the entire project. </w:t>
      </w:r>
    </w:p>
    <w:p w:rsidR="00180F2C" w:rsidRPr="00334AB0" w:rsidRDefault="00180F2C" w:rsidP="006F4427">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 xml:space="preserve">Other inspections may be necessary to assure inspection of seasonal items such as heating and landscaping. </w:t>
      </w:r>
    </w:p>
    <w:p w:rsidR="00180F2C" w:rsidRPr="00334AB0" w:rsidRDefault="00180F2C" w:rsidP="006F4427">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A final 12-Month Warranty Inspection must be conducted no later than 335 days after the Final Inspection Report to check previously reported defects and correction, and identify any additional defects.</w:t>
      </w:r>
    </w:p>
    <w:p w:rsidR="00180F2C" w:rsidRPr="00334AB0" w:rsidRDefault="00180F2C" w:rsidP="006F4427">
      <w:pPr>
        <w:widowControl w:val="0"/>
        <w:numPr>
          <w:ilvl w:val="0"/>
          <w:numId w:val="12"/>
        </w:numPr>
        <w:overflowPunct w:val="0"/>
        <w:autoSpaceDE w:val="0"/>
        <w:autoSpaceDN w:val="0"/>
        <w:adjustRightInd w:val="0"/>
        <w:spacing w:after="0" w:line="240" w:lineRule="auto"/>
        <w:ind w:left="1800"/>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 xml:space="preserve">The HUD Inspector reports each guarantee inspection on </w:t>
      </w:r>
      <w:r w:rsidR="00EF741C">
        <w:rPr>
          <w:rFonts w:ascii="Times New Roman" w:eastAsia="MS Mincho" w:hAnsi="Times New Roman" w:cs="Times New Roman"/>
          <w:sz w:val="20"/>
          <w:szCs w:val="20"/>
        </w:rPr>
        <w:t xml:space="preserve">form </w:t>
      </w:r>
      <w:r w:rsidRPr="00334AB0">
        <w:rPr>
          <w:rFonts w:ascii="Times New Roman" w:eastAsia="MS Mincho" w:hAnsi="Times New Roman" w:cs="Times New Roman"/>
          <w:sz w:val="20"/>
          <w:szCs w:val="20"/>
        </w:rPr>
        <w:t>HUD</w:t>
      </w:r>
      <w:r w:rsidR="00EF741C">
        <w:rPr>
          <w:rFonts w:ascii="Times New Roman" w:eastAsia="MS Mincho" w:hAnsi="Times New Roman" w:cs="Times New Roman"/>
          <w:sz w:val="20"/>
          <w:szCs w:val="20"/>
        </w:rPr>
        <w:t>-</w:t>
      </w:r>
      <w:r w:rsidRPr="00334AB0">
        <w:rPr>
          <w:rFonts w:ascii="Times New Roman" w:eastAsia="MS Mincho" w:hAnsi="Times New Roman" w:cs="Times New Roman"/>
          <w:sz w:val="20"/>
          <w:szCs w:val="20"/>
        </w:rPr>
        <w:t>95379-ORCF, HUD Representative's Trip Report.</w:t>
      </w:r>
    </w:p>
    <w:p w:rsidR="00180F2C" w:rsidRPr="00334AB0" w:rsidRDefault="00180F2C" w:rsidP="00EF741C">
      <w:pPr>
        <w:widowControl w:val="0"/>
        <w:numPr>
          <w:ilvl w:val="2"/>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 xml:space="preserve">If work is acceptable, state, "All observable work acceptable at the time of this inspection." </w:t>
      </w:r>
    </w:p>
    <w:p w:rsidR="00180F2C" w:rsidRPr="00334AB0" w:rsidRDefault="00180F2C" w:rsidP="00D668B5">
      <w:pPr>
        <w:widowControl w:val="0"/>
        <w:numPr>
          <w:ilvl w:val="2"/>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If unacceptable, list latent defects:</w:t>
      </w:r>
    </w:p>
    <w:p w:rsidR="00180F2C" w:rsidRPr="00334AB0" w:rsidRDefault="00180F2C" w:rsidP="00D668B5">
      <w:pPr>
        <w:widowControl w:val="0"/>
        <w:numPr>
          <w:ilvl w:val="3"/>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Describe each item.</w:t>
      </w:r>
    </w:p>
    <w:p w:rsidR="00180F2C" w:rsidRPr="00334AB0" w:rsidRDefault="00180F2C" w:rsidP="00D668B5">
      <w:pPr>
        <w:widowControl w:val="0"/>
        <w:numPr>
          <w:ilvl w:val="3"/>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Recommend method of correction.</w:t>
      </w:r>
    </w:p>
    <w:p w:rsidR="00180F2C" w:rsidRPr="00334AB0" w:rsidRDefault="00180F2C" w:rsidP="00D668B5">
      <w:pPr>
        <w:widowControl w:val="0"/>
        <w:numPr>
          <w:ilvl w:val="3"/>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Estimate current cost of correction.</w:t>
      </w:r>
    </w:p>
    <w:p w:rsidR="00180F2C" w:rsidRPr="00334AB0" w:rsidRDefault="00180F2C" w:rsidP="00EF741C">
      <w:pPr>
        <w:widowControl w:val="0"/>
        <w:numPr>
          <w:ilvl w:val="2"/>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 xml:space="preserve">Check any Items of Delayed Completion </w:t>
      </w:r>
      <w:r w:rsidR="00D668B5">
        <w:rPr>
          <w:rFonts w:ascii="Times New Roman" w:eastAsia="MS Mincho" w:hAnsi="Times New Roman" w:cs="Times New Roman"/>
          <w:sz w:val="20"/>
          <w:szCs w:val="20"/>
        </w:rPr>
        <w:t xml:space="preserve">from Final Trip Report </w:t>
      </w:r>
      <w:r w:rsidRPr="00334AB0">
        <w:rPr>
          <w:rFonts w:ascii="Times New Roman" w:eastAsia="MS Mincho" w:hAnsi="Times New Roman" w:cs="Times New Roman"/>
          <w:sz w:val="20"/>
          <w:szCs w:val="20"/>
        </w:rPr>
        <w:t xml:space="preserve">and list completed and </w:t>
      </w:r>
      <w:r w:rsidR="00D668B5">
        <w:rPr>
          <w:rFonts w:ascii="Times New Roman" w:eastAsia="MS Mincho" w:hAnsi="Times New Roman" w:cs="Times New Roman"/>
          <w:sz w:val="20"/>
          <w:szCs w:val="20"/>
        </w:rPr>
        <w:t>incomplete</w:t>
      </w:r>
      <w:r w:rsidRPr="00334AB0">
        <w:rPr>
          <w:rFonts w:ascii="Times New Roman" w:eastAsia="MS Mincho" w:hAnsi="Times New Roman" w:cs="Times New Roman"/>
          <w:sz w:val="20"/>
          <w:szCs w:val="20"/>
        </w:rPr>
        <w:t xml:space="preserve"> items under a separate heading. </w:t>
      </w:r>
    </w:p>
    <w:p w:rsidR="00180F2C" w:rsidRPr="00334AB0" w:rsidRDefault="00180F2C" w:rsidP="00EF741C">
      <w:pPr>
        <w:widowControl w:val="0"/>
        <w:numPr>
          <w:ilvl w:val="2"/>
          <w:numId w:val="12"/>
        </w:numPr>
        <w:overflowPunct w:val="0"/>
        <w:autoSpaceDE w:val="0"/>
        <w:autoSpaceDN w:val="0"/>
        <w:adjustRightInd w:val="0"/>
        <w:spacing w:after="0" w:line="240" w:lineRule="auto"/>
        <w:textAlignment w:val="baseline"/>
        <w:rPr>
          <w:rFonts w:ascii="Times New Roman" w:eastAsia="MS Mincho" w:hAnsi="Times New Roman" w:cs="Times New Roman"/>
          <w:sz w:val="20"/>
          <w:szCs w:val="20"/>
        </w:rPr>
      </w:pPr>
      <w:r w:rsidRPr="00334AB0">
        <w:rPr>
          <w:rFonts w:ascii="Times New Roman" w:eastAsia="MS Mincho" w:hAnsi="Times New Roman" w:cs="Times New Roman"/>
          <w:sz w:val="20"/>
          <w:szCs w:val="20"/>
        </w:rPr>
        <w:t>Note any improper maintenance or casualty damage under a separate heading.</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Pr="00334AB0" w:rsidRDefault="00180F2C" w:rsidP="00180F2C">
      <w:pPr>
        <w:widowControl w:val="0"/>
        <w:tabs>
          <w:tab w:val="left" w:pos="-720"/>
        </w:tabs>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sz w:val="20"/>
          <w:szCs w:val="20"/>
        </w:rPr>
      </w:pPr>
      <w:r w:rsidRPr="00334AB0">
        <w:rPr>
          <w:rFonts w:ascii="Times New Roman" w:eastAsia="Times New Roman" w:hAnsi="Times New Roman" w:cs="Times New Roman"/>
          <w:sz w:val="20"/>
          <w:szCs w:val="20"/>
        </w:rPr>
        <w:t>Any incomplete or new repairs/maintenance identified at the 12-Month Warranty Inspection will be inspected or certified on a case-by-case basis as determined by the HUD ORCF Construction Manager.</w:t>
      </w:r>
    </w:p>
    <w:p w:rsidR="00180F2C" w:rsidRPr="00334AB0" w:rsidRDefault="00180F2C" w:rsidP="00180F2C">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80F2C" w:rsidRDefault="00180F2C" w:rsidP="00180F2C">
      <w:pPr>
        <w:spacing w:after="0" w:line="240" w:lineRule="auto"/>
        <w:rPr>
          <w:rFonts w:ascii="Times New Roman" w:hAnsi="Times New Roman" w:cs="Times New Roman"/>
          <w:sz w:val="24"/>
          <w:szCs w:val="24"/>
        </w:rPr>
      </w:pPr>
      <w:r w:rsidRPr="00770DC5">
        <w:rPr>
          <w:rFonts w:ascii="Arial" w:eastAsia="Times New Roman" w:hAnsi="Arial" w:cs="Arial"/>
          <w:sz w:val="20"/>
          <w:szCs w:val="20"/>
        </w:rPr>
        <w:br w:type="page"/>
      </w:r>
    </w:p>
    <w:p w:rsidR="00180F2C" w:rsidRPr="00770DC5" w:rsidRDefault="00180F2C" w:rsidP="00180F2C">
      <w:pPr>
        <w:spacing w:after="0" w:line="240" w:lineRule="auto"/>
        <w:jc w:val="center"/>
        <w:rPr>
          <w:rFonts w:ascii="Arial" w:eastAsia="Times New Roman" w:hAnsi="Arial" w:cs="Arial"/>
          <w:b/>
          <w:sz w:val="28"/>
          <w:szCs w:val="28"/>
        </w:rPr>
      </w:pPr>
      <w:r w:rsidRPr="00770DC5">
        <w:rPr>
          <w:rFonts w:ascii="Arial" w:eastAsia="Times New Roman" w:hAnsi="Arial" w:cs="Arial"/>
          <w:b/>
          <w:sz w:val="28"/>
          <w:szCs w:val="28"/>
          <w:highlight w:val="lightGray"/>
        </w:rPr>
        <w:lastRenderedPageBreak/>
        <w:t>Attachment 1</w:t>
      </w:r>
    </w:p>
    <w:p w:rsidR="00180F2C" w:rsidRPr="00770DC5" w:rsidRDefault="00180F2C" w:rsidP="00180F2C">
      <w:pPr>
        <w:widowControl w:val="0"/>
        <w:overflowPunct w:val="0"/>
        <w:autoSpaceDE w:val="0"/>
        <w:autoSpaceDN w:val="0"/>
        <w:adjustRightInd w:val="0"/>
        <w:spacing w:after="0" w:line="240" w:lineRule="auto"/>
        <w:jc w:val="center"/>
        <w:textAlignment w:val="baseline"/>
        <w:rPr>
          <w:rFonts w:ascii="Arial" w:eastAsia="Times New Roman" w:hAnsi="Arial" w:cs="Arial"/>
          <w:b/>
          <w:sz w:val="28"/>
          <w:szCs w:val="28"/>
        </w:rPr>
      </w:pPr>
    </w:p>
    <w:p w:rsidR="00180F2C" w:rsidRPr="00770DC5" w:rsidRDefault="00180F2C" w:rsidP="00180F2C">
      <w:pPr>
        <w:widowControl w:val="0"/>
        <w:overflowPunct w:val="0"/>
        <w:autoSpaceDE w:val="0"/>
        <w:autoSpaceDN w:val="0"/>
        <w:adjustRightInd w:val="0"/>
        <w:spacing w:after="0" w:line="240" w:lineRule="auto"/>
        <w:jc w:val="center"/>
        <w:textAlignment w:val="baseline"/>
        <w:rPr>
          <w:rFonts w:ascii="Arial" w:eastAsia="Times New Roman" w:hAnsi="Arial" w:cs="Arial"/>
          <w:b/>
          <w:sz w:val="28"/>
          <w:szCs w:val="28"/>
        </w:rPr>
      </w:pPr>
    </w:p>
    <w:p w:rsidR="00180F2C" w:rsidRPr="00770DC5" w:rsidRDefault="00180F2C" w:rsidP="00180F2C">
      <w:pPr>
        <w:widowControl w:val="0"/>
        <w:tabs>
          <w:tab w:val="left" w:pos="-720"/>
        </w:tabs>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r w:rsidRPr="00770DC5">
        <w:rPr>
          <w:rFonts w:ascii="Arial" w:eastAsia="Times New Roman" w:hAnsi="Arial" w:cs="Arial"/>
          <w:b/>
          <w:sz w:val="20"/>
          <w:szCs w:val="20"/>
          <w:u w:val="single"/>
        </w:rPr>
        <w:t>SAMPLE – Materials Stored Onsite Spreadsheet</w:t>
      </w:r>
    </w:p>
    <w:p w:rsidR="00180F2C" w:rsidRPr="00770DC5" w:rsidRDefault="00180F2C" w:rsidP="00180F2C">
      <w:pPr>
        <w:widowControl w:val="0"/>
        <w:tabs>
          <w:tab w:val="left" w:pos="-720"/>
        </w:tabs>
        <w:suppressAutoHyphens/>
        <w:overflowPunct w:val="0"/>
        <w:autoSpaceDE w:val="0"/>
        <w:autoSpaceDN w:val="0"/>
        <w:adjustRightInd w:val="0"/>
        <w:spacing w:after="0" w:line="240" w:lineRule="auto"/>
        <w:jc w:val="center"/>
        <w:textAlignment w:val="baseline"/>
        <w:rPr>
          <w:rFonts w:ascii="Arial" w:eastAsia="Times New Roman" w:hAnsi="Arial" w:cs="Arial"/>
          <w:sz w:val="20"/>
          <w:szCs w:val="20"/>
        </w:rPr>
      </w:pPr>
      <w:r>
        <w:rPr>
          <w:rFonts w:ascii="Arial" w:eastAsia="Times New Roman" w:hAnsi="Arial" w:cs="Arial"/>
          <w:b/>
          <w:noProof/>
          <w:sz w:val="20"/>
          <w:szCs w:val="20"/>
          <w:u w:val="single"/>
        </w:rPr>
        <mc:AlternateContent>
          <mc:Choice Requires="wps">
            <w:drawing>
              <wp:anchor distT="0" distB="0" distL="114300" distR="114300" simplePos="0" relativeHeight="251661312" behindDoc="0" locked="0" layoutInCell="1" allowOverlap="1" wp14:anchorId="6F6ACE8E" wp14:editId="6F831E3C">
                <wp:simplePos x="0" y="0"/>
                <wp:positionH relativeFrom="column">
                  <wp:posOffset>3816350</wp:posOffset>
                </wp:positionH>
                <wp:positionV relativeFrom="paragraph">
                  <wp:posOffset>546100</wp:posOffset>
                </wp:positionV>
                <wp:extent cx="45085" cy="683260"/>
                <wp:effectExtent l="0" t="0" r="12065" b="21590"/>
                <wp:wrapNone/>
                <wp:docPr id="7" name="Rectangle 7"/>
                <wp:cNvGraphicFramePr/>
                <a:graphic xmlns:a="http://schemas.openxmlformats.org/drawingml/2006/main">
                  <a:graphicData uri="http://schemas.microsoft.com/office/word/2010/wordprocessingShape">
                    <wps:wsp>
                      <wps:cNvSpPr/>
                      <wps:spPr>
                        <a:xfrm>
                          <a:off x="0" y="0"/>
                          <a:ext cx="45085" cy="6832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5C279" id="Rectangle 7" o:spid="_x0000_s1026" style="position:absolute;margin-left:300.5pt;margin-top:43pt;width:3.55pt;height:5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" fillcolor="black [3200]" strokecolor="black [1600]" strokeweight="2pt"/>
            </w:pict>
          </mc:Fallback>
        </mc:AlternateContent>
      </w:r>
      <w:r>
        <w:rPr>
          <w:rFonts w:ascii="Arial" w:eastAsia="Times New Roman" w:hAnsi="Arial" w:cs="Arial"/>
          <w:b/>
          <w:noProof/>
          <w:sz w:val="20"/>
          <w:szCs w:val="20"/>
          <w:u w:val="single"/>
        </w:rPr>
        <mc:AlternateContent>
          <mc:Choice Requires="wps">
            <w:drawing>
              <wp:anchor distT="0" distB="0" distL="114300" distR="114300" simplePos="0" relativeHeight="251660288" behindDoc="0" locked="0" layoutInCell="1" allowOverlap="1" wp14:anchorId="142BDF5B" wp14:editId="72246DC3">
                <wp:simplePos x="0" y="0"/>
                <wp:positionH relativeFrom="column">
                  <wp:posOffset>3943350</wp:posOffset>
                </wp:positionH>
                <wp:positionV relativeFrom="paragraph">
                  <wp:posOffset>546100</wp:posOffset>
                </wp:positionV>
                <wp:extent cx="45085" cy="683260"/>
                <wp:effectExtent l="0" t="0" r="12065" b="21590"/>
                <wp:wrapNone/>
                <wp:docPr id="6" name="Rectangle 6"/>
                <wp:cNvGraphicFramePr/>
                <a:graphic xmlns:a="http://schemas.openxmlformats.org/drawingml/2006/main">
                  <a:graphicData uri="http://schemas.microsoft.com/office/word/2010/wordprocessingShape">
                    <wps:wsp>
                      <wps:cNvSpPr/>
                      <wps:spPr>
                        <a:xfrm>
                          <a:off x="0" y="0"/>
                          <a:ext cx="45085" cy="6832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A01453" id="Rectangle 6" o:spid="_x0000_s1026" style="position:absolute;margin-left:310.5pt;margin-top:43pt;width:3.55pt;height:5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" fillcolor="black [3200]" strokecolor="black [1600]" strokeweight="2pt"/>
            </w:pict>
          </mc:Fallback>
        </mc:AlternateContent>
      </w:r>
      <w:r>
        <w:rPr>
          <w:rFonts w:ascii="Arial" w:eastAsia="Times New Roman" w:hAnsi="Arial" w:cs="Arial"/>
          <w:b/>
          <w:noProof/>
          <w:sz w:val="20"/>
          <w:szCs w:val="20"/>
          <w:u w:val="single"/>
        </w:rPr>
        <mc:AlternateContent>
          <mc:Choice Requires="wps">
            <w:drawing>
              <wp:anchor distT="0" distB="0" distL="114300" distR="114300" simplePos="0" relativeHeight="251663360" behindDoc="0" locked="0" layoutInCell="1" allowOverlap="1" wp14:anchorId="7A93CB85" wp14:editId="12F3ACEC">
                <wp:simplePos x="0" y="0"/>
                <wp:positionH relativeFrom="column">
                  <wp:posOffset>3586038</wp:posOffset>
                </wp:positionH>
                <wp:positionV relativeFrom="paragraph">
                  <wp:posOffset>546100</wp:posOffset>
                </wp:positionV>
                <wp:extent cx="45719" cy="524786"/>
                <wp:effectExtent l="0" t="0" r="12065" b="27940"/>
                <wp:wrapNone/>
                <wp:docPr id="9" name="Rectangle 9"/>
                <wp:cNvGraphicFramePr/>
                <a:graphic xmlns:a="http://schemas.openxmlformats.org/drawingml/2006/main">
                  <a:graphicData uri="http://schemas.microsoft.com/office/word/2010/wordprocessingShape">
                    <wps:wsp>
                      <wps:cNvSpPr/>
                      <wps:spPr>
                        <a:xfrm>
                          <a:off x="0" y="0"/>
                          <a:ext cx="45719" cy="5247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BD9C2" id="Rectangle 9" o:spid="_x0000_s1026" style="position:absolute;margin-left:282.35pt;margin-top:43pt;width:3.6pt;height:4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" fillcolor="black [3200]" strokecolor="black [1600]" strokeweight="2pt"/>
            </w:pict>
          </mc:Fallback>
        </mc:AlternateContent>
      </w:r>
      <w:r>
        <w:rPr>
          <w:rFonts w:ascii="Arial" w:eastAsia="Times New Roman" w:hAnsi="Arial" w:cs="Arial"/>
          <w:b/>
          <w:noProof/>
          <w:sz w:val="20"/>
          <w:szCs w:val="20"/>
          <w:u w:val="single"/>
        </w:rPr>
        <mc:AlternateContent>
          <mc:Choice Requires="wps">
            <w:drawing>
              <wp:anchor distT="0" distB="0" distL="114300" distR="114300" simplePos="0" relativeHeight="251662336" behindDoc="0" locked="0" layoutInCell="1" allowOverlap="1" wp14:anchorId="293D9A19" wp14:editId="3B4D8C0C">
                <wp:simplePos x="0" y="0"/>
                <wp:positionH relativeFrom="column">
                  <wp:posOffset>3681454</wp:posOffset>
                </wp:positionH>
                <wp:positionV relativeFrom="paragraph">
                  <wp:posOffset>546100</wp:posOffset>
                </wp:positionV>
                <wp:extent cx="87464" cy="779228"/>
                <wp:effectExtent l="0" t="0" r="27305" b="20955"/>
                <wp:wrapNone/>
                <wp:docPr id="8" name="Rectangle 8"/>
                <wp:cNvGraphicFramePr/>
                <a:graphic xmlns:a="http://schemas.openxmlformats.org/drawingml/2006/main">
                  <a:graphicData uri="http://schemas.microsoft.com/office/word/2010/wordprocessingShape">
                    <wps:wsp>
                      <wps:cNvSpPr/>
                      <wps:spPr>
                        <a:xfrm>
                          <a:off x="0" y="0"/>
                          <a:ext cx="87464" cy="77922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C8B82" id="Rectangle 8" o:spid="_x0000_s1026" style="position:absolute;margin-left:289.9pt;margin-top:43pt;width:6.9pt;height:6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" fillcolor="black [3200]" strokecolor="black [1600]" strokeweight="2pt"/>
            </w:pict>
          </mc:Fallback>
        </mc:AlternateContent>
      </w:r>
      <w:r>
        <w:rPr>
          <w:rFonts w:ascii="Arial" w:eastAsia="Times New Roman" w:hAnsi="Arial" w:cs="Arial"/>
          <w:b/>
          <w:noProof/>
          <w:sz w:val="20"/>
          <w:szCs w:val="20"/>
          <w:u w:val="single"/>
        </w:rPr>
        <mc:AlternateContent>
          <mc:Choice Requires="wps">
            <w:drawing>
              <wp:anchor distT="0" distB="0" distL="114300" distR="114300" simplePos="0" relativeHeight="251659264" behindDoc="0" locked="0" layoutInCell="1" allowOverlap="1" wp14:anchorId="29026F78" wp14:editId="5D7B1087">
                <wp:simplePos x="0" y="0"/>
                <wp:positionH relativeFrom="column">
                  <wp:posOffset>4929809</wp:posOffset>
                </wp:positionH>
                <wp:positionV relativeFrom="paragraph">
                  <wp:posOffset>546100</wp:posOffset>
                </wp:positionV>
                <wp:extent cx="79513" cy="1105231"/>
                <wp:effectExtent l="0" t="0" r="15875" b="19050"/>
                <wp:wrapNone/>
                <wp:docPr id="5" name="Rectangle 5"/>
                <wp:cNvGraphicFramePr/>
                <a:graphic xmlns:a="http://schemas.openxmlformats.org/drawingml/2006/main">
                  <a:graphicData uri="http://schemas.microsoft.com/office/word/2010/wordprocessingShape">
                    <wps:wsp>
                      <wps:cNvSpPr/>
                      <wps:spPr>
                        <a:xfrm>
                          <a:off x="0" y="0"/>
                          <a:ext cx="79513" cy="110523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9801A" id="Rectangle 5" o:spid="_x0000_s1026" style="position:absolute;margin-left:388.15pt;margin-top:43pt;width:6.25pt;height:8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" fillcolor="black [3200]" strokecolor="black [1600]" strokeweight="2pt"/>
            </w:pict>
          </mc:Fallback>
        </mc:AlternateContent>
      </w:r>
      <w:r w:rsidRPr="00770DC5">
        <w:rPr>
          <w:rFonts w:ascii="Arial" w:eastAsia="Times New Roman" w:hAnsi="Arial" w:cs="Arial"/>
          <w:b/>
          <w:sz w:val="20"/>
          <w:szCs w:val="20"/>
          <w:u w:val="single"/>
        </w:rPr>
        <w:t xml:space="preserve"> </w:t>
      </w:r>
      <w:r w:rsidRPr="00770DC5">
        <w:rPr>
          <w:rFonts w:ascii="Arial" w:eastAsia="Times New Roman" w:hAnsi="Arial" w:cs="Arial"/>
          <w:noProof/>
          <w:sz w:val="20"/>
          <w:szCs w:val="20"/>
        </w:rPr>
        <w:drawing>
          <wp:inline distT="0" distB="0" distL="0" distR="0" wp14:anchorId="55360540" wp14:editId="14744BE8">
            <wp:extent cx="5476875" cy="7019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76875" cy="7019925"/>
                    </a:xfrm>
                    <a:prstGeom prst="rect">
                      <a:avLst/>
                    </a:prstGeom>
                    <a:noFill/>
                    <a:ln w="9525">
                      <a:noFill/>
                      <a:miter lim="800000"/>
                      <a:headEnd/>
                      <a:tailEnd/>
                    </a:ln>
                  </pic:spPr>
                </pic:pic>
              </a:graphicData>
            </a:graphic>
          </wp:inline>
        </w:drawing>
      </w:r>
    </w:p>
    <w:p w:rsidR="00180F2C" w:rsidRDefault="00180F2C" w:rsidP="00180F2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80F2C" w:rsidRPr="00770DC5" w:rsidRDefault="00180F2C" w:rsidP="00180F2C">
      <w:pPr>
        <w:widowControl w:val="0"/>
        <w:overflowPunct w:val="0"/>
        <w:autoSpaceDE w:val="0"/>
        <w:autoSpaceDN w:val="0"/>
        <w:adjustRightInd w:val="0"/>
        <w:spacing w:after="0" w:line="240" w:lineRule="auto"/>
        <w:jc w:val="center"/>
        <w:textAlignment w:val="baseline"/>
        <w:rPr>
          <w:rFonts w:ascii="Arial" w:eastAsia="Times New Roman" w:hAnsi="Arial" w:cs="Arial"/>
          <w:b/>
          <w:sz w:val="16"/>
          <w:szCs w:val="16"/>
        </w:rPr>
      </w:pPr>
      <w:r w:rsidRPr="00770DC5">
        <w:rPr>
          <w:rFonts w:ascii="Arial" w:eastAsia="Times New Roman" w:hAnsi="Arial" w:cs="Arial"/>
          <w:b/>
          <w:sz w:val="28"/>
          <w:szCs w:val="28"/>
          <w:highlight w:val="lightGray"/>
        </w:rPr>
        <w:lastRenderedPageBreak/>
        <w:t>Attachment 2</w:t>
      </w:r>
    </w:p>
    <w:p w:rsidR="00180F2C" w:rsidRDefault="00180F2C" w:rsidP="00180F2C">
      <w:pPr>
        <w:spacing w:after="0" w:line="240" w:lineRule="auto"/>
        <w:rPr>
          <w:rFonts w:ascii="Times New Roman" w:hAnsi="Times New Roman" w:cs="Times New Roman"/>
          <w:sz w:val="24"/>
          <w:szCs w:val="24"/>
        </w:rPr>
      </w:pPr>
    </w:p>
    <w:p w:rsidR="002E4C85" w:rsidRPr="00180F2C" w:rsidRDefault="000041F6" w:rsidP="00180F2C">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2E4C85" w:rsidRPr="00180F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3D" w:rsidRDefault="0065483D" w:rsidP="00A96F9A">
      <w:pPr>
        <w:spacing w:after="0" w:line="240" w:lineRule="auto"/>
      </w:pPr>
      <w:r>
        <w:separator/>
      </w:r>
    </w:p>
  </w:endnote>
  <w:endnote w:type="continuationSeparator" w:id="0">
    <w:p w:rsidR="0065483D" w:rsidRDefault="0065483D" w:rsidP="00A9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9A" w:rsidRDefault="00A96F9A" w:rsidP="00A96F9A">
    <w:pPr>
      <w:pStyle w:val="Footer"/>
      <w:jc w:val="right"/>
    </w:pPr>
    <w:r>
      <w:t xml:space="preserve">Revised: </w:t>
    </w:r>
    <w:r w:rsidR="00676A6C">
      <w:t>May 16,2017</w:t>
    </w:r>
  </w:p>
  <w:p w:rsidR="00A96F9A" w:rsidRDefault="00A9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3D" w:rsidRDefault="0065483D" w:rsidP="00A96F9A">
      <w:pPr>
        <w:spacing w:after="0" w:line="240" w:lineRule="auto"/>
      </w:pPr>
      <w:r>
        <w:separator/>
      </w:r>
    </w:p>
  </w:footnote>
  <w:footnote w:type="continuationSeparator" w:id="0">
    <w:p w:rsidR="0065483D" w:rsidRDefault="0065483D" w:rsidP="00A96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5B3"/>
    <w:multiLevelType w:val="hybridMultilevel"/>
    <w:tmpl w:val="69CE61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E72C2F"/>
    <w:multiLevelType w:val="hybridMultilevel"/>
    <w:tmpl w:val="199CD7F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A354F0F"/>
    <w:multiLevelType w:val="hybridMultilevel"/>
    <w:tmpl w:val="269EC4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5564668"/>
    <w:multiLevelType w:val="hybridMultilevel"/>
    <w:tmpl w:val="54A0D1A8"/>
    <w:lvl w:ilvl="0" w:tplc="04090001">
      <w:start w:val="1"/>
      <w:numFmt w:val="bullet"/>
      <w:lvlText w:val=""/>
      <w:lvlJc w:val="left"/>
      <w:pPr>
        <w:tabs>
          <w:tab w:val="num" w:pos="2160"/>
        </w:tabs>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D284992"/>
    <w:multiLevelType w:val="multilevel"/>
    <w:tmpl w:val="AF9A153E"/>
    <w:styleLink w:val="Style2"/>
    <w:lvl w:ilvl="0">
      <w:start w:val="1"/>
      <w:numFmt w:val="upperRoman"/>
      <w:lvlText w:val="%1."/>
      <w:lvlJc w:val="right"/>
      <w:pPr>
        <w:ind w:left="360" w:hanging="360"/>
      </w:pPr>
      <w:rPr>
        <w:rFonts w:ascii="Times New Roman" w:hAnsi="Times New Roman" w:hint="default"/>
        <w:b/>
        <w:i w:val="0"/>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ind w:left="1080" w:hanging="360"/>
      </w:pPr>
      <w:rPr>
        <w:rFonts w:ascii="Times New Roman" w:hAnsi="Times New Roman" w:hint="default"/>
        <w:b w:val="0"/>
        <w:i w:val="0"/>
        <w:sz w:val="24"/>
      </w:rPr>
    </w:lvl>
    <w:lvl w:ilvl="3">
      <w:start w:val="1"/>
      <w:numFmt w:val="lowerLetter"/>
      <w:lvlText w:val="(%4)"/>
      <w:lvlJc w:val="left"/>
      <w:pPr>
        <w:ind w:left="1440" w:hanging="36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2123BDA"/>
    <w:multiLevelType w:val="hybridMultilevel"/>
    <w:tmpl w:val="405A1B9C"/>
    <w:lvl w:ilvl="0" w:tplc="A992CE84">
      <w:start w:val="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97B1B49"/>
    <w:multiLevelType w:val="hybridMultilevel"/>
    <w:tmpl w:val="0DDCFB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C8108C5"/>
    <w:multiLevelType w:val="hybridMultilevel"/>
    <w:tmpl w:val="2BF47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E042B"/>
    <w:multiLevelType w:val="hybridMultilevel"/>
    <w:tmpl w:val="0974FD4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71F3B2F"/>
    <w:multiLevelType w:val="hybridMultilevel"/>
    <w:tmpl w:val="1CCE4B0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5F72190"/>
    <w:multiLevelType w:val="multilevel"/>
    <w:tmpl w:val="1BEA20D2"/>
    <w:styleLink w:val="Style1"/>
    <w:lvl w:ilvl="0">
      <w:start w:val="1"/>
      <w:numFmt w:val="upperRoman"/>
      <w:lvlText w:val="%1."/>
      <w:lvlJc w:val="righ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2B46BD"/>
    <w:multiLevelType w:val="hybridMultilevel"/>
    <w:tmpl w:val="153A9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995E02"/>
    <w:multiLevelType w:val="hybridMultilevel"/>
    <w:tmpl w:val="79A2D2DA"/>
    <w:lvl w:ilvl="0" w:tplc="04090003">
      <w:start w:val="1"/>
      <w:numFmt w:val="bullet"/>
      <w:lvlText w:val="o"/>
      <w:lvlJc w:val="left"/>
      <w:pPr>
        <w:tabs>
          <w:tab w:val="num" w:pos="2160"/>
        </w:tabs>
        <w:ind w:left="2160" w:hanging="360"/>
      </w:pPr>
      <w:rPr>
        <w:rFonts w:ascii="Courier New" w:hAnsi="Courier New" w:cs="Courier New"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4"/>
  </w:num>
  <w:num w:numId="3">
    <w:abstractNumId w:val="6"/>
  </w:num>
  <w:num w:numId="4">
    <w:abstractNumId w:val="1"/>
  </w:num>
  <w:num w:numId="5">
    <w:abstractNumId w:val="3"/>
  </w:num>
  <w:num w:numId="6">
    <w:abstractNumId w:val="2"/>
  </w:num>
  <w:num w:numId="7">
    <w:abstractNumId w:val="9"/>
  </w:num>
  <w:num w:numId="8">
    <w:abstractNumId w:val="0"/>
  </w:num>
  <w:num w:numId="9">
    <w:abstractNumId w:val="12"/>
  </w:num>
  <w:num w:numId="10">
    <w:abstractNumId w:val="11"/>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2C"/>
    <w:rsid w:val="000041F6"/>
    <w:rsid w:val="0003186E"/>
    <w:rsid w:val="00045CAE"/>
    <w:rsid w:val="000A4710"/>
    <w:rsid w:val="000B27F6"/>
    <w:rsid w:val="0010590B"/>
    <w:rsid w:val="00180F2C"/>
    <w:rsid w:val="00190053"/>
    <w:rsid w:val="00193273"/>
    <w:rsid w:val="001C64A6"/>
    <w:rsid w:val="001F3898"/>
    <w:rsid w:val="00204640"/>
    <w:rsid w:val="00241DFC"/>
    <w:rsid w:val="00267907"/>
    <w:rsid w:val="002C3107"/>
    <w:rsid w:val="002E299D"/>
    <w:rsid w:val="002E5FBB"/>
    <w:rsid w:val="00352BB7"/>
    <w:rsid w:val="0036021D"/>
    <w:rsid w:val="00360CFD"/>
    <w:rsid w:val="00361F98"/>
    <w:rsid w:val="003A5F7E"/>
    <w:rsid w:val="003B77D3"/>
    <w:rsid w:val="00477850"/>
    <w:rsid w:val="00481880"/>
    <w:rsid w:val="00487AB4"/>
    <w:rsid w:val="00496969"/>
    <w:rsid w:val="00587F73"/>
    <w:rsid w:val="005950DF"/>
    <w:rsid w:val="0065483D"/>
    <w:rsid w:val="00676A6C"/>
    <w:rsid w:val="006F4427"/>
    <w:rsid w:val="00724EF7"/>
    <w:rsid w:val="00740B99"/>
    <w:rsid w:val="00752588"/>
    <w:rsid w:val="00760004"/>
    <w:rsid w:val="0077095C"/>
    <w:rsid w:val="00842461"/>
    <w:rsid w:val="00880D9E"/>
    <w:rsid w:val="008D6FE7"/>
    <w:rsid w:val="0095525F"/>
    <w:rsid w:val="009D7438"/>
    <w:rsid w:val="00A07404"/>
    <w:rsid w:val="00A21607"/>
    <w:rsid w:val="00A96F9A"/>
    <w:rsid w:val="00AB2199"/>
    <w:rsid w:val="00B871EC"/>
    <w:rsid w:val="00B91ED2"/>
    <w:rsid w:val="00BD7323"/>
    <w:rsid w:val="00BE473D"/>
    <w:rsid w:val="00BF407D"/>
    <w:rsid w:val="00C01F44"/>
    <w:rsid w:val="00C3164D"/>
    <w:rsid w:val="00C806E6"/>
    <w:rsid w:val="00CA5E93"/>
    <w:rsid w:val="00CD6577"/>
    <w:rsid w:val="00D51D43"/>
    <w:rsid w:val="00D55760"/>
    <w:rsid w:val="00D66753"/>
    <w:rsid w:val="00D668B5"/>
    <w:rsid w:val="00D831AF"/>
    <w:rsid w:val="00D83EA9"/>
    <w:rsid w:val="00DA3E79"/>
    <w:rsid w:val="00DB339C"/>
    <w:rsid w:val="00DE5940"/>
    <w:rsid w:val="00E1366B"/>
    <w:rsid w:val="00E239AA"/>
    <w:rsid w:val="00E65E88"/>
    <w:rsid w:val="00E9621B"/>
    <w:rsid w:val="00EE5C0C"/>
    <w:rsid w:val="00EF5025"/>
    <w:rsid w:val="00EF741C"/>
    <w:rsid w:val="00F0567D"/>
    <w:rsid w:val="00F304E9"/>
    <w:rsid w:val="00F3087D"/>
    <w:rsid w:val="00FE7F44"/>
    <w:rsid w:val="00FF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8D23"/>
  <w15:docId w15:val="{EC951866-1B25-43CD-87E2-F390907B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0F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PlainText">
    <w:name w:val="Plain Text"/>
    <w:basedOn w:val="Normal"/>
    <w:link w:val="PlainTextChar"/>
    <w:rsid w:val="00180F2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80F2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8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F2C"/>
    <w:rPr>
      <w:rFonts w:ascii="Tahoma" w:eastAsiaTheme="minorEastAsia" w:hAnsi="Tahoma" w:cs="Tahoma"/>
      <w:sz w:val="16"/>
      <w:szCs w:val="16"/>
    </w:rPr>
  </w:style>
  <w:style w:type="paragraph" w:styleId="Header">
    <w:name w:val="header"/>
    <w:basedOn w:val="Normal"/>
    <w:link w:val="HeaderChar"/>
    <w:uiPriority w:val="99"/>
    <w:unhideWhenUsed/>
    <w:rsid w:val="00A96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F9A"/>
    <w:rPr>
      <w:rFonts w:eastAsiaTheme="minorEastAsia"/>
    </w:rPr>
  </w:style>
  <w:style w:type="paragraph" w:styleId="Footer">
    <w:name w:val="footer"/>
    <w:basedOn w:val="Normal"/>
    <w:link w:val="FooterChar"/>
    <w:uiPriority w:val="99"/>
    <w:unhideWhenUsed/>
    <w:rsid w:val="00A96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F9A"/>
    <w:rPr>
      <w:rFonts w:eastAsiaTheme="minorEastAsia"/>
    </w:rPr>
  </w:style>
  <w:style w:type="paragraph" w:styleId="ListParagraph">
    <w:name w:val="List Paragraph"/>
    <w:basedOn w:val="Normal"/>
    <w:uiPriority w:val="34"/>
    <w:qFormat/>
    <w:rsid w:val="00FE7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Peeler@hu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ike.Peeler@hu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E9EB-8532-463B-B34C-4D11E0AA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H22192</dc:creator>
  <cp:lastModifiedBy>Peeler, Mike W</cp:lastModifiedBy>
  <cp:revision>9</cp:revision>
  <cp:lastPrinted>2015-01-20T17:38:00Z</cp:lastPrinted>
  <dcterms:created xsi:type="dcterms:W3CDTF">2017-05-16T16:26:00Z</dcterms:created>
  <dcterms:modified xsi:type="dcterms:W3CDTF">2017-05-16T16:44:00Z</dcterms:modified>
</cp:coreProperties>
</file>