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CB" w:rsidRPr="00F73072" w:rsidRDefault="004753CB" w:rsidP="004753CB">
      <w:pPr>
        <w:pStyle w:val="HUDBulletLevel1"/>
        <w:numPr>
          <w:ilvl w:val="0"/>
          <w:numId w:val="0"/>
        </w:numPr>
        <w:ind w:left="720"/>
      </w:pPr>
      <w:bookmarkStart w:id="0" w:name="_GoBack"/>
      <w:bookmarkEnd w:id="0"/>
    </w:p>
    <w:p w:rsidR="004753CB" w:rsidRPr="00F73072" w:rsidRDefault="004753CB" w:rsidP="004753CB">
      <w:pPr>
        <w:rPr>
          <w:rFonts w:ascii="Arial" w:hAnsi="Arial"/>
          <w:b/>
          <w:szCs w:val="22"/>
        </w:rPr>
      </w:pPr>
    </w:p>
    <w:p w:rsidR="004753CB" w:rsidRPr="008B0534" w:rsidRDefault="004753CB" w:rsidP="004753CB">
      <w:pPr>
        <w:ind w:left="720"/>
        <w:rPr>
          <w:rFonts w:ascii="Arial" w:hAnsi="Arial"/>
          <w:b/>
          <w:sz w:val="56"/>
          <w:szCs w:val="22"/>
        </w:rPr>
      </w:pPr>
      <w:r w:rsidRPr="00F73072">
        <w:rPr>
          <w:rFonts w:ascii="Arial" w:hAnsi="Arial"/>
          <w:b/>
          <w:szCs w:val="22"/>
        </w:rPr>
        <w:t xml:space="preserve">  </w:t>
      </w:r>
    </w:p>
    <w:p w:rsidR="004753CB" w:rsidRDefault="00950387" w:rsidP="004753CB">
      <w:pPr>
        <w:ind w:left="720"/>
        <w:rPr>
          <w:rFonts w:ascii="Arial" w:hAnsi="Arial"/>
          <w:b/>
          <w:sz w:val="56"/>
          <w:szCs w:val="22"/>
        </w:rPr>
      </w:pPr>
      <w:r>
        <w:rPr>
          <w:rFonts w:ascii="Arial" w:hAnsi="Arial"/>
          <w:b/>
          <w:noProof/>
          <w:sz w:val="5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2190115" cy="2062480"/>
            <wp:effectExtent l="0" t="0" r="0" b="0"/>
            <wp:wrapSquare wrapText="bothSides"/>
            <wp:docPr id="2" name="Picture 1" descr="H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D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D6E" w:rsidRPr="008B0534" w:rsidRDefault="00CE2D6E" w:rsidP="004753CB">
      <w:pPr>
        <w:ind w:left="720"/>
        <w:rPr>
          <w:rFonts w:ascii="Arial" w:hAnsi="Arial"/>
          <w:b/>
          <w:sz w:val="56"/>
          <w:szCs w:val="22"/>
        </w:rPr>
      </w:pPr>
    </w:p>
    <w:p w:rsidR="00C63624" w:rsidRDefault="00C63624" w:rsidP="00611DDE">
      <w:pPr>
        <w:pStyle w:val="HUDTitle"/>
        <w:ind w:left="3780"/>
      </w:pPr>
      <w:r>
        <w:t xml:space="preserve">Independent </w:t>
      </w:r>
      <w:r w:rsidR="008B239E">
        <w:t xml:space="preserve">Verification </w:t>
      </w:r>
      <w:r w:rsidR="00294FB9">
        <w:t xml:space="preserve">and </w:t>
      </w:r>
      <w:r w:rsidR="008B239E">
        <w:t>Validation</w:t>
      </w:r>
      <w:r w:rsidR="00FF392F">
        <w:t xml:space="preserve"> (IV&amp;V)</w:t>
      </w:r>
      <w:r w:rsidR="008B239E">
        <w:t xml:space="preserve"> </w:t>
      </w:r>
      <w:r>
        <w:t>Plan</w:t>
      </w:r>
    </w:p>
    <w:p w:rsidR="00B04389" w:rsidRPr="008B0534" w:rsidRDefault="00B04389" w:rsidP="00611DDE">
      <w:pPr>
        <w:pStyle w:val="HUDTitle"/>
        <w:ind w:left="3780"/>
      </w:pPr>
      <w:r>
        <w:t>PPM Version 2.0</w:t>
      </w:r>
    </w:p>
    <w:p w:rsidR="004753CB" w:rsidRPr="00F73072" w:rsidRDefault="004753CB" w:rsidP="004753CB">
      <w:pPr>
        <w:ind w:left="540"/>
        <w:rPr>
          <w:szCs w:val="22"/>
        </w:rPr>
      </w:pPr>
    </w:p>
    <w:p w:rsidR="004753CB" w:rsidRPr="00F73072" w:rsidRDefault="004753CB" w:rsidP="004753CB">
      <w:pPr>
        <w:ind w:left="540"/>
        <w:rPr>
          <w:szCs w:val="22"/>
        </w:rPr>
      </w:pPr>
    </w:p>
    <w:p w:rsidR="004753CB" w:rsidRDefault="004753CB" w:rsidP="004753CB">
      <w:pPr>
        <w:ind w:left="540"/>
        <w:rPr>
          <w:sz w:val="28"/>
          <w:szCs w:val="22"/>
        </w:rPr>
      </w:pPr>
    </w:p>
    <w:p w:rsidR="004753CB" w:rsidRPr="008B0534" w:rsidRDefault="004753CB" w:rsidP="004753CB">
      <w:pPr>
        <w:ind w:left="540"/>
        <w:rPr>
          <w:sz w:val="28"/>
          <w:szCs w:val="22"/>
        </w:rPr>
      </w:pPr>
    </w:p>
    <w:p w:rsidR="004753CB" w:rsidRPr="00DC572F" w:rsidRDefault="004753CB" w:rsidP="004753CB">
      <w:pPr>
        <w:ind w:left="540"/>
        <w:rPr>
          <w:color w:val="0000FF"/>
          <w:sz w:val="28"/>
          <w:szCs w:val="22"/>
        </w:rPr>
      </w:pPr>
      <w:r>
        <w:rPr>
          <w:i/>
          <w:color w:val="0000FF"/>
          <w:sz w:val="28"/>
          <w:szCs w:val="22"/>
        </w:rPr>
        <w:t>&lt;</w:t>
      </w:r>
      <w:r w:rsidRPr="00DC572F">
        <w:rPr>
          <w:i/>
          <w:color w:val="0000FF"/>
          <w:sz w:val="28"/>
          <w:szCs w:val="22"/>
        </w:rPr>
        <w:t>Project or System Name</w:t>
      </w:r>
      <w:r>
        <w:rPr>
          <w:i/>
          <w:color w:val="0000FF"/>
          <w:sz w:val="28"/>
          <w:szCs w:val="22"/>
        </w:rPr>
        <w:t>&gt;</w:t>
      </w:r>
    </w:p>
    <w:p w:rsidR="004753CB" w:rsidRPr="008B0534" w:rsidRDefault="004753CB" w:rsidP="004753CB">
      <w:pPr>
        <w:ind w:left="540"/>
        <w:rPr>
          <w:sz w:val="28"/>
          <w:szCs w:val="22"/>
        </w:rPr>
      </w:pPr>
    </w:p>
    <w:p w:rsidR="004753CB" w:rsidRPr="008B0534" w:rsidRDefault="004753CB" w:rsidP="004753CB">
      <w:pPr>
        <w:ind w:left="540"/>
        <w:rPr>
          <w:sz w:val="28"/>
          <w:szCs w:val="22"/>
        </w:rPr>
      </w:pPr>
    </w:p>
    <w:p w:rsidR="004753CB" w:rsidRPr="008B0534" w:rsidRDefault="004753CB" w:rsidP="004753CB">
      <w:pPr>
        <w:ind w:left="540"/>
        <w:rPr>
          <w:sz w:val="28"/>
          <w:szCs w:val="22"/>
        </w:rPr>
      </w:pPr>
      <w:r w:rsidRPr="008B0534">
        <w:rPr>
          <w:b/>
          <w:sz w:val="28"/>
          <w:szCs w:val="22"/>
        </w:rPr>
        <w:t>U.S. Department of Housing and Urban Development</w:t>
      </w:r>
    </w:p>
    <w:p w:rsidR="004753CB" w:rsidRPr="008B0534" w:rsidRDefault="004753CB" w:rsidP="004753CB">
      <w:pPr>
        <w:ind w:left="540"/>
        <w:rPr>
          <w:sz w:val="28"/>
          <w:szCs w:val="22"/>
        </w:rPr>
      </w:pPr>
    </w:p>
    <w:p w:rsidR="004753CB" w:rsidRPr="008B0534" w:rsidRDefault="004753CB" w:rsidP="004753CB">
      <w:pPr>
        <w:ind w:left="540"/>
        <w:rPr>
          <w:sz w:val="28"/>
          <w:szCs w:val="22"/>
        </w:rPr>
      </w:pPr>
    </w:p>
    <w:p w:rsidR="00294FB9" w:rsidRDefault="004753CB" w:rsidP="004753CB">
      <w:pPr>
        <w:ind w:left="540"/>
        <w:rPr>
          <w:i/>
          <w:color w:val="0000FF"/>
          <w:sz w:val="28"/>
          <w:szCs w:val="22"/>
        </w:rPr>
      </w:pPr>
      <w:r>
        <w:rPr>
          <w:i/>
          <w:color w:val="0000FF"/>
          <w:sz w:val="28"/>
          <w:szCs w:val="22"/>
        </w:rPr>
        <w:t>&lt;</w:t>
      </w:r>
      <w:r w:rsidRPr="00DC572F">
        <w:rPr>
          <w:i/>
          <w:color w:val="0000FF"/>
          <w:sz w:val="28"/>
          <w:szCs w:val="22"/>
        </w:rPr>
        <w:t>Month, Year</w:t>
      </w:r>
      <w:r>
        <w:rPr>
          <w:i/>
          <w:color w:val="0000FF"/>
          <w:sz w:val="28"/>
          <w:szCs w:val="22"/>
        </w:rPr>
        <w:t>&gt;</w:t>
      </w:r>
    </w:p>
    <w:p w:rsidR="00886409" w:rsidRDefault="00886409">
      <w:pPr>
        <w:overflowPunct/>
        <w:autoSpaceDE/>
        <w:autoSpaceDN/>
        <w:adjustRightInd/>
        <w:spacing w:after="0"/>
        <w:textAlignment w:val="auto"/>
        <w:rPr>
          <w:i/>
          <w:color w:val="0000FF"/>
          <w:sz w:val="28"/>
          <w:szCs w:val="22"/>
        </w:rPr>
        <w:sectPr w:rsidR="00886409" w:rsidSect="00886409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F018B5" w:rsidRPr="008B3048" w:rsidRDefault="004753CB" w:rsidP="008B3048">
      <w:pPr>
        <w:spacing w:before="240"/>
        <w:rPr>
          <w:rFonts w:asciiTheme="majorHAnsi" w:hAnsiTheme="majorHAnsi"/>
          <w:b/>
          <w:sz w:val="28"/>
          <w:szCs w:val="28"/>
        </w:rPr>
      </w:pPr>
      <w:bookmarkStart w:id="1" w:name="_Toc292181759"/>
      <w:bookmarkStart w:id="2" w:name="_Toc292282927"/>
      <w:r w:rsidRPr="008B3048">
        <w:rPr>
          <w:rFonts w:asciiTheme="majorHAnsi" w:hAnsiTheme="majorHAnsi"/>
          <w:b/>
          <w:sz w:val="28"/>
          <w:szCs w:val="28"/>
        </w:rPr>
        <w:lastRenderedPageBreak/>
        <w:t>Solution Information</w:t>
      </w:r>
      <w:bookmarkEnd w:id="1"/>
      <w:bookmarkEnd w:id="2"/>
      <w:r w:rsidRPr="008B3048">
        <w:rPr>
          <w:rFonts w:asciiTheme="majorHAnsi" w:hAnsiTheme="majorHAnsi"/>
          <w:b/>
          <w:sz w:val="28"/>
          <w:szCs w:val="28"/>
        </w:rPr>
        <w:t xml:space="preserve"> </w:t>
      </w:r>
    </w:p>
    <w:tbl>
      <w:tblPr>
        <w:tblStyle w:val="HUDTables"/>
        <w:tblW w:w="9468" w:type="dxa"/>
        <w:tblLayout w:type="fixed"/>
        <w:tblLook w:val="04A0" w:firstRow="1" w:lastRow="0" w:firstColumn="1" w:lastColumn="0" w:noHBand="0" w:noVBand="1"/>
      </w:tblPr>
      <w:tblGrid>
        <w:gridCol w:w="2797"/>
        <w:gridCol w:w="6671"/>
      </w:tblGrid>
      <w:tr w:rsidR="004753CB" w:rsidRPr="00611DDE" w:rsidTr="00611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7" w:type="dxa"/>
          </w:tcPr>
          <w:p w:rsidR="004753CB" w:rsidRPr="00611DDE" w:rsidRDefault="004753CB" w:rsidP="00611DDE">
            <w:pPr>
              <w:pStyle w:val="HUDTableHeading"/>
            </w:pPr>
          </w:p>
        </w:tc>
        <w:tc>
          <w:tcPr>
            <w:tcW w:w="6671" w:type="dxa"/>
            <w:hideMark/>
          </w:tcPr>
          <w:p w:rsidR="004753CB" w:rsidRPr="00611DDE" w:rsidRDefault="004753CB" w:rsidP="00611DDE">
            <w:pPr>
              <w:pStyle w:val="HUDTableHeading"/>
            </w:pPr>
            <w:r w:rsidRPr="00611DDE">
              <w:t>Information</w:t>
            </w:r>
          </w:p>
        </w:tc>
      </w:tr>
      <w:tr w:rsidR="004753CB" w:rsidRPr="00F73072" w:rsidTr="00611DDE">
        <w:tc>
          <w:tcPr>
            <w:tcW w:w="2797" w:type="dxa"/>
            <w:hideMark/>
          </w:tcPr>
          <w:p w:rsidR="004753CB" w:rsidRPr="00F018B5" w:rsidRDefault="004753CB" w:rsidP="00CE2D6E">
            <w:pPr>
              <w:pStyle w:val="HUDTableText"/>
            </w:pPr>
            <w:r>
              <w:t>Solution Name</w:t>
            </w:r>
          </w:p>
        </w:tc>
        <w:tc>
          <w:tcPr>
            <w:tcW w:w="6671" w:type="dxa"/>
            <w:hideMark/>
          </w:tcPr>
          <w:p w:rsidR="004B2213" w:rsidRDefault="00787150" w:rsidP="00611DDE">
            <w:pPr>
              <w:pStyle w:val="HUDBTableText"/>
            </w:pPr>
            <w:r>
              <w:t>&lt;S</w:t>
            </w:r>
            <w:r w:rsidR="00611DDE">
              <w:t>olution</w:t>
            </w:r>
            <w:r>
              <w:t xml:space="preserve"> Name&gt;</w:t>
            </w:r>
          </w:p>
        </w:tc>
      </w:tr>
      <w:tr w:rsidR="004753CB" w:rsidRPr="00F73072" w:rsidTr="00611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97" w:type="dxa"/>
            <w:hideMark/>
          </w:tcPr>
          <w:p w:rsidR="004753CB" w:rsidRDefault="004753CB" w:rsidP="00CE2D6E">
            <w:pPr>
              <w:pStyle w:val="HUDTableText"/>
            </w:pPr>
            <w:r>
              <w:t xml:space="preserve">Solution Acronym </w:t>
            </w:r>
          </w:p>
        </w:tc>
        <w:tc>
          <w:tcPr>
            <w:tcW w:w="6671" w:type="dxa"/>
            <w:hideMark/>
          </w:tcPr>
          <w:p w:rsidR="004B2213" w:rsidRDefault="00787150" w:rsidP="00611DDE">
            <w:pPr>
              <w:pStyle w:val="HUDBTableText"/>
            </w:pPr>
            <w:r>
              <w:t>&lt;S</w:t>
            </w:r>
            <w:r w:rsidR="00611DDE">
              <w:t>olution</w:t>
            </w:r>
            <w:r>
              <w:t xml:space="preserve"> Acronym&gt;</w:t>
            </w:r>
          </w:p>
        </w:tc>
      </w:tr>
      <w:tr w:rsidR="004753CB" w:rsidRPr="00F73072" w:rsidTr="00611DDE">
        <w:tc>
          <w:tcPr>
            <w:tcW w:w="2797" w:type="dxa"/>
            <w:hideMark/>
          </w:tcPr>
          <w:p w:rsidR="004753CB" w:rsidRDefault="004753CB" w:rsidP="00CE2D6E">
            <w:pPr>
              <w:pStyle w:val="HUDTableText"/>
            </w:pPr>
            <w:r>
              <w:t>Project Cost Accounting System (PCAS) Identifier</w:t>
            </w:r>
          </w:p>
        </w:tc>
        <w:tc>
          <w:tcPr>
            <w:tcW w:w="6671" w:type="dxa"/>
            <w:hideMark/>
          </w:tcPr>
          <w:p w:rsidR="004B2213" w:rsidRDefault="00787150">
            <w:pPr>
              <w:pStyle w:val="HUDBTableText"/>
            </w:pPr>
            <w:r>
              <w:t>&lt;PCAS Identifier&gt;</w:t>
            </w:r>
          </w:p>
        </w:tc>
      </w:tr>
      <w:tr w:rsidR="004753CB" w:rsidRPr="00F73072" w:rsidTr="00611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97" w:type="dxa"/>
            <w:hideMark/>
          </w:tcPr>
          <w:p w:rsidR="004753CB" w:rsidRDefault="004753CB" w:rsidP="00CE2D6E">
            <w:pPr>
              <w:pStyle w:val="HUDTableText"/>
            </w:pPr>
            <w:r>
              <w:t>Document Owner</w:t>
            </w:r>
          </w:p>
        </w:tc>
        <w:tc>
          <w:tcPr>
            <w:tcW w:w="6671" w:type="dxa"/>
            <w:hideMark/>
          </w:tcPr>
          <w:p w:rsidR="004B2213" w:rsidRDefault="00787150">
            <w:pPr>
              <w:pStyle w:val="HUDBTableText"/>
            </w:pPr>
            <w:r>
              <w:t>&lt;Owner Name&gt;</w:t>
            </w:r>
          </w:p>
        </w:tc>
      </w:tr>
      <w:tr w:rsidR="004753CB" w:rsidRPr="00F73072" w:rsidTr="00611DDE">
        <w:trPr>
          <w:trHeight w:val="350"/>
        </w:trPr>
        <w:tc>
          <w:tcPr>
            <w:tcW w:w="2797" w:type="dxa"/>
            <w:hideMark/>
          </w:tcPr>
          <w:p w:rsidR="004753CB" w:rsidRDefault="0017192E" w:rsidP="00034AB9">
            <w:pPr>
              <w:pStyle w:val="HUDTableText"/>
            </w:pPr>
            <w:r>
              <w:t xml:space="preserve">Primary Segment </w:t>
            </w:r>
            <w:r w:rsidR="00034AB9">
              <w:t>Sponsor</w:t>
            </w:r>
          </w:p>
        </w:tc>
        <w:tc>
          <w:tcPr>
            <w:tcW w:w="6671" w:type="dxa"/>
            <w:hideMark/>
          </w:tcPr>
          <w:p w:rsidR="004B2213" w:rsidRDefault="00787150" w:rsidP="00034AB9">
            <w:pPr>
              <w:pStyle w:val="HUDBTableText"/>
            </w:pPr>
            <w:r>
              <w:t>&lt;</w:t>
            </w:r>
            <w:r w:rsidR="0017192E">
              <w:t xml:space="preserve">Primary Segment </w:t>
            </w:r>
            <w:r w:rsidR="00034AB9">
              <w:t>Sponsor</w:t>
            </w:r>
            <w:r>
              <w:t xml:space="preserve"> Name&gt; </w:t>
            </w:r>
          </w:p>
        </w:tc>
      </w:tr>
      <w:tr w:rsidR="004753CB" w:rsidRPr="00F73072" w:rsidTr="00611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97" w:type="dxa"/>
            <w:hideMark/>
          </w:tcPr>
          <w:p w:rsidR="004753CB" w:rsidRPr="00F018B5" w:rsidRDefault="004753CB" w:rsidP="00CE2D6E">
            <w:pPr>
              <w:pStyle w:val="HUDTableText"/>
            </w:pPr>
            <w:r>
              <w:t>Version/Release Number</w:t>
            </w:r>
          </w:p>
        </w:tc>
        <w:tc>
          <w:tcPr>
            <w:tcW w:w="6671" w:type="dxa"/>
            <w:hideMark/>
          </w:tcPr>
          <w:p w:rsidR="004B2213" w:rsidRDefault="00787150">
            <w:pPr>
              <w:pStyle w:val="HUDBTableText"/>
            </w:pPr>
            <w:r>
              <w:t>&lt;Version/Release Number&gt;</w:t>
            </w:r>
          </w:p>
        </w:tc>
      </w:tr>
    </w:tbl>
    <w:p w:rsidR="00654B79" w:rsidRPr="008B3048" w:rsidRDefault="00F018B5" w:rsidP="008B3048">
      <w:pPr>
        <w:spacing w:before="240"/>
        <w:rPr>
          <w:rFonts w:asciiTheme="majorHAnsi" w:hAnsiTheme="majorHAnsi"/>
          <w:b/>
          <w:sz w:val="28"/>
          <w:szCs w:val="28"/>
        </w:rPr>
      </w:pPr>
      <w:bookmarkStart w:id="3" w:name="_Toc290561079"/>
      <w:bookmarkStart w:id="4" w:name="_Toc292181760"/>
      <w:bookmarkStart w:id="5" w:name="_Toc292282928"/>
      <w:r w:rsidRPr="008B3048">
        <w:rPr>
          <w:rFonts w:asciiTheme="majorHAnsi" w:hAnsiTheme="majorHAnsi"/>
          <w:b/>
          <w:sz w:val="28"/>
          <w:szCs w:val="28"/>
        </w:rPr>
        <w:t>Document History</w:t>
      </w:r>
      <w:bookmarkEnd w:id="3"/>
      <w:bookmarkEnd w:id="4"/>
      <w:bookmarkEnd w:id="5"/>
    </w:p>
    <w:p w:rsidR="004B2213" w:rsidRDefault="00787150" w:rsidP="00611DDE">
      <w:pPr>
        <w:pStyle w:val="HUDBText"/>
      </w:pPr>
      <w:r>
        <w:t xml:space="preserve">&lt;Provide information on how the development and distribution of the </w:t>
      </w:r>
      <w:r w:rsidR="00A15535">
        <w:t>Independent Verification and Validation Plan</w:t>
      </w:r>
      <w:r>
        <w:t xml:space="preserve"> is controlled and tracked. Use the table below to provide the </w:t>
      </w:r>
      <w:r w:rsidR="00886409">
        <w:t>version</w:t>
      </w:r>
      <w:r>
        <w:t xml:space="preserve"> number, date, author, and a brief description of the reason for creating the revised version.&gt;</w:t>
      </w:r>
    </w:p>
    <w:tbl>
      <w:tblPr>
        <w:tblStyle w:val="HUDTables"/>
        <w:tblW w:w="0" w:type="auto"/>
        <w:tblLayout w:type="fixed"/>
        <w:tblLook w:val="0020" w:firstRow="1" w:lastRow="0" w:firstColumn="0" w:lastColumn="0" w:noHBand="0" w:noVBand="0"/>
      </w:tblPr>
      <w:tblGrid>
        <w:gridCol w:w="1458"/>
        <w:gridCol w:w="1350"/>
        <w:gridCol w:w="1980"/>
        <w:gridCol w:w="4680"/>
      </w:tblGrid>
      <w:tr w:rsidR="00F018B5" w:rsidRPr="00611DDE" w:rsidTr="00611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F018B5" w:rsidRPr="00611DDE" w:rsidRDefault="00886409" w:rsidP="00611DDE">
            <w:pPr>
              <w:pStyle w:val="HUDTableHeading"/>
            </w:pPr>
            <w:r w:rsidRPr="00611DDE">
              <w:t>Version</w:t>
            </w:r>
            <w:r w:rsidR="00F018B5" w:rsidRPr="00611DDE">
              <w:t xml:space="preserve"> No.</w:t>
            </w:r>
          </w:p>
        </w:tc>
        <w:tc>
          <w:tcPr>
            <w:tcW w:w="1350" w:type="dxa"/>
          </w:tcPr>
          <w:p w:rsidR="00F018B5" w:rsidRPr="00611DDE" w:rsidRDefault="00F018B5" w:rsidP="00611DDE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DDE"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F018B5" w:rsidRPr="00611DDE" w:rsidRDefault="00AE1A3A" w:rsidP="00611DDE">
            <w:pPr>
              <w:pStyle w:val="HUDTableHeading"/>
            </w:pPr>
            <w:r w:rsidRPr="00611DDE">
              <w:t>Author</w:t>
            </w:r>
          </w:p>
        </w:tc>
        <w:tc>
          <w:tcPr>
            <w:tcW w:w="4680" w:type="dxa"/>
          </w:tcPr>
          <w:p w:rsidR="00F018B5" w:rsidRPr="00611DDE" w:rsidRDefault="00F018B5" w:rsidP="00611DDE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DDE">
              <w:t>Revision Description</w:t>
            </w:r>
          </w:p>
        </w:tc>
      </w:tr>
      <w:tr w:rsidR="00F018B5" w:rsidRPr="00F73072" w:rsidTr="00611D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1350" w:type="dxa"/>
          </w:tcPr>
          <w:p w:rsidR="00F018B5" w:rsidRPr="00F018B5" w:rsidRDefault="00F018B5" w:rsidP="00654B79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4680" w:type="dxa"/>
          </w:tcPr>
          <w:p w:rsidR="00F018B5" w:rsidRPr="00F018B5" w:rsidRDefault="00F018B5" w:rsidP="00654B79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F018B5" w:rsidRPr="00F73072" w:rsidTr="00611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1350" w:type="dxa"/>
          </w:tcPr>
          <w:p w:rsidR="00F018B5" w:rsidRPr="00F018B5" w:rsidRDefault="00F018B5" w:rsidP="00654B79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4680" w:type="dxa"/>
          </w:tcPr>
          <w:p w:rsidR="00F018B5" w:rsidRPr="00F018B5" w:rsidRDefault="00F018B5" w:rsidP="00654B79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F018B5" w:rsidRPr="00F73072" w:rsidTr="00611D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1350" w:type="dxa"/>
          </w:tcPr>
          <w:p w:rsidR="00F018B5" w:rsidRPr="00F018B5" w:rsidRDefault="00F018B5" w:rsidP="00654B79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4680" w:type="dxa"/>
          </w:tcPr>
          <w:p w:rsidR="00F018B5" w:rsidRPr="00F018B5" w:rsidRDefault="00F018B5" w:rsidP="00654B79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F018B5" w:rsidRPr="00F73072" w:rsidTr="00611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1350" w:type="dxa"/>
          </w:tcPr>
          <w:p w:rsidR="00F018B5" w:rsidRPr="00F018B5" w:rsidRDefault="00F018B5" w:rsidP="00654B79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4680" w:type="dxa"/>
          </w:tcPr>
          <w:p w:rsidR="00F018B5" w:rsidRPr="00F018B5" w:rsidRDefault="00F018B5" w:rsidP="00654B79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</w:tbl>
    <w:p w:rsidR="00294FB9" w:rsidRPr="00886409" w:rsidRDefault="00294FB9" w:rsidP="00886409">
      <w:pPr>
        <w:pStyle w:val="HUDBulletLevel1"/>
        <w:overflowPunct/>
        <w:autoSpaceDE/>
        <w:autoSpaceDN/>
        <w:adjustRightInd/>
        <w:spacing w:after="0"/>
        <w:textAlignment w:val="auto"/>
      </w:pPr>
      <w:r>
        <w:br w:type="page"/>
      </w:r>
    </w:p>
    <w:bookmarkStart w:id="6" w:name="_Toc292282930" w:displacedByCustomXml="next"/>
    <w:sdt>
      <w:sdtPr>
        <w:rPr>
          <w:b/>
          <w:bCs/>
        </w:rPr>
        <w:id w:val="825970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bookmarkStart w:id="7" w:name="_Toc292181762" w:displacedByCustomXml="prev"/>
        <w:p w:rsidR="002665CB" w:rsidRDefault="00F018B5" w:rsidP="008B3048">
          <w:pPr>
            <w:spacing w:before="240"/>
            <w:rPr>
              <w:noProof/>
            </w:rPr>
          </w:pPr>
          <w:r w:rsidRPr="008B3048">
            <w:rPr>
              <w:rFonts w:asciiTheme="majorHAnsi" w:hAnsiTheme="majorHAnsi"/>
              <w:b/>
              <w:sz w:val="28"/>
              <w:szCs w:val="28"/>
            </w:rPr>
            <w:t>Contents</w:t>
          </w:r>
          <w:bookmarkEnd w:id="6"/>
          <w:bookmarkEnd w:id="7"/>
          <w:r w:rsidR="0039208E">
            <w:rPr>
              <w:rFonts w:ascii="Cambria" w:eastAsiaTheme="minorEastAsia" w:hAnsi="Cambria" w:cstheme="minorBidi"/>
              <w:b/>
              <w:bCs/>
              <w:sz w:val="28"/>
              <w:szCs w:val="28"/>
            </w:rPr>
            <w:fldChar w:fldCharType="begin"/>
          </w:r>
          <w:r>
            <w:instrText xml:space="preserve"> TOC \o "1-3" \h \z \u </w:instrText>
          </w:r>
          <w:r w:rsidR="0039208E">
            <w:rPr>
              <w:rFonts w:ascii="Cambria" w:eastAsiaTheme="minorEastAsia" w:hAnsi="Cambria" w:cstheme="minorBidi"/>
              <w:b/>
              <w:bCs/>
              <w:sz w:val="28"/>
              <w:szCs w:val="28"/>
            </w:rPr>
            <w:fldChar w:fldCharType="separate"/>
          </w:r>
        </w:p>
        <w:p w:rsidR="002665CB" w:rsidRDefault="002665CB">
          <w:pPr>
            <w:pStyle w:val="TOC1"/>
            <w:tabs>
              <w:tab w:val="left" w:pos="480"/>
            </w:tabs>
            <w:rPr>
              <w:noProof/>
              <w:szCs w:val="22"/>
            </w:rPr>
          </w:pPr>
          <w:hyperlink w:anchor="_Toc367804065" w:history="1">
            <w:r w:rsidRPr="00D02BAA">
              <w:rPr>
                <w:rStyle w:val="Hyperlink"/>
                <w:noProof/>
              </w:rPr>
              <w:t>1.</w:t>
            </w:r>
            <w:r>
              <w:rPr>
                <w:noProof/>
                <w:szCs w:val="22"/>
              </w:rPr>
              <w:tab/>
            </w:r>
            <w:r w:rsidRPr="00D02BAA">
              <w:rPr>
                <w:rStyle w:val="Hyperlink"/>
                <w:noProof/>
              </w:rPr>
              <w:t>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_Toc367804065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5CB" w:rsidRDefault="00CB5A5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7804066" w:history="1">
            <w:r w:rsidR="002665CB" w:rsidRPr="00D02BAA">
              <w:rPr>
                <w:rStyle w:val="Hyperlink"/>
                <w:noProof/>
              </w:rPr>
              <w:t>1.1</w:t>
            </w:r>
            <w:r w:rsidR="002665CB">
              <w:rPr>
                <w:rFonts w:eastAsiaTheme="minorEastAsia" w:cstheme="minorBidi"/>
                <w:noProof/>
                <w:szCs w:val="22"/>
              </w:rPr>
              <w:tab/>
            </w:r>
            <w:r w:rsidR="002665CB" w:rsidRPr="00D02BAA">
              <w:rPr>
                <w:rStyle w:val="Hyperlink"/>
                <w:noProof/>
              </w:rPr>
              <w:t>Organization</w:t>
            </w:r>
            <w:r w:rsidR="002665CB">
              <w:rPr>
                <w:noProof/>
                <w:webHidden/>
              </w:rPr>
              <w:tab/>
            </w:r>
            <w:r w:rsidR="002665CB">
              <w:rPr>
                <w:noProof/>
                <w:webHidden/>
              </w:rPr>
              <w:fldChar w:fldCharType="begin"/>
            </w:r>
            <w:r w:rsidR="002665CB">
              <w:rPr>
                <w:noProof/>
                <w:webHidden/>
              </w:rPr>
              <w:instrText xml:space="preserve"> PAGEREF _Toc367804066 \h </w:instrText>
            </w:r>
            <w:r w:rsidR="002665CB">
              <w:rPr>
                <w:noProof/>
                <w:webHidden/>
              </w:rPr>
            </w:r>
            <w:r w:rsidR="002665CB">
              <w:rPr>
                <w:noProof/>
                <w:webHidden/>
              </w:rPr>
              <w:fldChar w:fldCharType="separate"/>
            </w:r>
            <w:r w:rsidR="002665CB">
              <w:rPr>
                <w:noProof/>
                <w:webHidden/>
              </w:rPr>
              <w:t>1</w:t>
            </w:r>
            <w:r w:rsidR="002665CB">
              <w:rPr>
                <w:noProof/>
                <w:webHidden/>
              </w:rPr>
              <w:fldChar w:fldCharType="end"/>
            </w:r>
          </w:hyperlink>
        </w:p>
        <w:p w:rsidR="002665CB" w:rsidRDefault="00CB5A5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7804067" w:history="1">
            <w:r w:rsidR="002665CB" w:rsidRPr="00D02BAA">
              <w:rPr>
                <w:rStyle w:val="Hyperlink"/>
                <w:noProof/>
              </w:rPr>
              <w:t>1.2</w:t>
            </w:r>
            <w:r w:rsidR="002665CB">
              <w:rPr>
                <w:rFonts w:eastAsiaTheme="minorEastAsia" w:cstheme="minorBidi"/>
                <w:noProof/>
                <w:szCs w:val="22"/>
              </w:rPr>
              <w:tab/>
            </w:r>
            <w:r w:rsidR="002665CB" w:rsidRPr="00D02BAA">
              <w:rPr>
                <w:rStyle w:val="Hyperlink"/>
                <w:noProof/>
              </w:rPr>
              <w:t>Scope and Activities</w:t>
            </w:r>
            <w:r w:rsidR="002665CB">
              <w:rPr>
                <w:noProof/>
                <w:webHidden/>
              </w:rPr>
              <w:tab/>
            </w:r>
            <w:r w:rsidR="002665CB">
              <w:rPr>
                <w:noProof/>
                <w:webHidden/>
              </w:rPr>
              <w:fldChar w:fldCharType="begin"/>
            </w:r>
            <w:r w:rsidR="002665CB">
              <w:rPr>
                <w:noProof/>
                <w:webHidden/>
              </w:rPr>
              <w:instrText xml:space="preserve"> PAGEREF _Toc367804067 \h </w:instrText>
            </w:r>
            <w:r w:rsidR="002665CB">
              <w:rPr>
                <w:noProof/>
                <w:webHidden/>
              </w:rPr>
            </w:r>
            <w:r w:rsidR="002665CB">
              <w:rPr>
                <w:noProof/>
                <w:webHidden/>
              </w:rPr>
              <w:fldChar w:fldCharType="separate"/>
            </w:r>
            <w:r w:rsidR="002665CB">
              <w:rPr>
                <w:noProof/>
                <w:webHidden/>
              </w:rPr>
              <w:t>1</w:t>
            </w:r>
            <w:r w:rsidR="002665CB">
              <w:rPr>
                <w:noProof/>
                <w:webHidden/>
              </w:rPr>
              <w:fldChar w:fldCharType="end"/>
            </w:r>
          </w:hyperlink>
        </w:p>
        <w:p w:rsidR="002665CB" w:rsidRDefault="00CB5A5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7804068" w:history="1">
            <w:r w:rsidR="002665CB" w:rsidRPr="00D02BAA">
              <w:rPr>
                <w:rStyle w:val="Hyperlink"/>
                <w:rFonts w:cs="Arial"/>
                <w:noProof/>
              </w:rPr>
              <w:t>1.3</w:t>
            </w:r>
            <w:r w:rsidR="002665CB">
              <w:rPr>
                <w:rFonts w:eastAsiaTheme="minorEastAsia" w:cstheme="minorBidi"/>
                <w:noProof/>
                <w:szCs w:val="22"/>
              </w:rPr>
              <w:tab/>
            </w:r>
            <w:r w:rsidR="002665CB" w:rsidRPr="00D02BAA">
              <w:rPr>
                <w:rStyle w:val="Hyperlink"/>
                <w:noProof/>
              </w:rPr>
              <w:t>Reporting Requirements</w:t>
            </w:r>
            <w:r w:rsidR="002665CB">
              <w:rPr>
                <w:noProof/>
                <w:webHidden/>
              </w:rPr>
              <w:tab/>
            </w:r>
            <w:r w:rsidR="002665CB">
              <w:rPr>
                <w:noProof/>
                <w:webHidden/>
              </w:rPr>
              <w:fldChar w:fldCharType="begin"/>
            </w:r>
            <w:r w:rsidR="002665CB">
              <w:rPr>
                <w:noProof/>
                <w:webHidden/>
              </w:rPr>
              <w:instrText xml:space="preserve"> PAGEREF _Toc367804068 \h </w:instrText>
            </w:r>
            <w:r w:rsidR="002665CB">
              <w:rPr>
                <w:noProof/>
                <w:webHidden/>
              </w:rPr>
            </w:r>
            <w:r w:rsidR="002665CB">
              <w:rPr>
                <w:noProof/>
                <w:webHidden/>
              </w:rPr>
              <w:fldChar w:fldCharType="separate"/>
            </w:r>
            <w:r w:rsidR="002665CB">
              <w:rPr>
                <w:noProof/>
                <w:webHidden/>
              </w:rPr>
              <w:t>1</w:t>
            </w:r>
            <w:r w:rsidR="002665CB">
              <w:rPr>
                <w:noProof/>
                <w:webHidden/>
              </w:rPr>
              <w:fldChar w:fldCharType="end"/>
            </w:r>
          </w:hyperlink>
        </w:p>
        <w:p w:rsidR="002665CB" w:rsidRDefault="00CB5A5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7804069" w:history="1">
            <w:r w:rsidR="002665CB" w:rsidRPr="00D02BAA">
              <w:rPr>
                <w:rStyle w:val="Hyperlink"/>
                <w:noProof/>
              </w:rPr>
              <w:t>1.4</w:t>
            </w:r>
            <w:r w:rsidR="002665CB">
              <w:rPr>
                <w:rFonts w:eastAsiaTheme="minorEastAsia" w:cstheme="minorBidi"/>
                <w:noProof/>
                <w:szCs w:val="22"/>
              </w:rPr>
              <w:tab/>
            </w:r>
            <w:r w:rsidR="002665CB" w:rsidRPr="00D02BAA">
              <w:rPr>
                <w:rStyle w:val="Hyperlink"/>
                <w:noProof/>
              </w:rPr>
              <w:t>IV&amp;V Deliverable(s)</w:t>
            </w:r>
            <w:r w:rsidR="002665CB">
              <w:rPr>
                <w:noProof/>
                <w:webHidden/>
              </w:rPr>
              <w:tab/>
            </w:r>
            <w:r w:rsidR="002665CB">
              <w:rPr>
                <w:noProof/>
                <w:webHidden/>
              </w:rPr>
              <w:fldChar w:fldCharType="begin"/>
            </w:r>
            <w:r w:rsidR="002665CB">
              <w:rPr>
                <w:noProof/>
                <w:webHidden/>
              </w:rPr>
              <w:instrText xml:space="preserve"> PAGEREF _Toc367804069 \h </w:instrText>
            </w:r>
            <w:r w:rsidR="002665CB">
              <w:rPr>
                <w:noProof/>
                <w:webHidden/>
              </w:rPr>
            </w:r>
            <w:r w:rsidR="002665CB">
              <w:rPr>
                <w:noProof/>
                <w:webHidden/>
              </w:rPr>
              <w:fldChar w:fldCharType="separate"/>
            </w:r>
            <w:r w:rsidR="002665CB">
              <w:rPr>
                <w:noProof/>
                <w:webHidden/>
              </w:rPr>
              <w:t>2</w:t>
            </w:r>
            <w:r w:rsidR="002665CB">
              <w:rPr>
                <w:noProof/>
                <w:webHidden/>
              </w:rPr>
              <w:fldChar w:fldCharType="end"/>
            </w:r>
          </w:hyperlink>
        </w:p>
        <w:p w:rsidR="002665CB" w:rsidRDefault="00CB5A5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7804070" w:history="1">
            <w:r w:rsidR="002665CB" w:rsidRPr="00D02BAA">
              <w:rPr>
                <w:rStyle w:val="Hyperlink"/>
                <w:noProof/>
              </w:rPr>
              <w:t>1.5</w:t>
            </w:r>
            <w:r w:rsidR="002665CB">
              <w:rPr>
                <w:rFonts w:eastAsiaTheme="minorEastAsia" w:cstheme="minorBidi"/>
                <w:noProof/>
                <w:szCs w:val="22"/>
              </w:rPr>
              <w:tab/>
            </w:r>
            <w:r w:rsidR="002665CB" w:rsidRPr="00D02BAA">
              <w:rPr>
                <w:rStyle w:val="Hyperlink"/>
                <w:noProof/>
              </w:rPr>
              <w:t>Assumptions and Constraints</w:t>
            </w:r>
            <w:r w:rsidR="002665CB">
              <w:rPr>
                <w:noProof/>
                <w:webHidden/>
              </w:rPr>
              <w:tab/>
            </w:r>
            <w:r w:rsidR="002665CB">
              <w:rPr>
                <w:noProof/>
                <w:webHidden/>
              </w:rPr>
              <w:fldChar w:fldCharType="begin"/>
            </w:r>
            <w:r w:rsidR="002665CB">
              <w:rPr>
                <w:noProof/>
                <w:webHidden/>
              </w:rPr>
              <w:instrText xml:space="preserve"> PAGEREF _Toc367804070 \h </w:instrText>
            </w:r>
            <w:r w:rsidR="002665CB">
              <w:rPr>
                <w:noProof/>
                <w:webHidden/>
              </w:rPr>
            </w:r>
            <w:r w:rsidR="002665CB">
              <w:rPr>
                <w:noProof/>
                <w:webHidden/>
              </w:rPr>
              <w:fldChar w:fldCharType="separate"/>
            </w:r>
            <w:r w:rsidR="002665CB">
              <w:rPr>
                <w:noProof/>
                <w:webHidden/>
              </w:rPr>
              <w:t>2</w:t>
            </w:r>
            <w:r w:rsidR="002665CB">
              <w:rPr>
                <w:noProof/>
                <w:webHidden/>
              </w:rPr>
              <w:fldChar w:fldCharType="end"/>
            </w:r>
          </w:hyperlink>
        </w:p>
        <w:p w:rsidR="002665CB" w:rsidRDefault="00CB5A56">
          <w:pPr>
            <w:pStyle w:val="TOC1"/>
            <w:rPr>
              <w:noProof/>
              <w:szCs w:val="22"/>
            </w:rPr>
          </w:pPr>
          <w:hyperlink w:anchor="_Toc367804071" w:history="1">
            <w:r w:rsidR="002665CB" w:rsidRPr="00D02BAA">
              <w:rPr>
                <w:rStyle w:val="Hyperlink"/>
                <w:noProof/>
              </w:rPr>
              <w:t>Appendix A: References</w:t>
            </w:r>
            <w:r w:rsidR="002665CB">
              <w:rPr>
                <w:noProof/>
                <w:webHidden/>
              </w:rPr>
              <w:tab/>
            </w:r>
            <w:r w:rsidR="002665CB">
              <w:rPr>
                <w:noProof/>
                <w:webHidden/>
              </w:rPr>
              <w:fldChar w:fldCharType="begin"/>
            </w:r>
            <w:r w:rsidR="002665CB">
              <w:rPr>
                <w:noProof/>
                <w:webHidden/>
              </w:rPr>
              <w:instrText xml:space="preserve"> PAGEREF _Toc367804071 \h </w:instrText>
            </w:r>
            <w:r w:rsidR="002665CB">
              <w:rPr>
                <w:noProof/>
                <w:webHidden/>
              </w:rPr>
            </w:r>
            <w:r w:rsidR="002665CB">
              <w:rPr>
                <w:noProof/>
                <w:webHidden/>
              </w:rPr>
              <w:fldChar w:fldCharType="separate"/>
            </w:r>
            <w:r w:rsidR="002665CB">
              <w:rPr>
                <w:noProof/>
                <w:webHidden/>
              </w:rPr>
              <w:t>3</w:t>
            </w:r>
            <w:r w:rsidR="002665CB">
              <w:rPr>
                <w:noProof/>
                <w:webHidden/>
              </w:rPr>
              <w:fldChar w:fldCharType="end"/>
            </w:r>
          </w:hyperlink>
        </w:p>
        <w:p w:rsidR="002665CB" w:rsidRDefault="00CB5A56">
          <w:pPr>
            <w:pStyle w:val="TOC1"/>
            <w:rPr>
              <w:noProof/>
              <w:szCs w:val="22"/>
            </w:rPr>
          </w:pPr>
          <w:hyperlink w:anchor="_Toc367804072" w:history="1">
            <w:r w:rsidR="002665CB" w:rsidRPr="00D02BAA">
              <w:rPr>
                <w:rStyle w:val="Hyperlink"/>
                <w:noProof/>
              </w:rPr>
              <w:t>Appendix B: Key Terms</w:t>
            </w:r>
            <w:r w:rsidR="002665CB">
              <w:rPr>
                <w:noProof/>
                <w:webHidden/>
              </w:rPr>
              <w:tab/>
            </w:r>
            <w:r w:rsidR="002665CB">
              <w:rPr>
                <w:noProof/>
                <w:webHidden/>
              </w:rPr>
              <w:fldChar w:fldCharType="begin"/>
            </w:r>
            <w:r w:rsidR="002665CB">
              <w:rPr>
                <w:noProof/>
                <w:webHidden/>
              </w:rPr>
              <w:instrText xml:space="preserve"> PAGEREF _Toc367804072 \h </w:instrText>
            </w:r>
            <w:r w:rsidR="002665CB">
              <w:rPr>
                <w:noProof/>
                <w:webHidden/>
              </w:rPr>
            </w:r>
            <w:r w:rsidR="002665CB">
              <w:rPr>
                <w:noProof/>
                <w:webHidden/>
              </w:rPr>
              <w:fldChar w:fldCharType="separate"/>
            </w:r>
            <w:r w:rsidR="002665CB">
              <w:rPr>
                <w:noProof/>
                <w:webHidden/>
              </w:rPr>
              <w:t>4</w:t>
            </w:r>
            <w:r w:rsidR="002665CB">
              <w:rPr>
                <w:noProof/>
                <w:webHidden/>
              </w:rPr>
              <w:fldChar w:fldCharType="end"/>
            </w:r>
          </w:hyperlink>
        </w:p>
        <w:p w:rsidR="00F018B5" w:rsidRDefault="0039208E" w:rsidP="00654B79">
          <w:r>
            <w:fldChar w:fldCharType="end"/>
          </w:r>
        </w:p>
      </w:sdtContent>
    </w:sdt>
    <w:p w:rsidR="004753CB" w:rsidRDefault="004753CB" w:rsidP="00654B79"/>
    <w:p w:rsidR="004B2213" w:rsidRDefault="004B2213">
      <w:pPr>
        <w:tabs>
          <w:tab w:val="left" w:pos="7935"/>
        </w:tabs>
      </w:pPr>
    </w:p>
    <w:p w:rsidR="004753CB" w:rsidRDefault="004753CB" w:rsidP="004753CB"/>
    <w:p w:rsidR="004B2213" w:rsidRDefault="004B2213" w:rsidP="004753CB">
      <w:pPr>
        <w:sectPr w:rsidR="004B2213" w:rsidSect="00886409">
          <w:headerReference w:type="default" r:id="rId15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1F034F" w:rsidRDefault="008B3048" w:rsidP="001F034F">
      <w:pPr>
        <w:pStyle w:val="Heading1"/>
      </w:pPr>
      <w:bookmarkStart w:id="8" w:name="_Toc292181763"/>
      <w:bookmarkStart w:id="9" w:name="_Toc292181764"/>
      <w:bookmarkStart w:id="10" w:name="_Toc292181765"/>
      <w:bookmarkStart w:id="11" w:name="_Toc292181766"/>
      <w:bookmarkStart w:id="12" w:name="_Toc292181781"/>
      <w:bookmarkStart w:id="13" w:name="_Toc291842838"/>
      <w:bookmarkStart w:id="14" w:name="_Toc367804065"/>
      <w:bookmarkEnd w:id="8"/>
      <w:bookmarkEnd w:id="9"/>
      <w:bookmarkEnd w:id="10"/>
      <w:bookmarkEnd w:id="11"/>
      <w:bookmarkEnd w:id="12"/>
      <w:r w:rsidRPr="00E750AA">
        <w:lastRenderedPageBreak/>
        <w:t>Approach</w:t>
      </w:r>
      <w:bookmarkEnd w:id="13"/>
      <w:bookmarkEnd w:id="14"/>
    </w:p>
    <w:p w:rsidR="001F034F" w:rsidRPr="00F73072" w:rsidRDefault="001F034F" w:rsidP="001F034F">
      <w:pPr>
        <w:pStyle w:val="Heading2"/>
      </w:pPr>
      <w:bookmarkStart w:id="15" w:name="_Toc282785259"/>
      <w:bookmarkStart w:id="16" w:name="_Toc291842839"/>
      <w:bookmarkStart w:id="17" w:name="_Toc367804066"/>
      <w:r>
        <w:t>Organization</w:t>
      </w:r>
      <w:bookmarkEnd w:id="15"/>
      <w:bookmarkEnd w:id="16"/>
      <w:bookmarkEnd w:id="17"/>
    </w:p>
    <w:p w:rsidR="00EC3E1F" w:rsidRPr="00FF392F" w:rsidRDefault="001F034F" w:rsidP="00FF392F">
      <w:pPr>
        <w:rPr>
          <w:i/>
          <w:color w:val="3333FF"/>
          <w:szCs w:val="22"/>
        </w:rPr>
      </w:pPr>
      <w:r w:rsidRPr="00FF392F">
        <w:rPr>
          <w:i/>
          <w:color w:val="3333FF"/>
          <w:szCs w:val="22"/>
        </w:rPr>
        <w:t>&lt;</w:t>
      </w:r>
      <w:r w:rsidR="00FF392F">
        <w:rPr>
          <w:i/>
          <w:color w:val="3333FF"/>
          <w:szCs w:val="22"/>
        </w:rPr>
        <w:t xml:space="preserve">The </w:t>
      </w:r>
      <w:r w:rsidR="00FF392F" w:rsidRPr="00FF392F">
        <w:rPr>
          <w:i/>
          <w:color w:val="3333FF"/>
          <w:szCs w:val="22"/>
        </w:rPr>
        <w:t>IV&amp;V Plan</w:t>
      </w:r>
      <w:r w:rsidR="00FF392F">
        <w:rPr>
          <w:i/>
          <w:color w:val="3333FF"/>
          <w:szCs w:val="22"/>
        </w:rPr>
        <w:t xml:space="preserve"> </w:t>
      </w:r>
      <w:r w:rsidR="00FF392F" w:rsidRPr="00FF392F">
        <w:rPr>
          <w:i/>
          <w:color w:val="3333FF"/>
          <w:szCs w:val="22"/>
        </w:rPr>
        <w:t xml:space="preserve">describes the approach for having an independent third party check that the solution/service meets specifications and that it fulfills its intended purpose. </w:t>
      </w:r>
      <w:r w:rsidR="00FF392F">
        <w:rPr>
          <w:i/>
          <w:color w:val="3333FF"/>
          <w:szCs w:val="22"/>
        </w:rPr>
        <w:t xml:space="preserve"> In this section, d</w:t>
      </w:r>
      <w:r w:rsidRPr="00FF392F">
        <w:rPr>
          <w:i/>
          <w:color w:val="3333FF"/>
          <w:szCs w:val="22"/>
        </w:rPr>
        <w:t xml:space="preserve">escribe the organization of the IV&amp;V effort. </w:t>
      </w:r>
    </w:p>
    <w:p w:rsidR="00EC3E1F" w:rsidRDefault="00964773">
      <w:pPr>
        <w:pStyle w:val="HUDBText"/>
      </w:pPr>
      <w:r>
        <w:t>Use the table below to p</w:t>
      </w:r>
      <w:r w:rsidR="001F034F" w:rsidRPr="007F5DC8">
        <w:t xml:space="preserve">rovide a brief description of the tasks </w:t>
      </w:r>
      <w:r>
        <w:t xml:space="preserve">to be accomplished </w:t>
      </w:r>
      <w:r w:rsidR="001F034F" w:rsidRPr="007F5DC8">
        <w:t xml:space="preserve">in preparing for and responding to IV&amp;V </w:t>
      </w:r>
      <w:r>
        <w:t>a</w:t>
      </w:r>
      <w:r w:rsidR="001F034F" w:rsidRPr="007F5DC8">
        <w:t>ssessment activities and reviews for the project.</w:t>
      </w:r>
      <w:r w:rsidR="00BF7A6D">
        <w:t xml:space="preserve"> Identify the stakeholders/roles responsible for each step of the process, the estimated timeframe for completing the steps, and the planned approach.</w:t>
      </w:r>
      <w:r w:rsidR="001F034F" w:rsidRPr="007F5DC8">
        <w:t>&gt;</w:t>
      </w:r>
    </w:p>
    <w:tbl>
      <w:tblPr>
        <w:tblStyle w:val="LightList-Accent11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718"/>
        <w:gridCol w:w="1800"/>
        <w:gridCol w:w="2700"/>
        <w:gridCol w:w="2646"/>
      </w:tblGrid>
      <w:tr w:rsidR="007F5DC8" w:rsidRPr="00E750AA" w:rsidTr="00CE2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7F5DC8" w:rsidRPr="008B3048" w:rsidRDefault="007F5DC8" w:rsidP="008B3048">
            <w:pPr>
              <w:pStyle w:val="HUDTableHeading"/>
            </w:pPr>
            <w:r w:rsidRPr="008B3048">
              <w:t>IV&amp;V Process</w:t>
            </w:r>
            <w:r w:rsidR="00FF392F">
              <w:t xml:space="preserve"> Task</w:t>
            </w:r>
          </w:p>
        </w:tc>
        <w:tc>
          <w:tcPr>
            <w:tcW w:w="1800" w:type="dxa"/>
          </w:tcPr>
          <w:p w:rsidR="007F5DC8" w:rsidRPr="008B3048" w:rsidRDefault="007F5DC8" w:rsidP="008B3048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3048">
              <w:t>Responsibility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7F5DC8" w:rsidRPr="008B3048" w:rsidRDefault="007F5DC8" w:rsidP="008B3048">
            <w:pPr>
              <w:pStyle w:val="HUDTableHeading"/>
            </w:pPr>
            <w:r w:rsidRPr="008B3048">
              <w:t>Estimated Timeframe</w:t>
            </w:r>
          </w:p>
        </w:tc>
        <w:tc>
          <w:tcPr>
            <w:tcW w:w="2646" w:type="dxa"/>
          </w:tcPr>
          <w:p w:rsidR="007F5DC8" w:rsidRPr="008B3048" w:rsidRDefault="007F5DC8" w:rsidP="008B3048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3048">
              <w:t>Approach</w:t>
            </w:r>
          </w:p>
        </w:tc>
      </w:tr>
      <w:tr w:rsidR="007F5DC8" w:rsidRPr="00E750AA" w:rsidTr="00CE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  <w:r w:rsidRPr="002E7F3F">
              <w:t xml:space="preserve">Obtain approval for </w:t>
            </w:r>
            <w:r w:rsidR="00D644BE">
              <w:t xml:space="preserve">the </w:t>
            </w:r>
            <w:r w:rsidRPr="002E7F3F">
              <w:t xml:space="preserve">IV&amp;V approach </w:t>
            </w:r>
          </w:p>
        </w:tc>
        <w:tc>
          <w:tcPr>
            <w:tcW w:w="1800" w:type="dxa"/>
            <w:tcBorders>
              <w:top w:val="none" w:sz="0" w:space="0" w:color="auto"/>
              <w:bottom w:val="none" w:sz="0" w:space="0" w:color="auto"/>
            </w:tcBorders>
          </w:tcPr>
          <w:p w:rsidR="007F5DC8" w:rsidRPr="002E7F3F" w:rsidRDefault="00863CF3" w:rsidP="00863CF3">
            <w:pPr>
              <w:pStyle w:val="HUDB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3E1F" w:rsidRDefault="00A578AD">
            <w:pPr>
              <w:pStyle w:val="HUDBTableText"/>
            </w:pPr>
            <w:r>
              <w:t>3 days</w:t>
            </w:r>
          </w:p>
        </w:tc>
        <w:tc>
          <w:tcPr>
            <w:tcW w:w="26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C3E1F" w:rsidRDefault="00A578AD">
            <w:pPr>
              <w:pStyle w:val="HUDB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Prepare approval documentation and circulate for signature</w:t>
            </w:r>
          </w:p>
        </w:tc>
      </w:tr>
      <w:tr w:rsidR="007F5DC8" w:rsidRPr="00E750AA" w:rsidTr="00CE2D6E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  <w:tcBorders>
              <w:left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  <w:r w:rsidRPr="002E7F3F">
              <w:t xml:space="preserve">Prepare IV&amp;V solicitation </w:t>
            </w:r>
          </w:p>
        </w:tc>
        <w:tc>
          <w:tcPr>
            <w:tcW w:w="1800" w:type="dxa"/>
          </w:tcPr>
          <w:p w:rsidR="007F5DC8" w:rsidRPr="002E7F3F" w:rsidRDefault="007F5DC8" w:rsidP="008B304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</w:p>
        </w:tc>
        <w:tc>
          <w:tcPr>
            <w:tcW w:w="2646" w:type="dxa"/>
          </w:tcPr>
          <w:p w:rsidR="007F5DC8" w:rsidRPr="007F5DC8" w:rsidRDefault="007F5DC8" w:rsidP="008B304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DC8" w:rsidRPr="00E750AA" w:rsidTr="00CE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  <w:r w:rsidRPr="002E7F3F">
              <w:t>Select IV&amp;V provider</w:t>
            </w:r>
          </w:p>
        </w:tc>
        <w:tc>
          <w:tcPr>
            <w:tcW w:w="1800" w:type="dxa"/>
            <w:tcBorders>
              <w:top w:val="none" w:sz="0" w:space="0" w:color="auto"/>
              <w:bottom w:val="none" w:sz="0" w:space="0" w:color="auto"/>
            </w:tcBorders>
          </w:tcPr>
          <w:p w:rsidR="007F5DC8" w:rsidRPr="002E7F3F" w:rsidRDefault="007F5DC8" w:rsidP="008B3048">
            <w:pPr>
              <w:pStyle w:val="HUD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</w:p>
        </w:tc>
        <w:tc>
          <w:tcPr>
            <w:tcW w:w="26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7F5DC8" w:rsidRDefault="007F5DC8" w:rsidP="008B3048">
            <w:pPr>
              <w:pStyle w:val="HUD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DC8" w:rsidRPr="00E750AA" w:rsidTr="00CE2D6E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  <w:tcBorders>
              <w:left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  <w:r w:rsidRPr="002E7F3F">
              <w:t>Orient project team and IV&amp;V provider</w:t>
            </w:r>
          </w:p>
        </w:tc>
        <w:tc>
          <w:tcPr>
            <w:tcW w:w="1800" w:type="dxa"/>
          </w:tcPr>
          <w:p w:rsidR="007F5DC8" w:rsidRPr="002E7F3F" w:rsidRDefault="007F5DC8" w:rsidP="008B304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</w:p>
        </w:tc>
        <w:tc>
          <w:tcPr>
            <w:tcW w:w="2646" w:type="dxa"/>
          </w:tcPr>
          <w:p w:rsidR="007F5DC8" w:rsidRPr="007F5DC8" w:rsidRDefault="007F5DC8" w:rsidP="008B304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DC8" w:rsidRPr="00E750AA" w:rsidTr="00CE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  <w:r w:rsidRPr="002E7F3F">
              <w:t xml:space="preserve">Provide materials and </w:t>
            </w:r>
            <w:r w:rsidR="00D644BE">
              <w:t xml:space="preserve">system </w:t>
            </w:r>
            <w:r w:rsidRPr="002E7F3F">
              <w:t xml:space="preserve">access to IV&amp;V provider </w:t>
            </w:r>
          </w:p>
        </w:tc>
        <w:tc>
          <w:tcPr>
            <w:tcW w:w="1800" w:type="dxa"/>
            <w:tcBorders>
              <w:top w:val="none" w:sz="0" w:space="0" w:color="auto"/>
              <w:bottom w:val="none" w:sz="0" w:space="0" w:color="auto"/>
            </w:tcBorders>
          </w:tcPr>
          <w:p w:rsidR="007F5DC8" w:rsidRPr="002E7F3F" w:rsidRDefault="007F5DC8" w:rsidP="008B3048">
            <w:pPr>
              <w:pStyle w:val="HUD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</w:p>
        </w:tc>
        <w:tc>
          <w:tcPr>
            <w:tcW w:w="26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7F5DC8" w:rsidRDefault="007F5DC8" w:rsidP="008B3048">
            <w:pPr>
              <w:pStyle w:val="HUD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DC8" w:rsidRPr="00E750AA" w:rsidTr="00CE2D6E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  <w:tcBorders>
              <w:left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  <w:r w:rsidRPr="002E7F3F">
              <w:t>Manage IV&amp;V provider</w:t>
            </w:r>
          </w:p>
        </w:tc>
        <w:tc>
          <w:tcPr>
            <w:tcW w:w="1800" w:type="dxa"/>
          </w:tcPr>
          <w:p w:rsidR="007F5DC8" w:rsidRPr="002E7F3F" w:rsidRDefault="007F5DC8" w:rsidP="008B304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</w:p>
        </w:tc>
        <w:tc>
          <w:tcPr>
            <w:tcW w:w="2646" w:type="dxa"/>
          </w:tcPr>
          <w:p w:rsidR="007F5DC8" w:rsidRPr="007F5DC8" w:rsidRDefault="007F5DC8" w:rsidP="008B304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DC8" w:rsidRPr="00E750AA" w:rsidTr="00CE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  <w:r w:rsidRPr="002E7F3F">
              <w:t>Review IV&amp;V reports</w:t>
            </w:r>
          </w:p>
        </w:tc>
        <w:tc>
          <w:tcPr>
            <w:tcW w:w="1800" w:type="dxa"/>
            <w:tcBorders>
              <w:top w:val="none" w:sz="0" w:space="0" w:color="auto"/>
              <w:bottom w:val="none" w:sz="0" w:space="0" w:color="auto"/>
            </w:tcBorders>
          </w:tcPr>
          <w:p w:rsidR="007F5DC8" w:rsidRPr="002E7F3F" w:rsidRDefault="007F5DC8" w:rsidP="008B3048">
            <w:pPr>
              <w:pStyle w:val="HUD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</w:p>
        </w:tc>
        <w:tc>
          <w:tcPr>
            <w:tcW w:w="26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7F5DC8" w:rsidRDefault="007F5DC8" w:rsidP="008B3048">
            <w:pPr>
              <w:pStyle w:val="HUD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DC8" w:rsidRPr="00E750AA" w:rsidTr="00CE2D6E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  <w:tcBorders>
              <w:left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  <w:r w:rsidRPr="002E7F3F">
              <w:t>Develop plans for improvement based on IV&amp;V findings</w:t>
            </w:r>
          </w:p>
        </w:tc>
        <w:tc>
          <w:tcPr>
            <w:tcW w:w="1800" w:type="dxa"/>
          </w:tcPr>
          <w:p w:rsidR="007F5DC8" w:rsidRPr="002E7F3F" w:rsidRDefault="007F5DC8" w:rsidP="008B304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</w:p>
        </w:tc>
        <w:tc>
          <w:tcPr>
            <w:tcW w:w="2646" w:type="dxa"/>
          </w:tcPr>
          <w:p w:rsidR="007F5DC8" w:rsidRPr="007F5DC8" w:rsidRDefault="007F5DC8" w:rsidP="008B304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DC8" w:rsidRPr="00E750AA" w:rsidTr="00CE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  <w:r w:rsidRPr="002E7F3F">
              <w:t xml:space="preserve">Communicate IV&amp;V findings and </w:t>
            </w:r>
            <w:r w:rsidR="00D644BE">
              <w:t xml:space="preserve">the </w:t>
            </w:r>
            <w:r w:rsidRPr="002E7F3F">
              <w:t>project</w:t>
            </w:r>
            <w:r w:rsidR="00D644BE">
              <w:t>’s</w:t>
            </w:r>
            <w:r w:rsidRPr="002E7F3F">
              <w:t xml:space="preserve"> response</w:t>
            </w:r>
          </w:p>
        </w:tc>
        <w:tc>
          <w:tcPr>
            <w:tcW w:w="1800" w:type="dxa"/>
            <w:tcBorders>
              <w:top w:val="none" w:sz="0" w:space="0" w:color="auto"/>
              <w:bottom w:val="none" w:sz="0" w:space="0" w:color="auto"/>
            </w:tcBorders>
          </w:tcPr>
          <w:p w:rsidR="007F5DC8" w:rsidRPr="002E7F3F" w:rsidRDefault="007F5DC8" w:rsidP="008B3048">
            <w:pPr>
              <w:pStyle w:val="HUD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</w:p>
        </w:tc>
        <w:tc>
          <w:tcPr>
            <w:tcW w:w="26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7F5DC8" w:rsidRDefault="007F5DC8" w:rsidP="008B3048">
            <w:pPr>
              <w:pStyle w:val="HUD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DC8" w:rsidRPr="00E750AA" w:rsidTr="00CE2D6E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  <w:r w:rsidRPr="002E7F3F">
              <w:t>Track action items</w:t>
            </w:r>
          </w:p>
        </w:tc>
        <w:tc>
          <w:tcPr>
            <w:tcW w:w="1800" w:type="dxa"/>
          </w:tcPr>
          <w:p w:rsidR="007F5DC8" w:rsidRPr="002E7F3F" w:rsidRDefault="007F5DC8" w:rsidP="008B304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5DC8" w:rsidRPr="002E7F3F" w:rsidRDefault="007F5DC8" w:rsidP="008B3048">
            <w:pPr>
              <w:pStyle w:val="HUDTableText"/>
            </w:pPr>
          </w:p>
        </w:tc>
        <w:tc>
          <w:tcPr>
            <w:tcW w:w="2646" w:type="dxa"/>
          </w:tcPr>
          <w:p w:rsidR="007F5DC8" w:rsidRPr="007F5DC8" w:rsidRDefault="007F5DC8" w:rsidP="008B304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C3E1F" w:rsidRDefault="00BF7A6D">
      <w:pPr>
        <w:pStyle w:val="Caption"/>
      </w:pPr>
      <w:r>
        <w:t xml:space="preserve">Table </w:t>
      </w:r>
      <w:r w:rsidR="0039208E">
        <w:fldChar w:fldCharType="begin"/>
      </w:r>
      <w:r>
        <w:instrText xml:space="preserve"> SEQ Table \* ARABIC </w:instrText>
      </w:r>
      <w:r w:rsidR="0039208E">
        <w:fldChar w:fldCharType="separate"/>
      </w:r>
      <w:r w:rsidR="00D644BE">
        <w:rPr>
          <w:noProof/>
        </w:rPr>
        <w:t>1</w:t>
      </w:r>
      <w:r w:rsidR="0039208E">
        <w:fldChar w:fldCharType="end"/>
      </w:r>
      <w:r>
        <w:t xml:space="preserve"> - Summary of IV&amp;V Approach, Responsibilities, and Schedule</w:t>
      </w:r>
    </w:p>
    <w:p w:rsidR="002E7F3F" w:rsidRPr="00990FE9" w:rsidRDefault="00ED15BF" w:rsidP="002E7F3F">
      <w:pPr>
        <w:pStyle w:val="Heading2"/>
      </w:pPr>
      <w:bookmarkStart w:id="18" w:name="_Toc291842840"/>
      <w:bookmarkStart w:id="19" w:name="_Toc367804067"/>
      <w:r>
        <w:t xml:space="preserve">Scope and </w:t>
      </w:r>
      <w:r w:rsidR="002E7F3F">
        <w:t>Activities</w:t>
      </w:r>
      <w:bookmarkEnd w:id="18"/>
      <w:bookmarkEnd w:id="19"/>
    </w:p>
    <w:p w:rsidR="00EC3E1F" w:rsidRDefault="002E7F3F">
      <w:pPr>
        <w:pStyle w:val="HUDBText"/>
      </w:pPr>
      <w:r w:rsidRPr="002E7F3F">
        <w:t>&lt;</w:t>
      </w:r>
      <w:r w:rsidR="00ED15BF">
        <w:t xml:space="preserve">Describe and outline the scope of the IV&amp;V effort. </w:t>
      </w:r>
      <w:r w:rsidRPr="002E7F3F">
        <w:t>List and define the IV&amp;V activities that are appropriate to the project given the size and risk factors.</w:t>
      </w:r>
      <w:r w:rsidR="00FF392F">
        <w:t xml:space="preserve"> IV&amp;V activities are tasks that the IV&amp;V provider completes when verifying and validating the various a</w:t>
      </w:r>
      <w:r w:rsidR="006A3EB0">
        <w:t>reas of the project. Refer to sample activities posted on the PPM V2.0 website.</w:t>
      </w:r>
      <w:r w:rsidRPr="002E7F3F">
        <w:t>&gt;</w:t>
      </w:r>
    </w:p>
    <w:p w:rsidR="002E7F3F" w:rsidRPr="004D3271" w:rsidRDefault="002E7F3F" w:rsidP="002E7F3F">
      <w:pPr>
        <w:pStyle w:val="Heading2"/>
        <w:rPr>
          <w:rFonts w:cs="Arial"/>
        </w:rPr>
      </w:pPr>
      <w:bookmarkStart w:id="20" w:name="_Toc291842841"/>
      <w:bookmarkStart w:id="21" w:name="_Toc367804068"/>
      <w:r w:rsidRPr="00990FE9">
        <w:t>Reporting</w:t>
      </w:r>
      <w:bookmarkEnd w:id="20"/>
      <w:r w:rsidR="00ED15BF">
        <w:t xml:space="preserve"> Requirements</w:t>
      </w:r>
      <w:bookmarkEnd w:id="21"/>
    </w:p>
    <w:p w:rsidR="00EC3E1F" w:rsidRDefault="002E7F3F">
      <w:pPr>
        <w:pStyle w:val="HUDBText"/>
      </w:pPr>
      <w:r w:rsidRPr="002E7F3F">
        <w:t xml:space="preserve">&lt;List and define the IV&amp;V </w:t>
      </w:r>
      <w:r w:rsidR="00A578AD">
        <w:t>a</w:t>
      </w:r>
      <w:r w:rsidR="00A578AD" w:rsidRPr="002E7F3F">
        <w:t xml:space="preserve">ssessment </w:t>
      </w:r>
      <w:r w:rsidR="00A578AD">
        <w:t>r</w:t>
      </w:r>
      <w:r w:rsidR="00A578AD" w:rsidRPr="002E7F3F">
        <w:t xml:space="preserve">eviews </w:t>
      </w:r>
      <w:r w:rsidRPr="002E7F3F">
        <w:t xml:space="preserve">that are appropriate to the project given the size and risk factors. The PPM </w:t>
      </w:r>
      <w:r w:rsidR="00A578AD">
        <w:t>Life Cycle c</w:t>
      </w:r>
      <w:r w:rsidR="00A578AD" w:rsidRPr="002E7F3F">
        <w:t xml:space="preserve">ontrol </w:t>
      </w:r>
      <w:r w:rsidR="00A578AD">
        <w:t>g</w:t>
      </w:r>
      <w:r w:rsidR="00A578AD" w:rsidRPr="002E7F3F">
        <w:t xml:space="preserve">ate </w:t>
      </w:r>
      <w:r w:rsidR="00A578AD">
        <w:t>r</w:t>
      </w:r>
      <w:r w:rsidR="00A578AD" w:rsidRPr="002E7F3F">
        <w:t xml:space="preserve">eviews </w:t>
      </w:r>
      <w:r w:rsidRPr="002E7F3F">
        <w:t xml:space="preserve">provide a framework for consideration. Use this </w:t>
      </w:r>
      <w:r w:rsidR="00A578AD">
        <w:t xml:space="preserve">section </w:t>
      </w:r>
      <w:r w:rsidRPr="002E7F3F">
        <w:t>to outline the deliverables to be completed by the IV&amp;V effort.&gt;</w:t>
      </w:r>
    </w:p>
    <w:p w:rsidR="00ED15BF" w:rsidRDefault="00ED15BF" w:rsidP="002E7F3F">
      <w:pPr>
        <w:pStyle w:val="Heading2"/>
      </w:pPr>
      <w:bookmarkStart w:id="22" w:name="_Toc367804069"/>
      <w:bookmarkStart w:id="23" w:name="_Toc291842842"/>
      <w:r>
        <w:lastRenderedPageBreak/>
        <w:t>IV&amp;V Deliverable(s)</w:t>
      </w:r>
      <w:bookmarkEnd w:id="22"/>
    </w:p>
    <w:p w:rsidR="00ED15BF" w:rsidRPr="00ED15BF" w:rsidRDefault="00ED15BF" w:rsidP="00ED15BF">
      <w:pPr>
        <w:rPr>
          <w:i/>
          <w:color w:val="3333FF"/>
          <w:szCs w:val="22"/>
        </w:rPr>
      </w:pPr>
      <w:r w:rsidRPr="00ED15BF">
        <w:rPr>
          <w:i/>
          <w:color w:val="3333FF"/>
          <w:szCs w:val="22"/>
        </w:rPr>
        <w:t>&lt;</w:t>
      </w:r>
      <w:r>
        <w:rPr>
          <w:i/>
          <w:color w:val="3333FF"/>
          <w:szCs w:val="22"/>
        </w:rPr>
        <w:t>Describe planned deliverables that the project team will expect the selected IV&amp;V provider to produce. This may include an IV&amp;V management plan, assessment reports, and a final IV&amp;V report</w:t>
      </w:r>
      <w:r w:rsidRPr="00ED15BF">
        <w:rPr>
          <w:i/>
          <w:color w:val="3333FF"/>
          <w:szCs w:val="22"/>
        </w:rPr>
        <w:t>.&gt;</w:t>
      </w:r>
    </w:p>
    <w:p w:rsidR="002E7F3F" w:rsidRPr="00990FE9" w:rsidRDefault="002E7F3F" w:rsidP="002E7F3F">
      <w:pPr>
        <w:pStyle w:val="Heading2"/>
      </w:pPr>
      <w:bookmarkStart w:id="24" w:name="_Toc367804070"/>
      <w:r w:rsidRPr="00990FE9">
        <w:t>Assumptions and Constraints</w:t>
      </w:r>
      <w:bookmarkEnd w:id="23"/>
      <w:bookmarkEnd w:id="24"/>
    </w:p>
    <w:p w:rsidR="00EC3E1F" w:rsidRDefault="002E7F3F">
      <w:pPr>
        <w:pStyle w:val="HUDBText"/>
        <w:rPr>
          <w:rFonts w:ascii="Cambria" w:hAnsi="Cambria"/>
          <w:b/>
          <w:bCs/>
          <w:sz w:val="28"/>
          <w:szCs w:val="28"/>
        </w:rPr>
      </w:pPr>
      <w:r w:rsidRPr="002E7F3F">
        <w:t>&lt;Include a detailed explanation of any assumptions and/or constraints applied to the information documented within this IV&amp;V Plan.&gt;</w:t>
      </w:r>
      <w:bookmarkStart w:id="25" w:name="_Toc237665633"/>
      <w:bookmarkStart w:id="26" w:name="_Toc237665698"/>
      <w:bookmarkStart w:id="27" w:name="_Toc238534859"/>
      <w:bookmarkStart w:id="28" w:name="_Toc280364104"/>
      <w:bookmarkStart w:id="29" w:name="_Toc292805956"/>
      <w:r w:rsidR="008B3048">
        <w:br w:type="page"/>
      </w:r>
    </w:p>
    <w:p w:rsidR="008B3048" w:rsidRPr="007E76C1" w:rsidRDefault="008B3048" w:rsidP="008B3048">
      <w:pPr>
        <w:pStyle w:val="HUDTableofContentsHeading"/>
      </w:pPr>
      <w:bookmarkStart w:id="30" w:name="_Toc367804071"/>
      <w:r w:rsidRPr="007E76C1">
        <w:lastRenderedPageBreak/>
        <w:t>Appendix A: References</w:t>
      </w:r>
      <w:bookmarkEnd w:id="25"/>
      <w:bookmarkEnd w:id="26"/>
      <w:bookmarkEnd w:id="27"/>
      <w:bookmarkEnd w:id="28"/>
      <w:bookmarkEnd w:id="29"/>
      <w:bookmarkEnd w:id="30"/>
    </w:p>
    <w:p w:rsidR="00EC3E1F" w:rsidRDefault="008B3048">
      <w:pPr>
        <w:pStyle w:val="HUDBText"/>
      </w:pPr>
      <w:r>
        <w:t>&lt;</w:t>
      </w:r>
      <w:r w:rsidRPr="00021065">
        <w:t xml:space="preserve">Insert the name, version number, description, and physical location of any documents referenced in this document. Add </w:t>
      </w:r>
      <w:r>
        <w:t>rows to the table as necessary.&gt;</w:t>
      </w:r>
      <w:r w:rsidRPr="00021065">
        <w:t xml:space="preserve"> </w:t>
      </w:r>
    </w:p>
    <w:p w:rsidR="008B3048" w:rsidRDefault="0039208E" w:rsidP="008B3048">
      <w:r>
        <w:fldChar w:fldCharType="begin"/>
      </w:r>
      <w:r w:rsidR="00A578AD">
        <w:instrText xml:space="preserve"> REF _Ref294595337 \h </w:instrText>
      </w:r>
      <w:r>
        <w:fldChar w:fldCharType="separate"/>
      </w:r>
      <w:r w:rsidR="00A578AD">
        <w:t xml:space="preserve">Table </w:t>
      </w:r>
      <w:r w:rsidR="00A578AD">
        <w:rPr>
          <w:noProof/>
        </w:rPr>
        <w:t>2</w:t>
      </w:r>
      <w:r>
        <w:fldChar w:fldCharType="end"/>
      </w:r>
      <w:r w:rsidR="00A578AD">
        <w:t xml:space="preserve"> below </w:t>
      </w:r>
      <w:r w:rsidR="008B3048" w:rsidRPr="00021065">
        <w:t>summarizes the documents referenced in this document.</w:t>
      </w:r>
    </w:p>
    <w:tbl>
      <w:tblPr>
        <w:tblStyle w:val="HUDTables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4680"/>
      </w:tblGrid>
      <w:tr w:rsidR="008B3048" w:rsidTr="00CE2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8B3048" w:rsidRPr="00654B79" w:rsidRDefault="008B3048" w:rsidP="00CE2D6E">
            <w:pPr>
              <w:pStyle w:val="HUDTableHeading"/>
            </w:pPr>
            <w:r>
              <w:t>Document Name</w:t>
            </w:r>
          </w:p>
        </w:tc>
        <w:tc>
          <w:tcPr>
            <w:tcW w:w="2394" w:type="dxa"/>
          </w:tcPr>
          <w:p w:rsidR="008B3048" w:rsidRPr="00654B79" w:rsidRDefault="008B3048" w:rsidP="00CE2D6E">
            <w:pPr>
              <w:pStyle w:val="HUDTableHeading"/>
            </w:pPr>
            <w:r>
              <w:t>Description</w:t>
            </w:r>
          </w:p>
        </w:tc>
        <w:tc>
          <w:tcPr>
            <w:tcW w:w="4680" w:type="dxa"/>
          </w:tcPr>
          <w:p w:rsidR="008B3048" w:rsidRPr="00654B79" w:rsidRDefault="008B3048" w:rsidP="00CE2D6E">
            <w:pPr>
              <w:pStyle w:val="HUDTableHeading"/>
            </w:pPr>
            <w:r>
              <w:t>Location</w:t>
            </w:r>
          </w:p>
        </w:tc>
      </w:tr>
      <w:tr w:rsidR="008B3048" w:rsidTr="00CE2D6E">
        <w:tc>
          <w:tcPr>
            <w:tcW w:w="2394" w:type="dxa"/>
          </w:tcPr>
          <w:p w:rsidR="008B3048" w:rsidRPr="00A578AD" w:rsidRDefault="008B3048" w:rsidP="00685A4D">
            <w:pPr>
              <w:pStyle w:val="HUDBTableText"/>
            </w:pPr>
            <w:r w:rsidRPr="00A578AD">
              <w:t xml:space="preserve">&lt;Document </w:t>
            </w:r>
            <w:r w:rsidR="00685A4D">
              <w:t>n</w:t>
            </w:r>
            <w:r w:rsidRPr="00A578AD">
              <w:t xml:space="preserve">ame and </w:t>
            </w:r>
            <w:r w:rsidR="00685A4D">
              <w:t>v</w:t>
            </w:r>
            <w:r w:rsidRPr="00A578AD">
              <w:t xml:space="preserve">ersion </w:t>
            </w:r>
            <w:r w:rsidR="00685A4D">
              <w:t>n</w:t>
            </w:r>
            <w:r w:rsidRPr="00A578AD">
              <w:t>umber&gt;</w:t>
            </w:r>
          </w:p>
        </w:tc>
        <w:tc>
          <w:tcPr>
            <w:tcW w:w="2394" w:type="dxa"/>
          </w:tcPr>
          <w:p w:rsidR="00A27D5A" w:rsidRDefault="00656307">
            <w:pPr>
              <w:pStyle w:val="HUDBTableText"/>
            </w:pPr>
            <w:r>
              <w:t>&lt;Document description&gt;</w:t>
            </w:r>
          </w:p>
        </w:tc>
        <w:tc>
          <w:tcPr>
            <w:tcW w:w="4680" w:type="dxa"/>
          </w:tcPr>
          <w:p w:rsidR="00A27D5A" w:rsidRDefault="00656307">
            <w:pPr>
              <w:pStyle w:val="HUDBTableText"/>
            </w:pPr>
            <w:r>
              <w:t>&lt;URL or Network path where document is located&gt;</w:t>
            </w:r>
          </w:p>
        </w:tc>
      </w:tr>
      <w:tr w:rsidR="008B3048" w:rsidTr="00CE2D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4" w:type="dxa"/>
          </w:tcPr>
          <w:p w:rsidR="008B3048" w:rsidRDefault="008B3048" w:rsidP="00CE2D6E">
            <w:pPr>
              <w:pStyle w:val="HUDBTableText"/>
            </w:pPr>
          </w:p>
        </w:tc>
        <w:tc>
          <w:tcPr>
            <w:tcW w:w="2394" w:type="dxa"/>
          </w:tcPr>
          <w:p w:rsidR="008B3048" w:rsidRDefault="008B3048" w:rsidP="00CE2D6E">
            <w:pPr>
              <w:pStyle w:val="HUDBTableText"/>
            </w:pPr>
          </w:p>
        </w:tc>
        <w:tc>
          <w:tcPr>
            <w:tcW w:w="4680" w:type="dxa"/>
          </w:tcPr>
          <w:p w:rsidR="008B3048" w:rsidRDefault="008B3048" w:rsidP="00CE2D6E">
            <w:pPr>
              <w:pStyle w:val="HUDBTableText"/>
            </w:pPr>
          </w:p>
        </w:tc>
      </w:tr>
      <w:tr w:rsidR="008B3048" w:rsidTr="00CE2D6E">
        <w:tc>
          <w:tcPr>
            <w:tcW w:w="2394" w:type="dxa"/>
          </w:tcPr>
          <w:p w:rsidR="008B3048" w:rsidRDefault="008B3048" w:rsidP="00CE2D6E">
            <w:pPr>
              <w:pStyle w:val="HUDBTableText"/>
            </w:pPr>
          </w:p>
        </w:tc>
        <w:tc>
          <w:tcPr>
            <w:tcW w:w="2394" w:type="dxa"/>
          </w:tcPr>
          <w:p w:rsidR="008B3048" w:rsidRDefault="008B3048" w:rsidP="00CE2D6E">
            <w:pPr>
              <w:pStyle w:val="HUDBTableText"/>
            </w:pPr>
          </w:p>
        </w:tc>
        <w:tc>
          <w:tcPr>
            <w:tcW w:w="4680" w:type="dxa"/>
          </w:tcPr>
          <w:p w:rsidR="008B3048" w:rsidRDefault="008B3048" w:rsidP="00CE2D6E">
            <w:pPr>
              <w:pStyle w:val="HUDBTableText"/>
            </w:pPr>
          </w:p>
        </w:tc>
      </w:tr>
    </w:tbl>
    <w:p w:rsidR="008B3048" w:rsidRDefault="008B3048" w:rsidP="008B3048">
      <w:pPr>
        <w:pStyle w:val="Caption"/>
      </w:pPr>
      <w:bookmarkStart w:id="31" w:name="_Ref294595337"/>
      <w:r>
        <w:t xml:space="preserve">Table </w:t>
      </w:r>
      <w:r w:rsidR="0039208E">
        <w:fldChar w:fldCharType="begin"/>
      </w:r>
      <w:r>
        <w:instrText xml:space="preserve"> SEQ Table \* ARABIC </w:instrText>
      </w:r>
      <w:r w:rsidR="0039208E">
        <w:fldChar w:fldCharType="separate"/>
      </w:r>
      <w:r w:rsidR="00D644BE">
        <w:rPr>
          <w:noProof/>
        </w:rPr>
        <w:t>2</w:t>
      </w:r>
      <w:r w:rsidR="0039208E">
        <w:fldChar w:fldCharType="end"/>
      </w:r>
      <w:bookmarkEnd w:id="31"/>
      <w:r>
        <w:t xml:space="preserve"> - Appendix A: References</w:t>
      </w:r>
    </w:p>
    <w:p w:rsidR="008B3048" w:rsidRDefault="008B3048" w:rsidP="008B3048">
      <w:pPr>
        <w:overflowPunct/>
        <w:autoSpaceDE/>
        <w:autoSpaceDN/>
        <w:adjustRightInd/>
        <w:spacing w:after="0"/>
        <w:textAlignment w:val="auto"/>
        <w:rPr>
          <w:rFonts w:ascii="Cambria" w:hAnsi="Cambria"/>
          <w:b/>
          <w:bCs/>
          <w:sz w:val="28"/>
          <w:szCs w:val="28"/>
        </w:rPr>
      </w:pPr>
      <w:r>
        <w:br w:type="page"/>
      </w:r>
    </w:p>
    <w:p w:rsidR="008B3048" w:rsidRDefault="008B3048" w:rsidP="008B3048">
      <w:pPr>
        <w:pStyle w:val="HUDTableofContentsHeading"/>
      </w:pPr>
      <w:bookmarkStart w:id="32" w:name="_Toc292109361"/>
      <w:bookmarkStart w:id="33" w:name="_Toc292805957"/>
      <w:bookmarkStart w:id="34" w:name="_Toc367804072"/>
      <w:r>
        <w:lastRenderedPageBreak/>
        <w:t>Appendix B: Key Terms</w:t>
      </w:r>
      <w:bookmarkEnd w:id="32"/>
      <w:bookmarkEnd w:id="33"/>
      <w:bookmarkEnd w:id="34"/>
    </w:p>
    <w:p w:rsidR="008B3048" w:rsidRDefault="0039208E" w:rsidP="008B3048">
      <w:r>
        <w:fldChar w:fldCharType="begin"/>
      </w:r>
      <w:r w:rsidR="00A578AD">
        <w:instrText xml:space="preserve"> REF _Ref294595352 \h </w:instrText>
      </w:r>
      <w:r>
        <w:fldChar w:fldCharType="separate"/>
      </w:r>
      <w:r w:rsidR="00A578AD">
        <w:t xml:space="preserve">Table </w:t>
      </w:r>
      <w:r w:rsidR="00A578AD">
        <w:rPr>
          <w:noProof/>
        </w:rPr>
        <w:t>3</w:t>
      </w:r>
      <w:r>
        <w:fldChar w:fldCharType="end"/>
      </w:r>
      <w:r w:rsidR="00A578AD">
        <w:t xml:space="preserve"> below </w:t>
      </w:r>
      <w:r w:rsidR="008B3048" w:rsidRPr="00AD23D3">
        <w:t>provides definitions and explanations for terms and acronyms relevant to the content presented within this document.</w:t>
      </w:r>
    </w:p>
    <w:tbl>
      <w:tblPr>
        <w:tblStyle w:val="LightList-Accent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990"/>
      </w:tblGrid>
      <w:tr w:rsidR="008B3048" w:rsidRPr="00AD23D3" w:rsidTr="00CE2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</w:tcPr>
          <w:p w:rsidR="008B3048" w:rsidRPr="00AD23D3" w:rsidRDefault="008B3048" w:rsidP="00CE2D6E">
            <w:pPr>
              <w:pStyle w:val="HUDTableHeading"/>
            </w:pPr>
            <w:r w:rsidRPr="00AD23D3">
              <w:t>Term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0" w:type="pct"/>
          </w:tcPr>
          <w:p w:rsidR="008B3048" w:rsidRPr="00AD23D3" w:rsidRDefault="008B3048" w:rsidP="00CE2D6E">
            <w:pPr>
              <w:pStyle w:val="HUDTableHeading"/>
            </w:pPr>
            <w:r w:rsidRPr="00AD23D3">
              <w:t>Definition</w:t>
            </w:r>
          </w:p>
        </w:tc>
      </w:tr>
      <w:tr w:rsidR="008B3048" w:rsidRPr="00AD23D3" w:rsidTr="00CE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3048" w:rsidRPr="00C11EA5" w:rsidRDefault="008B3048" w:rsidP="00CE2D6E">
            <w:pPr>
              <w:pStyle w:val="HUDBTableText"/>
              <w:rPr>
                <w:b w:val="0"/>
                <w:szCs w:val="22"/>
              </w:rPr>
            </w:pPr>
            <w:r w:rsidRPr="00C11EA5">
              <w:rPr>
                <w:b w:val="0"/>
                <w:szCs w:val="22"/>
              </w:rPr>
              <w:t>&lt;Insert Term&gt;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3048" w:rsidRPr="00C11EA5" w:rsidRDefault="008B3048" w:rsidP="00CE2D6E">
            <w:pPr>
              <w:pStyle w:val="HUDBTableText"/>
              <w:rPr>
                <w:b w:val="0"/>
                <w:szCs w:val="22"/>
              </w:rPr>
            </w:pPr>
            <w:r w:rsidRPr="00C11EA5">
              <w:rPr>
                <w:b w:val="0"/>
                <w:szCs w:val="22"/>
              </w:rPr>
              <w:t>&lt;Provide definition of term and acronyms used in this document&gt;</w:t>
            </w:r>
          </w:p>
        </w:tc>
      </w:tr>
      <w:tr w:rsidR="008B3048" w:rsidRPr="00AD23D3" w:rsidTr="00CE2D6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</w:tcPr>
          <w:p w:rsidR="008B3048" w:rsidRPr="005E38CA" w:rsidRDefault="008B3048" w:rsidP="00CE2D6E">
            <w:pPr>
              <w:pStyle w:val="HUDBTableText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0" w:type="pct"/>
          </w:tcPr>
          <w:p w:rsidR="008B3048" w:rsidRPr="005E38CA" w:rsidRDefault="008B3048" w:rsidP="00CE2D6E">
            <w:pPr>
              <w:pStyle w:val="HUDBTableText"/>
              <w:rPr>
                <w:rFonts w:ascii="Arial" w:hAnsi="Arial" w:cs="Arial"/>
              </w:rPr>
            </w:pPr>
          </w:p>
        </w:tc>
      </w:tr>
      <w:tr w:rsidR="008B3048" w:rsidRPr="00AD23D3" w:rsidTr="00CE2D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3048" w:rsidRPr="00AD23D3" w:rsidRDefault="008B3048" w:rsidP="00CE2D6E">
            <w:pPr>
              <w:pStyle w:val="HUDBTableText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3048" w:rsidRPr="00AD23D3" w:rsidRDefault="008B3048" w:rsidP="00CE2D6E">
            <w:pPr>
              <w:pStyle w:val="HUDBTableText"/>
              <w:rPr>
                <w:rFonts w:ascii="Arial" w:hAnsi="Arial" w:cs="Arial"/>
              </w:rPr>
            </w:pPr>
          </w:p>
        </w:tc>
      </w:tr>
    </w:tbl>
    <w:p w:rsidR="008B3048" w:rsidRDefault="008B3048" w:rsidP="008B3048">
      <w:pPr>
        <w:pStyle w:val="Caption"/>
      </w:pPr>
      <w:bookmarkStart w:id="35" w:name="_Ref294595352"/>
      <w:r>
        <w:t xml:space="preserve">Table </w:t>
      </w:r>
      <w:r w:rsidR="0039208E">
        <w:fldChar w:fldCharType="begin"/>
      </w:r>
      <w:r>
        <w:instrText xml:space="preserve"> SEQ Table \* ARABIC </w:instrText>
      </w:r>
      <w:r w:rsidR="0039208E">
        <w:fldChar w:fldCharType="separate"/>
      </w:r>
      <w:r w:rsidR="00D644BE">
        <w:rPr>
          <w:noProof/>
        </w:rPr>
        <w:t>3</w:t>
      </w:r>
      <w:r w:rsidR="0039208E">
        <w:fldChar w:fldCharType="end"/>
      </w:r>
      <w:bookmarkEnd w:id="35"/>
      <w:r>
        <w:t xml:space="preserve"> - Appendix B: Key Terms</w:t>
      </w:r>
    </w:p>
    <w:p w:rsidR="008B3048" w:rsidRPr="00654B79" w:rsidRDefault="008B3048" w:rsidP="008B3048"/>
    <w:p w:rsidR="008B3048" w:rsidRPr="008B3048" w:rsidRDefault="008B3048" w:rsidP="008B3048"/>
    <w:sectPr w:rsidR="008B3048" w:rsidRPr="008B3048" w:rsidSect="002A6A94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56" w:rsidRDefault="00CB5A56" w:rsidP="00641F4A">
      <w:pPr>
        <w:spacing w:after="0"/>
      </w:pPr>
      <w:r>
        <w:separator/>
      </w:r>
    </w:p>
  </w:endnote>
  <w:endnote w:type="continuationSeparator" w:id="0">
    <w:p w:rsidR="00CB5A56" w:rsidRDefault="00CB5A56" w:rsidP="00641F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BF" w:rsidRDefault="00ED15BF" w:rsidP="003437F9">
    <w:pPr>
      <w:pStyle w:val="Footer"/>
      <w:pBdr>
        <w:top w:val="single" w:sz="12" w:space="1" w:color="auto"/>
      </w:pBdr>
      <w:rPr>
        <w:rFonts w:cstheme="minorHAnsi"/>
      </w:rPr>
    </w:pPr>
    <w:r>
      <w:t xml:space="preserve">PPM Version 2.0 </w:t>
    </w:r>
    <w:r>
      <w:sym w:font="Wingdings" w:char="F09F"/>
    </w:r>
    <w:r w:rsidR="00EB6143">
      <w:t xml:space="preserve"> September 2013</w:t>
    </w:r>
    <w:r w:rsidRPr="00294FB9">
      <w:rPr>
        <w:rFonts w:cstheme="minorHAnsi"/>
      </w:rPr>
      <w:tab/>
    </w:r>
    <w:r w:rsidRPr="00294FB9">
      <w:rPr>
        <w:rFonts w:cstheme="minorHAnsi"/>
      </w:rPr>
      <w:tab/>
      <w:t xml:space="preserve">Page </w:t>
    </w:r>
    <w:r w:rsidRPr="00294FB9">
      <w:rPr>
        <w:rFonts w:cstheme="minorHAnsi"/>
      </w:rPr>
      <w:fldChar w:fldCharType="begin"/>
    </w:r>
    <w:r w:rsidRPr="00294FB9">
      <w:rPr>
        <w:rFonts w:cstheme="minorHAnsi"/>
      </w:rPr>
      <w:instrText xml:space="preserve"> PAGE  \* roman  \* MERGEFORMAT </w:instrText>
    </w:r>
    <w:r w:rsidRPr="00294FB9">
      <w:rPr>
        <w:rFonts w:cstheme="minorHAnsi"/>
      </w:rPr>
      <w:fldChar w:fldCharType="separate"/>
    </w:r>
    <w:r w:rsidR="00BA4053">
      <w:rPr>
        <w:rFonts w:cstheme="minorHAnsi"/>
        <w:noProof/>
      </w:rPr>
      <w:t>i</w:t>
    </w:r>
    <w:r w:rsidRPr="00294FB9">
      <w:rPr>
        <w:rFonts w:cstheme="minorHAnsi"/>
      </w:rPr>
      <w:fldChar w:fldCharType="end"/>
    </w:r>
  </w:p>
  <w:p w:rsidR="00ED15BF" w:rsidRPr="00294FB9" w:rsidRDefault="00ED15BF" w:rsidP="003437F9">
    <w:pPr>
      <w:pStyle w:val="Footer"/>
      <w:pBdr>
        <w:top w:val="single" w:sz="12" w:space="1" w:color="auto"/>
      </w:pBdr>
      <w:rPr>
        <w:rFonts w:cs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BF" w:rsidRDefault="00ED15BF" w:rsidP="003437F9">
    <w:pPr>
      <w:pStyle w:val="Footer"/>
      <w:pBdr>
        <w:top w:val="single" w:sz="12" w:space="1" w:color="auto"/>
      </w:pBdr>
      <w:rPr>
        <w:rFonts w:cstheme="minorHAnsi"/>
        <w:noProof/>
      </w:rPr>
    </w:pPr>
    <w:r>
      <w:t xml:space="preserve">PPM Version 2.0 </w:t>
    </w:r>
    <w:r>
      <w:sym w:font="Wingdings" w:char="F09F"/>
    </w:r>
    <w:r w:rsidR="00216724">
      <w:t xml:space="preserve"> September 2013</w:t>
    </w:r>
    <w:r w:rsidRPr="00294FB9">
      <w:rPr>
        <w:rFonts w:cstheme="minorHAnsi"/>
      </w:rPr>
      <w:tab/>
    </w:r>
    <w:r w:rsidRPr="00294FB9">
      <w:rPr>
        <w:rFonts w:cstheme="minorHAnsi"/>
      </w:rPr>
      <w:tab/>
      <w:t xml:space="preserve">Page </w:t>
    </w:r>
    <w:r w:rsidRPr="009031D3">
      <w:rPr>
        <w:rFonts w:cstheme="minorHAnsi"/>
      </w:rPr>
      <w:fldChar w:fldCharType="begin"/>
    </w:r>
    <w:r w:rsidRPr="009031D3">
      <w:rPr>
        <w:rFonts w:cstheme="minorHAnsi"/>
      </w:rPr>
      <w:instrText xml:space="preserve"> PAGE   \* MERGEFORMAT </w:instrText>
    </w:r>
    <w:r w:rsidRPr="009031D3">
      <w:rPr>
        <w:rFonts w:cstheme="minorHAnsi"/>
      </w:rPr>
      <w:fldChar w:fldCharType="separate"/>
    </w:r>
    <w:r w:rsidR="00BA4053">
      <w:rPr>
        <w:rFonts w:cstheme="minorHAnsi"/>
        <w:noProof/>
      </w:rPr>
      <w:t>4</w:t>
    </w:r>
    <w:r w:rsidRPr="009031D3">
      <w:rPr>
        <w:rFonts w:cstheme="minorHAnsi"/>
        <w:noProof/>
      </w:rPr>
      <w:fldChar w:fldCharType="end"/>
    </w:r>
  </w:p>
  <w:p w:rsidR="00ED15BF" w:rsidRPr="00294FB9" w:rsidRDefault="00ED15BF" w:rsidP="003437F9">
    <w:pPr>
      <w:pStyle w:val="Footer"/>
      <w:pBdr>
        <w:top w:val="single" w:sz="12" w:space="1" w:color="auto"/>
      </w:pBdr>
      <w:rPr>
        <w:rFonts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BF" w:rsidRDefault="00ED15BF">
    <w:pPr>
      <w:pStyle w:val="Footer"/>
      <w:pBdr>
        <w:top w:val="single" w:sz="12" w:space="1" w:color="auto"/>
      </w:pBdr>
    </w:pPr>
    <w:r>
      <w:t xml:space="preserve">Version 2.0 </w:t>
    </w:r>
    <w:r>
      <w:sym w:font="Wingdings" w:char="009F"/>
    </w:r>
    <w:r>
      <w:t xml:space="preserve"> 5/26/2011</w:t>
    </w:r>
    <w:r>
      <w:tab/>
    </w:r>
    <w:r>
      <w:tab/>
      <w:t xml:space="preserve"> </w:t>
    </w:r>
    <w:r w:rsidRPr="00654B79">
      <w:t xml:space="preserve">Page </w:t>
    </w:r>
    <w:r>
      <w:rPr>
        <w:b w:val="0"/>
      </w:rPr>
      <w:fldChar w:fldCharType="begin"/>
    </w:r>
    <w:r>
      <w:rPr>
        <w:b w:val="0"/>
      </w:rPr>
      <w:instrText xml:space="preserve"> PAGE  \* Arabic  \* MERGEFORMAT </w:instrText>
    </w:r>
    <w:r>
      <w:rPr>
        <w:b w:val="0"/>
      </w:rPr>
      <w:fldChar w:fldCharType="separate"/>
    </w:r>
    <w:r w:rsidRPr="002A6A94">
      <w:rPr>
        <w:noProof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56" w:rsidRDefault="00CB5A56" w:rsidP="00641F4A">
      <w:pPr>
        <w:spacing w:after="0"/>
      </w:pPr>
      <w:r>
        <w:separator/>
      </w:r>
    </w:p>
  </w:footnote>
  <w:footnote w:type="continuationSeparator" w:id="0">
    <w:p w:rsidR="00CB5A56" w:rsidRDefault="00CB5A56" w:rsidP="00641F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BF" w:rsidRDefault="00ED15BF" w:rsidP="00F018B5">
    <w:pPr>
      <w:pStyle w:val="Header"/>
      <w:pBdr>
        <w:bottom w:val="single" w:sz="12" w:space="1" w:color="auto"/>
      </w:pBdr>
      <w:tabs>
        <w:tab w:val="clear" w:pos="4680"/>
        <w:tab w:val="center" w:pos="8550"/>
        <w:tab w:val="left" w:pos="9360"/>
      </w:tabs>
    </w:pPr>
    <w:r>
      <w:rPr>
        <w:noProof/>
      </w:rPr>
      <w:drawing>
        <wp:inline distT="0" distB="0" distL="0" distR="0">
          <wp:extent cx="555414" cy="548640"/>
          <wp:effectExtent l="19050" t="0" r="0" b="0"/>
          <wp:docPr id="1" name="Picture 0" descr="U_S__Department_of_H#5CB584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_S__Department_of_H#5CB584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41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 w:rsidRPr="006A7551">
      <w:rPr>
        <w:b/>
        <w:i/>
      </w:rPr>
      <w:t>Independent Verification and Validation Plan</w:t>
    </w:r>
  </w:p>
  <w:p w:rsidR="00ED15BF" w:rsidRPr="00F018B5" w:rsidRDefault="00ED15BF" w:rsidP="00F018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BF" w:rsidRDefault="00ED15BF" w:rsidP="00F018B5">
    <w:pPr>
      <w:pStyle w:val="Header"/>
      <w:pBdr>
        <w:bottom w:val="single" w:sz="12" w:space="1" w:color="auto"/>
      </w:pBdr>
      <w:tabs>
        <w:tab w:val="clear" w:pos="4680"/>
        <w:tab w:val="center" w:pos="8550"/>
        <w:tab w:val="left" w:pos="9360"/>
      </w:tabs>
    </w:pPr>
    <w:r>
      <w:rPr>
        <w:noProof/>
      </w:rPr>
      <w:drawing>
        <wp:inline distT="0" distB="0" distL="0" distR="0">
          <wp:extent cx="555414" cy="548640"/>
          <wp:effectExtent l="19050" t="0" r="0" b="0"/>
          <wp:docPr id="3" name="Picture 0" descr="U_S__Department_of_H#5CB584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_S__Department_of_H#5CB584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41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 w:rsidRPr="00611DDE">
      <w:rPr>
        <w:b/>
      </w:rPr>
      <w:t>Independent Verification and Validation Plan</w:t>
    </w:r>
  </w:p>
  <w:p w:rsidR="00ED15BF" w:rsidRPr="00F018B5" w:rsidRDefault="00ED15BF" w:rsidP="00F018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BF" w:rsidRDefault="00ED1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46C66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42AA2C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2">
    <w:nsid w:val="FFFFFF88"/>
    <w:multiLevelType w:val="singleLevel"/>
    <w:tmpl w:val="61C0977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FFFFFF89"/>
    <w:multiLevelType w:val="singleLevel"/>
    <w:tmpl w:val="2F425C8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5122FFE"/>
    <w:multiLevelType w:val="multilevel"/>
    <w:tmpl w:val="24A08030"/>
    <w:numStyleLink w:val="HUDTasks"/>
  </w:abstractNum>
  <w:abstractNum w:abstractNumId="5">
    <w:nsid w:val="1178653B"/>
    <w:multiLevelType w:val="multilevel"/>
    <w:tmpl w:val="73307E52"/>
    <w:styleLink w:val="P1NumberingList"/>
    <w:lvl w:ilvl="0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16B3004D"/>
    <w:multiLevelType w:val="multilevel"/>
    <w:tmpl w:val="24A08030"/>
    <w:numStyleLink w:val="HUDTasks"/>
  </w:abstractNum>
  <w:abstractNum w:abstractNumId="7">
    <w:nsid w:val="1C0342EB"/>
    <w:multiLevelType w:val="multilevel"/>
    <w:tmpl w:val="24A08030"/>
    <w:numStyleLink w:val="HUDTasks"/>
  </w:abstractNum>
  <w:abstractNum w:abstractNumId="8">
    <w:nsid w:val="22D324EE"/>
    <w:multiLevelType w:val="multilevel"/>
    <w:tmpl w:val="E454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9019F"/>
    <w:multiLevelType w:val="multilevel"/>
    <w:tmpl w:val="DBFC14B8"/>
    <w:numStyleLink w:val="P1BulletedList"/>
  </w:abstractNum>
  <w:abstractNum w:abstractNumId="10">
    <w:nsid w:val="2BFA56D6"/>
    <w:multiLevelType w:val="multilevel"/>
    <w:tmpl w:val="DBFC14B8"/>
    <w:numStyleLink w:val="P1BulletedList"/>
  </w:abstractNum>
  <w:abstractNum w:abstractNumId="11">
    <w:nsid w:val="2EF77223"/>
    <w:multiLevelType w:val="multilevel"/>
    <w:tmpl w:val="DEA855A4"/>
    <w:styleLink w:val="StyleNumbered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D470B"/>
    <w:multiLevelType w:val="multilevel"/>
    <w:tmpl w:val="DBFC14B8"/>
    <w:styleLink w:val="P1BulletedList"/>
    <w:lvl w:ilvl="0">
      <w:start w:val="1"/>
      <w:numFmt w:val="bullet"/>
      <w:pStyle w:val="HUDBulletLevel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HUDBulletLevel2"/>
      <w:lvlText w:val=""/>
      <w:lvlJc w:val="left"/>
      <w:pPr>
        <w:ind w:left="1080" w:hanging="216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pStyle w:val="HUDBulletLevel3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>
    <w:nsid w:val="44332C39"/>
    <w:multiLevelType w:val="multilevel"/>
    <w:tmpl w:val="17AA5DCA"/>
    <w:numStyleLink w:val="P1TableBullets"/>
  </w:abstractNum>
  <w:abstractNum w:abstractNumId="14">
    <w:nsid w:val="47693C14"/>
    <w:multiLevelType w:val="multilevel"/>
    <w:tmpl w:val="73307E52"/>
    <w:numStyleLink w:val="P1NumberingList"/>
  </w:abstractNum>
  <w:abstractNum w:abstractNumId="15">
    <w:nsid w:val="4A835B45"/>
    <w:multiLevelType w:val="multilevel"/>
    <w:tmpl w:val="E938B654"/>
    <w:numStyleLink w:val="P1Headings"/>
  </w:abstractNum>
  <w:abstractNum w:abstractNumId="16">
    <w:nsid w:val="53C86B52"/>
    <w:multiLevelType w:val="multilevel"/>
    <w:tmpl w:val="17AA5DCA"/>
    <w:styleLink w:val="P1TableBullets"/>
    <w:lvl w:ilvl="0">
      <w:start w:val="1"/>
      <w:numFmt w:val="bullet"/>
      <w:pStyle w:val="HUDTableBullet1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"/>
      <w:lvlJc w:val="left"/>
      <w:pPr>
        <w:ind w:left="504" w:hanging="288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>
    <w:nsid w:val="5D0562D9"/>
    <w:multiLevelType w:val="multilevel"/>
    <w:tmpl w:val="E938B654"/>
    <w:styleLink w:val="P1Headings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48" w:hanging="648"/>
      </w:pPr>
      <w:rPr>
        <w:rFonts w:hint="default"/>
      </w:rPr>
    </w:lvl>
    <w:lvl w:ilvl="3">
      <w:start w:val="1"/>
      <w:numFmt w:val="none"/>
      <w:lvlText w:val=""/>
      <w:lvlJc w:val="left"/>
      <w:pPr>
        <w:ind w:left="792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DA51E74"/>
    <w:multiLevelType w:val="multilevel"/>
    <w:tmpl w:val="24A08030"/>
    <w:numStyleLink w:val="HUDTasks"/>
  </w:abstractNum>
  <w:abstractNum w:abstractNumId="19">
    <w:nsid w:val="7605737A"/>
    <w:multiLevelType w:val="multilevel"/>
    <w:tmpl w:val="24A08030"/>
    <w:styleLink w:val="HUDTasks"/>
    <w:lvl w:ilvl="0">
      <w:start w:val="1"/>
      <w:numFmt w:val="decimal"/>
      <w:pStyle w:val="HUDTaskNumbering"/>
      <w:lvlText w:val="T6-%1"/>
      <w:lvlJc w:val="left"/>
      <w:pPr>
        <w:ind w:left="648" w:hanging="648"/>
      </w:pPr>
      <w:rPr>
        <w:rFonts w:hint="default"/>
        <w:b/>
        <w:i w:val="0"/>
      </w:rPr>
    </w:lvl>
    <w:lvl w:ilvl="1">
      <w:start w:val="1"/>
      <w:numFmt w:val="decimal"/>
      <w:pStyle w:val="HUDSub-TaskNumbering"/>
      <w:lvlText w:val="T6-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17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432" w:hanging="432"/>
        </w:pPr>
        <w:rPr>
          <w:rFonts w:hint="default"/>
        </w:rPr>
      </w:lvl>
    </w:lvlOverride>
  </w:num>
  <w:num w:numId="7">
    <w:abstractNumId w:val="12"/>
  </w:num>
  <w:num w:numId="8">
    <w:abstractNumId w:val="5"/>
  </w:num>
  <w:num w:numId="9">
    <w:abstractNumId w:val="16"/>
  </w:num>
  <w:num w:numId="10">
    <w:abstractNumId w:val="13"/>
  </w:num>
  <w:num w:numId="11">
    <w:abstractNumId w:val="10"/>
  </w:num>
  <w:num w:numId="12">
    <w:abstractNumId w:val="14"/>
  </w:num>
  <w:num w:numId="13">
    <w:abstractNumId w:val="19"/>
  </w:num>
  <w:num w:numId="14">
    <w:abstractNumId w:val="18"/>
  </w:num>
  <w:num w:numId="1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T4-%1.%2"/>
        <w:lvlJc w:val="left"/>
        <w:pPr>
          <w:ind w:left="720" w:hanging="720"/>
        </w:pPr>
        <w:rPr>
          <w:rFonts w:hint="default"/>
          <w:b/>
          <w:i w:val="0"/>
        </w:rPr>
      </w:lvl>
    </w:lvlOverride>
  </w:num>
  <w:num w:numId="16">
    <w:abstractNumId w:val="4"/>
  </w:num>
  <w:num w:numId="17">
    <w:abstractNumId w:val="17"/>
  </w:num>
  <w:num w:numId="18">
    <w:abstractNumId w:val="15"/>
  </w:num>
  <w:num w:numId="19">
    <w:abstractNumId w:val="6"/>
  </w:num>
  <w:num w:numId="20">
    <w:abstractNumId w:val="9"/>
  </w:num>
  <w:num w:numId="21">
    <w:abstractNumId w:val="15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</w:num>
  <w:num w:numId="2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4D"/>
    <w:rsid w:val="00004643"/>
    <w:rsid w:val="00006C5C"/>
    <w:rsid w:val="00014AD0"/>
    <w:rsid w:val="00031AE7"/>
    <w:rsid w:val="00034AB9"/>
    <w:rsid w:val="0004738F"/>
    <w:rsid w:val="00052EC1"/>
    <w:rsid w:val="0006090E"/>
    <w:rsid w:val="00073D94"/>
    <w:rsid w:val="000818D0"/>
    <w:rsid w:val="000A390C"/>
    <w:rsid w:val="000A4888"/>
    <w:rsid w:val="000B727A"/>
    <w:rsid w:val="000C4B4B"/>
    <w:rsid w:val="000C7E50"/>
    <w:rsid w:val="000F683E"/>
    <w:rsid w:val="00104903"/>
    <w:rsid w:val="0010753D"/>
    <w:rsid w:val="00112523"/>
    <w:rsid w:val="001157FA"/>
    <w:rsid w:val="00127805"/>
    <w:rsid w:val="00150FC2"/>
    <w:rsid w:val="00151BE6"/>
    <w:rsid w:val="00157110"/>
    <w:rsid w:val="00164557"/>
    <w:rsid w:val="0017192E"/>
    <w:rsid w:val="001A0125"/>
    <w:rsid w:val="001B63BF"/>
    <w:rsid w:val="001B70D8"/>
    <w:rsid w:val="001B7566"/>
    <w:rsid w:val="001C745C"/>
    <w:rsid w:val="001D20DB"/>
    <w:rsid w:val="001E2F7C"/>
    <w:rsid w:val="001E3FAA"/>
    <w:rsid w:val="001E642B"/>
    <w:rsid w:val="001F034F"/>
    <w:rsid w:val="001F6511"/>
    <w:rsid w:val="00202E22"/>
    <w:rsid w:val="00204224"/>
    <w:rsid w:val="00216724"/>
    <w:rsid w:val="0022463E"/>
    <w:rsid w:val="00245F09"/>
    <w:rsid w:val="002665CB"/>
    <w:rsid w:val="002918EB"/>
    <w:rsid w:val="002919F5"/>
    <w:rsid w:val="00294FB9"/>
    <w:rsid w:val="002A1B4C"/>
    <w:rsid w:val="002A6A94"/>
    <w:rsid w:val="002B7B03"/>
    <w:rsid w:val="002C1769"/>
    <w:rsid w:val="002E7F3F"/>
    <w:rsid w:val="00301070"/>
    <w:rsid w:val="0030786E"/>
    <w:rsid w:val="00310D39"/>
    <w:rsid w:val="00313074"/>
    <w:rsid w:val="00314A33"/>
    <w:rsid w:val="00322EC2"/>
    <w:rsid w:val="00330014"/>
    <w:rsid w:val="0033595B"/>
    <w:rsid w:val="003437F9"/>
    <w:rsid w:val="00345669"/>
    <w:rsid w:val="00355AB2"/>
    <w:rsid w:val="00356839"/>
    <w:rsid w:val="00357D02"/>
    <w:rsid w:val="00360DA5"/>
    <w:rsid w:val="0036351C"/>
    <w:rsid w:val="003729B4"/>
    <w:rsid w:val="00390CF8"/>
    <w:rsid w:val="0039208E"/>
    <w:rsid w:val="00394362"/>
    <w:rsid w:val="003D0EF0"/>
    <w:rsid w:val="003D0F43"/>
    <w:rsid w:val="003D3415"/>
    <w:rsid w:val="003E0C78"/>
    <w:rsid w:val="003E701E"/>
    <w:rsid w:val="003E7D7B"/>
    <w:rsid w:val="003F4579"/>
    <w:rsid w:val="003F5469"/>
    <w:rsid w:val="004061DC"/>
    <w:rsid w:val="00421E4D"/>
    <w:rsid w:val="004335DE"/>
    <w:rsid w:val="00443A9D"/>
    <w:rsid w:val="004445E4"/>
    <w:rsid w:val="0045690D"/>
    <w:rsid w:val="00456B61"/>
    <w:rsid w:val="0046407C"/>
    <w:rsid w:val="004649D9"/>
    <w:rsid w:val="004753CB"/>
    <w:rsid w:val="00476D1A"/>
    <w:rsid w:val="0048446D"/>
    <w:rsid w:val="004967F7"/>
    <w:rsid w:val="00496831"/>
    <w:rsid w:val="004A0CEE"/>
    <w:rsid w:val="004A0F5D"/>
    <w:rsid w:val="004A4A9D"/>
    <w:rsid w:val="004A62DD"/>
    <w:rsid w:val="004B2213"/>
    <w:rsid w:val="004B464C"/>
    <w:rsid w:val="004B7767"/>
    <w:rsid w:val="004B77A4"/>
    <w:rsid w:val="004C0F6B"/>
    <w:rsid w:val="004C7E92"/>
    <w:rsid w:val="004D5F29"/>
    <w:rsid w:val="004D6428"/>
    <w:rsid w:val="004E12B3"/>
    <w:rsid w:val="004E557C"/>
    <w:rsid w:val="0050716B"/>
    <w:rsid w:val="00513792"/>
    <w:rsid w:val="00513AB4"/>
    <w:rsid w:val="00522E42"/>
    <w:rsid w:val="00523C1A"/>
    <w:rsid w:val="005400E5"/>
    <w:rsid w:val="00541768"/>
    <w:rsid w:val="00543C50"/>
    <w:rsid w:val="00555823"/>
    <w:rsid w:val="00566768"/>
    <w:rsid w:val="005721BB"/>
    <w:rsid w:val="00574D2F"/>
    <w:rsid w:val="00581F80"/>
    <w:rsid w:val="00585737"/>
    <w:rsid w:val="00585E57"/>
    <w:rsid w:val="00596672"/>
    <w:rsid w:val="005B08B1"/>
    <w:rsid w:val="005B4A3B"/>
    <w:rsid w:val="005D32FD"/>
    <w:rsid w:val="00611DDE"/>
    <w:rsid w:val="00614A6E"/>
    <w:rsid w:val="00624F5D"/>
    <w:rsid w:val="00626F22"/>
    <w:rsid w:val="00641F4A"/>
    <w:rsid w:val="00654B79"/>
    <w:rsid w:val="00656307"/>
    <w:rsid w:val="0066146E"/>
    <w:rsid w:val="00666E0E"/>
    <w:rsid w:val="006714E9"/>
    <w:rsid w:val="00685A4D"/>
    <w:rsid w:val="006A2547"/>
    <w:rsid w:val="006A3EB0"/>
    <w:rsid w:val="006B4189"/>
    <w:rsid w:val="006C5E4F"/>
    <w:rsid w:val="006C615C"/>
    <w:rsid w:val="006C7777"/>
    <w:rsid w:val="006D4E40"/>
    <w:rsid w:val="006D66CD"/>
    <w:rsid w:val="006E04ED"/>
    <w:rsid w:val="006F1A23"/>
    <w:rsid w:val="00702DE0"/>
    <w:rsid w:val="0070554F"/>
    <w:rsid w:val="00714EAD"/>
    <w:rsid w:val="0073772D"/>
    <w:rsid w:val="00741C22"/>
    <w:rsid w:val="00753557"/>
    <w:rsid w:val="00760917"/>
    <w:rsid w:val="00781138"/>
    <w:rsid w:val="007818EF"/>
    <w:rsid w:val="00785F3F"/>
    <w:rsid w:val="00787150"/>
    <w:rsid w:val="007A6A73"/>
    <w:rsid w:val="007D0B7A"/>
    <w:rsid w:val="007D4016"/>
    <w:rsid w:val="007E06BE"/>
    <w:rsid w:val="007E1A86"/>
    <w:rsid w:val="007F5DC8"/>
    <w:rsid w:val="00816DC4"/>
    <w:rsid w:val="008261FF"/>
    <w:rsid w:val="00836C36"/>
    <w:rsid w:val="00847DE4"/>
    <w:rsid w:val="00863CF3"/>
    <w:rsid w:val="00865846"/>
    <w:rsid w:val="008662CF"/>
    <w:rsid w:val="0088199C"/>
    <w:rsid w:val="00886409"/>
    <w:rsid w:val="00897495"/>
    <w:rsid w:val="008A04B3"/>
    <w:rsid w:val="008A0D61"/>
    <w:rsid w:val="008B239E"/>
    <w:rsid w:val="008B3048"/>
    <w:rsid w:val="008B484B"/>
    <w:rsid w:val="008C2795"/>
    <w:rsid w:val="008D0437"/>
    <w:rsid w:val="008F42D7"/>
    <w:rsid w:val="008F5663"/>
    <w:rsid w:val="008F5A1A"/>
    <w:rsid w:val="009031D3"/>
    <w:rsid w:val="00906FF7"/>
    <w:rsid w:val="009175AF"/>
    <w:rsid w:val="00923571"/>
    <w:rsid w:val="00943008"/>
    <w:rsid w:val="00950387"/>
    <w:rsid w:val="00964773"/>
    <w:rsid w:val="009831E4"/>
    <w:rsid w:val="00995393"/>
    <w:rsid w:val="009C5394"/>
    <w:rsid w:val="009D496D"/>
    <w:rsid w:val="009D4B05"/>
    <w:rsid w:val="009F3011"/>
    <w:rsid w:val="009F575A"/>
    <w:rsid w:val="00A00402"/>
    <w:rsid w:val="00A15535"/>
    <w:rsid w:val="00A27D5A"/>
    <w:rsid w:val="00A5183E"/>
    <w:rsid w:val="00A578AD"/>
    <w:rsid w:val="00A57D2F"/>
    <w:rsid w:val="00A66437"/>
    <w:rsid w:val="00A66944"/>
    <w:rsid w:val="00A81444"/>
    <w:rsid w:val="00A85F14"/>
    <w:rsid w:val="00A91B52"/>
    <w:rsid w:val="00AA3FF3"/>
    <w:rsid w:val="00AC66BA"/>
    <w:rsid w:val="00AD3EDE"/>
    <w:rsid w:val="00AD7500"/>
    <w:rsid w:val="00AE1A3A"/>
    <w:rsid w:val="00AE1C7C"/>
    <w:rsid w:val="00AE3766"/>
    <w:rsid w:val="00AF4A0C"/>
    <w:rsid w:val="00AF579A"/>
    <w:rsid w:val="00AF7507"/>
    <w:rsid w:val="00B015FD"/>
    <w:rsid w:val="00B04389"/>
    <w:rsid w:val="00B110F9"/>
    <w:rsid w:val="00B12512"/>
    <w:rsid w:val="00B23738"/>
    <w:rsid w:val="00B42ACD"/>
    <w:rsid w:val="00B45B4D"/>
    <w:rsid w:val="00B51406"/>
    <w:rsid w:val="00B617B5"/>
    <w:rsid w:val="00B7408E"/>
    <w:rsid w:val="00B7534C"/>
    <w:rsid w:val="00B77C24"/>
    <w:rsid w:val="00B96ADF"/>
    <w:rsid w:val="00BA0044"/>
    <w:rsid w:val="00BA0DAA"/>
    <w:rsid w:val="00BA4053"/>
    <w:rsid w:val="00BB25D2"/>
    <w:rsid w:val="00BB2EC0"/>
    <w:rsid w:val="00BC0E5C"/>
    <w:rsid w:val="00BC311A"/>
    <w:rsid w:val="00BE4E4A"/>
    <w:rsid w:val="00BF0925"/>
    <w:rsid w:val="00BF1331"/>
    <w:rsid w:val="00BF7A6D"/>
    <w:rsid w:val="00C11B2C"/>
    <w:rsid w:val="00C17130"/>
    <w:rsid w:val="00C20332"/>
    <w:rsid w:val="00C30C75"/>
    <w:rsid w:val="00C33D72"/>
    <w:rsid w:val="00C40CE4"/>
    <w:rsid w:val="00C50FCA"/>
    <w:rsid w:val="00C51B5F"/>
    <w:rsid w:val="00C555B2"/>
    <w:rsid w:val="00C617D7"/>
    <w:rsid w:val="00C61D4D"/>
    <w:rsid w:val="00C6234C"/>
    <w:rsid w:val="00C63624"/>
    <w:rsid w:val="00C64B03"/>
    <w:rsid w:val="00C75D0E"/>
    <w:rsid w:val="00C858A7"/>
    <w:rsid w:val="00C85A66"/>
    <w:rsid w:val="00C87ED8"/>
    <w:rsid w:val="00C95C62"/>
    <w:rsid w:val="00C95D73"/>
    <w:rsid w:val="00C9679B"/>
    <w:rsid w:val="00C979F2"/>
    <w:rsid w:val="00CB5A56"/>
    <w:rsid w:val="00CC5456"/>
    <w:rsid w:val="00CD392D"/>
    <w:rsid w:val="00CE229A"/>
    <w:rsid w:val="00CE27DE"/>
    <w:rsid w:val="00CE2D6E"/>
    <w:rsid w:val="00CE590E"/>
    <w:rsid w:val="00CF456A"/>
    <w:rsid w:val="00CF4C92"/>
    <w:rsid w:val="00D22F24"/>
    <w:rsid w:val="00D33197"/>
    <w:rsid w:val="00D42FA4"/>
    <w:rsid w:val="00D453A1"/>
    <w:rsid w:val="00D523C5"/>
    <w:rsid w:val="00D644BE"/>
    <w:rsid w:val="00D64BFD"/>
    <w:rsid w:val="00D73556"/>
    <w:rsid w:val="00D73B0F"/>
    <w:rsid w:val="00D77E25"/>
    <w:rsid w:val="00D80D9F"/>
    <w:rsid w:val="00D83D1D"/>
    <w:rsid w:val="00D93827"/>
    <w:rsid w:val="00D94E83"/>
    <w:rsid w:val="00D96C7A"/>
    <w:rsid w:val="00DA121A"/>
    <w:rsid w:val="00DB0CB8"/>
    <w:rsid w:val="00DC572F"/>
    <w:rsid w:val="00DC5897"/>
    <w:rsid w:val="00DD2AFC"/>
    <w:rsid w:val="00DF2461"/>
    <w:rsid w:val="00E11E7A"/>
    <w:rsid w:val="00E47C7F"/>
    <w:rsid w:val="00E52F9D"/>
    <w:rsid w:val="00E54B90"/>
    <w:rsid w:val="00E54D2A"/>
    <w:rsid w:val="00E640F5"/>
    <w:rsid w:val="00E67429"/>
    <w:rsid w:val="00E912AF"/>
    <w:rsid w:val="00E92F21"/>
    <w:rsid w:val="00E9572B"/>
    <w:rsid w:val="00E9671E"/>
    <w:rsid w:val="00EA367A"/>
    <w:rsid w:val="00EB6143"/>
    <w:rsid w:val="00EC3E1F"/>
    <w:rsid w:val="00ED0A04"/>
    <w:rsid w:val="00ED15BF"/>
    <w:rsid w:val="00EE0AA5"/>
    <w:rsid w:val="00F018B5"/>
    <w:rsid w:val="00F15C5F"/>
    <w:rsid w:val="00F21F1E"/>
    <w:rsid w:val="00F2449F"/>
    <w:rsid w:val="00F435CA"/>
    <w:rsid w:val="00F5014B"/>
    <w:rsid w:val="00F642F6"/>
    <w:rsid w:val="00F739A4"/>
    <w:rsid w:val="00F86E50"/>
    <w:rsid w:val="00F95089"/>
    <w:rsid w:val="00FA3E60"/>
    <w:rsid w:val="00FB12E7"/>
    <w:rsid w:val="00FB24B6"/>
    <w:rsid w:val="00FB784B"/>
    <w:rsid w:val="00FC6FE3"/>
    <w:rsid w:val="00FD2BD5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97"/>
    <w:lsdException w:name="footer" w:qFormat="1"/>
    <w:lsdException w:name="caption" w:uiPriority="0" w:qFormat="1"/>
    <w:lsdException w:name="List" w:qFormat="1"/>
    <w:lsdException w:name="List Bullet" w:uiPriority="0" w:qFormat="1"/>
    <w:lsdException w:name="List Number" w:qFormat="1"/>
    <w:lsdException w:name="List Bullet 2" w:qFormat="1"/>
    <w:lsdException w:name="List Bullet 5" w:uiPriority="0"/>
    <w:lsdException w:name="List Number 2" w:semiHidden="0" w:unhideWhenUsed="0" w:qFormat="1"/>
    <w:lsdException w:name="List Number 3" w:semiHidden="0" w:unhideWhenUsed="0" w:qFormat="1"/>
    <w:lsdException w:name="List Number 4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HUD Normal"/>
    <w:qFormat/>
    <w:rsid w:val="00654B79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eastAsia="Times New Roman" w:hAnsiTheme="minorHAnsi"/>
      <w:sz w:val="22"/>
    </w:rPr>
  </w:style>
  <w:style w:type="paragraph" w:styleId="Heading1">
    <w:name w:val="heading 1"/>
    <w:aliases w:val="HUD Heading 1"/>
    <w:basedOn w:val="Normal"/>
    <w:next w:val="Normal"/>
    <w:link w:val="Heading1Char"/>
    <w:uiPriority w:val="9"/>
    <w:qFormat/>
    <w:rsid w:val="00614A6E"/>
    <w:pPr>
      <w:keepNext/>
      <w:keepLines/>
      <w:numPr>
        <w:numId w:val="18"/>
      </w:numPr>
      <w:spacing w:before="24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aliases w:val="HUD Heading 2"/>
    <w:basedOn w:val="Normal"/>
    <w:next w:val="Normal"/>
    <w:link w:val="Heading2Char"/>
    <w:uiPriority w:val="9"/>
    <w:qFormat/>
    <w:rsid w:val="00AF7507"/>
    <w:pPr>
      <w:keepNext/>
      <w:keepLines/>
      <w:numPr>
        <w:ilvl w:val="1"/>
        <w:numId w:val="18"/>
      </w:numPr>
      <w:spacing w:before="24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aliases w:val="HUD Heading 3"/>
    <w:basedOn w:val="Normal"/>
    <w:next w:val="Normal"/>
    <w:link w:val="Heading3Char"/>
    <w:uiPriority w:val="9"/>
    <w:qFormat/>
    <w:rsid w:val="00AF7507"/>
    <w:pPr>
      <w:keepNext/>
      <w:keepLines/>
      <w:numPr>
        <w:ilvl w:val="2"/>
        <w:numId w:val="18"/>
      </w:numPr>
      <w:spacing w:before="240"/>
      <w:outlineLvl w:val="2"/>
    </w:pPr>
    <w:rPr>
      <w:rFonts w:ascii="Cambria" w:hAnsi="Cambria"/>
      <w:b/>
      <w:bCs/>
    </w:rPr>
  </w:style>
  <w:style w:type="paragraph" w:styleId="Heading4">
    <w:name w:val="heading 4"/>
    <w:aliases w:val="HUD Heading 4"/>
    <w:basedOn w:val="Normal"/>
    <w:next w:val="Normal"/>
    <w:link w:val="Heading4Char"/>
    <w:uiPriority w:val="9"/>
    <w:qFormat/>
    <w:rsid w:val="00CE590E"/>
    <w:pPr>
      <w:keepNext/>
      <w:keepLines/>
      <w:spacing w:before="24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D750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750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50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500"/>
    <w:pPr>
      <w:keepNext/>
      <w:keepLines/>
      <w:spacing w:before="200" w:after="0"/>
      <w:outlineLvl w:val="7"/>
    </w:pPr>
    <w:rPr>
      <w:rFonts w:ascii="Cambria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50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UD Heading 1 Char"/>
    <w:basedOn w:val="DefaultParagraphFont"/>
    <w:link w:val="Heading1"/>
    <w:uiPriority w:val="9"/>
    <w:rsid w:val="00614A6E"/>
    <w:rPr>
      <w:rFonts w:ascii="Cambria" w:eastAsia="Times New Roman" w:hAnsi="Cambria"/>
      <w:b/>
      <w:bCs/>
      <w:sz w:val="28"/>
      <w:szCs w:val="28"/>
      <w:lang w:bidi="en-US"/>
    </w:rPr>
  </w:style>
  <w:style w:type="character" w:customStyle="1" w:styleId="Heading2Char">
    <w:name w:val="Heading 2 Char"/>
    <w:aliases w:val="HUD Heading 2 Char"/>
    <w:basedOn w:val="DefaultParagraphFont"/>
    <w:link w:val="Heading2"/>
    <w:uiPriority w:val="9"/>
    <w:rsid w:val="00AF7507"/>
    <w:rPr>
      <w:rFonts w:ascii="Cambria" w:eastAsia="Times New Roman" w:hAnsi="Cambria"/>
      <w:b/>
      <w:bCs/>
      <w:sz w:val="26"/>
      <w:szCs w:val="26"/>
      <w:lang w:bidi="en-US"/>
    </w:rPr>
  </w:style>
  <w:style w:type="character" w:customStyle="1" w:styleId="Heading3Char">
    <w:name w:val="Heading 3 Char"/>
    <w:aliases w:val="HUD Heading 3 Char"/>
    <w:basedOn w:val="DefaultParagraphFont"/>
    <w:link w:val="Heading3"/>
    <w:uiPriority w:val="9"/>
    <w:rsid w:val="00AF7507"/>
    <w:rPr>
      <w:rFonts w:ascii="Cambria" w:eastAsia="Times New Roman" w:hAnsi="Cambria"/>
      <w:b/>
      <w:bCs/>
      <w:sz w:val="22"/>
      <w:szCs w:val="22"/>
      <w:lang w:bidi="en-US"/>
    </w:rPr>
  </w:style>
  <w:style w:type="character" w:customStyle="1" w:styleId="Heading4Char">
    <w:name w:val="Heading 4 Char"/>
    <w:aliases w:val="HUD Heading 4 Char"/>
    <w:basedOn w:val="DefaultParagraphFont"/>
    <w:link w:val="Heading4"/>
    <w:uiPriority w:val="9"/>
    <w:rsid w:val="00CE590E"/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A04"/>
    <w:rPr>
      <w:rFonts w:ascii="Cambria" w:eastAsia="Times New Roman" w:hAnsi="Cambria"/>
      <w:color w:val="243F60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A04"/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AD750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D750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D75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aliases w:val="HUD Caption"/>
    <w:basedOn w:val="Normal"/>
    <w:next w:val="Normal"/>
    <w:qFormat/>
    <w:rsid w:val="00614A6E"/>
    <w:pPr>
      <w:jc w:val="center"/>
    </w:pPr>
    <w:rPr>
      <w:b/>
      <w:b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rsid w:val="00AD750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D0A04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AD7500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D0A04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semiHidden/>
    <w:unhideWhenUsed/>
    <w:rsid w:val="00AD7500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AD7500"/>
    <w:rPr>
      <w:i/>
      <w:iCs/>
    </w:rPr>
  </w:style>
  <w:style w:type="paragraph" w:styleId="NoSpacing">
    <w:name w:val="No Spacing"/>
    <w:uiPriority w:val="1"/>
    <w:semiHidden/>
    <w:unhideWhenUsed/>
    <w:rsid w:val="00AD7500"/>
    <w:rPr>
      <w:sz w:val="22"/>
      <w:szCs w:val="22"/>
      <w:lang w:bidi="en-US"/>
    </w:rPr>
  </w:style>
  <w:style w:type="paragraph" w:styleId="ListParagraph">
    <w:name w:val="List Paragraph"/>
    <w:aliases w:val="3,POCG Table Text"/>
    <w:basedOn w:val="Normal"/>
    <w:next w:val="Normal"/>
    <w:uiPriority w:val="34"/>
    <w:qFormat/>
    <w:rsid w:val="004D6428"/>
    <w:pPr>
      <w:spacing w:after="0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AD750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D0A04"/>
    <w:rPr>
      <w:i/>
      <w:iCs/>
      <w:color w:val="000000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75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D0A04"/>
    <w:rPr>
      <w:b/>
      <w:bCs/>
      <w:i/>
      <w:iCs/>
      <w:color w:val="4F81BD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semiHidden/>
    <w:unhideWhenUsed/>
    <w:rsid w:val="00AD7500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rsid w:val="00AD750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semiHidden/>
    <w:unhideWhenUsed/>
    <w:rsid w:val="00AD7500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AD7500"/>
    <w:rPr>
      <w:b/>
      <w:bCs/>
      <w:smallCaps/>
      <w:color w:val="C0504D"/>
      <w:spacing w:val="5"/>
      <w:u w:val="single"/>
    </w:rPr>
  </w:style>
  <w:style w:type="numbering" w:customStyle="1" w:styleId="P1BulletedList">
    <w:name w:val="P1 Bulleted List"/>
    <w:uiPriority w:val="99"/>
    <w:rsid w:val="005B08B1"/>
    <w:pPr>
      <w:numPr>
        <w:numId w:val="7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D7500"/>
    <w:pPr>
      <w:outlineLvl w:val="9"/>
    </w:pPr>
  </w:style>
  <w:style w:type="paragraph" w:styleId="Footer">
    <w:name w:val="footer"/>
    <w:aliases w:val="HUD Footer,P1 Footer,POCG Footer"/>
    <w:basedOn w:val="Normal"/>
    <w:link w:val="FooterChar"/>
    <w:uiPriority w:val="99"/>
    <w:qFormat/>
    <w:rsid w:val="00D73B0F"/>
    <w:pPr>
      <w:tabs>
        <w:tab w:val="center" w:pos="4680"/>
        <w:tab w:val="right" w:pos="9360"/>
      </w:tabs>
      <w:spacing w:after="0"/>
    </w:pPr>
    <w:rPr>
      <w:b/>
      <w:sz w:val="20"/>
    </w:rPr>
  </w:style>
  <w:style w:type="character" w:customStyle="1" w:styleId="FooterChar">
    <w:name w:val="Footer Char"/>
    <w:aliases w:val="HUD Footer Char,P1 Footer Char,POCG Footer Char"/>
    <w:basedOn w:val="DefaultParagraphFont"/>
    <w:link w:val="Footer"/>
    <w:uiPriority w:val="99"/>
    <w:rsid w:val="00D73B0F"/>
    <w:rPr>
      <w:b/>
      <w:szCs w:val="22"/>
      <w:lang w:bidi="en-US"/>
    </w:rPr>
  </w:style>
  <w:style w:type="paragraph" w:styleId="Header">
    <w:name w:val="header"/>
    <w:aliases w:val="HUD Header"/>
    <w:basedOn w:val="Normal"/>
    <w:link w:val="HeaderChar"/>
    <w:uiPriority w:val="97"/>
    <w:rsid w:val="0088199C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aliases w:val="HUD Header Char"/>
    <w:basedOn w:val="DefaultParagraphFont"/>
    <w:link w:val="Header"/>
    <w:uiPriority w:val="97"/>
    <w:rsid w:val="00ED0A04"/>
    <w:rPr>
      <w:szCs w:val="22"/>
      <w:lang w:bidi="en-US"/>
    </w:rPr>
  </w:style>
  <w:style w:type="numbering" w:customStyle="1" w:styleId="P1NumberingList">
    <w:name w:val="P1 Numbering List"/>
    <w:uiPriority w:val="99"/>
    <w:rsid w:val="006B4189"/>
    <w:pPr>
      <w:numPr>
        <w:numId w:val="8"/>
      </w:numPr>
    </w:pPr>
  </w:style>
  <w:style w:type="paragraph" w:styleId="ListBullet2">
    <w:name w:val="List Bullet 2"/>
    <w:aliases w:val="P1 List Bullet 2,POCG List Bullet 2"/>
    <w:basedOn w:val="Normal"/>
    <w:uiPriority w:val="99"/>
    <w:semiHidden/>
    <w:qFormat/>
    <w:rsid w:val="004061DC"/>
    <w:pPr>
      <w:numPr>
        <w:numId w:val="2"/>
      </w:numPr>
      <w:ind w:left="1080"/>
    </w:pPr>
  </w:style>
  <w:style w:type="paragraph" w:styleId="ListBullet3">
    <w:name w:val="List Bullet 3"/>
    <w:basedOn w:val="Normal"/>
    <w:uiPriority w:val="99"/>
    <w:semiHidden/>
    <w:unhideWhenUsed/>
    <w:rsid w:val="0088199C"/>
    <w:pPr>
      <w:numPr>
        <w:numId w:val="3"/>
      </w:numPr>
    </w:pPr>
  </w:style>
  <w:style w:type="paragraph" w:styleId="ListNumber">
    <w:name w:val="List Number"/>
    <w:aliases w:val="j,P1 List Number,POCG List Number"/>
    <w:basedOn w:val="Normal"/>
    <w:next w:val="List2"/>
    <w:uiPriority w:val="99"/>
    <w:semiHidden/>
    <w:qFormat/>
    <w:rsid w:val="00ED0A04"/>
    <w:pPr>
      <w:numPr>
        <w:numId w:val="4"/>
      </w:numPr>
    </w:pPr>
    <w:rPr>
      <w:color w:val="000000" w:themeColor="text1"/>
    </w:rPr>
  </w:style>
  <w:style w:type="paragraph" w:styleId="NormalWeb">
    <w:name w:val="Normal (Web)"/>
    <w:basedOn w:val="Normal"/>
    <w:uiPriority w:val="99"/>
    <w:unhideWhenUsed/>
    <w:rsid w:val="0088199C"/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81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DTableText">
    <w:name w:val="HUD Table Text"/>
    <w:basedOn w:val="Normal"/>
    <w:qFormat/>
    <w:rsid w:val="004A4A9D"/>
    <w:pPr>
      <w:spacing w:before="60" w:after="60"/>
    </w:pPr>
    <w:rPr>
      <w:sz w:val="20"/>
    </w:rPr>
  </w:style>
  <w:style w:type="paragraph" w:styleId="List2">
    <w:name w:val="List 2"/>
    <w:basedOn w:val="Normal"/>
    <w:uiPriority w:val="99"/>
    <w:semiHidden/>
    <w:unhideWhenUsed/>
    <w:rsid w:val="00E11E7A"/>
    <w:pPr>
      <w:ind w:left="720" w:hanging="360"/>
      <w:contextualSpacing/>
    </w:pPr>
  </w:style>
  <w:style w:type="paragraph" w:styleId="List">
    <w:name w:val="List"/>
    <w:aliases w:val="HUD List Number 1"/>
    <w:basedOn w:val="Normal"/>
    <w:uiPriority w:val="99"/>
    <w:qFormat/>
    <w:rsid w:val="006B4189"/>
    <w:pPr>
      <w:numPr>
        <w:numId w:val="12"/>
      </w:numPr>
    </w:pPr>
  </w:style>
  <w:style w:type="paragraph" w:styleId="List4">
    <w:name w:val="List 4"/>
    <w:basedOn w:val="Normal"/>
    <w:uiPriority w:val="99"/>
    <w:semiHidden/>
    <w:unhideWhenUsed/>
    <w:rsid w:val="00943008"/>
    <w:pPr>
      <w:ind w:left="144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57D02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7D02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7D02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7D02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7D02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7D02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7D02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7D02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7D02"/>
    <w:pPr>
      <w:spacing w:after="0"/>
      <w:ind w:left="2160" w:hanging="240"/>
    </w:pPr>
  </w:style>
  <w:style w:type="paragraph" w:customStyle="1" w:styleId="HUDTableofContentsHeading">
    <w:name w:val="HUD Table of Contents Heading"/>
    <w:basedOn w:val="Heading1"/>
    <w:qFormat/>
    <w:rsid w:val="00785F3F"/>
    <w:pPr>
      <w:numPr>
        <w:numId w:val="0"/>
      </w:numPr>
    </w:pPr>
  </w:style>
  <w:style w:type="paragraph" w:customStyle="1" w:styleId="TableofContentsHeading">
    <w:name w:val="Table of Contents Heading"/>
    <w:basedOn w:val="Heading1"/>
    <w:semiHidden/>
    <w:rsid w:val="008F5663"/>
    <w:pPr>
      <w:numPr>
        <w:numId w:val="0"/>
      </w:numPr>
    </w:pPr>
  </w:style>
  <w:style w:type="paragraph" w:customStyle="1" w:styleId="POCGTableofContentsHeading">
    <w:name w:val="POCG Table of Contents Heading"/>
    <w:basedOn w:val="Heading1"/>
    <w:semiHidden/>
    <w:rsid w:val="00641F4A"/>
    <w:pPr>
      <w:numPr>
        <w:numId w:val="0"/>
      </w:numPr>
      <w:spacing w:before="0"/>
    </w:pPr>
  </w:style>
  <w:style w:type="paragraph" w:styleId="TOC2">
    <w:name w:val="toc 2"/>
    <w:basedOn w:val="Normal"/>
    <w:next w:val="Normal"/>
    <w:autoRedefine/>
    <w:uiPriority w:val="39"/>
    <w:rsid w:val="004A0CE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641F4A"/>
    <w:pPr>
      <w:spacing w:after="100"/>
      <w:ind w:left="480"/>
    </w:pPr>
  </w:style>
  <w:style w:type="paragraph" w:styleId="ListNumber2">
    <w:name w:val="List Number 2"/>
    <w:aliases w:val="HUD List Number 2"/>
    <w:basedOn w:val="Normal"/>
    <w:uiPriority w:val="99"/>
    <w:qFormat/>
    <w:rsid w:val="006B4189"/>
    <w:pPr>
      <w:numPr>
        <w:ilvl w:val="1"/>
        <w:numId w:val="12"/>
      </w:numPr>
      <w:contextualSpacing/>
    </w:pPr>
  </w:style>
  <w:style w:type="paragraph" w:customStyle="1" w:styleId="SubparagraphHeader">
    <w:name w:val="Subparagraph Header"/>
    <w:basedOn w:val="Normal"/>
    <w:next w:val="Normal"/>
    <w:semiHidden/>
    <w:unhideWhenUsed/>
    <w:rsid w:val="00641F4A"/>
    <w:pPr>
      <w:keepNext/>
    </w:pPr>
    <w:rPr>
      <w:rFonts w:ascii="Times New Roman" w:hAnsi="Times New Roman"/>
      <w:i/>
      <w:u w:val="single"/>
    </w:rPr>
  </w:style>
  <w:style w:type="numbering" w:customStyle="1" w:styleId="StyleNumbered1">
    <w:name w:val="Style Numbered1"/>
    <w:basedOn w:val="NoList"/>
    <w:rsid w:val="00641F4A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F4A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4A"/>
    <w:rPr>
      <w:rFonts w:ascii="Tahoma" w:eastAsiaTheme="minorEastAsia" w:hAnsi="Tahoma" w:cs="Tahoma"/>
      <w:sz w:val="16"/>
      <w:szCs w:val="16"/>
      <w:lang w:bidi="en-US"/>
    </w:rPr>
  </w:style>
  <w:style w:type="paragraph" w:styleId="ListNumber3">
    <w:name w:val="List Number 3"/>
    <w:aliases w:val="HUD List Number 3"/>
    <w:basedOn w:val="Normal"/>
    <w:uiPriority w:val="99"/>
    <w:qFormat/>
    <w:rsid w:val="006B4189"/>
    <w:pPr>
      <w:numPr>
        <w:ilvl w:val="2"/>
        <w:numId w:val="12"/>
      </w:numPr>
      <w:contextualSpacing/>
    </w:pPr>
  </w:style>
  <w:style w:type="paragraph" w:styleId="TOC1">
    <w:name w:val="toc 1"/>
    <w:aliases w:val="HUD TOC 1"/>
    <w:basedOn w:val="Normal"/>
    <w:next w:val="Normal"/>
    <w:autoRedefine/>
    <w:uiPriority w:val="39"/>
    <w:unhideWhenUsed/>
    <w:qFormat/>
    <w:rsid w:val="00897495"/>
    <w:pPr>
      <w:tabs>
        <w:tab w:val="right" w:leader="dot" w:pos="9350"/>
      </w:tabs>
      <w:spacing w:after="100"/>
    </w:pPr>
    <w:rPr>
      <w:rFonts w:eastAsiaTheme="minorEastAsia" w:cstheme="minorBidi"/>
    </w:rPr>
  </w:style>
  <w:style w:type="character" w:styleId="Hyperlink">
    <w:name w:val="Hyperlink"/>
    <w:aliases w:val="HUD Hyperlink"/>
    <w:uiPriority w:val="99"/>
    <w:qFormat/>
    <w:rsid w:val="00AE1C7C"/>
    <w:rPr>
      <w:rFonts w:asciiTheme="minorHAnsi" w:hAnsiTheme="minorHAnsi"/>
      <w:color w:val="0000FF" w:themeColor="hyperlink"/>
      <w:sz w:val="22"/>
      <w:u w:val="single"/>
    </w:rPr>
  </w:style>
  <w:style w:type="paragraph" w:customStyle="1" w:styleId="Default">
    <w:name w:val="Default"/>
    <w:semiHidden/>
    <w:rsid w:val="00641F4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semiHidden/>
    <w:rsid w:val="00641F4A"/>
  </w:style>
  <w:style w:type="character" w:customStyle="1" w:styleId="apple-converted-space">
    <w:name w:val="apple-converted-space"/>
    <w:basedOn w:val="DefaultParagraphFont"/>
    <w:semiHidden/>
    <w:rsid w:val="00641F4A"/>
  </w:style>
  <w:style w:type="character" w:customStyle="1" w:styleId="green">
    <w:name w:val="green"/>
    <w:basedOn w:val="DefaultParagraphFont"/>
    <w:semiHidden/>
    <w:rsid w:val="00641F4A"/>
  </w:style>
  <w:style w:type="character" w:customStyle="1" w:styleId="red">
    <w:name w:val="red"/>
    <w:basedOn w:val="DefaultParagraphFont"/>
    <w:semiHidden/>
    <w:rsid w:val="00641F4A"/>
  </w:style>
  <w:style w:type="character" w:styleId="CommentReference">
    <w:name w:val="annotation reference"/>
    <w:basedOn w:val="DefaultParagraphFont"/>
    <w:uiPriority w:val="99"/>
    <w:semiHidden/>
    <w:unhideWhenUsed/>
    <w:rsid w:val="0064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F4A"/>
    <w:rPr>
      <w:rFonts w:eastAsiaTheme="minorEastAsia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F4A"/>
    <w:rPr>
      <w:rFonts w:asciiTheme="minorHAnsi" w:eastAsiaTheme="minorEastAsia" w:hAnsiTheme="minorHAnsi" w:cstheme="minorBid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F4A"/>
    <w:rPr>
      <w:rFonts w:asciiTheme="minorHAnsi" w:eastAsiaTheme="minorEastAsia" w:hAnsiTheme="minorHAnsi" w:cstheme="minorBidi"/>
      <w:b/>
      <w:bCs/>
      <w:lang w:bidi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41F4A"/>
    <w:pPr>
      <w:spacing w:after="100"/>
      <w:ind w:left="66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41F4A"/>
    <w:pPr>
      <w:spacing w:after="100"/>
      <w:ind w:left="880"/>
    </w:pPr>
    <w:rPr>
      <w:rFonts w:eastAsiaTheme="minorEastAsia" w:cstheme="minorBid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41F4A"/>
    <w:pPr>
      <w:spacing w:after="100"/>
      <w:ind w:left="1100"/>
    </w:pPr>
    <w:rPr>
      <w:rFonts w:eastAsiaTheme="minorEastAsia" w:cstheme="minorBidi"/>
    </w:rPr>
  </w:style>
  <w:style w:type="paragraph" w:customStyle="1" w:styleId="AcronymsList">
    <w:name w:val="Acronyms List"/>
    <w:basedOn w:val="Normal"/>
    <w:autoRedefine/>
    <w:uiPriority w:val="99"/>
    <w:semiHidden/>
    <w:unhideWhenUsed/>
    <w:rsid w:val="00641F4A"/>
    <w:pPr>
      <w:spacing w:after="0"/>
      <w:ind w:left="1440" w:hanging="1440"/>
    </w:pPr>
    <w:rPr>
      <w:rFonts w:ascii="Times New Roman" w:hAnsi="Times New Roman"/>
      <w:szCs w:val="24"/>
    </w:rPr>
  </w:style>
  <w:style w:type="paragraph" w:customStyle="1" w:styleId="HUDBulletLevel1">
    <w:name w:val="HUD Bullet Level 1"/>
    <w:basedOn w:val="List"/>
    <w:qFormat/>
    <w:rsid w:val="005B08B1"/>
    <w:pPr>
      <w:numPr>
        <w:numId w:val="20"/>
      </w:numPr>
    </w:pPr>
    <w:rPr>
      <w:szCs w:val="24"/>
    </w:rPr>
  </w:style>
  <w:style w:type="paragraph" w:customStyle="1" w:styleId="HUDBulletLevel2">
    <w:name w:val="HUD Bullet Level 2"/>
    <w:basedOn w:val="HUDBulletLevel1"/>
    <w:qFormat/>
    <w:rsid w:val="00C11B2C"/>
    <w:pPr>
      <w:numPr>
        <w:ilvl w:val="1"/>
      </w:numPr>
    </w:pPr>
  </w:style>
  <w:style w:type="paragraph" w:customStyle="1" w:styleId="HUDBulletLevel3">
    <w:name w:val="HUD Bullet Level 3"/>
    <w:basedOn w:val="HUDBulletLevel2"/>
    <w:qFormat/>
    <w:rsid w:val="00C11B2C"/>
    <w:pPr>
      <w:numPr>
        <w:ilvl w:val="2"/>
      </w:numPr>
    </w:pPr>
  </w:style>
  <w:style w:type="paragraph" w:customStyle="1" w:styleId="ProjectName">
    <w:name w:val="Project Name"/>
    <w:basedOn w:val="Normal"/>
    <w:semiHidden/>
    <w:unhideWhenUsed/>
    <w:rsid w:val="00641F4A"/>
    <w:pPr>
      <w:spacing w:before="2400"/>
      <w:jc w:val="right"/>
    </w:pPr>
    <w:rPr>
      <w:rFonts w:ascii="Times New Roman" w:hAnsi="Times New Roman"/>
      <w:b/>
      <w:bCs/>
      <w:sz w:val="40"/>
      <w:szCs w:val="40"/>
    </w:rPr>
  </w:style>
  <w:style w:type="paragraph" w:customStyle="1" w:styleId="RMTOStandardHeaders">
    <w:name w:val="RMTO Standard Headers"/>
    <w:basedOn w:val="Normal"/>
    <w:autoRedefine/>
    <w:semiHidden/>
    <w:unhideWhenUsed/>
    <w:rsid w:val="00641F4A"/>
    <w:pPr>
      <w:widowControl w:val="0"/>
      <w:spacing w:before="60"/>
    </w:pPr>
    <w:rPr>
      <w:rFonts w:ascii="Times New Roman" w:hAnsi="Times New Roman"/>
      <w:b/>
      <w:sz w:val="28"/>
      <w:szCs w:val="28"/>
    </w:rPr>
  </w:style>
  <w:style w:type="paragraph" w:customStyle="1" w:styleId="SecondaryTitle">
    <w:name w:val="Secondary Title"/>
    <w:basedOn w:val="Normal"/>
    <w:semiHidden/>
    <w:unhideWhenUsed/>
    <w:rsid w:val="00641F4A"/>
    <w:rPr>
      <w:rFonts w:ascii="Times New Roman" w:hAnsi="Times New Roman"/>
      <w:b/>
      <w:sz w:val="40"/>
      <w:szCs w:val="40"/>
    </w:rPr>
  </w:style>
  <w:style w:type="paragraph" w:styleId="TableofFigures">
    <w:name w:val="table of figures"/>
    <w:basedOn w:val="Normal"/>
    <w:next w:val="Normal"/>
    <w:uiPriority w:val="99"/>
    <w:rsid w:val="00641F4A"/>
    <w:rPr>
      <w:rFonts w:ascii="Times New Roman" w:hAnsi="Times New Roman"/>
      <w:szCs w:val="24"/>
    </w:rPr>
  </w:style>
  <w:style w:type="paragraph" w:customStyle="1" w:styleId="TOCTFHeading">
    <w:name w:val="TOC T&amp;F Heading"/>
    <w:basedOn w:val="TOCHeading"/>
    <w:next w:val="Normal"/>
    <w:autoRedefine/>
    <w:semiHidden/>
    <w:unhideWhenUsed/>
    <w:rsid w:val="00641F4A"/>
    <w:pPr>
      <w:keepLines w:val="0"/>
      <w:numPr>
        <w:numId w:val="0"/>
      </w:numPr>
      <w:spacing w:before="0"/>
    </w:pPr>
    <w:rPr>
      <w:rFonts w:ascii="Times New Roman Bold" w:hAnsi="Times New Roman Bold" w:cstheme="minorBidi"/>
      <w:sz w:val="40"/>
      <w:szCs w:val="40"/>
    </w:rPr>
  </w:style>
  <w:style w:type="paragraph" w:customStyle="1" w:styleId="TOCTFItems">
    <w:name w:val="TOC T&amp;F Items"/>
    <w:basedOn w:val="TOC1"/>
    <w:next w:val="Normal"/>
    <w:autoRedefine/>
    <w:semiHidden/>
    <w:unhideWhenUsed/>
    <w:rsid w:val="00641F4A"/>
    <w:pPr>
      <w:tabs>
        <w:tab w:val="left" w:pos="480"/>
        <w:tab w:val="right" w:leader="dot" w:pos="10070"/>
      </w:tabs>
      <w:spacing w:before="120" w:after="120"/>
    </w:pPr>
    <w:rPr>
      <w:rFonts w:ascii="Times New Roman Bold" w:eastAsia="Times New Roman" w:hAnsi="Times New Roman Bold" w:cs="Times New Roman"/>
      <w:b/>
      <w:bCs/>
      <w:smallCaps/>
      <w:noProof/>
      <w:szCs w:val="24"/>
    </w:rPr>
  </w:style>
  <w:style w:type="paragraph" w:customStyle="1" w:styleId="Version">
    <w:name w:val="Version"/>
    <w:basedOn w:val="Normal"/>
    <w:semiHidden/>
    <w:unhideWhenUsed/>
    <w:rsid w:val="00641F4A"/>
    <w:pPr>
      <w:jc w:val="right"/>
    </w:pPr>
    <w:rPr>
      <w:rFonts w:ascii="Times New Roman" w:hAnsi="Times New Roman"/>
      <w:sz w:val="28"/>
      <w:szCs w:val="28"/>
    </w:rPr>
  </w:style>
  <w:style w:type="paragraph" w:styleId="ListBullet5">
    <w:name w:val="List Bullet 5"/>
    <w:basedOn w:val="Normal"/>
    <w:semiHidden/>
    <w:rsid w:val="00641F4A"/>
    <w:pPr>
      <w:tabs>
        <w:tab w:val="num" w:pos="1800"/>
      </w:tabs>
      <w:ind w:left="1800" w:hanging="360"/>
    </w:pPr>
    <w:rPr>
      <w:rFonts w:ascii="Times New Roman" w:hAnsi="Times New Roman"/>
      <w:szCs w:val="24"/>
    </w:rPr>
  </w:style>
  <w:style w:type="paragraph" w:customStyle="1" w:styleId="MainTitle">
    <w:name w:val="Main Title"/>
    <w:basedOn w:val="Normal"/>
    <w:next w:val="ProjectName"/>
    <w:semiHidden/>
    <w:unhideWhenUsed/>
    <w:rsid w:val="00641F4A"/>
    <w:pPr>
      <w:spacing w:before="2640"/>
      <w:jc w:val="right"/>
    </w:pPr>
    <w:rPr>
      <w:rFonts w:ascii="Times New Roman" w:hAnsi="Times New Roman"/>
      <w:b/>
      <w:bCs/>
      <w:kern w:val="28"/>
      <w:sz w:val="64"/>
      <w:szCs w:val="64"/>
    </w:rPr>
  </w:style>
  <w:style w:type="character" w:styleId="FollowedHyperlink">
    <w:name w:val="FollowedHyperlink"/>
    <w:basedOn w:val="DefaultParagraphFont"/>
    <w:uiPriority w:val="99"/>
    <w:semiHidden/>
    <w:unhideWhenUsed/>
    <w:rsid w:val="00641F4A"/>
    <w:rPr>
      <w:color w:val="800080" w:themeColor="followedHyperlink"/>
      <w:u w:val="single"/>
    </w:rPr>
  </w:style>
  <w:style w:type="paragraph" w:styleId="FootnoteText">
    <w:name w:val="footnote text"/>
    <w:aliases w:val="HUD Footnote Text"/>
    <w:basedOn w:val="Normal"/>
    <w:link w:val="FootnoteTextChar"/>
    <w:uiPriority w:val="99"/>
    <w:qFormat/>
    <w:rsid w:val="00D523C5"/>
    <w:pPr>
      <w:spacing w:after="0"/>
    </w:pPr>
    <w:rPr>
      <w:rFonts w:eastAsiaTheme="minorEastAsia" w:cstheme="minorBidi"/>
      <w:sz w:val="20"/>
    </w:rPr>
  </w:style>
  <w:style w:type="character" w:customStyle="1" w:styleId="FootnoteTextChar">
    <w:name w:val="Footnote Text Char"/>
    <w:aliases w:val="HUD Footnote Text Char"/>
    <w:basedOn w:val="DefaultParagraphFont"/>
    <w:link w:val="FootnoteText"/>
    <w:uiPriority w:val="99"/>
    <w:rsid w:val="00D523C5"/>
    <w:rPr>
      <w:rFonts w:asciiTheme="minorHAnsi" w:eastAsiaTheme="minorEastAsia" w:hAnsiTheme="minorHAnsi" w:cstheme="minorBidi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41F4A"/>
    <w:rPr>
      <w:vertAlign w:val="superscript"/>
    </w:rPr>
  </w:style>
  <w:style w:type="paragraph" w:customStyle="1" w:styleId="SubsectionHeader">
    <w:name w:val="Subsection Header"/>
    <w:basedOn w:val="Normal"/>
    <w:link w:val="SubsectionHeaderChar"/>
    <w:semiHidden/>
    <w:unhideWhenUsed/>
    <w:rsid w:val="00641F4A"/>
    <w:pPr>
      <w:spacing w:before="240" w:after="0"/>
    </w:pPr>
    <w:rPr>
      <w:rFonts w:ascii="Arial" w:hAnsi="Arial"/>
      <w:b/>
      <w:sz w:val="20"/>
    </w:rPr>
  </w:style>
  <w:style w:type="character" w:customStyle="1" w:styleId="SubsectionHeaderChar">
    <w:name w:val="Subsection Header Char"/>
    <w:basedOn w:val="DefaultParagraphFont"/>
    <w:link w:val="SubsectionHeader"/>
    <w:semiHidden/>
    <w:rsid w:val="00ED0A04"/>
    <w:rPr>
      <w:rFonts w:ascii="Arial" w:eastAsia="Times New Roman" w:hAnsi="Arial"/>
      <w:b/>
    </w:rPr>
  </w:style>
  <w:style w:type="paragraph" w:customStyle="1" w:styleId="x">
    <w:name w:val="x"/>
    <w:basedOn w:val="Normal"/>
    <w:semiHidden/>
    <w:unhideWhenUsed/>
    <w:rsid w:val="00923571"/>
    <w:pPr>
      <w:jc w:val="center"/>
    </w:pPr>
    <w:rPr>
      <w:rFonts w:eastAsiaTheme="minorEastAsia" w:cstheme="minorBidi"/>
      <w:bCs/>
      <w:color w:val="FFFFFF" w:themeColor="background1"/>
    </w:rPr>
  </w:style>
  <w:style w:type="numbering" w:customStyle="1" w:styleId="P1Headings">
    <w:name w:val="P1 Headings"/>
    <w:uiPriority w:val="99"/>
    <w:rsid w:val="00BC0E5C"/>
    <w:pPr>
      <w:numPr>
        <w:numId w:val="17"/>
      </w:numPr>
    </w:pPr>
  </w:style>
  <w:style w:type="paragraph" w:customStyle="1" w:styleId="HUDTableHeading">
    <w:name w:val="HUD Table Heading"/>
    <w:basedOn w:val="Normal"/>
    <w:qFormat/>
    <w:rsid w:val="00611DDE"/>
    <w:pPr>
      <w:spacing w:after="0"/>
      <w:jc w:val="center"/>
    </w:pPr>
    <w:rPr>
      <w:color w:val="FFFFFF" w:themeColor="background1"/>
      <w:szCs w:val="24"/>
    </w:rPr>
  </w:style>
  <w:style w:type="paragraph" w:customStyle="1" w:styleId="P1Title">
    <w:name w:val="P1 Title"/>
    <w:basedOn w:val="Title"/>
    <w:semiHidden/>
    <w:rsid w:val="00D523C5"/>
    <w:pPr>
      <w:spacing w:before="720"/>
      <w:jc w:val="center"/>
    </w:pPr>
    <w:rPr>
      <w:sz w:val="72"/>
    </w:rPr>
  </w:style>
  <w:style w:type="table" w:customStyle="1" w:styleId="HUDTables">
    <w:name w:val="HUD Tables"/>
    <w:basedOn w:val="TableNormal"/>
    <w:uiPriority w:val="99"/>
    <w:rsid w:val="006A2547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F81BD" w:themeFill="accent1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LightList1">
    <w:name w:val="Light List1"/>
    <w:basedOn w:val="TableNormal"/>
    <w:uiPriority w:val="61"/>
    <w:rsid w:val="00C40CE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HUDSubsectionHeader">
    <w:name w:val="HUD Subsection Header"/>
    <w:basedOn w:val="Normal"/>
    <w:qFormat/>
    <w:rsid w:val="00A00402"/>
    <w:pPr>
      <w:keepNext/>
      <w:spacing w:before="120"/>
    </w:pPr>
    <w:rPr>
      <w:b/>
      <w:u w:val="single"/>
    </w:rPr>
  </w:style>
  <w:style w:type="paragraph" w:customStyle="1" w:styleId="HUDTableBullet1">
    <w:name w:val="HUD Table Bullet 1"/>
    <w:basedOn w:val="HUDBulletLevel1"/>
    <w:qFormat/>
    <w:rsid w:val="004A4A9D"/>
    <w:pPr>
      <w:numPr>
        <w:numId w:val="10"/>
      </w:numPr>
      <w:spacing w:before="60" w:after="60"/>
    </w:pPr>
    <w:rPr>
      <w:sz w:val="20"/>
    </w:rPr>
  </w:style>
  <w:style w:type="paragraph" w:customStyle="1" w:styleId="TableBullet2">
    <w:name w:val="Table Bullet 2"/>
    <w:basedOn w:val="HUDBulletLevel1"/>
    <w:semiHidden/>
    <w:qFormat/>
    <w:rsid w:val="00E9671E"/>
    <w:pPr>
      <w:numPr>
        <w:ilvl w:val="1"/>
        <w:numId w:val="10"/>
      </w:numPr>
    </w:pPr>
    <w:rPr>
      <w:sz w:val="20"/>
    </w:rPr>
  </w:style>
  <w:style w:type="paragraph" w:customStyle="1" w:styleId="HUDTableBullet3">
    <w:name w:val="HUD Table Bullet 3"/>
    <w:basedOn w:val="HUDBulletLevel1"/>
    <w:qFormat/>
    <w:rsid w:val="004A4A9D"/>
    <w:pPr>
      <w:spacing w:before="60" w:after="60"/>
    </w:pPr>
    <w:rPr>
      <w:sz w:val="20"/>
    </w:rPr>
  </w:style>
  <w:style w:type="numbering" w:customStyle="1" w:styleId="P1TableBullets">
    <w:name w:val="P1 Table Bullets"/>
    <w:uiPriority w:val="99"/>
    <w:rsid w:val="00E9671E"/>
    <w:pPr>
      <w:numPr>
        <w:numId w:val="9"/>
      </w:numPr>
    </w:pPr>
  </w:style>
  <w:style w:type="paragraph" w:customStyle="1" w:styleId="HUDShortBulletedList">
    <w:name w:val="HUD Short Bulleted List"/>
    <w:basedOn w:val="HUDTableBullet1"/>
    <w:qFormat/>
    <w:rsid w:val="00541768"/>
    <w:pPr>
      <w:spacing w:after="0"/>
      <w:ind w:left="576"/>
    </w:pPr>
    <w:rPr>
      <w:sz w:val="22"/>
    </w:rPr>
  </w:style>
  <w:style w:type="paragraph" w:styleId="ListBullet">
    <w:name w:val="List Bullet"/>
    <w:basedOn w:val="Normal"/>
    <w:semiHidden/>
    <w:unhideWhenUsed/>
    <w:qFormat/>
    <w:rsid w:val="00D33197"/>
    <w:pPr>
      <w:numPr>
        <w:numId w:val="1"/>
      </w:numPr>
      <w:contextualSpacing/>
    </w:pPr>
  </w:style>
  <w:style w:type="paragraph" w:customStyle="1" w:styleId="BulletLevel1">
    <w:name w:val="Bullet Level 1"/>
    <w:basedOn w:val="Normal"/>
    <w:semiHidden/>
    <w:rsid w:val="00D33197"/>
    <w:pPr>
      <w:tabs>
        <w:tab w:val="num" w:pos="360"/>
      </w:tabs>
      <w:spacing w:after="0"/>
      <w:ind w:left="360" w:hanging="360"/>
    </w:pPr>
    <w:rPr>
      <w:rFonts w:ascii="Times New Roman" w:hAnsi="Times New Roman"/>
      <w:szCs w:val="24"/>
    </w:rPr>
  </w:style>
  <w:style w:type="character" w:customStyle="1" w:styleId="ITALICBLUE">
    <w:name w:val="ITALIC BLUE"/>
    <w:semiHidden/>
    <w:rsid w:val="00C6234C"/>
    <w:rPr>
      <w:i/>
      <w:color w:val="0000FF"/>
    </w:rPr>
  </w:style>
  <w:style w:type="paragraph" w:customStyle="1" w:styleId="PMC2">
    <w:name w:val="PMC_2"/>
    <w:semiHidden/>
    <w:rsid w:val="00C6234C"/>
    <w:pPr>
      <w:spacing w:before="200" w:after="1400" w:line="276" w:lineRule="auto"/>
      <w:jc w:val="center"/>
    </w:pPr>
    <w:rPr>
      <w:rFonts w:ascii="Times New Roman Bold" w:eastAsia="Times New Roman" w:hAnsi="Times New Roman Bold"/>
      <w:b/>
      <w:bCs/>
      <w:color w:val="000000"/>
      <w:sz w:val="40"/>
      <w:szCs w:val="22"/>
      <w:lang w:bidi="en-US"/>
    </w:rPr>
  </w:style>
  <w:style w:type="paragraph" w:customStyle="1" w:styleId="HUDTitle">
    <w:name w:val="HUD Title"/>
    <w:basedOn w:val="Normal"/>
    <w:qFormat/>
    <w:rsid w:val="00654B79"/>
    <w:pPr>
      <w:spacing w:before="120" w:after="240"/>
      <w:ind w:left="1440"/>
    </w:pPr>
    <w:rPr>
      <w:rFonts w:cs="Arial"/>
      <w:b/>
      <w:sz w:val="72"/>
      <w:szCs w:val="56"/>
    </w:rPr>
  </w:style>
  <w:style w:type="table" w:customStyle="1" w:styleId="MediumShading1-Accent11">
    <w:name w:val="Medium Shading 1 - Accent 11"/>
    <w:basedOn w:val="TableNormal"/>
    <w:uiPriority w:val="63"/>
    <w:rsid w:val="00C2033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UDTitle2">
    <w:name w:val="HUD Title2"/>
    <w:basedOn w:val="PMC2"/>
    <w:qFormat/>
    <w:rsid w:val="00496831"/>
    <w:pPr>
      <w:spacing w:before="360" w:after="480"/>
      <w:ind w:left="1440"/>
    </w:pPr>
    <w:rPr>
      <w:rFonts w:ascii="Calibri" w:hAnsi="Calibri" w:cs="Arial"/>
      <w:color w:val="auto"/>
      <w:szCs w:val="40"/>
    </w:rPr>
  </w:style>
  <w:style w:type="paragraph" w:customStyle="1" w:styleId="P1TableText">
    <w:name w:val="P1 Table Text"/>
    <w:basedOn w:val="Normal"/>
    <w:rsid w:val="00496831"/>
    <w:rPr>
      <w:sz w:val="20"/>
    </w:rPr>
  </w:style>
  <w:style w:type="paragraph" w:customStyle="1" w:styleId="P1TableofContentsHeading">
    <w:name w:val="P1 Table of Contents Heading"/>
    <w:basedOn w:val="Heading1"/>
    <w:rsid w:val="00496831"/>
    <w:pPr>
      <w:numPr>
        <w:numId w:val="0"/>
      </w:numPr>
    </w:pPr>
  </w:style>
  <w:style w:type="paragraph" w:customStyle="1" w:styleId="P1TableHeading">
    <w:name w:val="P1 Table Heading"/>
    <w:basedOn w:val="Normal"/>
    <w:rsid w:val="00496831"/>
    <w:pPr>
      <w:spacing w:after="0"/>
      <w:jc w:val="center"/>
    </w:pPr>
    <w:rPr>
      <w:b/>
      <w:color w:val="FFFFFF" w:themeColor="background1"/>
      <w:szCs w:val="24"/>
    </w:rPr>
  </w:style>
  <w:style w:type="table" w:customStyle="1" w:styleId="P1Tables">
    <w:name w:val="P1 Tables"/>
    <w:basedOn w:val="TableNormal"/>
    <w:uiPriority w:val="99"/>
    <w:rsid w:val="0049683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1F497D" w:themeFill="text2"/>
        <w:vAlign w:val="center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paragraph" w:customStyle="1" w:styleId="P1BulletLevel1">
    <w:name w:val="P1 Bullet Level 1"/>
    <w:basedOn w:val="List"/>
    <w:rsid w:val="00496831"/>
    <w:pPr>
      <w:numPr>
        <w:numId w:val="0"/>
      </w:numPr>
      <w:ind w:left="720" w:hanging="360"/>
      <w:contextualSpacing/>
    </w:pPr>
    <w:rPr>
      <w:szCs w:val="24"/>
    </w:rPr>
  </w:style>
  <w:style w:type="paragraph" w:customStyle="1" w:styleId="P1BulletLevel2">
    <w:name w:val="P1 Bullet Level 2"/>
    <w:basedOn w:val="P1BulletLevel1"/>
    <w:rsid w:val="00496831"/>
    <w:pPr>
      <w:ind w:left="1080"/>
    </w:pPr>
  </w:style>
  <w:style w:type="paragraph" w:customStyle="1" w:styleId="P1BulletLevel3">
    <w:name w:val="P1 Bullet Level 3"/>
    <w:basedOn w:val="P1BulletLevel2"/>
    <w:rsid w:val="00496831"/>
    <w:pPr>
      <w:ind w:left="1440"/>
    </w:pPr>
  </w:style>
  <w:style w:type="paragraph" w:styleId="Revision">
    <w:name w:val="Revision"/>
    <w:hidden/>
    <w:uiPriority w:val="99"/>
    <w:semiHidden/>
    <w:rsid w:val="00865846"/>
    <w:rPr>
      <w:sz w:val="22"/>
      <w:szCs w:val="22"/>
      <w:lang w:bidi="en-US"/>
    </w:rPr>
  </w:style>
  <w:style w:type="paragraph" w:customStyle="1" w:styleId="HUDVersionHistory">
    <w:name w:val="HUD Version History"/>
    <w:basedOn w:val="HUDTitle2"/>
    <w:qFormat/>
    <w:rsid w:val="001B63BF"/>
    <w:pPr>
      <w:spacing w:after="0"/>
      <w:ind w:left="0"/>
    </w:pPr>
  </w:style>
  <w:style w:type="paragraph" w:customStyle="1" w:styleId="tabletxt">
    <w:name w:val="tabletxt"/>
    <w:basedOn w:val="Normal"/>
    <w:rsid w:val="001B63BF"/>
    <w:pPr>
      <w:spacing w:before="20" w:after="20"/>
      <w:jc w:val="both"/>
    </w:pPr>
    <w:rPr>
      <w:rFonts w:ascii="Times New Roman" w:hAnsi="Times New Roman" w:cs="Arial"/>
      <w:sz w:val="20"/>
    </w:rPr>
  </w:style>
  <w:style w:type="paragraph" w:customStyle="1" w:styleId="Tabletext">
    <w:name w:val="Tabletext"/>
    <w:basedOn w:val="Normal"/>
    <w:rsid w:val="001B63BF"/>
    <w:pPr>
      <w:keepLines/>
      <w:widowControl w:val="0"/>
      <w:spacing w:after="0" w:line="240" w:lineRule="atLeast"/>
    </w:pPr>
    <w:rPr>
      <w:rFonts w:ascii="Arial" w:hAnsi="Arial"/>
      <w:sz w:val="20"/>
    </w:rPr>
  </w:style>
  <w:style w:type="paragraph" w:customStyle="1" w:styleId="HUDSub-TaskNumbering">
    <w:name w:val="HUD Sub-Task Numbering"/>
    <w:basedOn w:val="ListParagraph"/>
    <w:qFormat/>
    <w:rsid w:val="00390CF8"/>
    <w:pPr>
      <w:numPr>
        <w:ilvl w:val="1"/>
        <w:numId w:val="19"/>
      </w:numPr>
      <w:spacing w:after="120"/>
    </w:pPr>
    <w:rPr>
      <w:b/>
      <w:sz w:val="22"/>
    </w:rPr>
  </w:style>
  <w:style w:type="paragraph" w:customStyle="1" w:styleId="HUDTaskNumbering">
    <w:name w:val="HUD Task Numbering"/>
    <w:basedOn w:val="Heading3"/>
    <w:qFormat/>
    <w:rsid w:val="00390CF8"/>
    <w:pPr>
      <w:numPr>
        <w:ilvl w:val="0"/>
        <w:numId w:val="19"/>
      </w:numPr>
    </w:pPr>
  </w:style>
  <w:style w:type="numbering" w:customStyle="1" w:styleId="HUDTasks">
    <w:name w:val="HUD Tasks"/>
    <w:uiPriority w:val="99"/>
    <w:rsid w:val="00390CF8"/>
    <w:pPr>
      <w:numPr>
        <w:numId w:val="13"/>
      </w:numPr>
    </w:pPr>
  </w:style>
  <w:style w:type="paragraph" w:customStyle="1" w:styleId="HUDTaskBullets">
    <w:name w:val="HUD Task Bullets"/>
    <w:basedOn w:val="HUDBulletLevel1"/>
    <w:qFormat/>
    <w:rsid w:val="00245F09"/>
    <w:pPr>
      <w:ind w:left="1440"/>
    </w:pPr>
  </w:style>
  <w:style w:type="paragraph" w:styleId="BodyText">
    <w:name w:val="Body Text"/>
    <w:basedOn w:val="Normal"/>
    <w:link w:val="BodyTextChar"/>
    <w:semiHidden/>
    <w:rsid w:val="00F018B5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F018B5"/>
    <w:rPr>
      <w:rFonts w:ascii="Times New Roman" w:eastAsia="Times New Roman" w:hAnsi="Times New Roman"/>
      <w:sz w:val="22"/>
    </w:rPr>
  </w:style>
  <w:style w:type="paragraph" w:customStyle="1" w:styleId="HUDBTableText">
    <w:name w:val="HUD BTable Text"/>
    <w:basedOn w:val="HUDTableText"/>
    <w:qFormat/>
    <w:rsid w:val="00611DDE"/>
    <w:rPr>
      <w:i/>
      <w:iCs/>
      <w:color w:val="3333FF"/>
    </w:rPr>
  </w:style>
  <w:style w:type="paragraph" w:customStyle="1" w:styleId="HUDBText">
    <w:name w:val="HUD BText"/>
    <w:basedOn w:val="Normal"/>
    <w:qFormat/>
    <w:rsid w:val="00611DDE"/>
    <w:rPr>
      <w:i/>
      <w:color w:val="3333FF"/>
      <w:szCs w:val="22"/>
    </w:rPr>
  </w:style>
  <w:style w:type="paragraph" w:customStyle="1" w:styleId="Instructions">
    <w:name w:val="Instructions"/>
    <w:basedOn w:val="Normal"/>
    <w:link w:val="InstructionsChar"/>
    <w:autoRedefine/>
    <w:rsid w:val="008B3048"/>
    <w:pPr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i/>
      <w:color w:val="0000FF"/>
    </w:rPr>
  </w:style>
  <w:style w:type="table" w:customStyle="1" w:styleId="LightList-Accent11">
    <w:name w:val="Light List - Accent 11"/>
    <w:basedOn w:val="TableNormal"/>
    <w:uiPriority w:val="61"/>
    <w:rsid w:val="00753557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structionsChar">
    <w:name w:val="Instructions Char"/>
    <w:basedOn w:val="DefaultParagraphFont"/>
    <w:link w:val="Instructions"/>
    <w:rsid w:val="008B3048"/>
    <w:rPr>
      <w:rFonts w:ascii="Times New Roman" w:eastAsia="Times New Roman" w:hAnsi="Times New Roman"/>
      <w:i/>
      <w:color w:val="0000FF"/>
      <w:sz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97"/>
    <w:lsdException w:name="footer" w:qFormat="1"/>
    <w:lsdException w:name="caption" w:uiPriority="0" w:qFormat="1"/>
    <w:lsdException w:name="List" w:qFormat="1"/>
    <w:lsdException w:name="List Bullet" w:uiPriority="0" w:qFormat="1"/>
    <w:lsdException w:name="List Number" w:qFormat="1"/>
    <w:lsdException w:name="List Bullet 2" w:qFormat="1"/>
    <w:lsdException w:name="List Bullet 5" w:uiPriority="0"/>
    <w:lsdException w:name="List Number 2" w:semiHidden="0" w:unhideWhenUsed="0" w:qFormat="1"/>
    <w:lsdException w:name="List Number 3" w:semiHidden="0" w:unhideWhenUsed="0" w:qFormat="1"/>
    <w:lsdException w:name="List Number 4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HUD Normal"/>
    <w:qFormat/>
    <w:rsid w:val="00654B79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eastAsia="Times New Roman" w:hAnsiTheme="minorHAnsi"/>
      <w:sz w:val="22"/>
    </w:rPr>
  </w:style>
  <w:style w:type="paragraph" w:styleId="Heading1">
    <w:name w:val="heading 1"/>
    <w:aliases w:val="HUD Heading 1"/>
    <w:basedOn w:val="Normal"/>
    <w:next w:val="Normal"/>
    <w:link w:val="Heading1Char"/>
    <w:uiPriority w:val="9"/>
    <w:qFormat/>
    <w:rsid w:val="00614A6E"/>
    <w:pPr>
      <w:keepNext/>
      <w:keepLines/>
      <w:numPr>
        <w:numId w:val="18"/>
      </w:numPr>
      <w:spacing w:before="24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aliases w:val="HUD Heading 2"/>
    <w:basedOn w:val="Normal"/>
    <w:next w:val="Normal"/>
    <w:link w:val="Heading2Char"/>
    <w:uiPriority w:val="9"/>
    <w:qFormat/>
    <w:rsid w:val="00AF7507"/>
    <w:pPr>
      <w:keepNext/>
      <w:keepLines/>
      <w:numPr>
        <w:ilvl w:val="1"/>
        <w:numId w:val="18"/>
      </w:numPr>
      <w:spacing w:before="24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aliases w:val="HUD Heading 3"/>
    <w:basedOn w:val="Normal"/>
    <w:next w:val="Normal"/>
    <w:link w:val="Heading3Char"/>
    <w:uiPriority w:val="9"/>
    <w:qFormat/>
    <w:rsid w:val="00AF7507"/>
    <w:pPr>
      <w:keepNext/>
      <w:keepLines/>
      <w:numPr>
        <w:ilvl w:val="2"/>
        <w:numId w:val="18"/>
      </w:numPr>
      <w:spacing w:before="240"/>
      <w:outlineLvl w:val="2"/>
    </w:pPr>
    <w:rPr>
      <w:rFonts w:ascii="Cambria" w:hAnsi="Cambria"/>
      <w:b/>
      <w:bCs/>
    </w:rPr>
  </w:style>
  <w:style w:type="paragraph" w:styleId="Heading4">
    <w:name w:val="heading 4"/>
    <w:aliases w:val="HUD Heading 4"/>
    <w:basedOn w:val="Normal"/>
    <w:next w:val="Normal"/>
    <w:link w:val="Heading4Char"/>
    <w:uiPriority w:val="9"/>
    <w:qFormat/>
    <w:rsid w:val="00CE590E"/>
    <w:pPr>
      <w:keepNext/>
      <w:keepLines/>
      <w:spacing w:before="24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D750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750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50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500"/>
    <w:pPr>
      <w:keepNext/>
      <w:keepLines/>
      <w:spacing w:before="200" w:after="0"/>
      <w:outlineLvl w:val="7"/>
    </w:pPr>
    <w:rPr>
      <w:rFonts w:ascii="Cambria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50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UD Heading 1 Char"/>
    <w:basedOn w:val="DefaultParagraphFont"/>
    <w:link w:val="Heading1"/>
    <w:uiPriority w:val="9"/>
    <w:rsid w:val="00614A6E"/>
    <w:rPr>
      <w:rFonts w:ascii="Cambria" w:eastAsia="Times New Roman" w:hAnsi="Cambria"/>
      <w:b/>
      <w:bCs/>
      <w:sz w:val="28"/>
      <w:szCs w:val="28"/>
      <w:lang w:bidi="en-US"/>
    </w:rPr>
  </w:style>
  <w:style w:type="character" w:customStyle="1" w:styleId="Heading2Char">
    <w:name w:val="Heading 2 Char"/>
    <w:aliases w:val="HUD Heading 2 Char"/>
    <w:basedOn w:val="DefaultParagraphFont"/>
    <w:link w:val="Heading2"/>
    <w:uiPriority w:val="9"/>
    <w:rsid w:val="00AF7507"/>
    <w:rPr>
      <w:rFonts w:ascii="Cambria" w:eastAsia="Times New Roman" w:hAnsi="Cambria"/>
      <w:b/>
      <w:bCs/>
      <w:sz w:val="26"/>
      <w:szCs w:val="26"/>
      <w:lang w:bidi="en-US"/>
    </w:rPr>
  </w:style>
  <w:style w:type="character" w:customStyle="1" w:styleId="Heading3Char">
    <w:name w:val="Heading 3 Char"/>
    <w:aliases w:val="HUD Heading 3 Char"/>
    <w:basedOn w:val="DefaultParagraphFont"/>
    <w:link w:val="Heading3"/>
    <w:uiPriority w:val="9"/>
    <w:rsid w:val="00AF7507"/>
    <w:rPr>
      <w:rFonts w:ascii="Cambria" w:eastAsia="Times New Roman" w:hAnsi="Cambria"/>
      <w:b/>
      <w:bCs/>
      <w:sz w:val="22"/>
      <w:szCs w:val="22"/>
      <w:lang w:bidi="en-US"/>
    </w:rPr>
  </w:style>
  <w:style w:type="character" w:customStyle="1" w:styleId="Heading4Char">
    <w:name w:val="Heading 4 Char"/>
    <w:aliases w:val="HUD Heading 4 Char"/>
    <w:basedOn w:val="DefaultParagraphFont"/>
    <w:link w:val="Heading4"/>
    <w:uiPriority w:val="9"/>
    <w:rsid w:val="00CE590E"/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A04"/>
    <w:rPr>
      <w:rFonts w:ascii="Cambria" w:eastAsia="Times New Roman" w:hAnsi="Cambria"/>
      <w:color w:val="243F60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A04"/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AD750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D750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D75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aliases w:val="HUD Caption"/>
    <w:basedOn w:val="Normal"/>
    <w:next w:val="Normal"/>
    <w:qFormat/>
    <w:rsid w:val="00614A6E"/>
    <w:pPr>
      <w:jc w:val="center"/>
    </w:pPr>
    <w:rPr>
      <w:b/>
      <w:b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rsid w:val="00AD750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D0A04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AD7500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D0A04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semiHidden/>
    <w:unhideWhenUsed/>
    <w:rsid w:val="00AD7500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AD7500"/>
    <w:rPr>
      <w:i/>
      <w:iCs/>
    </w:rPr>
  </w:style>
  <w:style w:type="paragraph" w:styleId="NoSpacing">
    <w:name w:val="No Spacing"/>
    <w:uiPriority w:val="1"/>
    <w:semiHidden/>
    <w:unhideWhenUsed/>
    <w:rsid w:val="00AD7500"/>
    <w:rPr>
      <w:sz w:val="22"/>
      <w:szCs w:val="22"/>
      <w:lang w:bidi="en-US"/>
    </w:rPr>
  </w:style>
  <w:style w:type="paragraph" w:styleId="ListParagraph">
    <w:name w:val="List Paragraph"/>
    <w:aliases w:val="3,POCG Table Text"/>
    <w:basedOn w:val="Normal"/>
    <w:next w:val="Normal"/>
    <w:uiPriority w:val="34"/>
    <w:qFormat/>
    <w:rsid w:val="004D6428"/>
    <w:pPr>
      <w:spacing w:after="0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AD750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D0A04"/>
    <w:rPr>
      <w:i/>
      <w:iCs/>
      <w:color w:val="000000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75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D0A04"/>
    <w:rPr>
      <w:b/>
      <w:bCs/>
      <w:i/>
      <w:iCs/>
      <w:color w:val="4F81BD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semiHidden/>
    <w:unhideWhenUsed/>
    <w:rsid w:val="00AD7500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rsid w:val="00AD750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semiHidden/>
    <w:unhideWhenUsed/>
    <w:rsid w:val="00AD7500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AD7500"/>
    <w:rPr>
      <w:b/>
      <w:bCs/>
      <w:smallCaps/>
      <w:color w:val="C0504D"/>
      <w:spacing w:val="5"/>
      <w:u w:val="single"/>
    </w:rPr>
  </w:style>
  <w:style w:type="numbering" w:customStyle="1" w:styleId="P1BulletedList">
    <w:name w:val="P1 Bulleted List"/>
    <w:uiPriority w:val="99"/>
    <w:rsid w:val="005B08B1"/>
    <w:pPr>
      <w:numPr>
        <w:numId w:val="7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D7500"/>
    <w:pPr>
      <w:outlineLvl w:val="9"/>
    </w:pPr>
  </w:style>
  <w:style w:type="paragraph" w:styleId="Footer">
    <w:name w:val="footer"/>
    <w:aliases w:val="HUD Footer,P1 Footer,POCG Footer"/>
    <w:basedOn w:val="Normal"/>
    <w:link w:val="FooterChar"/>
    <w:uiPriority w:val="99"/>
    <w:qFormat/>
    <w:rsid w:val="00D73B0F"/>
    <w:pPr>
      <w:tabs>
        <w:tab w:val="center" w:pos="4680"/>
        <w:tab w:val="right" w:pos="9360"/>
      </w:tabs>
      <w:spacing w:after="0"/>
    </w:pPr>
    <w:rPr>
      <w:b/>
      <w:sz w:val="20"/>
    </w:rPr>
  </w:style>
  <w:style w:type="character" w:customStyle="1" w:styleId="FooterChar">
    <w:name w:val="Footer Char"/>
    <w:aliases w:val="HUD Footer Char,P1 Footer Char,POCG Footer Char"/>
    <w:basedOn w:val="DefaultParagraphFont"/>
    <w:link w:val="Footer"/>
    <w:uiPriority w:val="99"/>
    <w:rsid w:val="00D73B0F"/>
    <w:rPr>
      <w:b/>
      <w:szCs w:val="22"/>
      <w:lang w:bidi="en-US"/>
    </w:rPr>
  </w:style>
  <w:style w:type="paragraph" w:styleId="Header">
    <w:name w:val="header"/>
    <w:aliases w:val="HUD Header"/>
    <w:basedOn w:val="Normal"/>
    <w:link w:val="HeaderChar"/>
    <w:uiPriority w:val="97"/>
    <w:rsid w:val="0088199C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aliases w:val="HUD Header Char"/>
    <w:basedOn w:val="DefaultParagraphFont"/>
    <w:link w:val="Header"/>
    <w:uiPriority w:val="97"/>
    <w:rsid w:val="00ED0A04"/>
    <w:rPr>
      <w:szCs w:val="22"/>
      <w:lang w:bidi="en-US"/>
    </w:rPr>
  </w:style>
  <w:style w:type="numbering" w:customStyle="1" w:styleId="P1NumberingList">
    <w:name w:val="P1 Numbering List"/>
    <w:uiPriority w:val="99"/>
    <w:rsid w:val="006B4189"/>
    <w:pPr>
      <w:numPr>
        <w:numId w:val="8"/>
      </w:numPr>
    </w:pPr>
  </w:style>
  <w:style w:type="paragraph" w:styleId="ListBullet2">
    <w:name w:val="List Bullet 2"/>
    <w:aliases w:val="P1 List Bullet 2,POCG List Bullet 2"/>
    <w:basedOn w:val="Normal"/>
    <w:uiPriority w:val="99"/>
    <w:semiHidden/>
    <w:qFormat/>
    <w:rsid w:val="004061DC"/>
    <w:pPr>
      <w:numPr>
        <w:numId w:val="2"/>
      </w:numPr>
      <w:ind w:left="1080"/>
    </w:pPr>
  </w:style>
  <w:style w:type="paragraph" w:styleId="ListBullet3">
    <w:name w:val="List Bullet 3"/>
    <w:basedOn w:val="Normal"/>
    <w:uiPriority w:val="99"/>
    <w:semiHidden/>
    <w:unhideWhenUsed/>
    <w:rsid w:val="0088199C"/>
    <w:pPr>
      <w:numPr>
        <w:numId w:val="3"/>
      </w:numPr>
    </w:pPr>
  </w:style>
  <w:style w:type="paragraph" w:styleId="ListNumber">
    <w:name w:val="List Number"/>
    <w:aliases w:val="j,P1 List Number,POCG List Number"/>
    <w:basedOn w:val="Normal"/>
    <w:next w:val="List2"/>
    <w:uiPriority w:val="99"/>
    <w:semiHidden/>
    <w:qFormat/>
    <w:rsid w:val="00ED0A04"/>
    <w:pPr>
      <w:numPr>
        <w:numId w:val="4"/>
      </w:numPr>
    </w:pPr>
    <w:rPr>
      <w:color w:val="000000" w:themeColor="text1"/>
    </w:rPr>
  </w:style>
  <w:style w:type="paragraph" w:styleId="NormalWeb">
    <w:name w:val="Normal (Web)"/>
    <w:basedOn w:val="Normal"/>
    <w:uiPriority w:val="99"/>
    <w:unhideWhenUsed/>
    <w:rsid w:val="0088199C"/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81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DTableText">
    <w:name w:val="HUD Table Text"/>
    <w:basedOn w:val="Normal"/>
    <w:qFormat/>
    <w:rsid w:val="004A4A9D"/>
    <w:pPr>
      <w:spacing w:before="60" w:after="60"/>
    </w:pPr>
    <w:rPr>
      <w:sz w:val="20"/>
    </w:rPr>
  </w:style>
  <w:style w:type="paragraph" w:styleId="List2">
    <w:name w:val="List 2"/>
    <w:basedOn w:val="Normal"/>
    <w:uiPriority w:val="99"/>
    <w:semiHidden/>
    <w:unhideWhenUsed/>
    <w:rsid w:val="00E11E7A"/>
    <w:pPr>
      <w:ind w:left="720" w:hanging="360"/>
      <w:contextualSpacing/>
    </w:pPr>
  </w:style>
  <w:style w:type="paragraph" w:styleId="List">
    <w:name w:val="List"/>
    <w:aliases w:val="HUD List Number 1"/>
    <w:basedOn w:val="Normal"/>
    <w:uiPriority w:val="99"/>
    <w:qFormat/>
    <w:rsid w:val="006B4189"/>
    <w:pPr>
      <w:numPr>
        <w:numId w:val="12"/>
      </w:numPr>
    </w:pPr>
  </w:style>
  <w:style w:type="paragraph" w:styleId="List4">
    <w:name w:val="List 4"/>
    <w:basedOn w:val="Normal"/>
    <w:uiPriority w:val="99"/>
    <w:semiHidden/>
    <w:unhideWhenUsed/>
    <w:rsid w:val="00943008"/>
    <w:pPr>
      <w:ind w:left="144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57D02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7D02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7D02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7D02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7D02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7D02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7D02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7D02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7D02"/>
    <w:pPr>
      <w:spacing w:after="0"/>
      <w:ind w:left="2160" w:hanging="240"/>
    </w:pPr>
  </w:style>
  <w:style w:type="paragraph" w:customStyle="1" w:styleId="HUDTableofContentsHeading">
    <w:name w:val="HUD Table of Contents Heading"/>
    <w:basedOn w:val="Heading1"/>
    <w:qFormat/>
    <w:rsid w:val="00785F3F"/>
    <w:pPr>
      <w:numPr>
        <w:numId w:val="0"/>
      </w:numPr>
    </w:pPr>
  </w:style>
  <w:style w:type="paragraph" w:customStyle="1" w:styleId="TableofContentsHeading">
    <w:name w:val="Table of Contents Heading"/>
    <w:basedOn w:val="Heading1"/>
    <w:semiHidden/>
    <w:rsid w:val="008F5663"/>
    <w:pPr>
      <w:numPr>
        <w:numId w:val="0"/>
      </w:numPr>
    </w:pPr>
  </w:style>
  <w:style w:type="paragraph" w:customStyle="1" w:styleId="POCGTableofContentsHeading">
    <w:name w:val="POCG Table of Contents Heading"/>
    <w:basedOn w:val="Heading1"/>
    <w:semiHidden/>
    <w:rsid w:val="00641F4A"/>
    <w:pPr>
      <w:numPr>
        <w:numId w:val="0"/>
      </w:numPr>
      <w:spacing w:before="0"/>
    </w:pPr>
  </w:style>
  <w:style w:type="paragraph" w:styleId="TOC2">
    <w:name w:val="toc 2"/>
    <w:basedOn w:val="Normal"/>
    <w:next w:val="Normal"/>
    <w:autoRedefine/>
    <w:uiPriority w:val="39"/>
    <w:rsid w:val="004A0CE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641F4A"/>
    <w:pPr>
      <w:spacing w:after="100"/>
      <w:ind w:left="480"/>
    </w:pPr>
  </w:style>
  <w:style w:type="paragraph" w:styleId="ListNumber2">
    <w:name w:val="List Number 2"/>
    <w:aliases w:val="HUD List Number 2"/>
    <w:basedOn w:val="Normal"/>
    <w:uiPriority w:val="99"/>
    <w:qFormat/>
    <w:rsid w:val="006B4189"/>
    <w:pPr>
      <w:numPr>
        <w:ilvl w:val="1"/>
        <w:numId w:val="12"/>
      </w:numPr>
      <w:contextualSpacing/>
    </w:pPr>
  </w:style>
  <w:style w:type="paragraph" w:customStyle="1" w:styleId="SubparagraphHeader">
    <w:name w:val="Subparagraph Header"/>
    <w:basedOn w:val="Normal"/>
    <w:next w:val="Normal"/>
    <w:semiHidden/>
    <w:unhideWhenUsed/>
    <w:rsid w:val="00641F4A"/>
    <w:pPr>
      <w:keepNext/>
    </w:pPr>
    <w:rPr>
      <w:rFonts w:ascii="Times New Roman" w:hAnsi="Times New Roman"/>
      <w:i/>
      <w:u w:val="single"/>
    </w:rPr>
  </w:style>
  <w:style w:type="numbering" w:customStyle="1" w:styleId="StyleNumbered1">
    <w:name w:val="Style Numbered1"/>
    <w:basedOn w:val="NoList"/>
    <w:rsid w:val="00641F4A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F4A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4A"/>
    <w:rPr>
      <w:rFonts w:ascii="Tahoma" w:eastAsiaTheme="minorEastAsia" w:hAnsi="Tahoma" w:cs="Tahoma"/>
      <w:sz w:val="16"/>
      <w:szCs w:val="16"/>
      <w:lang w:bidi="en-US"/>
    </w:rPr>
  </w:style>
  <w:style w:type="paragraph" w:styleId="ListNumber3">
    <w:name w:val="List Number 3"/>
    <w:aliases w:val="HUD List Number 3"/>
    <w:basedOn w:val="Normal"/>
    <w:uiPriority w:val="99"/>
    <w:qFormat/>
    <w:rsid w:val="006B4189"/>
    <w:pPr>
      <w:numPr>
        <w:ilvl w:val="2"/>
        <w:numId w:val="12"/>
      </w:numPr>
      <w:contextualSpacing/>
    </w:pPr>
  </w:style>
  <w:style w:type="paragraph" w:styleId="TOC1">
    <w:name w:val="toc 1"/>
    <w:aliases w:val="HUD TOC 1"/>
    <w:basedOn w:val="Normal"/>
    <w:next w:val="Normal"/>
    <w:autoRedefine/>
    <w:uiPriority w:val="39"/>
    <w:unhideWhenUsed/>
    <w:qFormat/>
    <w:rsid w:val="00897495"/>
    <w:pPr>
      <w:tabs>
        <w:tab w:val="right" w:leader="dot" w:pos="9350"/>
      </w:tabs>
      <w:spacing w:after="100"/>
    </w:pPr>
    <w:rPr>
      <w:rFonts w:eastAsiaTheme="minorEastAsia" w:cstheme="minorBidi"/>
    </w:rPr>
  </w:style>
  <w:style w:type="character" w:styleId="Hyperlink">
    <w:name w:val="Hyperlink"/>
    <w:aliases w:val="HUD Hyperlink"/>
    <w:uiPriority w:val="99"/>
    <w:qFormat/>
    <w:rsid w:val="00AE1C7C"/>
    <w:rPr>
      <w:rFonts w:asciiTheme="minorHAnsi" w:hAnsiTheme="minorHAnsi"/>
      <w:color w:val="0000FF" w:themeColor="hyperlink"/>
      <w:sz w:val="22"/>
      <w:u w:val="single"/>
    </w:rPr>
  </w:style>
  <w:style w:type="paragraph" w:customStyle="1" w:styleId="Default">
    <w:name w:val="Default"/>
    <w:semiHidden/>
    <w:rsid w:val="00641F4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semiHidden/>
    <w:rsid w:val="00641F4A"/>
  </w:style>
  <w:style w:type="character" w:customStyle="1" w:styleId="apple-converted-space">
    <w:name w:val="apple-converted-space"/>
    <w:basedOn w:val="DefaultParagraphFont"/>
    <w:semiHidden/>
    <w:rsid w:val="00641F4A"/>
  </w:style>
  <w:style w:type="character" w:customStyle="1" w:styleId="green">
    <w:name w:val="green"/>
    <w:basedOn w:val="DefaultParagraphFont"/>
    <w:semiHidden/>
    <w:rsid w:val="00641F4A"/>
  </w:style>
  <w:style w:type="character" w:customStyle="1" w:styleId="red">
    <w:name w:val="red"/>
    <w:basedOn w:val="DefaultParagraphFont"/>
    <w:semiHidden/>
    <w:rsid w:val="00641F4A"/>
  </w:style>
  <w:style w:type="character" w:styleId="CommentReference">
    <w:name w:val="annotation reference"/>
    <w:basedOn w:val="DefaultParagraphFont"/>
    <w:uiPriority w:val="99"/>
    <w:semiHidden/>
    <w:unhideWhenUsed/>
    <w:rsid w:val="0064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F4A"/>
    <w:rPr>
      <w:rFonts w:eastAsiaTheme="minorEastAsia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F4A"/>
    <w:rPr>
      <w:rFonts w:asciiTheme="minorHAnsi" w:eastAsiaTheme="minorEastAsia" w:hAnsiTheme="minorHAnsi" w:cstheme="minorBid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F4A"/>
    <w:rPr>
      <w:rFonts w:asciiTheme="minorHAnsi" w:eastAsiaTheme="minorEastAsia" w:hAnsiTheme="minorHAnsi" w:cstheme="minorBidi"/>
      <w:b/>
      <w:bCs/>
      <w:lang w:bidi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41F4A"/>
    <w:pPr>
      <w:spacing w:after="100"/>
      <w:ind w:left="66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41F4A"/>
    <w:pPr>
      <w:spacing w:after="100"/>
      <w:ind w:left="880"/>
    </w:pPr>
    <w:rPr>
      <w:rFonts w:eastAsiaTheme="minorEastAsia" w:cstheme="minorBid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41F4A"/>
    <w:pPr>
      <w:spacing w:after="100"/>
      <w:ind w:left="1100"/>
    </w:pPr>
    <w:rPr>
      <w:rFonts w:eastAsiaTheme="minorEastAsia" w:cstheme="minorBidi"/>
    </w:rPr>
  </w:style>
  <w:style w:type="paragraph" w:customStyle="1" w:styleId="AcronymsList">
    <w:name w:val="Acronyms List"/>
    <w:basedOn w:val="Normal"/>
    <w:autoRedefine/>
    <w:uiPriority w:val="99"/>
    <w:semiHidden/>
    <w:unhideWhenUsed/>
    <w:rsid w:val="00641F4A"/>
    <w:pPr>
      <w:spacing w:after="0"/>
      <w:ind w:left="1440" w:hanging="1440"/>
    </w:pPr>
    <w:rPr>
      <w:rFonts w:ascii="Times New Roman" w:hAnsi="Times New Roman"/>
      <w:szCs w:val="24"/>
    </w:rPr>
  </w:style>
  <w:style w:type="paragraph" w:customStyle="1" w:styleId="HUDBulletLevel1">
    <w:name w:val="HUD Bullet Level 1"/>
    <w:basedOn w:val="List"/>
    <w:qFormat/>
    <w:rsid w:val="005B08B1"/>
    <w:pPr>
      <w:numPr>
        <w:numId w:val="20"/>
      </w:numPr>
    </w:pPr>
    <w:rPr>
      <w:szCs w:val="24"/>
    </w:rPr>
  </w:style>
  <w:style w:type="paragraph" w:customStyle="1" w:styleId="HUDBulletLevel2">
    <w:name w:val="HUD Bullet Level 2"/>
    <w:basedOn w:val="HUDBulletLevel1"/>
    <w:qFormat/>
    <w:rsid w:val="00C11B2C"/>
    <w:pPr>
      <w:numPr>
        <w:ilvl w:val="1"/>
      </w:numPr>
    </w:pPr>
  </w:style>
  <w:style w:type="paragraph" w:customStyle="1" w:styleId="HUDBulletLevel3">
    <w:name w:val="HUD Bullet Level 3"/>
    <w:basedOn w:val="HUDBulletLevel2"/>
    <w:qFormat/>
    <w:rsid w:val="00C11B2C"/>
    <w:pPr>
      <w:numPr>
        <w:ilvl w:val="2"/>
      </w:numPr>
    </w:pPr>
  </w:style>
  <w:style w:type="paragraph" w:customStyle="1" w:styleId="ProjectName">
    <w:name w:val="Project Name"/>
    <w:basedOn w:val="Normal"/>
    <w:semiHidden/>
    <w:unhideWhenUsed/>
    <w:rsid w:val="00641F4A"/>
    <w:pPr>
      <w:spacing w:before="2400"/>
      <w:jc w:val="right"/>
    </w:pPr>
    <w:rPr>
      <w:rFonts w:ascii="Times New Roman" w:hAnsi="Times New Roman"/>
      <w:b/>
      <w:bCs/>
      <w:sz w:val="40"/>
      <w:szCs w:val="40"/>
    </w:rPr>
  </w:style>
  <w:style w:type="paragraph" w:customStyle="1" w:styleId="RMTOStandardHeaders">
    <w:name w:val="RMTO Standard Headers"/>
    <w:basedOn w:val="Normal"/>
    <w:autoRedefine/>
    <w:semiHidden/>
    <w:unhideWhenUsed/>
    <w:rsid w:val="00641F4A"/>
    <w:pPr>
      <w:widowControl w:val="0"/>
      <w:spacing w:before="60"/>
    </w:pPr>
    <w:rPr>
      <w:rFonts w:ascii="Times New Roman" w:hAnsi="Times New Roman"/>
      <w:b/>
      <w:sz w:val="28"/>
      <w:szCs w:val="28"/>
    </w:rPr>
  </w:style>
  <w:style w:type="paragraph" w:customStyle="1" w:styleId="SecondaryTitle">
    <w:name w:val="Secondary Title"/>
    <w:basedOn w:val="Normal"/>
    <w:semiHidden/>
    <w:unhideWhenUsed/>
    <w:rsid w:val="00641F4A"/>
    <w:rPr>
      <w:rFonts w:ascii="Times New Roman" w:hAnsi="Times New Roman"/>
      <w:b/>
      <w:sz w:val="40"/>
      <w:szCs w:val="40"/>
    </w:rPr>
  </w:style>
  <w:style w:type="paragraph" w:styleId="TableofFigures">
    <w:name w:val="table of figures"/>
    <w:basedOn w:val="Normal"/>
    <w:next w:val="Normal"/>
    <w:uiPriority w:val="99"/>
    <w:rsid w:val="00641F4A"/>
    <w:rPr>
      <w:rFonts w:ascii="Times New Roman" w:hAnsi="Times New Roman"/>
      <w:szCs w:val="24"/>
    </w:rPr>
  </w:style>
  <w:style w:type="paragraph" w:customStyle="1" w:styleId="TOCTFHeading">
    <w:name w:val="TOC T&amp;F Heading"/>
    <w:basedOn w:val="TOCHeading"/>
    <w:next w:val="Normal"/>
    <w:autoRedefine/>
    <w:semiHidden/>
    <w:unhideWhenUsed/>
    <w:rsid w:val="00641F4A"/>
    <w:pPr>
      <w:keepLines w:val="0"/>
      <w:numPr>
        <w:numId w:val="0"/>
      </w:numPr>
      <w:spacing w:before="0"/>
    </w:pPr>
    <w:rPr>
      <w:rFonts w:ascii="Times New Roman Bold" w:hAnsi="Times New Roman Bold" w:cstheme="minorBidi"/>
      <w:sz w:val="40"/>
      <w:szCs w:val="40"/>
    </w:rPr>
  </w:style>
  <w:style w:type="paragraph" w:customStyle="1" w:styleId="TOCTFItems">
    <w:name w:val="TOC T&amp;F Items"/>
    <w:basedOn w:val="TOC1"/>
    <w:next w:val="Normal"/>
    <w:autoRedefine/>
    <w:semiHidden/>
    <w:unhideWhenUsed/>
    <w:rsid w:val="00641F4A"/>
    <w:pPr>
      <w:tabs>
        <w:tab w:val="left" w:pos="480"/>
        <w:tab w:val="right" w:leader="dot" w:pos="10070"/>
      </w:tabs>
      <w:spacing w:before="120" w:after="120"/>
    </w:pPr>
    <w:rPr>
      <w:rFonts w:ascii="Times New Roman Bold" w:eastAsia="Times New Roman" w:hAnsi="Times New Roman Bold" w:cs="Times New Roman"/>
      <w:b/>
      <w:bCs/>
      <w:smallCaps/>
      <w:noProof/>
      <w:szCs w:val="24"/>
    </w:rPr>
  </w:style>
  <w:style w:type="paragraph" w:customStyle="1" w:styleId="Version">
    <w:name w:val="Version"/>
    <w:basedOn w:val="Normal"/>
    <w:semiHidden/>
    <w:unhideWhenUsed/>
    <w:rsid w:val="00641F4A"/>
    <w:pPr>
      <w:jc w:val="right"/>
    </w:pPr>
    <w:rPr>
      <w:rFonts w:ascii="Times New Roman" w:hAnsi="Times New Roman"/>
      <w:sz w:val="28"/>
      <w:szCs w:val="28"/>
    </w:rPr>
  </w:style>
  <w:style w:type="paragraph" w:styleId="ListBullet5">
    <w:name w:val="List Bullet 5"/>
    <w:basedOn w:val="Normal"/>
    <w:semiHidden/>
    <w:rsid w:val="00641F4A"/>
    <w:pPr>
      <w:tabs>
        <w:tab w:val="num" w:pos="1800"/>
      </w:tabs>
      <w:ind w:left="1800" w:hanging="360"/>
    </w:pPr>
    <w:rPr>
      <w:rFonts w:ascii="Times New Roman" w:hAnsi="Times New Roman"/>
      <w:szCs w:val="24"/>
    </w:rPr>
  </w:style>
  <w:style w:type="paragraph" w:customStyle="1" w:styleId="MainTitle">
    <w:name w:val="Main Title"/>
    <w:basedOn w:val="Normal"/>
    <w:next w:val="ProjectName"/>
    <w:semiHidden/>
    <w:unhideWhenUsed/>
    <w:rsid w:val="00641F4A"/>
    <w:pPr>
      <w:spacing w:before="2640"/>
      <w:jc w:val="right"/>
    </w:pPr>
    <w:rPr>
      <w:rFonts w:ascii="Times New Roman" w:hAnsi="Times New Roman"/>
      <w:b/>
      <w:bCs/>
      <w:kern w:val="28"/>
      <w:sz w:val="64"/>
      <w:szCs w:val="64"/>
    </w:rPr>
  </w:style>
  <w:style w:type="character" w:styleId="FollowedHyperlink">
    <w:name w:val="FollowedHyperlink"/>
    <w:basedOn w:val="DefaultParagraphFont"/>
    <w:uiPriority w:val="99"/>
    <w:semiHidden/>
    <w:unhideWhenUsed/>
    <w:rsid w:val="00641F4A"/>
    <w:rPr>
      <w:color w:val="800080" w:themeColor="followedHyperlink"/>
      <w:u w:val="single"/>
    </w:rPr>
  </w:style>
  <w:style w:type="paragraph" w:styleId="FootnoteText">
    <w:name w:val="footnote text"/>
    <w:aliases w:val="HUD Footnote Text"/>
    <w:basedOn w:val="Normal"/>
    <w:link w:val="FootnoteTextChar"/>
    <w:uiPriority w:val="99"/>
    <w:qFormat/>
    <w:rsid w:val="00D523C5"/>
    <w:pPr>
      <w:spacing w:after="0"/>
    </w:pPr>
    <w:rPr>
      <w:rFonts w:eastAsiaTheme="minorEastAsia" w:cstheme="minorBidi"/>
      <w:sz w:val="20"/>
    </w:rPr>
  </w:style>
  <w:style w:type="character" w:customStyle="1" w:styleId="FootnoteTextChar">
    <w:name w:val="Footnote Text Char"/>
    <w:aliases w:val="HUD Footnote Text Char"/>
    <w:basedOn w:val="DefaultParagraphFont"/>
    <w:link w:val="FootnoteText"/>
    <w:uiPriority w:val="99"/>
    <w:rsid w:val="00D523C5"/>
    <w:rPr>
      <w:rFonts w:asciiTheme="minorHAnsi" w:eastAsiaTheme="minorEastAsia" w:hAnsiTheme="minorHAnsi" w:cstheme="minorBidi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41F4A"/>
    <w:rPr>
      <w:vertAlign w:val="superscript"/>
    </w:rPr>
  </w:style>
  <w:style w:type="paragraph" w:customStyle="1" w:styleId="SubsectionHeader">
    <w:name w:val="Subsection Header"/>
    <w:basedOn w:val="Normal"/>
    <w:link w:val="SubsectionHeaderChar"/>
    <w:semiHidden/>
    <w:unhideWhenUsed/>
    <w:rsid w:val="00641F4A"/>
    <w:pPr>
      <w:spacing w:before="240" w:after="0"/>
    </w:pPr>
    <w:rPr>
      <w:rFonts w:ascii="Arial" w:hAnsi="Arial"/>
      <w:b/>
      <w:sz w:val="20"/>
    </w:rPr>
  </w:style>
  <w:style w:type="character" w:customStyle="1" w:styleId="SubsectionHeaderChar">
    <w:name w:val="Subsection Header Char"/>
    <w:basedOn w:val="DefaultParagraphFont"/>
    <w:link w:val="SubsectionHeader"/>
    <w:semiHidden/>
    <w:rsid w:val="00ED0A04"/>
    <w:rPr>
      <w:rFonts w:ascii="Arial" w:eastAsia="Times New Roman" w:hAnsi="Arial"/>
      <w:b/>
    </w:rPr>
  </w:style>
  <w:style w:type="paragraph" w:customStyle="1" w:styleId="x">
    <w:name w:val="x"/>
    <w:basedOn w:val="Normal"/>
    <w:semiHidden/>
    <w:unhideWhenUsed/>
    <w:rsid w:val="00923571"/>
    <w:pPr>
      <w:jc w:val="center"/>
    </w:pPr>
    <w:rPr>
      <w:rFonts w:eastAsiaTheme="minorEastAsia" w:cstheme="minorBidi"/>
      <w:bCs/>
      <w:color w:val="FFFFFF" w:themeColor="background1"/>
    </w:rPr>
  </w:style>
  <w:style w:type="numbering" w:customStyle="1" w:styleId="P1Headings">
    <w:name w:val="P1 Headings"/>
    <w:uiPriority w:val="99"/>
    <w:rsid w:val="00BC0E5C"/>
    <w:pPr>
      <w:numPr>
        <w:numId w:val="17"/>
      </w:numPr>
    </w:pPr>
  </w:style>
  <w:style w:type="paragraph" w:customStyle="1" w:styleId="HUDTableHeading">
    <w:name w:val="HUD Table Heading"/>
    <w:basedOn w:val="Normal"/>
    <w:qFormat/>
    <w:rsid w:val="00611DDE"/>
    <w:pPr>
      <w:spacing w:after="0"/>
      <w:jc w:val="center"/>
    </w:pPr>
    <w:rPr>
      <w:color w:val="FFFFFF" w:themeColor="background1"/>
      <w:szCs w:val="24"/>
    </w:rPr>
  </w:style>
  <w:style w:type="paragraph" w:customStyle="1" w:styleId="P1Title">
    <w:name w:val="P1 Title"/>
    <w:basedOn w:val="Title"/>
    <w:semiHidden/>
    <w:rsid w:val="00D523C5"/>
    <w:pPr>
      <w:spacing w:before="720"/>
      <w:jc w:val="center"/>
    </w:pPr>
    <w:rPr>
      <w:sz w:val="72"/>
    </w:rPr>
  </w:style>
  <w:style w:type="table" w:customStyle="1" w:styleId="HUDTables">
    <w:name w:val="HUD Tables"/>
    <w:basedOn w:val="TableNormal"/>
    <w:uiPriority w:val="99"/>
    <w:rsid w:val="006A2547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F81BD" w:themeFill="accent1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LightList1">
    <w:name w:val="Light List1"/>
    <w:basedOn w:val="TableNormal"/>
    <w:uiPriority w:val="61"/>
    <w:rsid w:val="00C40CE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HUDSubsectionHeader">
    <w:name w:val="HUD Subsection Header"/>
    <w:basedOn w:val="Normal"/>
    <w:qFormat/>
    <w:rsid w:val="00A00402"/>
    <w:pPr>
      <w:keepNext/>
      <w:spacing w:before="120"/>
    </w:pPr>
    <w:rPr>
      <w:b/>
      <w:u w:val="single"/>
    </w:rPr>
  </w:style>
  <w:style w:type="paragraph" w:customStyle="1" w:styleId="HUDTableBullet1">
    <w:name w:val="HUD Table Bullet 1"/>
    <w:basedOn w:val="HUDBulletLevel1"/>
    <w:qFormat/>
    <w:rsid w:val="004A4A9D"/>
    <w:pPr>
      <w:numPr>
        <w:numId w:val="10"/>
      </w:numPr>
      <w:spacing w:before="60" w:after="60"/>
    </w:pPr>
    <w:rPr>
      <w:sz w:val="20"/>
    </w:rPr>
  </w:style>
  <w:style w:type="paragraph" w:customStyle="1" w:styleId="TableBullet2">
    <w:name w:val="Table Bullet 2"/>
    <w:basedOn w:val="HUDBulletLevel1"/>
    <w:semiHidden/>
    <w:qFormat/>
    <w:rsid w:val="00E9671E"/>
    <w:pPr>
      <w:numPr>
        <w:ilvl w:val="1"/>
        <w:numId w:val="10"/>
      </w:numPr>
    </w:pPr>
    <w:rPr>
      <w:sz w:val="20"/>
    </w:rPr>
  </w:style>
  <w:style w:type="paragraph" w:customStyle="1" w:styleId="HUDTableBullet3">
    <w:name w:val="HUD Table Bullet 3"/>
    <w:basedOn w:val="HUDBulletLevel1"/>
    <w:qFormat/>
    <w:rsid w:val="004A4A9D"/>
    <w:pPr>
      <w:spacing w:before="60" w:after="60"/>
    </w:pPr>
    <w:rPr>
      <w:sz w:val="20"/>
    </w:rPr>
  </w:style>
  <w:style w:type="numbering" w:customStyle="1" w:styleId="P1TableBullets">
    <w:name w:val="P1 Table Bullets"/>
    <w:uiPriority w:val="99"/>
    <w:rsid w:val="00E9671E"/>
    <w:pPr>
      <w:numPr>
        <w:numId w:val="9"/>
      </w:numPr>
    </w:pPr>
  </w:style>
  <w:style w:type="paragraph" w:customStyle="1" w:styleId="HUDShortBulletedList">
    <w:name w:val="HUD Short Bulleted List"/>
    <w:basedOn w:val="HUDTableBullet1"/>
    <w:qFormat/>
    <w:rsid w:val="00541768"/>
    <w:pPr>
      <w:spacing w:after="0"/>
      <w:ind w:left="576"/>
    </w:pPr>
    <w:rPr>
      <w:sz w:val="22"/>
    </w:rPr>
  </w:style>
  <w:style w:type="paragraph" w:styleId="ListBullet">
    <w:name w:val="List Bullet"/>
    <w:basedOn w:val="Normal"/>
    <w:semiHidden/>
    <w:unhideWhenUsed/>
    <w:qFormat/>
    <w:rsid w:val="00D33197"/>
    <w:pPr>
      <w:numPr>
        <w:numId w:val="1"/>
      </w:numPr>
      <w:contextualSpacing/>
    </w:pPr>
  </w:style>
  <w:style w:type="paragraph" w:customStyle="1" w:styleId="BulletLevel1">
    <w:name w:val="Bullet Level 1"/>
    <w:basedOn w:val="Normal"/>
    <w:semiHidden/>
    <w:rsid w:val="00D33197"/>
    <w:pPr>
      <w:tabs>
        <w:tab w:val="num" w:pos="360"/>
      </w:tabs>
      <w:spacing w:after="0"/>
      <w:ind w:left="360" w:hanging="360"/>
    </w:pPr>
    <w:rPr>
      <w:rFonts w:ascii="Times New Roman" w:hAnsi="Times New Roman"/>
      <w:szCs w:val="24"/>
    </w:rPr>
  </w:style>
  <w:style w:type="character" w:customStyle="1" w:styleId="ITALICBLUE">
    <w:name w:val="ITALIC BLUE"/>
    <w:semiHidden/>
    <w:rsid w:val="00C6234C"/>
    <w:rPr>
      <w:i/>
      <w:color w:val="0000FF"/>
    </w:rPr>
  </w:style>
  <w:style w:type="paragraph" w:customStyle="1" w:styleId="PMC2">
    <w:name w:val="PMC_2"/>
    <w:semiHidden/>
    <w:rsid w:val="00C6234C"/>
    <w:pPr>
      <w:spacing w:before="200" w:after="1400" w:line="276" w:lineRule="auto"/>
      <w:jc w:val="center"/>
    </w:pPr>
    <w:rPr>
      <w:rFonts w:ascii="Times New Roman Bold" w:eastAsia="Times New Roman" w:hAnsi="Times New Roman Bold"/>
      <w:b/>
      <w:bCs/>
      <w:color w:val="000000"/>
      <w:sz w:val="40"/>
      <w:szCs w:val="22"/>
      <w:lang w:bidi="en-US"/>
    </w:rPr>
  </w:style>
  <w:style w:type="paragraph" w:customStyle="1" w:styleId="HUDTitle">
    <w:name w:val="HUD Title"/>
    <w:basedOn w:val="Normal"/>
    <w:qFormat/>
    <w:rsid w:val="00654B79"/>
    <w:pPr>
      <w:spacing w:before="120" w:after="240"/>
      <w:ind w:left="1440"/>
    </w:pPr>
    <w:rPr>
      <w:rFonts w:cs="Arial"/>
      <w:b/>
      <w:sz w:val="72"/>
      <w:szCs w:val="56"/>
    </w:rPr>
  </w:style>
  <w:style w:type="table" w:customStyle="1" w:styleId="MediumShading1-Accent11">
    <w:name w:val="Medium Shading 1 - Accent 11"/>
    <w:basedOn w:val="TableNormal"/>
    <w:uiPriority w:val="63"/>
    <w:rsid w:val="00C2033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UDTitle2">
    <w:name w:val="HUD Title2"/>
    <w:basedOn w:val="PMC2"/>
    <w:qFormat/>
    <w:rsid w:val="00496831"/>
    <w:pPr>
      <w:spacing w:before="360" w:after="480"/>
      <w:ind w:left="1440"/>
    </w:pPr>
    <w:rPr>
      <w:rFonts w:ascii="Calibri" w:hAnsi="Calibri" w:cs="Arial"/>
      <w:color w:val="auto"/>
      <w:szCs w:val="40"/>
    </w:rPr>
  </w:style>
  <w:style w:type="paragraph" w:customStyle="1" w:styleId="P1TableText">
    <w:name w:val="P1 Table Text"/>
    <w:basedOn w:val="Normal"/>
    <w:rsid w:val="00496831"/>
    <w:rPr>
      <w:sz w:val="20"/>
    </w:rPr>
  </w:style>
  <w:style w:type="paragraph" w:customStyle="1" w:styleId="P1TableofContentsHeading">
    <w:name w:val="P1 Table of Contents Heading"/>
    <w:basedOn w:val="Heading1"/>
    <w:rsid w:val="00496831"/>
    <w:pPr>
      <w:numPr>
        <w:numId w:val="0"/>
      </w:numPr>
    </w:pPr>
  </w:style>
  <w:style w:type="paragraph" w:customStyle="1" w:styleId="P1TableHeading">
    <w:name w:val="P1 Table Heading"/>
    <w:basedOn w:val="Normal"/>
    <w:rsid w:val="00496831"/>
    <w:pPr>
      <w:spacing w:after="0"/>
      <w:jc w:val="center"/>
    </w:pPr>
    <w:rPr>
      <w:b/>
      <w:color w:val="FFFFFF" w:themeColor="background1"/>
      <w:szCs w:val="24"/>
    </w:rPr>
  </w:style>
  <w:style w:type="table" w:customStyle="1" w:styleId="P1Tables">
    <w:name w:val="P1 Tables"/>
    <w:basedOn w:val="TableNormal"/>
    <w:uiPriority w:val="99"/>
    <w:rsid w:val="0049683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1F497D" w:themeFill="text2"/>
        <w:vAlign w:val="center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paragraph" w:customStyle="1" w:styleId="P1BulletLevel1">
    <w:name w:val="P1 Bullet Level 1"/>
    <w:basedOn w:val="List"/>
    <w:rsid w:val="00496831"/>
    <w:pPr>
      <w:numPr>
        <w:numId w:val="0"/>
      </w:numPr>
      <w:ind w:left="720" w:hanging="360"/>
      <w:contextualSpacing/>
    </w:pPr>
    <w:rPr>
      <w:szCs w:val="24"/>
    </w:rPr>
  </w:style>
  <w:style w:type="paragraph" w:customStyle="1" w:styleId="P1BulletLevel2">
    <w:name w:val="P1 Bullet Level 2"/>
    <w:basedOn w:val="P1BulletLevel1"/>
    <w:rsid w:val="00496831"/>
    <w:pPr>
      <w:ind w:left="1080"/>
    </w:pPr>
  </w:style>
  <w:style w:type="paragraph" w:customStyle="1" w:styleId="P1BulletLevel3">
    <w:name w:val="P1 Bullet Level 3"/>
    <w:basedOn w:val="P1BulletLevel2"/>
    <w:rsid w:val="00496831"/>
    <w:pPr>
      <w:ind w:left="1440"/>
    </w:pPr>
  </w:style>
  <w:style w:type="paragraph" w:styleId="Revision">
    <w:name w:val="Revision"/>
    <w:hidden/>
    <w:uiPriority w:val="99"/>
    <w:semiHidden/>
    <w:rsid w:val="00865846"/>
    <w:rPr>
      <w:sz w:val="22"/>
      <w:szCs w:val="22"/>
      <w:lang w:bidi="en-US"/>
    </w:rPr>
  </w:style>
  <w:style w:type="paragraph" w:customStyle="1" w:styleId="HUDVersionHistory">
    <w:name w:val="HUD Version History"/>
    <w:basedOn w:val="HUDTitle2"/>
    <w:qFormat/>
    <w:rsid w:val="001B63BF"/>
    <w:pPr>
      <w:spacing w:after="0"/>
      <w:ind w:left="0"/>
    </w:pPr>
  </w:style>
  <w:style w:type="paragraph" w:customStyle="1" w:styleId="tabletxt">
    <w:name w:val="tabletxt"/>
    <w:basedOn w:val="Normal"/>
    <w:rsid w:val="001B63BF"/>
    <w:pPr>
      <w:spacing w:before="20" w:after="20"/>
      <w:jc w:val="both"/>
    </w:pPr>
    <w:rPr>
      <w:rFonts w:ascii="Times New Roman" w:hAnsi="Times New Roman" w:cs="Arial"/>
      <w:sz w:val="20"/>
    </w:rPr>
  </w:style>
  <w:style w:type="paragraph" w:customStyle="1" w:styleId="Tabletext">
    <w:name w:val="Tabletext"/>
    <w:basedOn w:val="Normal"/>
    <w:rsid w:val="001B63BF"/>
    <w:pPr>
      <w:keepLines/>
      <w:widowControl w:val="0"/>
      <w:spacing w:after="0" w:line="240" w:lineRule="atLeast"/>
    </w:pPr>
    <w:rPr>
      <w:rFonts w:ascii="Arial" w:hAnsi="Arial"/>
      <w:sz w:val="20"/>
    </w:rPr>
  </w:style>
  <w:style w:type="paragraph" w:customStyle="1" w:styleId="HUDSub-TaskNumbering">
    <w:name w:val="HUD Sub-Task Numbering"/>
    <w:basedOn w:val="ListParagraph"/>
    <w:qFormat/>
    <w:rsid w:val="00390CF8"/>
    <w:pPr>
      <w:numPr>
        <w:ilvl w:val="1"/>
        <w:numId w:val="19"/>
      </w:numPr>
      <w:spacing w:after="120"/>
    </w:pPr>
    <w:rPr>
      <w:b/>
      <w:sz w:val="22"/>
    </w:rPr>
  </w:style>
  <w:style w:type="paragraph" w:customStyle="1" w:styleId="HUDTaskNumbering">
    <w:name w:val="HUD Task Numbering"/>
    <w:basedOn w:val="Heading3"/>
    <w:qFormat/>
    <w:rsid w:val="00390CF8"/>
    <w:pPr>
      <w:numPr>
        <w:ilvl w:val="0"/>
        <w:numId w:val="19"/>
      </w:numPr>
    </w:pPr>
  </w:style>
  <w:style w:type="numbering" w:customStyle="1" w:styleId="HUDTasks">
    <w:name w:val="HUD Tasks"/>
    <w:uiPriority w:val="99"/>
    <w:rsid w:val="00390CF8"/>
    <w:pPr>
      <w:numPr>
        <w:numId w:val="13"/>
      </w:numPr>
    </w:pPr>
  </w:style>
  <w:style w:type="paragraph" w:customStyle="1" w:styleId="HUDTaskBullets">
    <w:name w:val="HUD Task Bullets"/>
    <w:basedOn w:val="HUDBulletLevel1"/>
    <w:qFormat/>
    <w:rsid w:val="00245F09"/>
    <w:pPr>
      <w:ind w:left="1440"/>
    </w:pPr>
  </w:style>
  <w:style w:type="paragraph" w:styleId="BodyText">
    <w:name w:val="Body Text"/>
    <w:basedOn w:val="Normal"/>
    <w:link w:val="BodyTextChar"/>
    <w:semiHidden/>
    <w:rsid w:val="00F018B5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F018B5"/>
    <w:rPr>
      <w:rFonts w:ascii="Times New Roman" w:eastAsia="Times New Roman" w:hAnsi="Times New Roman"/>
      <w:sz w:val="22"/>
    </w:rPr>
  </w:style>
  <w:style w:type="paragraph" w:customStyle="1" w:styleId="HUDBTableText">
    <w:name w:val="HUD BTable Text"/>
    <w:basedOn w:val="HUDTableText"/>
    <w:qFormat/>
    <w:rsid w:val="00611DDE"/>
    <w:rPr>
      <w:i/>
      <w:iCs/>
      <w:color w:val="3333FF"/>
    </w:rPr>
  </w:style>
  <w:style w:type="paragraph" w:customStyle="1" w:styleId="HUDBText">
    <w:name w:val="HUD BText"/>
    <w:basedOn w:val="Normal"/>
    <w:qFormat/>
    <w:rsid w:val="00611DDE"/>
    <w:rPr>
      <w:i/>
      <w:color w:val="3333FF"/>
      <w:szCs w:val="22"/>
    </w:rPr>
  </w:style>
  <w:style w:type="paragraph" w:customStyle="1" w:styleId="Instructions">
    <w:name w:val="Instructions"/>
    <w:basedOn w:val="Normal"/>
    <w:link w:val="InstructionsChar"/>
    <w:autoRedefine/>
    <w:rsid w:val="008B3048"/>
    <w:pPr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i/>
      <w:color w:val="0000FF"/>
    </w:rPr>
  </w:style>
  <w:style w:type="table" w:customStyle="1" w:styleId="LightList-Accent11">
    <w:name w:val="Light List - Accent 11"/>
    <w:basedOn w:val="TableNormal"/>
    <w:uiPriority w:val="61"/>
    <w:rsid w:val="00753557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structionsChar">
    <w:name w:val="Instructions Char"/>
    <w:basedOn w:val="DefaultParagraphFont"/>
    <w:link w:val="Instructions"/>
    <w:rsid w:val="008B3048"/>
    <w:rPr>
      <w:rFonts w:ascii="Times New Roman" w:eastAsia="Times New Roman" w:hAnsi="Times New Roman"/>
      <w:i/>
      <w:color w:val="0000FF"/>
      <w:sz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tton\My%20Documents\Downloads\Template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tegory xmlns="a1463800-15f5-49f1-8220-3354fb46f2f0" xsi:nil="true"/>
    <Comments xmlns="a1463800-15f5-49f1-8220-3354fb46f2f0">Hard copy complete. JT</Comments>
    <Document_x0020_Type xmlns="a1463800-15f5-49f1-8220-3354fb46f2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9941A0B96234BA66DC8D6413BC95C" ma:contentTypeVersion="3" ma:contentTypeDescription="Create a new document." ma:contentTypeScope="" ma:versionID="a43ca3801a260721405d6e569b5101ca">
  <xsd:schema xmlns:xsd="http://www.w3.org/2001/XMLSchema" xmlns:p="http://schemas.microsoft.com/office/2006/metadata/properties" xmlns:ns2="a1463800-15f5-49f1-8220-3354fb46f2f0" targetNamespace="http://schemas.microsoft.com/office/2006/metadata/properties" ma:root="true" ma:fieldsID="09eeacf722f2a15ad17e2270b3b40a83" ns2:_="">
    <xsd:import namespace="a1463800-15f5-49f1-8220-3354fb46f2f0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egory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463800-15f5-49f1-8220-3354fb46f2f0" elementFormDefault="qualified">
    <xsd:import namespace="http://schemas.microsoft.com/office/2006/documentManagement/types"/>
    <xsd:element name="Document_x0020_Type" ma:index="8" nillable="true" ma:displayName="Document Type" ma:list="{af3ba397-c931-4040-8329-39d514766bfa}" ma:internalName="Document_x0020_Type" ma:showField="Title">
      <xsd:simpleType>
        <xsd:restriction base="dms:Lookup"/>
      </xsd:simpleType>
    </xsd:element>
    <xsd:element name="Category" ma:index="9" nillable="true" ma:displayName="Category" ma:list="{6464f9cc-ce18-49d1-b509-c514d4b5fa1f}" ma:internalName="Category" ma:showField="Title">
      <xsd:simpleType>
        <xsd:restriction base="dms:Lookup"/>
      </xsd:simpleType>
    </xsd:element>
    <xsd:element name="Comments" ma:index="10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377A-7199-4049-848C-473BD17FD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09297-D307-4051-85CE-FC4C839FF7EC}">
  <ds:schemaRefs>
    <ds:schemaRef ds:uri="http://schemas.microsoft.com/office/2006/metadata/properties"/>
    <ds:schemaRef ds:uri="a1463800-15f5-49f1-8220-3354fb46f2f0"/>
  </ds:schemaRefs>
</ds:datastoreItem>
</file>

<file path=customXml/itemProps3.xml><?xml version="1.0" encoding="utf-8"?>
<ds:datastoreItem xmlns:ds="http://schemas.openxmlformats.org/officeDocument/2006/customXml" ds:itemID="{0D33A5AD-CCAB-4C8A-8B7D-BD8DB4E27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63800-15f5-49f1-8220-3354fb46f2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BDC8159-0A69-40FB-A890-F7114F3F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V3</Template>
  <TotalTime>0</TotalTime>
  <Pages>7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IV&amp;V Plan Template</vt:lpstr>
    </vt:vector>
  </TitlesOfParts>
  <Company>Phase One Consulting Group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IV&amp;V Plan Template</dc:title>
  <dc:creator>CHatton</dc:creator>
  <cp:lastModifiedBy>Clay Hutcherson</cp:lastModifiedBy>
  <cp:revision>2</cp:revision>
  <cp:lastPrinted>2011-05-26T16:36:00Z</cp:lastPrinted>
  <dcterms:created xsi:type="dcterms:W3CDTF">2013-09-24T22:29:00Z</dcterms:created>
  <dcterms:modified xsi:type="dcterms:W3CDTF">2013-09-24T22:29:00Z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0x0101007F79941A0B96234BA66DC8D6413BC95C</vt:lpwstr>
  </property>
</Properties>
</file>