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CB" w:rsidRPr="00F73072" w:rsidRDefault="004753CB" w:rsidP="004753CB">
      <w:pPr>
        <w:pStyle w:val="HUDBulletLevel1"/>
        <w:numPr>
          <w:ilvl w:val="0"/>
          <w:numId w:val="0"/>
        </w:numPr>
        <w:ind w:left="720"/>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r w:rsidRPr="00F73072">
        <w:rPr>
          <w:rFonts w:ascii="Arial" w:hAnsi="Arial"/>
          <w:b/>
          <w:szCs w:val="22"/>
        </w:rPr>
        <w:t xml:space="preserve">  </w:t>
      </w:r>
    </w:p>
    <w:p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rsidR="004753CB" w:rsidRPr="00F73072" w:rsidRDefault="004753CB" w:rsidP="004753CB">
      <w:pPr>
        <w:ind w:left="720"/>
        <w:rPr>
          <w:szCs w:val="22"/>
        </w:rPr>
      </w:pPr>
    </w:p>
    <w:p w:rsidR="004753CB" w:rsidRPr="00F73072" w:rsidRDefault="004753CB" w:rsidP="004753CB">
      <w:pPr>
        <w:ind w:left="1260"/>
        <w:rPr>
          <w:szCs w:val="22"/>
        </w:rPr>
      </w:pPr>
    </w:p>
    <w:p w:rsidR="004753CB" w:rsidRDefault="0018700D" w:rsidP="004753CB">
      <w:pPr>
        <w:pStyle w:val="HUDTitle"/>
      </w:pPr>
      <w:r>
        <w:t>Decommission Plan</w:t>
      </w:r>
    </w:p>
    <w:p w:rsidR="0074797B" w:rsidRPr="008B0534" w:rsidRDefault="0074797B" w:rsidP="0074797B">
      <w:pPr>
        <w:pStyle w:val="HUDTitle"/>
        <w:ind w:left="3780"/>
      </w:pPr>
      <w: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 w:val="28"/>
          <w:szCs w:val="22"/>
        </w:rPr>
      </w:pPr>
    </w:p>
    <w:p w:rsidR="004753CB" w:rsidRPr="00633765" w:rsidRDefault="004753CB" w:rsidP="004753CB">
      <w:pPr>
        <w:ind w:left="540"/>
        <w:rPr>
          <w:color w:val="3333FF"/>
          <w:sz w:val="28"/>
          <w:szCs w:val="22"/>
        </w:rPr>
      </w:pPr>
      <w:r w:rsidRPr="00633765">
        <w:rPr>
          <w:i/>
          <w:color w:val="3333FF"/>
          <w:sz w:val="28"/>
          <w:szCs w:val="22"/>
        </w:rPr>
        <w:t xml:space="preserve">&lt;Project or </w:t>
      </w:r>
      <w:r w:rsidR="000E17F6" w:rsidRPr="00633765">
        <w:rPr>
          <w:i/>
          <w:color w:val="3333FF"/>
          <w:sz w:val="28"/>
          <w:szCs w:val="22"/>
        </w:rPr>
        <w:t>Solution</w:t>
      </w:r>
      <w:r w:rsidRPr="00633765">
        <w:rPr>
          <w:i/>
          <w:color w:val="3333FF"/>
          <w:sz w:val="28"/>
          <w:szCs w:val="22"/>
        </w:rPr>
        <w:t xml:space="preserve"> Name&gt;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E54B90" w:rsidRPr="00633765" w:rsidRDefault="004753CB" w:rsidP="004753CB">
      <w:pPr>
        <w:ind w:left="540"/>
        <w:rPr>
          <w:i/>
          <w:color w:val="3333FF"/>
          <w:sz w:val="28"/>
          <w:szCs w:val="22"/>
        </w:rPr>
      </w:pPr>
      <w:r w:rsidRPr="00633765">
        <w:rPr>
          <w:i/>
          <w:color w:val="3333FF"/>
          <w:sz w:val="28"/>
          <w:szCs w:val="22"/>
        </w:rPr>
        <w:t>&lt;Month, Year&gt;</w:t>
      </w:r>
    </w:p>
    <w:p w:rsidR="00DE08F6" w:rsidRDefault="00DE08F6" w:rsidP="00DE08F6">
      <w:pPr>
        <w:spacing w:before="240"/>
        <w:rPr>
          <w:rFonts w:asciiTheme="majorHAnsi" w:hAnsiTheme="majorHAnsi"/>
          <w:b/>
          <w:sz w:val="28"/>
          <w:szCs w:val="28"/>
        </w:rPr>
        <w:sectPr w:rsidR="00DE08F6" w:rsidSect="007D2550">
          <w:footerReference w:type="default" r:id="rId13"/>
          <w:type w:val="continuous"/>
          <w:pgSz w:w="12240" w:h="15840"/>
          <w:pgMar w:top="1440" w:right="1440" w:bottom="1440" w:left="1440" w:header="720" w:footer="720" w:gutter="0"/>
          <w:pgNumType w:fmt="lowerRoman"/>
          <w:cols w:space="720"/>
          <w:docGrid w:linePitch="360"/>
        </w:sectPr>
      </w:pPr>
    </w:p>
    <w:p w:rsidR="00501836" w:rsidRPr="00234D31" w:rsidRDefault="00501836" w:rsidP="007D2550">
      <w:pPr>
        <w:pStyle w:val="HUDTableofContentsHeading"/>
      </w:pPr>
      <w:bookmarkStart w:id="1" w:name="_Toc377315510"/>
      <w:r w:rsidRPr="00234D31">
        <w:lastRenderedPageBreak/>
        <w:t>Solution Information</w:t>
      </w:r>
      <w:bookmarkEnd w:id="1"/>
    </w:p>
    <w:tbl>
      <w:tblPr>
        <w:tblStyle w:val="HUDTables"/>
        <w:tblW w:w="9468" w:type="dxa"/>
        <w:tblLayout w:type="fixed"/>
        <w:tblLook w:val="04A0" w:firstRow="1" w:lastRow="0" w:firstColumn="1" w:lastColumn="0" w:noHBand="0" w:noVBand="1"/>
      </w:tblPr>
      <w:tblGrid>
        <w:gridCol w:w="2797"/>
        <w:gridCol w:w="6671"/>
      </w:tblGrid>
      <w:tr w:rsidR="004753CB" w:rsidRPr="00633765" w:rsidTr="00633765">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633765" w:rsidRDefault="004753CB" w:rsidP="00633765">
            <w:pPr>
              <w:pStyle w:val="HUDTableHeading"/>
            </w:pPr>
          </w:p>
        </w:tc>
        <w:tc>
          <w:tcPr>
            <w:tcW w:w="6671" w:type="dxa"/>
            <w:hideMark/>
          </w:tcPr>
          <w:p w:rsidR="004753CB" w:rsidRPr="00633765" w:rsidRDefault="004753CB" w:rsidP="00633765">
            <w:pPr>
              <w:pStyle w:val="HUDTableHeading"/>
            </w:pPr>
            <w:r w:rsidRPr="00633765">
              <w:t>Information</w:t>
            </w:r>
          </w:p>
        </w:tc>
      </w:tr>
      <w:tr w:rsidR="004753CB" w:rsidRPr="00F73072" w:rsidTr="00633765">
        <w:tc>
          <w:tcPr>
            <w:tcW w:w="2797" w:type="dxa"/>
            <w:hideMark/>
          </w:tcPr>
          <w:p w:rsidR="004753CB" w:rsidRPr="00F018B5" w:rsidRDefault="004753CB" w:rsidP="00501836">
            <w:pPr>
              <w:pStyle w:val="HUDTableText"/>
            </w:pPr>
            <w:r>
              <w:t>Solution Name</w:t>
            </w:r>
          </w:p>
        </w:tc>
        <w:tc>
          <w:tcPr>
            <w:tcW w:w="6671" w:type="dxa"/>
            <w:hideMark/>
          </w:tcPr>
          <w:p w:rsidR="00D908F1" w:rsidRDefault="00787150" w:rsidP="00633765">
            <w:pPr>
              <w:pStyle w:val="HUDBTableText"/>
            </w:pPr>
            <w:r>
              <w:t>&lt;</w:t>
            </w:r>
            <w:r w:rsidR="00633765">
              <w:t xml:space="preserve">Solution </w:t>
            </w:r>
            <w:r>
              <w:t>Name&gt;</w:t>
            </w:r>
          </w:p>
        </w:tc>
      </w:tr>
      <w:tr w:rsidR="004753CB" w:rsidRPr="00F73072" w:rsidTr="00633765">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501836">
            <w:pPr>
              <w:pStyle w:val="HUDTableText"/>
            </w:pPr>
            <w:r>
              <w:t xml:space="preserve">Solution Acronym </w:t>
            </w:r>
          </w:p>
        </w:tc>
        <w:tc>
          <w:tcPr>
            <w:tcW w:w="6671" w:type="dxa"/>
            <w:hideMark/>
          </w:tcPr>
          <w:p w:rsidR="00D908F1" w:rsidRDefault="00787150" w:rsidP="00633765">
            <w:pPr>
              <w:pStyle w:val="HUDBTableText"/>
            </w:pPr>
            <w:r>
              <w:t>&lt;</w:t>
            </w:r>
            <w:r w:rsidR="00633765">
              <w:t xml:space="preserve">Solution </w:t>
            </w:r>
            <w:r>
              <w:t>Acronym&gt;</w:t>
            </w:r>
          </w:p>
        </w:tc>
      </w:tr>
      <w:tr w:rsidR="004753CB" w:rsidRPr="00F73072" w:rsidTr="00633765">
        <w:tc>
          <w:tcPr>
            <w:tcW w:w="2797" w:type="dxa"/>
            <w:hideMark/>
          </w:tcPr>
          <w:p w:rsidR="004753CB" w:rsidRDefault="004753CB" w:rsidP="00501836">
            <w:pPr>
              <w:pStyle w:val="HUDTableText"/>
            </w:pPr>
            <w:r>
              <w:t>Project Cost Accounting System (PCAS) Identifier</w:t>
            </w:r>
          </w:p>
        </w:tc>
        <w:tc>
          <w:tcPr>
            <w:tcW w:w="6671" w:type="dxa"/>
            <w:hideMark/>
          </w:tcPr>
          <w:p w:rsidR="00D908F1" w:rsidRDefault="00787150">
            <w:pPr>
              <w:pStyle w:val="HUDBTableText"/>
            </w:pPr>
            <w:r>
              <w:t>&lt;PCAS Identifier&gt;</w:t>
            </w:r>
          </w:p>
        </w:tc>
      </w:tr>
      <w:tr w:rsidR="004753CB" w:rsidRPr="00F73072" w:rsidTr="00633765">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501836">
            <w:pPr>
              <w:pStyle w:val="HUDTableText"/>
            </w:pPr>
            <w:r>
              <w:t>Document Owner</w:t>
            </w:r>
          </w:p>
        </w:tc>
        <w:tc>
          <w:tcPr>
            <w:tcW w:w="6671" w:type="dxa"/>
            <w:hideMark/>
          </w:tcPr>
          <w:p w:rsidR="00D908F1" w:rsidRDefault="00787150">
            <w:pPr>
              <w:pStyle w:val="HUDBTableText"/>
            </w:pPr>
            <w:r>
              <w:t>&lt;Owner Name&gt;</w:t>
            </w:r>
          </w:p>
        </w:tc>
      </w:tr>
      <w:tr w:rsidR="004753CB" w:rsidRPr="00F73072" w:rsidTr="00633765">
        <w:trPr>
          <w:trHeight w:val="350"/>
        </w:trPr>
        <w:tc>
          <w:tcPr>
            <w:tcW w:w="2797" w:type="dxa"/>
            <w:hideMark/>
          </w:tcPr>
          <w:p w:rsidR="00387A7D" w:rsidRDefault="00387A7D" w:rsidP="00387A7D">
            <w:pPr>
              <w:pStyle w:val="HUDTableText"/>
            </w:pPr>
            <w:r>
              <w:t>Primary Segment Sponsor</w:t>
            </w:r>
          </w:p>
        </w:tc>
        <w:tc>
          <w:tcPr>
            <w:tcW w:w="6671" w:type="dxa"/>
            <w:hideMark/>
          </w:tcPr>
          <w:p w:rsidR="00D908F1" w:rsidRDefault="00787150" w:rsidP="00387A7D">
            <w:pPr>
              <w:pStyle w:val="HUDBTableText"/>
            </w:pPr>
            <w:r>
              <w:t>&lt;</w:t>
            </w:r>
            <w:r w:rsidR="00B11C22">
              <w:t xml:space="preserve">Primary Segment </w:t>
            </w:r>
            <w:r w:rsidR="00387A7D">
              <w:t>Sponsor</w:t>
            </w:r>
            <w:r w:rsidR="00B11C22">
              <w:t xml:space="preserve"> </w:t>
            </w:r>
            <w:r>
              <w:t xml:space="preserve">Name&gt; </w:t>
            </w:r>
          </w:p>
        </w:tc>
      </w:tr>
      <w:tr w:rsidR="004753CB" w:rsidRPr="00F73072" w:rsidTr="00633765">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501836">
            <w:pPr>
              <w:pStyle w:val="HUDTableText"/>
            </w:pPr>
            <w:r>
              <w:t>Version/Release Number</w:t>
            </w:r>
          </w:p>
        </w:tc>
        <w:tc>
          <w:tcPr>
            <w:tcW w:w="6671" w:type="dxa"/>
            <w:hideMark/>
          </w:tcPr>
          <w:p w:rsidR="00D908F1" w:rsidRDefault="00787150">
            <w:pPr>
              <w:pStyle w:val="HUDBTableText"/>
            </w:pPr>
            <w:r>
              <w:t>&lt;Version/Release Number&gt;</w:t>
            </w:r>
          </w:p>
        </w:tc>
      </w:tr>
    </w:tbl>
    <w:p w:rsidR="00501836" w:rsidRPr="00234D31" w:rsidRDefault="00501836" w:rsidP="007D2550">
      <w:pPr>
        <w:pStyle w:val="HUDTableofContentsHeading"/>
      </w:pPr>
      <w:bookmarkStart w:id="2" w:name="_Toc377315511"/>
      <w:r w:rsidRPr="00234D31">
        <w:t>Document History</w:t>
      </w:r>
      <w:bookmarkEnd w:id="2"/>
    </w:p>
    <w:p w:rsidR="00D908F1" w:rsidRDefault="00787150">
      <w:pPr>
        <w:pStyle w:val="HUDBText"/>
      </w:pPr>
      <w:r>
        <w:t xml:space="preserve">&lt;Provide information on how the development and distribution of the </w:t>
      </w:r>
      <w:r w:rsidR="0016012A">
        <w:t>Decommission Plan</w:t>
      </w:r>
      <w:r>
        <w:t xml:space="preserve"> is controlled and tracked. Use the table below to provide the </w:t>
      </w:r>
      <w:r w:rsidR="00DE08F6">
        <w:t>version</w:t>
      </w:r>
      <w:r>
        <w:t xml:space="preserv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633765" w:rsidTr="0063376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633765" w:rsidRDefault="00DE08F6" w:rsidP="00633765">
            <w:pPr>
              <w:pStyle w:val="HUDTableHeading"/>
            </w:pPr>
            <w:r w:rsidRPr="00633765">
              <w:t>Version</w:t>
            </w:r>
            <w:r w:rsidR="00F018B5" w:rsidRPr="00633765">
              <w:t xml:space="preserve"> No.</w:t>
            </w:r>
          </w:p>
        </w:tc>
        <w:tc>
          <w:tcPr>
            <w:tcW w:w="1350" w:type="dxa"/>
          </w:tcPr>
          <w:p w:rsidR="00F018B5" w:rsidRPr="00633765" w:rsidRDefault="00F018B5" w:rsidP="00633765">
            <w:pPr>
              <w:pStyle w:val="HUDTableHeading"/>
              <w:cnfStyle w:val="100000000000" w:firstRow="1" w:lastRow="0" w:firstColumn="0" w:lastColumn="0" w:oddVBand="0" w:evenVBand="0" w:oddHBand="0" w:evenHBand="0" w:firstRowFirstColumn="0" w:firstRowLastColumn="0" w:lastRowFirstColumn="0" w:lastRowLastColumn="0"/>
            </w:pPr>
            <w:r w:rsidRPr="00633765">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633765" w:rsidRDefault="00AE1A3A" w:rsidP="00633765">
            <w:pPr>
              <w:pStyle w:val="HUDTableHeading"/>
            </w:pPr>
            <w:r w:rsidRPr="00633765">
              <w:t>Author</w:t>
            </w:r>
          </w:p>
        </w:tc>
        <w:tc>
          <w:tcPr>
            <w:tcW w:w="4680" w:type="dxa"/>
          </w:tcPr>
          <w:p w:rsidR="00F018B5" w:rsidRPr="00633765" w:rsidRDefault="00F018B5" w:rsidP="00633765">
            <w:pPr>
              <w:pStyle w:val="HUDTableHeading"/>
              <w:cnfStyle w:val="100000000000" w:firstRow="1" w:lastRow="0" w:firstColumn="0" w:lastColumn="0" w:oddVBand="0" w:evenVBand="0" w:oddHBand="0" w:evenHBand="0" w:firstRowFirstColumn="0" w:firstRowLastColumn="0" w:lastRowFirstColumn="0" w:lastRowLastColumn="0"/>
            </w:pPr>
            <w:r w:rsidRPr="00633765">
              <w:t>Revision Description</w:t>
            </w:r>
          </w:p>
        </w:tc>
      </w:tr>
      <w:tr w:rsidR="00F018B5" w:rsidRPr="00F73072" w:rsidTr="00633765">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63376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r w:rsidR="00F018B5" w:rsidRPr="00F73072" w:rsidTr="00633765">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63376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bl>
    <w:p w:rsidR="00DE08F6" w:rsidRDefault="00DE08F6" w:rsidP="00DE08F6">
      <w:pPr>
        <w:tabs>
          <w:tab w:val="left" w:pos="2835"/>
        </w:tabs>
        <w:spacing w:after="240"/>
        <w:rPr>
          <w:szCs w:val="22"/>
        </w:rPr>
      </w:pPr>
      <w:r>
        <w:rPr>
          <w:szCs w:val="22"/>
        </w:rPr>
        <w:br w:type="page"/>
      </w:r>
    </w:p>
    <w:bookmarkStart w:id="3" w:name="_Toc377315512" w:displacedByCustomXml="next"/>
    <w:sdt>
      <w:sdtPr>
        <w:rPr>
          <w:rFonts w:asciiTheme="minorHAnsi" w:hAnsiTheme="minorHAnsi"/>
          <w:b w:val="0"/>
          <w:bCs w:val="0"/>
          <w:sz w:val="22"/>
          <w:szCs w:val="20"/>
        </w:rPr>
        <w:id w:val="8259709"/>
        <w:docPartObj>
          <w:docPartGallery w:val="Table of Contents"/>
          <w:docPartUnique/>
        </w:docPartObj>
      </w:sdtPr>
      <w:sdtEndPr/>
      <w:sdtContent>
        <w:p w:rsidR="00234D31" w:rsidRPr="00501836" w:rsidRDefault="00234D31" w:rsidP="007D2550">
          <w:pPr>
            <w:pStyle w:val="HUDTableofContentsHeading"/>
          </w:pPr>
          <w:r w:rsidRPr="00234D31">
            <w:t>Contents</w:t>
          </w:r>
          <w:bookmarkEnd w:id="3"/>
        </w:p>
        <w:p w:rsidR="007D2550" w:rsidRDefault="00713A87">
          <w:pPr>
            <w:pStyle w:val="TOC1"/>
            <w:rPr>
              <w:noProof/>
              <w:szCs w:val="22"/>
            </w:rPr>
          </w:pPr>
          <w:r>
            <w:fldChar w:fldCharType="begin"/>
          </w:r>
          <w:r w:rsidR="00F018B5">
            <w:instrText xml:space="preserve"> TOC \o "1-3" \h \z \u </w:instrText>
          </w:r>
          <w:r>
            <w:fldChar w:fldCharType="separate"/>
          </w:r>
          <w:hyperlink w:anchor="_Toc377315510" w:history="1">
            <w:r w:rsidR="007D2550" w:rsidRPr="001D312E">
              <w:rPr>
                <w:rStyle w:val="Hyperlink"/>
                <w:noProof/>
              </w:rPr>
              <w:t>Solution Information</w:t>
            </w:r>
            <w:r w:rsidR="007D2550">
              <w:rPr>
                <w:noProof/>
                <w:webHidden/>
              </w:rPr>
              <w:tab/>
            </w:r>
            <w:r w:rsidR="007D2550">
              <w:rPr>
                <w:noProof/>
                <w:webHidden/>
              </w:rPr>
              <w:fldChar w:fldCharType="begin"/>
            </w:r>
            <w:r w:rsidR="007D2550">
              <w:rPr>
                <w:noProof/>
                <w:webHidden/>
              </w:rPr>
              <w:instrText xml:space="preserve"> PAGEREF _Toc377315510 \h </w:instrText>
            </w:r>
            <w:r w:rsidR="007D2550">
              <w:rPr>
                <w:noProof/>
                <w:webHidden/>
              </w:rPr>
            </w:r>
            <w:r w:rsidR="007D2550">
              <w:rPr>
                <w:noProof/>
                <w:webHidden/>
              </w:rPr>
              <w:fldChar w:fldCharType="separate"/>
            </w:r>
            <w:r w:rsidR="007D2550">
              <w:rPr>
                <w:noProof/>
                <w:webHidden/>
              </w:rPr>
              <w:t>i</w:t>
            </w:r>
            <w:r w:rsidR="007D2550">
              <w:rPr>
                <w:noProof/>
                <w:webHidden/>
              </w:rPr>
              <w:fldChar w:fldCharType="end"/>
            </w:r>
          </w:hyperlink>
        </w:p>
        <w:p w:rsidR="007D2550" w:rsidRDefault="00F35BCB">
          <w:pPr>
            <w:pStyle w:val="TOC1"/>
            <w:rPr>
              <w:noProof/>
              <w:szCs w:val="22"/>
            </w:rPr>
          </w:pPr>
          <w:hyperlink w:anchor="_Toc377315511" w:history="1">
            <w:r w:rsidR="007D2550" w:rsidRPr="001D312E">
              <w:rPr>
                <w:rStyle w:val="Hyperlink"/>
                <w:noProof/>
              </w:rPr>
              <w:t>Document History</w:t>
            </w:r>
            <w:r w:rsidR="007D2550">
              <w:rPr>
                <w:noProof/>
                <w:webHidden/>
              </w:rPr>
              <w:tab/>
            </w:r>
            <w:r w:rsidR="007D2550">
              <w:rPr>
                <w:noProof/>
                <w:webHidden/>
              </w:rPr>
              <w:fldChar w:fldCharType="begin"/>
            </w:r>
            <w:r w:rsidR="007D2550">
              <w:rPr>
                <w:noProof/>
                <w:webHidden/>
              </w:rPr>
              <w:instrText xml:space="preserve"> PAGEREF _Toc377315511 \h </w:instrText>
            </w:r>
            <w:r w:rsidR="007D2550">
              <w:rPr>
                <w:noProof/>
                <w:webHidden/>
              </w:rPr>
            </w:r>
            <w:r w:rsidR="007D2550">
              <w:rPr>
                <w:noProof/>
                <w:webHidden/>
              </w:rPr>
              <w:fldChar w:fldCharType="separate"/>
            </w:r>
            <w:r w:rsidR="007D2550">
              <w:rPr>
                <w:noProof/>
                <w:webHidden/>
              </w:rPr>
              <w:t>i</w:t>
            </w:r>
            <w:r w:rsidR="007D2550">
              <w:rPr>
                <w:noProof/>
                <w:webHidden/>
              </w:rPr>
              <w:fldChar w:fldCharType="end"/>
            </w:r>
          </w:hyperlink>
        </w:p>
        <w:p w:rsidR="007D2550" w:rsidRDefault="00F35BCB">
          <w:pPr>
            <w:pStyle w:val="TOC1"/>
            <w:rPr>
              <w:noProof/>
              <w:szCs w:val="22"/>
            </w:rPr>
          </w:pPr>
          <w:hyperlink w:anchor="_Toc377315512" w:history="1">
            <w:r w:rsidR="007D2550" w:rsidRPr="001D312E">
              <w:rPr>
                <w:rStyle w:val="Hyperlink"/>
                <w:noProof/>
              </w:rPr>
              <w:t>Contents</w:t>
            </w:r>
            <w:r w:rsidR="007D2550">
              <w:rPr>
                <w:noProof/>
                <w:webHidden/>
              </w:rPr>
              <w:tab/>
            </w:r>
            <w:r w:rsidR="007D2550">
              <w:rPr>
                <w:noProof/>
                <w:webHidden/>
              </w:rPr>
              <w:fldChar w:fldCharType="begin"/>
            </w:r>
            <w:r w:rsidR="007D2550">
              <w:rPr>
                <w:noProof/>
                <w:webHidden/>
              </w:rPr>
              <w:instrText xml:space="preserve"> PAGEREF _Toc377315512 \h </w:instrText>
            </w:r>
            <w:r w:rsidR="007D2550">
              <w:rPr>
                <w:noProof/>
                <w:webHidden/>
              </w:rPr>
            </w:r>
            <w:r w:rsidR="007D2550">
              <w:rPr>
                <w:noProof/>
                <w:webHidden/>
              </w:rPr>
              <w:fldChar w:fldCharType="separate"/>
            </w:r>
            <w:r w:rsidR="007D2550">
              <w:rPr>
                <w:noProof/>
                <w:webHidden/>
              </w:rPr>
              <w:t>ii</w:t>
            </w:r>
            <w:r w:rsidR="007D2550">
              <w:rPr>
                <w:noProof/>
                <w:webHidden/>
              </w:rPr>
              <w:fldChar w:fldCharType="end"/>
            </w:r>
          </w:hyperlink>
        </w:p>
        <w:p w:rsidR="007D2550" w:rsidRDefault="00F35BCB">
          <w:pPr>
            <w:pStyle w:val="TOC1"/>
            <w:tabs>
              <w:tab w:val="left" w:pos="480"/>
            </w:tabs>
            <w:rPr>
              <w:noProof/>
              <w:szCs w:val="22"/>
            </w:rPr>
          </w:pPr>
          <w:hyperlink w:anchor="_Toc377315513" w:history="1">
            <w:r w:rsidR="007D2550" w:rsidRPr="001D312E">
              <w:rPr>
                <w:rStyle w:val="Hyperlink"/>
                <w:noProof/>
              </w:rPr>
              <w:t>1.</w:t>
            </w:r>
            <w:r w:rsidR="007D2550">
              <w:rPr>
                <w:noProof/>
                <w:szCs w:val="22"/>
              </w:rPr>
              <w:tab/>
            </w:r>
            <w:r w:rsidR="007D2550" w:rsidRPr="001D312E">
              <w:rPr>
                <w:rStyle w:val="Hyperlink"/>
                <w:noProof/>
              </w:rPr>
              <w:t>Introduction</w:t>
            </w:r>
            <w:r w:rsidR="007D2550">
              <w:rPr>
                <w:noProof/>
                <w:webHidden/>
              </w:rPr>
              <w:tab/>
            </w:r>
            <w:r w:rsidR="007D2550">
              <w:rPr>
                <w:noProof/>
                <w:webHidden/>
              </w:rPr>
              <w:fldChar w:fldCharType="begin"/>
            </w:r>
            <w:r w:rsidR="007D2550">
              <w:rPr>
                <w:noProof/>
                <w:webHidden/>
              </w:rPr>
              <w:instrText xml:space="preserve"> PAGEREF _Toc377315513 \h </w:instrText>
            </w:r>
            <w:r w:rsidR="007D2550">
              <w:rPr>
                <w:noProof/>
                <w:webHidden/>
              </w:rPr>
            </w:r>
            <w:r w:rsidR="007D2550">
              <w:rPr>
                <w:noProof/>
                <w:webHidden/>
              </w:rPr>
              <w:fldChar w:fldCharType="separate"/>
            </w:r>
            <w:r w:rsidR="007D2550">
              <w:rPr>
                <w:noProof/>
                <w:webHidden/>
              </w:rPr>
              <w:t>1</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14" w:history="1">
            <w:r w:rsidR="007D2550" w:rsidRPr="001D312E">
              <w:rPr>
                <w:rStyle w:val="Hyperlink"/>
                <w:noProof/>
              </w:rPr>
              <w:t>1.1</w:t>
            </w:r>
            <w:r w:rsidR="007D2550">
              <w:rPr>
                <w:rFonts w:eastAsiaTheme="minorEastAsia" w:cstheme="minorBidi"/>
                <w:noProof/>
                <w:szCs w:val="22"/>
              </w:rPr>
              <w:tab/>
            </w:r>
            <w:r w:rsidR="007D2550" w:rsidRPr="001D312E">
              <w:rPr>
                <w:rStyle w:val="Hyperlink"/>
                <w:noProof/>
              </w:rPr>
              <w:t>Overview</w:t>
            </w:r>
            <w:r w:rsidR="007D2550">
              <w:rPr>
                <w:noProof/>
                <w:webHidden/>
              </w:rPr>
              <w:tab/>
            </w:r>
            <w:r w:rsidR="007D2550">
              <w:rPr>
                <w:noProof/>
                <w:webHidden/>
              </w:rPr>
              <w:fldChar w:fldCharType="begin"/>
            </w:r>
            <w:r w:rsidR="007D2550">
              <w:rPr>
                <w:noProof/>
                <w:webHidden/>
              </w:rPr>
              <w:instrText xml:space="preserve"> PAGEREF _Toc377315514 \h </w:instrText>
            </w:r>
            <w:r w:rsidR="007D2550">
              <w:rPr>
                <w:noProof/>
                <w:webHidden/>
              </w:rPr>
            </w:r>
            <w:r w:rsidR="007D2550">
              <w:rPr>
                <w:noProof/>
                <w:webHidden/>
              </w:rPr>
              <w:fldChar w:fldCharType="separate"/>
            </w:r>
            <w:r w:rsidR="007D2550">
              <w:rPr>
                <w:noProof/>
                <w:webHidden/>
              </w:rPr>
              <w:t>1</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15" w:history="1">
            <w:r w:rsidR="007D2550" w:rsidRPr="001D312E">
              <w:rPr>
                <w:rStyle w:val="Hyperlink"/>
                <w:noProof/>
              </w:rPr>
              <w:t>1.2</w:t>
            </w:r>
            <w:r w:rsidR="007D2550">
              <w:rPr>
                <w:rFonts w:eastAsiaTheme="minorEastAsia" w:cstheme="minorBidi"/>
                <w:noProof/>
                <w:szCs w:val="22"/>
              </w:rPr>
              <w:tab/>
            </w:r>
            <w:r w:rsidR="007D2550" w:rsidRPr="001D312E">
              <w:rPr>
                <w:rStyle w:val="Hyperlink"/>
                <w:noProof/>
              </w:rPr>
              <w:t>Coordination</w:t>
            </w:r>
            <w:r w:rsidR="007D2550">
              <w:rPr>
                <w:noProof/>
                <w:webHidden/>
              </w:rPr>
              <w:tab/>
            </w:r>
            <w:r w:rsidR="007D2550">
              <w:rPr>
                <w:noProof/>
                <w:webHidden/>
              </w:rPr>
              <w:fldChar w:fldCharType="begin"/>
            </w:r>
            <w:r w:rsidR="007D2550">
              <w:rPr>
                <w:noProof/>
                <w:webHidden/>
              </w:rPr>
              <w:instrText xml:space="preserve"> PAGEREF _Toc377315515 \h </w:instrText>
            </w:r>
            <w:r w:rsidR="007D2550">
              <w:rPr>
                <w:noProof/>
                <w:webHidden/>
              </w:rPr>
            </w:r>
            <w:r w:rsidR="007D2550">
              <w:rPr>
                <w:noProof/>
                <w:webHidden/>
              </w:rPr>
              <w:fldChar w:fldCharType="separate"/>
            </w:r>
            <w:r w:rsidR="007D2550">
              <w:rPr>
                <w:noProof/>
                <w:webHidden/>
              </w:rPr>
              <w:t>1</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16" w:history="1">
            <w:r w:rsidR="007D2550" w:rsidRPr="001D312E">
              <w:rPr>
                <w:rStyle w:val="Hyperlink"/>
                <w:noProof/>
              </w:rPr>
              <w:t>1.3</w:t>
            </w:r>
            <w:r w:rsidR="007D2550">
              <w:rPr>
                <w:rFonts w:eastAsiaTheme="minorEastAsia" w:cstheme="minorBidi"/>
                <w:noProof/>
                <w:szCs w:val="22"/>
              </w:rPr>
              <w:tab/>
            </w:r>
            <w:r w:rsidR="007D2550" w:rsidRPr="001D312E">
              <w:rPr>
                <w:rStyle w:val="Hyperlink"/>
                <w:noProof/>
              </w:rPr>
              <w:t>Issues</w:t>
            </w:r>
            <w:r w:rsidR="007D2550">
              <w:rPr>
                <w:noProof/>
                <w:webHidden/>
              </w:rPr>
              <w:tab/>
            </w:r>
            <w:r w:rsidR="007D2550">
              <w:rPr>
                <w:noProof/>
                <w:webHidden/>
              </w:rPr>
              <w:fldChar w:fldCharType="begin"/>
            </w:r>
            <w:r w:rsidR="007D2550">
              <w:rPr>
                <w:noProof/>
                <w:webHidden/>
              </w:rPr>
              <w:instrText xml:space="preserve"> PAGEREF _Toc377315516 \h </w:instrText>
            </w:r>
            <w:r w:rsidR="007D2550">
              <w:rPr>
                <w:noProof/>
                <w:webHidden/>
              </w:rPr>
            </w:r>
            <w:r w:rsidR="007D2550">
              <w:rPr>
                <w:noProof/>
                <w:webHidden/>
              </w:rPr>
              <w:fldChar w:fldCharType="separate"/>
            </w:r>
            <w:r w:rsidR="007D2550">
              <w:rPr>
                <w:noProof/>
                <w:webHidden/>
              </w:rPr>
              <w:t>2</w:t>
            </w:r>
            <w:r w:rsidR="007D2550">
              <w:rPr>
                <w:noProof/>
                <w:webHidden/>
              </w:rPr>
              <w:fldChar w:fldCharType="end"/>
            </w:r>
          </w:hyperlink>
        </w:p>
        <w:p w:rsidR="007D2550" w:rsidRDefault="00F35BCB">
          <w:pPr>
            <w:pStyle w:val="TOC1"/>
            <w:tabs>
              <w:tab w:val="left" w:pos="480"/>
            </w:tabs>
            <w:rPr>
              <w:noProof/>
              <w:szCs w:val="22"/>
            </w:rPr>
          </w:pPr>
          <w:hyperlink w:anchor="_Toc377315517" w:history="1">
            <w:r w:rsidR="007D2550" w:rsidRPr="001D312E">
              <w:rPr>
                <w:rStyle w:val="Hyperlink"/>
                <w:noProof/>
              </w:rPr>
              <w:t>2.</w:t>
            </w:r>
            <w:r w:rsidR="007D2550">
              <w:rPr>
                <w:noProof/>
                <w:szCs w:val="22"/>
              </w:rPr>
              <w:tab/>
            </w:r>
            <w:r w:rsidR="007D2550" w:rsidRPr="001D312E">
              <w:rPr>
                <w:rStyle w:val="Hyperlink"/>
                <w:noProof/>
              </w:rPr>
              <w:t>Transition Planning</w:t>
            </w:r>
            <w:r w:rsidR="007D2550">
              <w:rPr>
                <w:noProof/>
                <w:webHidden/>
              </w:rPr>
              <w:tab/>
            </w:r>
            <w:r w:rsidR="007D2550">
              <w:rPr>
                <w:noProof/>
                <w:webHidden/>
              </w:rPr>
              <w:fldChar w:fldCharType="begin"/>
            </w:r>
            <w:r w:rsidR="007D2550">
              <w:rPr>
                <w:noProof/>
                <w:webHidden/>
              </w:rPr>
              <w:instrText xml:space="preserve"> PAGEREF _Toc377315517 \h </w:instrText>
            </w:r>
            <w:r w:rsidR="007D2550">
              <w:rPr>
                <w:noProof/>
                <w:webHidden/>
              </w:rPr>
            </w:r>
            <w:r w:rsidR="007D2550">
              <w:rPr>
                <w:noProof/>
                <w:webHidden/>
              </w:rPr>
              <w:fldChar w:fldCharType="separate"/>
            </w:r>
            <w:r w:rsidR="007D2550">
              <w:rPr>
                <w:noProof/>
                <w:webHidden/>
              </w:rPr>
              <w:t>3</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18" w:history="1">
            <w:r w:rsidR="007D2550" w:rsidRPr="001D312E">
              <w:rPr>
                <w:rStyle w:val="Hyperlink"/>
                <w:noProof/>
              </w:rPr>
              <w:t>2.1</w:t>
            </w:r>
            <w:r w:rsidR="007D2550">
              <w:rPr>
                <w:rFonts w:eastAsiaTheme="minorEastAsia" w:cstheme="minorBidi"/>
                <w:noProof/>
                <w:szCs w:val="22"/>
              </w:rPr>
              <w:tab/>
            </w:r>
            <w:r w:rsidR="007D2550" w:rsidRPr="001D312E">
              <w:rPr>
                <w:rStyle w:val="Hyperlink"/>
                <w:noProof/>
              </w:rPr>
              <w:t>Stakeholder Impact</w:t>
            </w:r>
            <w:r w:rsidR="007D2550">
              <w:rPr>
                <w:noProof/>
                <w:webHidden/>
              </w:rPr>
              <w:tab/>
            </w:r>
            <w:r w:rsidR="007D2550">
              <w:rPr>
                <w:noProof/>
                <w:webHidden/>
              </w:rPr>
              <w:fldChar w:fldCharType="begin"/>
            </w:r>
            <w:r w:rsidR="007D2550">
              <w:rPr>
                <w:noProof/>
                <w:webHidden/>
              </w:rPr>
              <w:instrText xml:space="preserve"> PAGEREF _Toc377315518 \h </w:instrText>
            </w:r>
            <w:r w:rsidR="007D2550">
              <w:rPr>
                <w:noProof/>
                <w:webHidden/>
              </w:rPr>
            </w:r>
            <w:r w:rsidR="007D2550">
              <w:rPr>
                <w:noProof/>
                <w:webHidden/>
              </w:rPr>
              <w:fldChar w:fldCharType="separate"/>
            </w:r>
            <w:r w:rsidR="007D2550">
              <w:rPr>
                <w:noProof/>
                <w:webHidden/>
              </w:rPr>
              <w:t>3</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19" w:history="1">
            <w:r w:rsidR="007D2550" w:rsidRPr="001D312E">
              <w:rPr>
                <w:rStyle w:val="Hyperlink"/>
                <w:noProof/>
              </w:rPr>
              <w:t>2.2</w:t>
            </w:r>
            <w:r w:rsidR="007D2550">
              <w:rPr>
                <w:rFonts w:eastAsiaTheme="minorEastAsia" w:cstheme="minorBidi"/>
                <w:noProof/>
                <w:szCs w:val="22"/>
              </w:rPr>
              <w:tab/>
            </w:r>
            <w:r w:rsidR="007D2550" w:rsidRPr="001D312E">
              <w:rPr>
                <w:rStyle w:val="Hyperlink"/>
                <w:noProof/>
              </w:rPr>
              <w:t>Security Categorization</w:t>
            </w:r>
            <w:r w:rsidR="007D2550">
              <w:rPr>
                <w:noProof/>
                <w:webHidden/>
              </w:rPr>
              <w:tab/>
            </w:r>
            <w:r w:rsidR="007D2550">
              <w:rPr>
                <w:noProof/>
                <w:webHidden/>
              </w:rPr>
              <w:fldChar w:fldCharType="begin"/>
            </w:r>
            <w:r w:rsidR="007D2550">
              <w:rPr>
                <w:noProof/>
                <w:webHidden/>
              </w:rPr>
              <w:instrText xml:space="preserve"> PAGEREF _Toc377315519 \h </w:instrText>
            </w:r>
            <w:r w:rsidR="007D2550">
              <w:rPr>
                <w:noProof/>
                <w:webHidden/>
              </w:rPr>
            </w:r>
            <w:r w:rsidR="007D2550">
              <w:rPr>
                <w:noProof/>
                <w:webHidden/>
              </w:rPr>
              <w:fldChar w:fldCharType="separate"/>
            </w:r>
            <w:r w:rsidR="007D2550">
              <w:rPr>
                <w:noProof/>
                <w:webHidden/>
              </w:rPr>
              <w:t>3</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0" w:history="1">
            <w:r w:rsidR="007D2550" w:rsidRPr="001D312E">
              <w:rPr>
                <w:rStyle w:val="Hyperlink"/>
                <w:noProof/>
              </w:rPr>
              <w:t>2.3</w:t>
            </w:r>
            <w:r w:rsidR="007D2550">
              <w:rPr>
                <w:rFonts w:eastAsiaTheme="minorEastAsia" w:cstheme="minorBidi"/>
                <w:noProof/>
                <w:szCs w:val="22"/>
              </w:rPr>
              <w:tab/>
            </w:r>
            <w:r w:rsidR="007D2550" w:rsidRPr="001D312E">
              <w:rPr>
                <w:rStyle w:val="Hyperlink"/>
                <w:noProof/>
              </w:rPr>
              <w:t>Notifications and Communications</w:t>
            </w:r>
            <w:r w:rsidR="007D2550">
              <w:rPr>
                <w:noProof/>
                <w:webHidden/>
              </w:rPr>
              <w:tab/>
            </w:r>
            <w:r w:rsidR="007D2550">
              <w:rPr>
                <w:noProof/>
                <w:webHidden/>
              </w:rPr>
              <w:fldChar w:fldCharType="begin"/>
            </w:r>
            <w:r w:rsidR="007D2550">
              <w:rPr>
                <w:noProof/>
                <w:webHidden/>
              </w:rPr>
              <w:instrText xml:space="preserve"> PAGEREF _Toc377315520 \h </w:instrText>
            </w:r>
            <w:r w:rsidR="007D2550">
              <w:rPr>
                <w:noProof/>
                <w:webHidden/>
              </w:rPr>
            </w:r>
            <w:r w:rsidR="007D2550">
              <w:rPr>
                <w:noProof/>
                <w:webHidden/>
              </w:rPr>
              <w:fldChar w:fldCharType="separate"/>
            </w:r>
            <w:r w:rsidR="007D2550">
              <w:rPr>
                <w:noProof/>
                <w:webHidden/>
              </w:rPr>
              <w:t>3</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1" w:history="1">
            <w:r w:rsidR="007D2550" w:rsidRPr="001D312E">
              <w:rPr>
                <w:rStyle w:val="Hyperlink"/>
                <w:noProof/>
              </w:rPr>
              <w:t>2.4</w:t>
            </w:r>
            <w:r w:rsidR="007D2550">
              <w:rPr>
                <w:rFonts w:eastAsiaTheme="minorEastAsia" w:cstheme="minorBidi"/>
                <w:noProof/>
                <w:szCs w:val="22"/>
              </w:rPr>
              <w:tab/>
            </w:r>
            <w:r w:rsidR="007D2550" w:rsidRPr="001D312E">
              <w:rPr>
                <w:rStyle w:val="Hyperlink"/>
                <w:noProof/>
              </w:rPr>
              <w:t>Schedule and Activities</w:t>
            </w:r>
            <w:r w:rsidR="007D2550">
              <w:rPr>
                <w:noProof/>
                <w:webHidden/>
              </w:rPr>
              <w:tab/>
            </w:r>
            <w:r w:rsidR="007D2550">
              <w:rPr>
                <w:noProof/>
                <w:webHidden/>
              </w:rPr>
              <w:fldChar w:fldCharType="begin"/>
            </w:r>
            <w:r w:rsidR="007D2550">
              <w:rPr>
                <w:noProof/>
                <w:webHidden/>
              </w:rPr>
              <w:instrText xml:space="preserve"> PAGEREF _Toc377315521 \h </w:instrText>
            </w:r>
            <w:r w:rsidR="007D2550">
              <w:rPr>
                <w:noProof/>
                <w:webHidden/>
              </w:rPr>
            </w:r>
            <w:r w:rsidR="007D2550">
              <w:rPr>
                <w:noProof/>
                <w:webHidden/>
              </w:rPr>
              <w:fldChar w:fldCharType="separate"/>
            </w:r>
            <w:r w:rsidR="007D2550">
              <w:rPr>
                <w:noProof/>
                <w:webHidden/>
              </w:rPr>
              <w:t>3</w:t>
            </w:r>
            <w:r w:rsidR="007D2550">
              <w:rPr>
                <w:noProof/>
                <w:webHidden/>
              </w:rPr>
              <w:fldChar w:fldCharType="end"/>
            </w:r>
          </w:hyperlink>
        </w:p>
        <w:p w:rsidR="007D2550" w:rsidRDefault="00F35BCB">
          <w:pPr>
            <w:pStyle w:val="TOC1"/>
            <w:tabs>
              <w:tab w:val="left" w:pos="480"/>
            </w:tabs>
            <w:rPr>
              <w:noProof/>
              <w:szCs w:val="22"/>
            </w:rPr>
          </w:pPr>
          <w:hyperlink w:anchor="_Toc377315522" w:history="1">
            <w:r w:rsidR="007D2550" w:rsidRPr="001D312E">
              <w:rPr>
                <w:rStyle w:val="Hyperlink"/>
                <w:noProof/>
              </w:rPr>
              <w:t>3.</w:t>
            </w:r>
            <w:r w:rsidR="007D2550">
              <w:rPr>
                <w:noProof/>
                <w:szCs w:val="22"/>
              </w:rPr>
              <w:tab/>
            </w:r>
            <w:r w:rsidR="007D2550" w:rsidRPr="001D312E">
              <w:rPr>
                <w:rStyle w:val="Hyperlink"/>
                <w:noProof/>
              </w:rPr>
              <w:t>Asset Disposition</w:t>
            </w:r>
            <w:r w:rsidR="007D2550">
              <w:rPr>
                <w:noProof/>
                <w:webHidden/>
              </w:rPr>
              <w:tab/>
            </w:r>
            <w:r w:rsidR="007D2550">
              <w:rPr>
                <w:noProof/>
                <w:webHidden/>
              </w:rPr>
              <w:fldChar w:fldCharType="begin"/>
            </w:r>
            <w:r w:rsidR="007D2550">
              <w:rPr>
                <w:noProof/>
                <w:webHidden/>
              </w:rPr>
              <w:instrText xml:space="preserve"> PAGEREF _Toc377315522 \h </w:instrText>
            </w:r>
            <w:r w:rsidR="007D2550">
              <w:rPr>
                <w:noProof/>
                <w:webHidden/>
              </w:rPr>
            </w:r>
            <w:r w:rsidR="007D2550">
              <w:rPr>
                <w:noProof/>
                <w:webHidden/>
              </w:rPr>
              <w:fldChar w:fldCharType="separate"/>
            </w:r>
            <w:r w:rsidR="007D2550">
              <w:rPr>
                <w:noProof/>
                <w:webHidden/>
              </w:rPr>
              <w:t>4</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3" w:history="1">
            <w:r w:rsidR="007D2550" w:rsidRPr="001D312E">
              <w:rPr>
                <w:rStyle w:val="Hyperlink"/>
                <w:noProof/>
              </w:rPr>
              <w:t>3.1</w:t>
            </w:r>
            <w:r w:rsidR="007D2550">
              <w:rPr>
                <w:rFonts w:eastAsiaTheme="minorEastAsia" w:cstheme="minorBidi"/>
                <w:noProof/>
                <w:szCs w:val="22"/>
              </w:rPr>
              <w:tab/>
            </w:r>
            <w:r w:rsidR="007D2550" w:rsidRPr="001D312E">
              <w:rPr>
                <w:rStyle w:val="Hyperlink"/>
                <w:noProof/>
              </w:rPr>
              <w:t>Data Disposition</w:t>
            </w:r>
            <w:r w:rsidR="007D2550">
              <w:rPr>
                <w:noProof/>
                <w:webHidden/>
              </w:rPr>
              <w:tab/>
            </w:r>
            <w:r w:rsidR="007D2550">
              <w:rPr>
                <w:noProof/>
                <w:webHidden/>
              </w:rPr>
              <w:fldChar w:fldCharType="begin"/>
            </w:r>
            <w:r w:rsidR="007D2550">
              <w:rPr>
                <w:noProof/>
                <w:webHidden/>
              </w:rPr>
              <w:instrText xml:space="preserve"> PAGEREF _Toc377315523 \h </w:instrText>
            </w:r>
            <w:r w:rsidR="007D2550">
              <w:rPr>
                <w:noProof/>
                <w:webHidden/>
              </w:rPr>
            </w:r>
            <w:r w:rsidR="007D2550">
              <w:rPr>
                <w:noProof/>
                <w:webHidden/>
              </w:rPr>
              <w:fldChar w:fldCharType="separate"/>
            </w:r>
            <w:r w:rsidR="007D2550">
              <w:rPr>
                <w:noProof/>
                <w:webHidden/>
              </w:rPr>
              <w:t>4</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4" w:history="1">
            <w:r w:rsidR="007D2550" w:rsidRPr="001D312E">
              <w:rPr>
                <w:rStyle w:val="Hyperlink"/>
                <w:noProof/>
              </w:rPr>
              <w:t>3.2</w:t>
            </w:r>
            <w:r w:rsidR="007D2550">
              <w:rPr>
                <w:rFonts w:eastAsiaTheme="minorEastAsia" w:cstheme="minorBidi"/>
                <w:noProof/>
                <w:szCs w:val="22"/>
              </w:rPr>
              <w:tab/>
            </w:r>
            <w:r w:rsidR="007D2550" w:rsidRPr="001D312E">
              <w:rPr>
                <w:rStyle w:val="Hyperlink"/>
                <w:noProof/>
              </w:rPr>
              <w:t>Software Disposition</w:t>
            </w:r>
            <w:r w:rsidR="007D2550">
              <w:rPr>
                <w:noProof/>
                <w:webHidden/>
              </w:rPr>
              <w:tab/>
            </w:r>
            <w:r w:rsidR="007D2550">
              <w:rPr>
                <w:noProof/>
                <w:webHidden/>
              </w:rPr>
              <w:fldChar w:fldCharType="begin"/>
            </w:r>
            <w:r w:rsidR="007D2550">
              <w:rPr>
                <w:noProof/>
                <w:webHidden/>
              </w:rPr>
              <w:instrText xml:space="preserve"> PAGEREF _Toc377315524 \h </w:instrText>
            </w:r>
            <w:r w:rsidR="007D2550">
              <w:rPr>
                <w:noProof/>
                <w:webHidden/>
              </w:rPr>
            </w:r>
            <w:r w:rsidR="007D2550">
              <w:rPr>
                <w:noProof/>
                <w:webHidden/>
              </w:rPr>
              <w:fldChar w:fldCharType="separate"/>
            </w:r>
            <w:r w:rsidR="007D2550">
              <w:rPr>
                <w:noProof/>
                <w:webHidden/>
              </w:rPr>
              <w:t>4</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5" w:history="1">
            <w:r w:rsidR="007D2550" w:rsidRPr="001D312E">
              <w:rPr>
                <w:rStyle w:val="Hyperlink"/>
                <w:noProof/>
              </w:rPr>
              <w:t>3.3</w:t>
            </w:r>
            <w:r w:rsidR="007D2550">
              <w:rPr>
                <w:rFonts w:eastAsiaTheme="minorEastAsia" w:cstheme="minorBidi"/>
                <w:noProof/>
                <w:szCs w:val="22"/>
              </w:rPr>
              <w:tab/>
            </w:r>
            <w:r w:rsidR="007D2550" w:rsidRPr="001D312E">
              <w:rPr>
                <w:rStyle w:val="Hyperlink"/>
                <w:noProof/>
              </w:rPr>
              <w:t>Equipment Disposition</w:t>
            </w:r>
            <w:r w:rsidR="007D2550">
              <w:rPr>
                <w:noProof/>
                <w:webHidden/>
              </w:rPr>
              <w:tab/>
            </w:r>
            <w:r w:rsidR="007D2550">
              <w:rPr>
                <w:noProof/>
                <w:webHidden/>
              </w:rPr>
              <w:fldChar w:fldCharType="begin"/>
            </w:r>
            <w:r w:rsidR="007D2550">
              <w:rPr>
                <w:noProof/>
                <w:webHidden/>
              </w:rPr>
              <w:instrText xml:space="preserve"> PAGEREF _Toc377315525 \h </w:instrText>
            </w:r>
            <w:r w:rsidR="007D2550">
              <w:rPr>
                <w:noProof/>
                <w:webHidden/>
              </w:rPr>
            </w:r>
            <w:r w:rsidR="007D2550">
              <w:rPr>
                <w:noProof/>
                <w:webHidden/>
              </w:rPr>
              <w:fldChar w:fldCharType="separate"/>
            </w:r>
            <w:r w:rsidR="007D2550">
              <w:rPr>
                <w:noProof/>
                <w:webHidden/>
              </w:rPr>
              <w:t>4</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6" w:history="1">
            <w:r w:rsidR="007D2550" w:rsidRPr="001D312E">
              <w:rPr>
                <w:rStyle w:val="Hyperlink"/>
                <w:noProof/>
              </w:rPr>
              <w:t>3.4</w:t>
            </w:r>
            <w:r w:rsidR="007D2550">
              <w:rPr>
                <w:rFonts w:eastAsiaTheme="minorEastAsia" w:cstheme="minorBidi"/>
                <w:noProof/>
                <w:szCs w:val="22"/>
              </w:rPr>
              <w:tab/>
            </w:r>
            <w:r w:rsidR="007D2550" w:rsidRPr="001D312E">
              <w:rPr>
                <w:rStyle w:val="Hyperlink"/>
                <w:noProof/>
              </w:rPr>
              <w:t>Documentation Disposition</w:t>
            </w:r>
            <w:r w:rsidR="007D2550">
              <w:rPr>
                <w:noProof/>
                <w:webHidden/>
              </w:rPr>
              <w:tab/>
            </w:r>
            <w:r w:rsidR="007D2550">
              <w:rPr>
                <w:noProof/>
                <w:webHidden/>
              </w:rPr>
              <w:fldChar w:fldCharType="begin"/>
            </w:r>
            <w:r w:rsidR="007D2550">
              <w:rPr>
                <w:noProof/>
                <w:webHidden/>
              </w:rPr>
              <w:instrText xml:space="preserve"> PAGEREF _Toc377315526 \h </w:instrText>
            </w:r>
            <w:r w:rsidR="007D2550">
              <w:rPr>
                <w:noProof/>
                <w:webHidden/>
              </w:rPr>
            </w:r>
            <w:r w:rsidR="007D2550">
              <w:rPr>
                <w:noProof/>
                <w:webHidden/>
              </w:rPr>
              <w:fldChar w:fldCharType="separate"/>
            </w:r>
            <w:r w:rsidR="007D2550">
              <w:rPr>
                <w:noProof/>
                <w:webHidden/>
              </w:rPr>
              <w:t>4</w:t>
            </w:r>
            <w:r w:rsidR="007D2550">
              <w:rPr>
                <w:noProof/>
                <w:webHidden/>
              </w:rPr>
              <w:fldChar w:fldCharType="end"/>
            </w:r>
          </w:hyperlink>
        </w:p>
        <w:p w:rsidR="007D2550" w:rsidRDefault="00F35BCB">
          <w:pPr>
            <w:pStyle w:val="TOC1"/>
            <w:tabs>
              <w:tab w:val="left" w:pos="480"/>
            </w:tabs>
            <w:rPr>
              <w:noProof/>
              <w:szCs w:val="22"/>
            </w:rPr>
          </w:pPr>
          <w:hyperlink w:anchor="_Toc377315527" w:history="1">
            <w:r w:rsidR="007D2550" w:rsidRPr="001D312E">
              <w:rPr>
                <w:rStyle w:val="Hyperlink"/>
                <w:noProof/>
              </w:rPr>
              <w:t>4.</w:t>
            </w:r>
            <w:r w:rsidR="007D2550">
              <w:rPr>
                <w:noProof/>
                <w:szCs w:val="22"/>
              </w:rPr>
              <w:tab/>
            </w:r>
            <w:r w:rsidR="007D2550" w:rsidRPr="001D312E">
              <w:rPr>
                <w:rStyle w:val="Hyperlink"/>
                <w:noProof/>
              </w:rPr>
              <w:t>Project Closedown</w:t>
            </w:r>
            <w:r w:rsidR="007D2550">
              <w:rPr>
                <w:noProof/>
                <w:webHidden/>
              </w:rPr>
              <w:tab/>
            </w:r>
            <w:r w:rsidR="007D2550">
              <w:rPr>
                <w:noProof/>
                <w:webHidden/>
              </w:rPr>
              <w:fldChar w:fldCharType="begin"/>
            </w:r>
            <w:r w:rsidR="007D2550">
              <w:rPr>
                <w:noProof/>
                <w:webHidden/>
              </w:rPr>
              <w:instrText xml:space="preserve"> PAGEREF _Toc377315527 \h </w:instrText>
            </w:r>
            <w:r w:rsidR="007D2550">
              <w:rPr>
                <w:noProof/>
                <w:webHidden/>
              </w:rPr>
            </w:r>
            <w:r w:rsidR="007D2550">
              <w:rPr>
                <w:noProof/>
                <w:webHidden/>
              </w:rPr>
              <w:fldChar w:fldCharType="separate"/>
            </w:r>
            <w:r w:rsidR="007D2550">
              <w:rPr>
                <w:noProof/>
                <w:webHidden/>
              </w:rPr>
              <w:t>5</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8" w:history="1">
            <w:r w:rsidR="007D2550" w:rsidRPr="001D312E">
              <w:rPr>
                <w:rStyle w:val="Hyperlink"/>
                <w:noProof/>
              </w:rPr>
              <w:t>4.1</w:t>
            </w:r>
            <w:r w:rsidR="007D2550">
              <w:rPr>
                <w:rFonts w:eastAsiaTheme="minorEastAsia" w:cstheme="minorBidi"/>
                <w:noProof/>
                <w:szCs w:val="22"/>
              </w:rPr>
              <w:tab/>
            </w:r>
            <w:r w:rsidR="007D2550" w:rsidRPr="001D312E">
              <w:rPr>
                <w:rStyle w:val="Hyperlink"/>
                <w:noProof/>
              </w:rPr>
              <w:t>Project Staff</w:t>
            </w:r>
            <w:r w:rsidR="007D2550">
              <w:rPr>
                <w:noProof/>
                <w:webHidden/>
              </w:rPr>
              <w:tab/>
            </w:r>
            <w:r w:rsidR="007D2550">
              <w:rPr>
                <w:noProof/>
                <w:webHidden/>
              </w:rPr>
              <w:fldChar w:fldCharType="begin"/>
            </w:r>
            <w:r w:rsidR="007D2550">
              <w:rPr>
                <w:noProof/>
                <w:webHidden/>
              </w:rPr>
              <w:instrText xml:space="preserve"> PAGEREF _Toc377315528 \h </w:instrText>
            </w:r>
            <w:r w:rsidR="007D2550">
              <w:rPr>
                <w:noProof/>
                <w:webHidden/>
              </w:rPr>
            </w:r>
            <w:r w:rsidR="007D2550">
              <w:rPr>
                <w:noProof/>
                <w:webHidden/>
              </w:rPr>
              <w:fldChar w:fldCharType="separate"/>
            </w:r>
            <w:r w:rsidR="007D2550">
              <w:rPr>
                <w:noProof/>
                <w:webHidden/>
              </w:rPr>
              <w:t>5</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29" w:history="1">
            <w:r w:rsidR="007D2550" w:rsidRPr="001D312E">
              <w:rPr>
                <w:rStyle w:val="Hyperlink"/>
                <w:noProof/>
              </w:rPr>
              <w:t>4.2</w:t>
            </w:r>
            <w:r w:rsidR="007D2550">
              <w:rPr>
                <w:rFonts w:eastAsiaTheme="minorEastAsia" w:cstheme="minorBidi"/>
                <w:noProof/>
                <w:szCs w:val="22"/>
              </w:rPr>
              <w:tab/>
            </w:r>
            <w:r w:rsidR="007D2550" w:rsidRPr="001D312E">
              <w:rPr>
                <w:rStyle w:val="Hyperlink"/>
                <w:noProof/>
              </w:rPr>
              <w:t>Records Management</w:t>
            </w:r>
            <w:r w:rsidR="007D2550">
              <w:rPr>
                <w:noProof/>
                <w:webHidden/>
              </w:rPr>
              <w:tab/>
            </w:r>
            <w:r w:rsidR="007D2550">
              <w:rPr>
                <w:noProof/>
                <w:webHidden/>
              </w:rPr>
              <w:fldChar w:fldCharType="begin"/>
            </w:r>
            <w:r w:rsidR="007D2550">
              <w:rPr>
                <w:noProof/>
                <w:webHidden/>
              </w:rPr>
              <w:instrText xml:space="preserve"> PAGEREF _Toc377315529 \h </w:instrText>
            </w:r>
            <w:r w:rsidR="007D2550">
              <w:rPr>
                <w:noProof/>
                <w:webHidden/>
              </w:rPr>
            </w:r>
            <w:r w:rsidR="007D2550">
              <w:rPr>
                <w:noProof/>
                <w:webHidden/>
              </w:rPr>
              <w:fldChar w:fldCharType="separate"/>
            </w:r>
            <w:r w:rsidR="007D2550">
              <w:rPr>
                <w:noProof/>
                <w:webHidden/>
              </w:rPr>
              <w:t>5</w:t>
            </w:r>
            <w:r w:rsidR="007D2550">
              <w:rPr>
                <w:noProof/>
                <w:webHidden/>
              </w:rPr>
              <w:fldChar w:fldCharType="end"/>
            </w:r>
          </w:hyperlink>
        </w:p>
        <w:p w:rsidR="007D2550" w:rsidRDefault="00F35BCB">
          <w:pPr>
            <w:pStyle w:val="TOC2"/>
            <w:tabs>
              <w:tab w:val="left" w:pos="880"/>
              <w:tab w:val="right" w:leader="dot" w:pos="9350"/>
            </w:tabs>
            <w:rPr>
              <w:rFonts w:eastAsiaTheme="minorEastAsia" w:cstheme="minorBidi"/>
              <w:noProof/>
              <w:szCs w:val="22"/>
            </w:rPr>
          </w:pPr>
          <w:hyperlink w:anchor="_Toc377315530" w:history="1">
            <w:r w:rsidR="007D2550" w:rsidRPr="001D312E">
              <w:rPr>
                <w:rStyle w:val="Hyperlink"/>
                <w:noProof/>
              </w:rPr>
              <w:t>4.3</w:t>
            </w:r>
            <w:r w:rsidR="007D2550">
              <w:rPr>
                <w:rFonts w:eastAsiaTheme="minorEastAsia" w:cstheme="minorBidi"/>
                <w:noProof/>
                <w:szCs w:val="22"/>
              </w:rPr>
              <w:tab/>
            </w:r>
            <w:r w:rsidR="007D2550" w:rsidRPr="001D312E">
              <w:rPr>
                <w:rStyle w:val="Hyperlink"/>
                <w:noProof/>
              </w:rPr>
              <w:t>Facilities</w:t>
            </w:r>
            <w:r w:rsidR="007D2550">
              <w:rPr>
                <w:noProof/>
                <w:webHidden/>
              </w:rPr>
              <w:tab/>
            </w:r>
            <w:r w:rsidR="007D2550">
              <w:rPr>
                <w:noProof/>
                <w:webHidden/>
              </w:rPr>
              <w:fldChar w:fldCharType="begin"/>
            </w:r>
            <w:r w:rsidR="007D2550">
              <w:rPr>
                <w:noProof/>
                <w:webHidden/>
              </w:rPr>
              <w:instrText xml:space="preserve"> PAGEREF _Toc377315530 \h </w:instrText>
            </w:r>
            <w:r w:rsidR="007D2550">
              <w:rPr>
                <w:noProof/>
                <w:webHidden/>
              </w:rPr>
            </w:r>
            <w:r w:rsidR="007D2550">
              <w:rPr>
                <w:noProof/>
                <w:webHidden/>
              </w:rPr>
              <w:fldChar w:fldCharType="separate"/>
            </w:r>
            <w:r w:rsidR="007D2550">
              <w:rPr>
                <w:noProof/>
                <w:webHidden/>
              </w:rPr>
              <w:t>5</w:t>
            </w:r>
            <w:r w:rsidR="007D2550">
              <w:rPr>
                <w:noProof/>
                <w:webHidden/>
              </w:rPr>
              <w:fldChar w:fldCharType="end"/>
            </w:r>
          </w:hyperlink>
        </w:p>
        <w:p w:rsidR="007D2550" w:rsidRDefault="00F35BCB">
          <w:pPr>
            <w:pStyle w:val="TOC1"/>
            <w:rPr>
              <w:noProof/>
              <w:szCs w:val="22"/>
            </w:rPr>
          </w:pPr>
          <w:hyperlink w:anchor="_Toc377315531" w:history="1">
            <w:r w:rsidR="007D2550" w:rsidRPr="001D312E">
              <w:rPr>
                <w:rStyle w:val="Hyperlink"/>
                <w:noProof/>
              </w:rPr>
              <w:t>Appendix A: References</w:t>
            </w:r>
            <w:r w:rsidR="007D2550">
              <w:rPr>
                <w:noProof/>
                <w:webHidden/>
              </w:rPr>
              <w:tab/>
            </w:r>
            <w:r w:rsidR="007D2550">
              <w:rPr>
                <w:noProof/>
                <w:webHidden/>
              </w:rPr>
              <w:fldChar w:fldCharType="begin"/>
            </w:r>
            <w:r w:rsidR="007D2550">
              <w:rPr>
                <w:noProof/>
                <w:webHidden/>
              </w:rPr>
              <w:instrText xml:space="preserve"> PAGEREF _Toc377315531 \h </w:instrText>
            </w:r>
            <w:r w:rsidR="007D2550">
              <w:rPr>
                <w:noProof/>
                <w:webHidden/>
              </w:rPr>
            </w:r>
            <w:r w:rsidR="007D2550">
              <w:rPr>
                <w:noProof/>
                <w:webHidden/>
              </w:rPr>
              <w:fldChar w:fldCharType="separate"/>
            </w:r>
            <w:r w:rsidR="007D2550">
              <w:rPr>
                <w:noProof/>
                <w:webHidden/>
              </w:rPr>
              <w:t>6</w:t>
            </w:r>
            <w:r w:rsidR="007D2550">
              <w:rPr>
                <w:noProof/>
                <w:webHidden/>
              </w:rPr>
              <w:fldChar w:fldCharType="end"/>
            </w:r>
          </w:hyperlink>
        </w:p>
        <w:p w:rsidR="007D2550" w:rsidRDefault="00F35BCB">
          <w:pPr>
            <w:pStyle w:val="TOC1"/>
            <w:rPr>
              <w:noProof/>
              <w:szCs w:val="22"/>
            </w:rPr>
          </w:pPr>
          <w:hyperlink w:anchor="_Toc377315532" w:history="1">
            <w:r w:rsidR="007D2550" w:rsidRPr="001D312E">
              <w:rPr>
                <w:rStyle w:val="Hyperlink"/>
                <w:noProof/>
              </w:rPr>
              <w:t>Appendix B: Key Terms</w:t>
            </w:r>
            <w:r w:rsidR="007D2550">
              <w:rPr>
                <w:noProof/>
                <w:webHidden/>
              </w:rPr>
              <w:tab/>
            </w:r>
            <w:r w:rsidR="007D2550">
              <w:rPr>
                <w:noProof/>
                <w:webHidden/>
              </w:rPr>
              <w:fldChar w:fldCharType="begin"/>
            </w:r>
            <w:r w:rsidR="007D2550">
              <w:rPr>
                <w:noProof/>
                <w:webHidden/>
              </w:rPr>
              <w:instrText xml:space="preserve"> PAGEREF _Toc377315532 \h </w:instrText>
            </w:r>
            <w:r w:rsidR="007D2550">
              <w:rPr>
                <w:noProof/>
                <w:webHidden/>
              </w:rPr>
            </w:r>
            <w:r w:rsidR="007D2550">
              <w:rPr>
                <w:noProof/>
                <w:webHidden/>
              </w:rPr>
              <w:fldChar w:fldCharType="separate"/>
            </w:r>
            <w:r w:rsidR="007D2550">
              <w:rPr>
                <w:noProof/>
                <w:webHidden/>
              </w:rPr>
              <w:t>7</w:t>
            </w:r>
            <w:r w:rsidR="007D2550">
              <w:rPr>
                <w:noProof/>
                <w:webHidden/>
              </w:rPr>
              <w:fldChar w:fldCharType="end"/>
            </w:r>
          </w:hyperlink>
        </w:p>
        <w:p w:rsidR="00D908F1" w:rsidRDefault="00713A87" w:rsidP="003576D0">
          <w:r>
            <w:fldChar w:fldCharType="end"/>
          </w:r>
        </w:p>
      </w:sdtContent>
    </w:sdt>
    <w:p w:rsidR="004753CB" w:rsidRDefault="004753CB" w:rsidP="004753CB"/>
    <w:p w:rsidR="00C43A31" w:rsidRDefault="00C43A31" w:rsidP="00C43A31">
      <w:pPr>
        <w:pStyle w:val="Heading2"/>
        <w:numPr>
          <w:ilvl w:val="0"/>
          <w:numId w:val="0"/>
        </w:numPr>
        <w:ind w:left="432" w:hanging="432"/>
      </w:pPr>
      <w:bookmarkStart w:id="4" w:name="_Toc292181763"/>
      <w:bookmarkStart w:id="5" w:name="_Toc292181764"/>
      <w:bookmarkStart w:id="6" w:name="_Toc292181765"/>
      <w:bookmarkStart w:id="7" w:name="_Toc292181766"/>
      <w:bookmarkStart w:id="8" w:name="_Toc292181781"/>
      <w:bookmarkStart w:id="9" w:name="_Toc296407860"/>
      <w:bookmarkStart w:id="10" w:name="_Toc228250202"/>
      <w:bookmarkStart w:id="11" w:name="_Toc238542294"/>
      <w:bookmarkStart w:id="12" w:name="_Toc279825110"/>
      <w:bookmarkStart w:id="13" w:name="_Toc280550963"/>
      <w:bookmarkEnd w:id="4"/>
      <w:bookmarkEnd w:id="5"/>
      <w:bookmarkEnd w:id="6"/>
      <w:bookmarkEnd w:id="7"/>
      <w:bookmarkEnd w:id="8"/>
      <w:bookmarkEnd w:id="9"/>
    </w:p>
    <w:p w:rsidR="00C43A31" w:rsidRDefault="00C43A31" w:rsidP="00C43A31"/>
    <w:p w:rsidR="000E17F6" w:rsidRPr="00C43A31" w:rsidRDefault="000E17F6" w:rsidP="00C43A31">
      <w:pPr>
        <w:sectPr w:rsidR="000E17F6" w:rsidRPr="00C43A31" w:rsidSect="007D2550">
          <w:footerReference w:type="default" r:id="rId14"/>
          <w:headerReference w:type="first" r:id="rId15"/>
          <w:footerReference w:type="first" r:id="rId16"/>
          <w:pgSz w:w="12240" w:h="15840"/>
          <w:pgMar w:top="1440" w:right="1440" w:bottom="1440" w:left="1440" w:header="720" w:footer="959" w:gutter="0"/>
          <w:pgNumType w:fmt="lowerRoman" w:start="1"/>
          <w:cols w:space="720"/>
          <w:docGrid w:linePitch="360"/>
        </w:sectPr>
      </w:pPr>
    </w:p>
    <w:p w:rsidR="000E17F6" w:rsidRDefault="000E17F6" w:rsidP="000E17F6">
      <w:pPr>
        <w:pStyle w:val="Heading1"/>
      </w:pPr>
      <w:bookmarkStart w:id="14" w:name="_Toc377315513"/>
      <w:r>
        <w:lastRenderedPageBreak/>
        <w:t>Introduction</w:t>
      </w:r>
      <w:bookmarkEnd w:id="14"/>
    </w:p>
    <w:p w:rsidR="0016012A" w:rsidRPr="00C037B3" w:rsidRDefault="0016012A" w:rsidP="0016012A">
      <w:pPr>
        <w:pStyle w:val="Heading2"/>
      </w:pPr>
      <w:bookmarkStart w:id="15" w:name="_Toc377315514"/>
      <w:r>
        <w:t>Overview</w:t>
      </w:r>
      <w:bookmarkEnd w:id="10"/>
      <w:bookmarkEnd w:id="11"/>
      <w:bookmarkEnd w:id="12"/>
      <w:bookmarkEnd w:id="13"/>
      <w:bookmarkEnd w:id="15"/>
      <w:r w:rsidRPr="00C037B3">
        <w:t xml:space="preserve"> </w:t>
      </w:r>
    </w:p>
    <w:p w:rsidR="00F20693" w:rsidRDefault="0016012A" w:rsidP="00F20693">
      <w:pPr>
        <w:pStyle w:val="Instructions"/>
      </w:pPr>
      <w:r w:rsidRPr="0016012A">
        <w:t xml:space="preserve">&lt;Provide a brief description of the </w:t>
      </w:r>
      <w:r w:rsidR="00E37EBD">
        <w:t>asset</w:t>
      </w:r>
      <w:r w:rsidRPr="0016012A">
        <w:t xml:space="preserve"> and reference the high</w:t>
      </w:r>
      <w:r w:rsidR="0090779A">
        <w:t>-</w:t>
      </w:r>
      <w:r w:rsidRPr="0016012A">
        <w:t xml:space="preserve">level functionality </w:t>
      </w:r>
      <w:r w:rsidR="0090779A">
        <w:t xml:space="preserve">that it </w:t>
      </w:r>
      <w:r w:rsidRPr="0016012A">
        <w:t>provide</w:t>
      </w:r>
      <w:r w:rsidR="0090779A">
        <w:t>s</w:t>
      </w:r>
      <w:r w:rsidR="005D268D" w:rsidRPr="0016012A">
        <w:t xml:space="preserve">. </w:t>
      </w:r>
      <w:r w:rsidRPr="0016012A">
        <w:t xml:space="preserve">This will help highlight </w:t>
      </w:r>
      <w:r w:rsidR="0055021A">
        <w:t>the</w:t>
      </w:r>
      <w:r w:rsidR="0055021A" w:rsidRPr="0016012A">
        <w:t xml:space="preserve"> </w:t>
      </w:r>
      <w:r w:rsidRPr="0016012A">
        <w:t xml:space="preserve">functions </w:t>
      </w:r>
      <w:r w:rsidR="0055021A">
        <w:t xml:space="preserve">that </w:t>
      </w:r>
      <w:r w:rsidRPr="0016012A">
        <w:t xml:space="preserve">will no longer be available to </w:t>
      </w:r>
      <w:r w:rsidR="00E37EBD">
        <w:t>its</w:t>
      </w:r>
      <w:r w:rsidR="00E37EBD" w:rsidRPr="0016012A">
        <w:t xml:space="preserve"> </w:t>
      </w:r>
      <w:r w:rsidRPr="0016012A">
        <w:t>users.</w:t>
      </w:r>
    </w:p>
    <w:p w:rsidR="0016012A" w:rsidRPr="0016012A" w:rsidRDefault="0016012A">
      <w:pPr>
        <w:pStyle w:val="Instructions"/>
      </w:pPr>
      <w:r w:rsidRPr="0016012A">
        <w:t xml:space="preserve">Provide a brief description of the business and/or technical reasons why this </w:t>
      </w:r>
      <w:r w:rsidR="0055021A">
        <w:t>asset</w:t>
      </w:r>
      <w:r w:rsidRPr="0016012A">
        <w:t xml:space="preserve"> should be sunset (i.e. older technology, </w:t>
      </w:r>
      <w:r w:rsidR="0055021A" w:rsidRPr="0016012A">
        <w:t>equipment end-of-life (EOL) or modernization,</w:t>
      </w:r>
      <w:r w:rsidR="0055021A">
        <w:t xml:space="preserve"> </w:t>
      </w:r>
      <w:r w:rsidRPr="0016012A">
        <w:t>additional maintenance, security risks)</w:t>
      </w:r>
      <w:r w:rsidR="005D268D" w:rsidRPr="0016012A">
        <w:t xml:space="preserve">. </w:t>
      </w:r>
      <w:r w:rsidRPr="0016012A">
        <w:t xml:space="preserve">Indicate any alternative sources </w:t>
      </w:r>
      <w:r w:rsidR="0055021A">
        <w:t>of</w:t>
      </w:r>
      <w:r w:rsidR="0055021A" w:rsidRPr="0016012A">
        <w:t xml:space="preserve"> </w:t>
      </w:r>
      <w:r w:rsidRPr="0016012A">
        <w:t>the same functionality, if applicable</w:t>
      </w:r>
      <w:r w:rsidR="0055021A">
        <w:t>.</w:t>
      </w:r>
    </w:p>
    <w:p w:rsidR="0016012A" w:rsidRPr="0016012A" w:rsidRDefault="0016012A">
      <w:pPr>
        <w:pStyle w:val="Instructions"/>
      </w:pPr>
      <w:r w:rsidRPr="0016012A">
        <w:t>If applicable, identify whether the program will be implemented using</w:t>
      </w:r>
      <w:r w:rsidR="00C43A31">
        <w:t xml:space="preserve"> the</w:t>
      </w:r>
      <w:r w:rsidRPr="0016012A">
        <w:t xml:space="preserve"> leapfrog or phased approach.</w:t>
      </w:r>
      <w:r w:rsidR="000B70C3">
        <w:t xml:space="preserve"> Describe the timeframe for any </w:t>
      </w:r>
      <w:r w:rsidR="000B70C3" w:rsidRPr="00AB6A93">
        <w:t xml:space="preserve">parallel operations of </w:t>
      </w:r>
      <w:r w:rsidR="000B70C3">
        <w:t xml:space="preserve">the </w:t>
      </w:r>
      <w:r w:rsidR="000B70C3" w:rsidRPr="00AB6A93">
        <w:t xml:space="preserve">retiring and </w:t>
      </w:r>
      <w:r w:rsidR="000B70C3">
        <w:t>replacement</w:t>
      </w:r>
      <w:r w:rsidR="000B70C3" w:rsidRPr="00AB6A93">
        <w:t xml:space="preserve"> </w:t>
      </w:r>
      <w:r w:rsidR="000B70C3">
        <w:t>solution and any associated risks, assumptions, and constraints.</w:t>
      </w:r>
    </w:p>
    <w:p w:rsidR="0016012A" w:rsidRPr="0016012A" w:rsidRDefault="0016012A">
      <w:pPr>
        <w:pStyle w:val="Instructions"/>
      </w:pPr>
      <w:r w:rsidRPr="0016012A">
        <w:t xml:space="preserve">Provide a brief description of what </w:t>
      </w:r>
      <w:r w:rsidR="0055021A">
        <w:t>the Department</w:t>
      </w:r>
      <w:r w:rsidR="0055021A" w:rsidRPr="0016012A">
        <w:t xml:space="preserve"> </w:t>
      </w:r>
      <w:r w:rsidRPr="0016012A">
        <w:t>hope</w:t>
      </w:r>
      <w:r w:rsidR="0055021A">
        <w:t>s</w:t>
      </w:r>
      <w:r w:rsidRPr="0016012A">
        <w:t xml:space="preserve"> to accomplish within the scope of the key </w:t>
      </w:r>
      <w:r w:rsidR="0055021A">
        <w:t>decommission</w:t>
      </w:r>
      <w:r w:rsidR="0055021A" w:rsidRPr="0016012A">
        <w:t xml:space="preserve"> </w:t>
      </w:r>
      <w:r w:rsidRPr="0016012A">
        <w:t>tasks: transition planning, component disposal, media sanitization, and information archiving.&gt;</w:t>
      </w:r>
    </w:p>
    <w:p w:rsidR="0016012A" w:rsidRDefault="0016012A" w:rsidP="0016012A">
      <w:pPr>
        <w:pStyle w:val="Heading2"/>
      </w:pPr>
      <w:bookmarkStart w:id="16" w:name="_Toc175456512"/>
      <w:bookmarkStart w:id="17" w:name="_Toc279825116"/>
      <w:bookmarkStart w:id="18" w:name="_Toc280550964"/>
      <w:bookmarkStart w:id="19" w:name="_Toc377315515"/>
      <w:r>
        <w:t>Coordination</w:t>
      </w:r>
      <w:bookmarkEnd w:id="16"/>
      <w:bookmarkEnd w:id="17"/>
      <w:bookmarkEnd w:id="18"/>
      <w:bookmarkEnd w:id="19"/>
    </w:p>
    <w:p w:rsidR="0016012A" w:rsidRDefault="0016012A" w:rsidP="00342CD7">
      <w:pPr>
        <w:pStyle w:val="Instructions"/>
      </w:pPr>
      <w:r>
        <w:t>&lt;</w:t>
      </w:r>
      <w:r w:rsidR="00181A01">
        <w:t>I</w:t>
      </w:r>
      <w:r>
        <w:t xml:space="preserve">dentify all organizations the </w:t>
      </w:r>
      <w:r w:rsidR="00215CF4">
        <w:t xml:space="preserve">plan </w:t>
      </w:r>
      <w:r>
        <w:t xml:space="preserve">has been coordinated through/with, and </w:t>
      </w:r>
      <w:r w:rsidR="00215CF4">
        <w:t xml:space="preserve">indicate </w:t>
      </w:r>
      <w:r>
        <w:t xml:space="preserve">status (i.e. </w:t>
      </w:r>
      <w:r w:rsidR="00215CF4">
        <w:t>A</w:t>
      </w:r>
      <w:r>
        <w:t xml:space="preserve">pproved, </w:t>
      </w:r>
      <w:r w:rsidR="00215CF4">
        <w:t>N</w:t>
      </w:r>
      <w:r>
        <w:t xml:space="preserve">o </w:t>
      </w:r>
      <w:r w:rsidR="00215CF4">
        <w:t>C</w:t>
      </w:r>
      <w:r>
        <w:t xml:space="preserve">omment, </w:t>
      </w:r>
      <w:r w:rsidR="00215CF4">
        <w:t>A</w:t>
      </w:r>
      <w:r>
        <w:t xml:space="preserve">pproved </w:t>
      </w:r>
      <w:r w:rsidR="00215CF4">
        <w:t>with C</w:t>
      </w:r>
      <w:r>
        <w:t>omment</w:t>
      </w:r>
      <w:r w:rsidR="000E17F6">
        <w:t>,</w:t>
      </w:r>
      <w:r>
        <w:t xml:space="preserve"> or </w:t>
      </w:r>
      <w:r w:rsidR="00215CF4">
        <w:t>N</w:t>
      </w:r>
      <w:r>
        <w:t xml:space="preserve">o </w:t>
      </w:r>
      <w:r w:rsidR="00215CF4">
        <w:t>R</w:t>
      </w:r>
      <w:r>
        <w:t>esponse).&gt;</w:t>
      </w:r>
    </w:p>
    <w:tbl>
      <w:tblPr>
        <w:tblStyle w:val="HUDTables"/>
        <w:tblW w:w="0" w:type="auto"/>
        <w:tblLook w:val="04A0" w:firstRow="1" w:lastRow="0" w:firstColumn="1" w:lastColumn="0" w:noHBand="0" w:noVBand="1"/>
      </w:tblPr>
      <w:tblGrid>
        <w:gridCol w:w="2808"/>
        <w:gridCol w:w="3420"/>
        <w:gridCol w:w="3240"/>
      </w:tblGrid>
      <w:tr w:rsidR="0016012A" w:rsidTr="005C21E2">
        <w:trPr>
          <w:cnfStyle w:val="100000000000" w:firstRow="1" w:lastRow="0" w:firstColumn="0" w:lastColumn="0" w:oddVBand="0" w:evenVBand="0" w:oddHBand="0" w:evenHBand="0" w:firstRowFirstColumn="0" w:firstRowLastColumn="0" w:lastRowFirstColumn="0" w:lastRowLastColumn="0"/>
          <w:tblHeader/>
        </w:trPr>
        <w:tc>
          <w:tcPr>
            <w:tcW w:w="2808" w:type="dxa"/>
          </w:tcPr>
          <w:p w:rsidR="0016012A" w:rsidRPr="00215CF4" w:rsidRDefault="00F20693" w:rsidP="00501836">
            <w:pPr>
              <w:pStyle w:val="HUDTableHeading"/>
            </w:pPr>
            <w:r w:rsidRPr="00F20693">
              <w:t>Organization</w:t>
            </w:r>
          </w:p>
        </w:tc>
        <w:tc>
          <w:tcPr>
            <w:tcW w:w="3420" w:type="dxa"/>
          </w:tcPr>
          <w:p w:rsidR="0016012A" w:rsidRPr="00215CF4" w:rsidRDefault="00F20693" w:rsidP="00342CD7">
            <w:pPr>
              <w:pStyle w:val="HUDTableHeading"/>
            </w:pPr>
            <w:r w:rsidRPr="00F20693">
              <w:t>Coordinat</w:t>
            </w:r>
            <w:r w:rsidR="005C21E2">
              <w:t>ion Point of Contact</w:t>
            </w:r>
          </w:p>
        </w:tc>
        <w:tc>
          <w:tcPr>
            <w:tcW w:w="3240" w:type="dxa"/>
          </w:tcPr>
          <w:p w:rsidR="0016012A" w:rsidRPr="00215CF4" w:rsidRDefault="00F20693" w:rsidP="00501836">
            <w:pPr>
              <w:pStyle w:val="HUDTableHeading"/>
            </w:pPr>
            <w:r w:rsidRPr="00F20693">
              <w:t>Status</w:t>
            </w:r>
          </w:p>
        </w:tc>
      </w:tr>
      <w:tr w:rsidR="0016012A" w:rsidTr="005C21E2">
        <w:tc>
          <w:tcPr>
            <w:tcW w:w="2808" w:type="dxa"/>
          </w:tcPr>
          <w:p w:rsidR="0016012A" w:rsidRPr="00342CD7" w:rsidRDefault="0016012A" w:rsidP="00342CD7">
            <w:pPr>
              <w:pStyle w:val="HUDTableText"/>
            </w:pPr>
          </w:p>
        </w:tc>
        <w:tc>
          <w:tcPr>
            <w:tcW w:w="3420" w:type="dxa"/>
          </w:tcPr>
          <w:p w:rsidR="0016012A" w:rsidRPr="000276D9" w:rsidRDefault="0016012A" w:rsidP="000276D9">
            <w:pPr>
              <w:pStyle w:val="HUDTableText"/>
            </w:pPr>
          </w:p>
        </w:tc>
        <w:sdt>
          <w:sdtPr>
            <w:id w:val="5636313"/>
            <w:showingPlcHdr/>
            <w:dropDownList>
              <w:listItem w:value="Choose an item."/>
              <w:listItem w:displayText="Approved" w:value="Approved"/>
              <w:listItem w:displayText="No Comment" w:value="No Comment"/>
              <w:listItem w:displayText="Approved with Comment" w:value="Approved with Comment"/>
              <w:listItem w:displayText="No Response" w:value="No Response"/>
            </w:dropDownList>
          </w:sdtPr>
          <w:sdtEndPr/>
          <w:sdtContent>
            <w:tc>
              <w:tcPr>
                <w:tcW w:w="3240" w:type="dxa"/>
              </w:tcPr>
              <w:p w:rsidR="0016012A" w:rsidRPr="00C94884" w:rsidRDefault="000E17F6" w:rsidP="00C94884">
                <w:pPr>
                  <w:pStyle w:val="HUDTableText"/>
                </w:pPr>
                <w:r w:rsidRPr="006F63AE">
                  <w:rPr>
                    <w:rStyle w:val="PlaceholderText"/>
                    <w:rFonts w:eastAsia="Calibri"/>
                  </w:rPr>
                  <w:t>Choose an item.</w:t>
                </w:r>
              </w:p>
            </w:tc>
          </w:sdtContent>
        </w:sdt>
      </w:tr>
      <w:tr w:rsidR="0016012A" w:rsidTr="005C21E2">
        <w:trPr>
          <w:cnfStyle w:val="000000010000" w:firstRow="0" w:lastRow="0" w:firstColumn="0" w:lastColumn="0" w:oddVBand="0" w:evenVBand="0" w:oddHBand="0" w:evenHBand="1" w:firstRowFirstColumn="0" w:firstRowLastColumn="0" w:lastRowFirstColumn="0" w:lastRowLastColumn="0"/>
        </w:trPr>
        <w:tc>
          <w:tcPr>
            <w:tcW w:w="2808" w:type="dxa"/>
          </w:tcPr>
          <w:p w:rsidR="0016012A" w:rsidRPr="00342CD7" w:rsidRDefault="0016012A" w:rsidP="00342CD7">
            <w:pPr>
              <w:pStyle w:val="HUDTableText"/>
            </w:pPr>
          </w:p>
        </w:tc>
        <w:tc>
          <w:tcPr>
            <w:tcW w:w="3420" w:type="dxa"/>
          </w:tcPr>
          <w:p w:rsidR="0016012A" w:rsidRPr="000276D9" w:rsidRDefault="0016012A" w:rsidP="000276D9">
            <w:pPr>
              <w:pStyle w:val="HUDTableText"/>
            </w:pPr>
          </w:p>
        </w:tc>
        <w:sdt>
          <w:sdtPr>
            <w:id w:val="5636316"/>
            <w:showingPlcHdr/>
            <w:dropDownList>
              <w:listItem w:value="Choose an item."/>
              <w:listItem w:displayText="Approved" w:value="Approved"/>
              <w:listItem w:displayText="No Comment" w:value="No Comment"/>
              <w:listItem w:displayText="Approved with Comment" w:value="Approved with Comment"/>
              <w:listItem w:displayText="No Response" w:value="No Response"/>
            </w:dropDownList>
          </w:sdtPr>
          <w:sdtEndPr/>
          <w:sdtContent>
            <w:tc>
              <w:tcPr>
                <w:tcW w:w="3240" w:type="dxa"/>
              </w:tcPr>
              <w:p w:rsidR="0016012A" w:rsidRPr="00C94884" w:rsidRDefault="000E17F6" w:rsidP="00C94884">
                <w:pPr>
                  <w:pStyle w:val="HUDTableText"/>
                </w:pPr>
                <w:r w:rsidRPr="006F63AE">
                  <w:rPr>
                    <w:rStyle w:val="PlaceholderText"/>
                    <w:rFonts w:eastAsia="Calibri"/>
                  </w:rPr>
                  <w:t>Choose an item.</w:t>
                </w:r>
              </w:p>
            </w:tc>
          </w:sdtContent>
        </w:sdt>
      </w:tr>
      <w:tr w:rsidR="0016012A" w:rsidTr="005C21E2">
        <w:tc>
          <w:tcPr>
            <w:tcW w:w="2808" w:type="dxa"/>
          </w:tcPr>
          <w:p w:rsidR="0016012A" w:rsidRPr="00342CD7" w:rsidRDefault="0016012A" w:rsidP="00342CD7">
            <w:pPr>
              <w:pStyle w:val="HUDTableText"/>
            </w:pPr>
          </w:p>
        </w:tc>
        <w:tc>
          <w:tcPr>
            <w:tcW w:w="3420" w:type="dxa"/>
          </w:tcPr>
          <w:p w:rsidR="0016012A" w:rsidRPr="000276D9" w:rsidRDefault="0016012A" w:rsidP="000276D9">
            <w:pPr>
              <w:pStyle w:val="HUDTableText"/>
            </w:pPr>
          </w:p>
        </w:tc>
        <w:sdt>
          <w:sdtPr>
            <w:id w:val="5636317"/>
            <w:showingPlcHdr/>
            <w:dropDownList>
              <w:listItem w:value="Choose an item."/>
              <w:listItem w:displayText="Approved" w:value="Approved"/>
              <w:listItem w:displayText="No Comment" w:value="No Comment"/>
              <w:listItem w:displayText="Approved with Comment" w:value="Approved with Comment"/>
              <w:listItem w:displayText="No Response" w:value="No Response"/>
            </w:dropDownList>
          </w:sdtPr>
          <w:sdtEndPr/>
          <w:sdtContent>
            <w:tc>
              <w:tcPr>
                <w:tcW w:w="3240" w:type="dxa"/>
              </w:tcPr>
              <w:p w:rsidR="0016012A" w:rsidRPr="00C94884" w:rsidRDefault="000E17F6" w:rsidP="00C94884">
                <w:pPr>
                  <w:pStyle w:val="HUDTableText"/>
                </w:pPr>
                <w:r w:rsidRPr="006F63AE">
                  <w:rPr>
                    <w:rStyle w:val="PlaceholderText"/>
                    <w:rFonts w:eastAsia="Calibri"/>
                  </w:rPr>
                  <w:t>Choose an item.</w:t>
                </w:r>
              </w:p>
            </w:tc>
          </w:sdtContent>
        </w:sdt>
      </w:tr>
      <w:tr w:rsidR="00181A01" w:rsidTr="005C21E2">
        <w:trPr>
          <w:cnfStyle w:val="000000010000" w:firstRow="0" w:lastRow="0" w:firstColumn="0" w:lastColumn="0" w:oddVBand="0" w:evenVBand="0" w:oddHBand="0" w:evenHBand="1" w:firstRowFirstColumn="0" w:firstRowLastColumn="0" w:lastRowFirstColumn="0" w:lastRowLastColumn="0"/>
        </w:trPr>
        <w:tc>
          <w:tcPr>
            <w:tcW w:w="2808" w:type="dxa"/>
          </w:tcPr>
          <w:p w:rsidR="00181A01" w:rsidRPr="00342CD7" w:rsidRDefault="00181A01" w:rsidP="00215CF4">
            <w:pPr>
              <w:pStyle w:val="HUDTableText"/>
            </w:pPr>
          </w:p>
        </w:tc>
        <w:tc>
          <w:tcPr>
            <w:tcW w:w="3420" w:type="dxa"/>
          </w:tcPr>
          <w:p w:rsidR="00181A01" w:rsidRPr="000276D9" w:rsidRDefault="00181A01" w:rsidP="00215CF4">
            <w:pPr>
              <w:pStyle w:val="HUDTableText"/>
            </w:pPr>
          </w:p>
        </w:tc>
        <w:sdt>
          <w:sdtPr>
            <w:id w:val="5636318"/>
            <w:showingPlcHdr/>
            <w:dropDownList>
              <w:listItem w:value="Choose an item."/>
              <w:listItem w:displayText="Approved" w:value="Approved"/>
              <w:listItem w:displayText="No Comment" w:value="No Comment"/>
              <w:listItem w:displayText="Approved with Comment" w:value="Approved with Comment"/>
              <w:listItem w:displayText="No Response" w:value="No Response"/>
            </w:dropDownList>
          </w:sdtPr>
          <w:sdtEndPr/>
          <w:sdtContent>
            <w:tc>
              <w:tcPr>
                <w:tcW w:w="3240" w:type="dxa"/>
              </w:tcPr>
              <w:p w:rsidR="00181A01" w:rsidRPr="00C94884" w:rsidRDefault="000E17F6" w:rsidP="00215CF4">
                <w:pPr>
                  <w:pStyle w:val="HUDTableText"/>
                </w:pPr>
                <w:r w:rsidRPr="006F63AE">
                  <w:rPr>
                    <w:rStyle w:val="PlaceholderText"/>
                    <w:rFonts w:eastAsia="Calibri"/>
                  </w:rPr>
                  <w:t>Choose an item.</w:t>
                </w:r>
              </w:p>
            </w:tc>
          </w:sdtContent>
        </w:sdt>
      </w:tr>
    </w:tbl>
    <w:p w:rsidR="00A77DD2" w:rsidRPr="00A77DD2" w:rsidRDefault="00A77DD2" w:rsidP="00A77DD2">
      <w:pPr>
        <w:pStyle w:val="Caption"/>
      </w:pPr>
      <w:bookmarkStart w:id="20" w:name="_Toc173595188"/>
      <w:r>
        <w:t xml:space="preserve">Table </w:t>
      </w:r>
      <w:r w:rsidR="00713A87">
        <w:fldChar w:fldCharType="begin"/>
      </w:r>
      <w:r w:rsidR="00367708">
        <w:instrText xml:space="preserve"> SEQ Table \* ARABIC </w:instrText>
      </w:r>
      <w:r w:rsidR="00713A87">
        <w:fldChar w:fldCharType="separate"/>
      </w:r>
      <w:r w:rsidR="007D2550">
        <w:rPr>
          <w:noProof/>
        </w:rPr>
        <w:t>1</w:t>
      </w:r>
      <w:r w:rsidR="00713A87">
        <w:rPr>
          <w:noProof/>
        </w:rPr>
        <w:fldChar w:fldCharType="end"/>
      </w:r>
      <w:r w:rsidR="003576D0">
        <w:t xml:space="preserve"> </w:t>
      </w:r>
      <w:r w:rsidR="005C21E2">
        <w:t>–</w:t>
      </w:r>
      <w:r w:rsidRPr="00A77DD2">
        <w:t xml:space="preserve"> </w:t>
      </w:r>
      <w:r w:rsidR="005C21E2">
        <w:t xml:space="preserve">Plan </w:t>
      </w:r>
      <w:r w:rsidRPr="00A77DD2">
        <w:t>Coordination and Status</w:t>
      </w:r>
      <w:bookmarkEnd w:id="20"/>
    </w:p>
    <w:p w:rsidR="00E80D97" w:rsidRDefault="00E80D97">
      <w:pPr>
        <w:overflowPunct/>
        <w:autoSpaceDE/>
        <w:autoSpaceDN/>
        <w:adjustRightInd/>
        <w:spacing w:after="0"/>
        <w:textAlignment w:val="auto"/>
        <w:rPr>
          <w:rFonts w:ascii="Cambria" w:hAnsi="Cambria"/>
          <w:b/>
          <w:bCs/>
          <w:sz w:val="26"/>
          <w:szCs w:val="26"/>
        </w:rPr>
      </w:pPr>
      <w:bookmarkStart w:id="21" w:name="_Toc175456515"/>
      <w:bookmarkStart w:id="22" w:name="_Toc280550965"/>
      <w:r>
        <w:br w:type="page"/>
      </w:r>
    </w:p>
    <w:p w:rsidR="0016012A" w:rsidRDefault="0016012A" w:rsidP="0016012A">
      <w:pPr>
        <w:pStyle w:val="Heading2"/>
      </w:pPr>
      <w:bookmarkStart w:id="23" w:name="_Toc377315516"/>
      <w:r>
        <w:lastRenderedPageBreak/>
        <w:t>Issues</w:t>
      </w:r>
      <w:bookmarkEnd w:id="21"/>
      <w:bookmarkEnd w:id="22"/>
      <w:bookmarkEnd w:id="23"/>
    </w:p>
    <w:p w:rsidR="005C21E2" w:rsidRDefault="0016012A" w:rsidP="000E17F6">
      <w:pPr>
        <w:pStyle w:val="Instructions"/>
      </w:pPr>
      <w:r>
        <w:t>&lt;</w:t>
      </w:r>
      <w:r w:rsidR="00181A01">
        <w:t>I</w:t>
      </w:r>
      <w:r>
        <w:t>dentify any decommission</w:t>
      </w:r>
      <w:r w:rsidR="005C21E2">
        <w:t>-related</w:t>
      </w:r>
      <w:r>
        <w:t xml:space="preserve"> issues to facilitate tracking and monitoring</w:t>
      </w:r>
      <w:r w:rsidR="005D268D">
        <w:t xml:space="preserve">. </w:t>
      </w:r>
      <w:r>
        <w:t>At a minimum, provide issue definition, resolution, and status</w:t>
      </w:r>
      <w:r w:rsidR="005D268D">
        <w:t xml:space="preserve">. </w:t>
      </w:r>
      <w:r w:rsidR="00181A01">
        <w:t>U</w:t>
      </w:r>
      <w:r>
        <w:t>pdate</w:t>
      </w:r>
      <w:r w:rsidR="00181A01">
        <w:t xml:space="preserve"> the table</w:t>
      </w:r>
      <w:r>
        <w:t xml:space="preserve"> as new issues are identified or when issue resolution is reached</w:t>
      </w:r>
      <w:r w:rsidR="005D268D">
        <w:t xml:space="preserve">. </w:t>
      </w:r>
      <w:r>
        <w:t>Provide a point-of-contact (name/phone/e-mail) for decommission issue updates</w:t>
      </w:r>
      <w:r w:rsidR="005D268D">
        <w:t xml:space="preserve">. </w:t>
      </w:r>
      <w:r>
        <w:t xml:space="preserve">If any issues require more explanation or clarification than allowed in a table format, </w:t>
      </w:r>
      <w:r w:rsidR="005C21E2">
        <w:t>a</w:t>
      </w:r>
      <w:r>
        <w:t>dd</w:t>
      </w:r>
      <w:r w:rsidR="005C21E2">
        <w:t xml:space="preserve"> the</w:t>
      </w:r>
      <w:r>
        <w:t xml:space="preserve"> topic as a separate section in the </w:t>
      </w:r>
      <w:r w:rsidR="008F7100">
        <w:t>plan</w:t>
      </w:r>
      <w:r>
        <w:t>.&gt;</w:t>
      </w:r>
    </w:p>
    <w:tbl>
      <w:tblPr>
        <w:tblStyle w:val="HUDTables"/>
        <w:tblW w:w="0" w:type="auto"/>
        <w:tblLook w:val="04A0" w:firstRow="1" w:lastRow="0" w:firstColumn="1" w:lastColumn="0" w:noHBand="0" w:noVBand="1"/>
      </w:tblPr>
      <w:tblGrid>
        <w:gridCol w:w="2448"/>
        <w:gridCol w:w="2430"/>
        <w:gridCol w:w="1800"/>
        <w:gridCol w:w="2700"/>
      </w:tblGrid>
      <w:tr w:rsidR="002A72FB" w:rsidTr="002A72FB">
        <w:trPr>
          <w:cnfStyle w:val="100000000000" w:firstRow="1" w:lastRow="0" w:firstColumn="0" w:lastColumn="0" w:oddVBand="0" w:evenVBand="0" w:oddHBand="0" w:evenHBand="0" w:firstRowFirstColumn="0" w:firstRowLastColumn="0" w:lastRowFirstColumn="0" w:lastRowLastColumn="0"/>
        </w:trPr>
        <w:tc>
          <w:tcPr>
            <w:tcW w:w="2448" w:type="dxa"/>
          </w:tcPr>
          <w:p w:rsidR="002A72FB" w:rsidRPr="005C21E2" w:rsidRDefault="00F20693" w:rsidP="00501836">
            <w:pPr>
              <w:pStyle w:val="HUDTableHeading"/>
            </w:pPr>
            <w:r w:rsidRPr="00F20693">
              <w:t>Decommission Issue</w:t>
            </w:r>
          </w:p>
        </w:tc>
        <w:tc>
          <w:tcPr>
            <w:tcW w:w="2430" w:type="dxa"/>
          </w:tcPr>
          <w:p w:rsidR="002A72FB" w:rsidRPr="005C21E2" w:rsidRDefault="00F20693" w:rsidP="00501836">
            <w:pPr>
              <w:pStyle w:val="HUDTableHeading"/>
            </w:pPr>
            <w:r w:rsidRPr="00F20693">
              <w:t>Resolution</w:t>
            </w:r>
          </w:p>
        </w:tc>
        <w:tc>
          <w:tcPr>
            <w:tcW w:w="1800" w:type="dxa"/>
          </w:tcPr>
          <w:p w:rsidR="002A72FB" w:rsidRPr="005C21E2" w:rsidRDefault="00F20693" w:rsidP="00501836">
            <w:pPr>
              <w:pStyle w:val="HUDTableHeading"/>
            </w:pPr>
            <w:r w:rsidRPr="00F20693">
              <w:t>Status</w:t>
            </w:r>
          </w:p>
        </w:tc>
        <w:tc>
          <w:tcPr>
            <w:tcW w:w="2700" w:type="dxa"/>
          </w:tcPr>
          <w:p w:rsidR="002A72FB" w:rsidRPr="005C21E2" w:rsidRDefault="002A72FB" w:rsidP="00501836">
            <w:pPr>
              <w:pStyle w:val="HUDTableHeading"/>
            </w:pPr>
            <w:r>
              <w:t>Point of Contact</w:t>
            </w:r>
          </w:p>
        </w:tc>
      </w:tr>
      <w:tr w:rsidR="002A72FB" w:rsidTr="002A72FB">
        <w:tc>
          <w:tcPr>
            <w:tcW w:w="2448" w:type="dxa"/>
          </w:tcPr>
          <w:p w:rsidR="002A72FB" w:rsidRDefault="002A72FB" w:rsidP="00A77DD2">
            <w:pPr>
              <w:pStyle w:val="HUDTableText"/>
            </w:pPr>
          </w:p>
        </w:tc>
        <w:tc>
          <w:tcPr>
            <w:tcW w:w="2430" w:type="dxa"/>
          </w:tcPr>
          <w:p w:rsidR="002A72FB" w:rsidRDefault="002A72FB" w:rsidP="00A77DD2">
            <w:pPr>
              <w:pStyle w:val="HUDTableText"/>
            </w:pPr>
          </w:p>
        </w:tc>
        <w:tc>
          <w:tcPr>
            <w:tcW w:w="1800" w:type="dxa"/>
          </w:tcPr>
          <w:p w:rsidR="002A72FB" w:rsidRDefault="002A72FB" w:rsidP="00A77DD2">
            <w:pPr>
              <w:pStyle w:val="HUDTableText"/>
            </w:pPr>
          </w:p>
        </w:tc>
        <w:tc>
          <w:tcPr>
            <w:tcW w:w="2700" w:type="dxa"/>
          </w:tcPr>
          <w:p w:rsidR="002A72FB" w:rsidRDefault="002A72FB" w:rsidP="00A77DD2">
            <w:pPr>
              <w:pStyle w:val="HUDTableText"/>
            </w:pPr>
          </w:p>
        </w:tc>
      </w:tr>
      <w:tr w:rsidR="002A72FB" w:rsidTr="002A72FB">
        <w:trPr>
          <w:cnfStyle w:val="000000010000" w:firstRow="0" w:lastRow="0" w:firstColumn="0" w:lastColumn="0" w:oddVBand="0" w:evenVBand="0" w:oddHBand="0" w:evenHBand="1" w:firstRowFirstColumn="0" w:firstRowLastColumn="0" w:lastRowFirstColumn="0" w:lastRowLastColumn="0"/>
        </w:trPr>
        <w:tc>
          <w:tcPr>
            <w:tcW w:w="2448" w:type="dxa"/>
          </w:tcPr>
          <w:p w:rsidR="002A72FB" w:rsidRDefault="002A72FB" w:rsidP="00A77DD2">
            <w:pPr>
              <w:pStyle w:val="HUDTableText"/>
            </w:pPr>
          </w:p>
        </w:tc>
        <w:tc>
          <w:tcPr>
            <w:tcW w:w="2430" w:type="dxa"/>
          </w:tcPr>
          <w:p w:rsidR="002A72FB" w:rsidRDefault="002A72FB" w:rsidP="00A77DD2">
            <w:pPr>
              <w:pStyle w:val="HUDTableText"/>
            </w:pPr>
          </w:p>
        </w:tc>
        <w:tc>
          <w:tcPr>
            <w:tcW w:w="1800" w:type="dxa"/>
          </w:tcPr>
          <w:p w:rsidR="002A72FB" w:rsidRDefault="002A72FB" w:rsidP="00A77DD2">
            <w:pPr>
              <w:pStyle w:val="HUDTableText"/>
            </w:pPr>
          </w:p>
        </w:tc>
        <w:tc>
          <w:tcPr>
            <w:tcW w:w="2700" w:type="dxa"/>
          </w:tcPr>
          <w:p w:rsidR="002A72FB" w:rsidRDefault="002A72FB" w:rsidP="00A77DD2">
            <w:pPr>
              <w:pStyle w:val="HUDTableText"/>
            </w:pPr>
          </w:p>
        </w:tc>
      </w:tr>
      <w:tr w:rsidR="002A72FB" w:rsidTr="002A72FB">
        <w:tc>
          <w:tcPr>
            <w:tcW w:w="2448" w:type="dxa"/>
          </w:tcPr>
          <w:p w:rsidR="002A72FB" w:rsidRDefault="002A72FB" w:rsidP="00A77DD2">
            <w:pPr>
              <w:pStyle w:val="HUDTableText"/>
            </w:pPr>
          </w:p>
        </w:tc>
        <w:tc>
          <w:tcPr>
            <w:tcW w:w="2430" w:type="dxa"/>
          </w:tcPr>
          <w:p w:rsidR="002A72FB" w:rsidRDefault="002A72FB" w:rsidP="00A77DD2">
            <w:pPr>
              <w:pStyle w:val="HUDTableText"/>
            </w:pPr>
          </w:p>
        </w:tc>
        <w:tc>
          <w:tcPr>
            <w:tcW w:w="1800" w:type="dxa"/>
          </w:tcPr>
          <w:p w:rsidR="002A72FB" w:rsidRDefault="002A72FB" w:rsidP="00A77DD2">
            <w:pPr>
              <w:pStyle w:val="HUDTableText"/>
            </w:pPr>
          </w:p>
        </w:tc>
        <w:tc>
          <w:tcPr>
            <w:tcW w:w="2700" w:type="dxa"/>
          </w:tcPr>
          <w:p w:rsidR="002A72FB" w:rsidRDefault="002A72FB" w:rsidP="00A77DD2">
            <w:pPr>
              <w:pStyle w:val="HUDTableText"/>
            </w:pPr>
          </w:p>
        </w:tc>
      </w:tr>
    </w:tbl>
    <w:p w:rsidR="005D268D" w:rsidRDefault="00A77DD2" w:rsidP="00A77DD2">
      <w:pPr>
        <w:pStyle w:val="Caption"/>
      </w:pPr>
      <w:r>
        <w:t xml:space="preserve">Table </w:t>
      </w:r>
      <w:r w:rsidR="00713A87">
        <w:fldChar w:fldCharType="begin"/>
      </w:r>
      <w:r w:rsidR="00367708">
        <w:instrText xml:space="preserve"> SEQ Table \* ARABIC </w:instrText>
      </w:r>
      <w:r w:rsidR="00713A87">
        <w:fldChar w:fldCharType="separate"/>
      </w:r>
      <w:r w:rsidR="007D2550">
        <w:rPr>
          <w:noProof/>
        </w:rPr>
        <w:t>2</w:t>
      </w:r>
      <w:r w:rsidR="00713A87">
        <w:rPr>
          <w:noProof/>
        </w:rPr>
        <w:fldChar w:fldCharType="end"/>
      </w:r>
      <w:r w:rsidR="003576D0">
        <w:t xml:space="preserve"> -</w:t>
      </w:r>
      <w:r w:rsidRPr="00A77DD2">
        <w:t xml:space="preserve"> Decommission Issues</w:t>
      </w:r>
    </w:p>
    <w:p w:rsidR="005D268D" w:rsidRDefault="005D268D" w:rsidP="005D268D">
      <w:pPr>
        <w:rPr>
          <w:sz w:val="20"/>
          <w:szCs w:val="18"/>
        </w:rPr>
      </w:pPr>
      <w:r>
        <w:br w:type="page"/>
      </w:r>
    </w:p>
    <w:p w:rsidR="005D268D" w:rsidRPr="00ED7BE8" w:rsidRDefault="005D268D" w:rsidP="00ED7BE8">
      <w:pPr>
        <w:pStyle w:val="Heading1"/>
      </w:pPr>
      <w:bookmarkStart w:id="24" w:name="_Toc279825117"/>
      <w:bookmarkStart w:id="25" w:name="_Toc280550966"/>
      <w:bookmarkStart w:id="26" w:name="_Toc377315517"/>
      <w:r w:rsidRPr="00ED7BE8">
        <w:lastRenderedPageBreak/>
        <w:t>Transition Planning</w:t>
      </w:r>
      <w:bookmarkEnd w:id="24"/>
      <w:bookmarkEnd w:id="25"/>
      <w:bookmarkEnd w:id="26"/>
    </w:p>
    <w:p w:rsidR="005D268D" w:rsidRDefault="005D268D" w:rsidP="00342CD7">
      <w:pPr>
        <w:pStyle w:val="Heading2"/>
      </w:pPr>
      <w:bookmarkStart w:id="27" w:name="_Toc228250207"/>
      <w:bookmarkStart w:id="28" w:name="_Toc238542299"/>
      <w:bookmarkStart w:id="29" w:name="_Toc279825118"/>
      <w:bookmarkStart w:id="30" w:name="_Toc280550967"/>
      <w:bookmarkStart w:id="31" w:name="_Toc377315518"/>
      <w:r w:rsidRPr="00717CC3">
        <w:t xml:space="preserve">Stakeholder </w:t>
      </w:r>
      <w:r w:rsidRPr="00342CD7">
        <w:t>Impact</w:t>
      </w:r>
      <w:bookmarkEnd w:id="27"/>
      <w:bookmarkEnd w:id="28"/>
      <w:bookmarkEnd w:id="29"/>
      <w:bookmarkEnd w:id="30"/>
      <w:bookmarkEnd w:id="31"/>
    </w:p>
    <w:p w:rsidR="00F20693" w:rsidRDefault="005D268D" w:rsidP="00F20693">
      <w:pPr>
        <w:pStyle w:val="Instructions"/>
      </w:pPr>
      <w:r w:rsidRPr="00ED7BE8">
        <w:t>&lt;</w:t>
      </w:r>
      <w:r w:rsidR="002A72FB">
        <w:t>B</w:t>
      </w:r>
      <w:r w:rsidRPr="00ED7BE8">
        <w:t>rief</w:t>
      </w:r>
      <w:r w:rsidR="002A72FB">
        <w:t xml:space="preserve">ly </w:t>
      </w:r>
      <w:r w:rsidRPr="00ED7BE8">
        <w:t>descri</w:t>
      </w:r>
      <w:r w:rsidR="002A72FB">
        <w:t>be</w:t>
      </w:r>
      <w:r w:rsidRPr="00ED7BE8">
        <w:t xml:space="preserve"> how stakeholders and/or end users may be impacted by the loss of functionality </w:t>
      </w:r>
      <w:r w:rsidR="008F7100">
        <w:t xml:space="preserve">resulting </w:t>
      </w:r>
      <w:r w:rsidRPr="00ED7BE8">
        <w:t xml:space="preserve">from the disposition of this </w:t>
      </w:r>
      <w:r w:rsidR="008F7100">
        <w:t>asset. Provide</w:t>
      </w:r>
      <w:r w:rsidRPr="00ED7BE8">
        <w:t xml:space="preserve"> any proposed workaround solutions</w:t>
      </w:r>
      <w:r w:rsidR="006E7660" w:rsidRPr="00ED7BE8">
        <w:t xml:space="preserve">. </w:t>
      </w:r>
      <w:r w:rsidRPr="00ED7BE8">
        <w:t xml:space="preserve">Include any technical interdependencies with other </w:t>
      </w:r>
      <w:r w:rsidR="008F7100">
        <w:t>assets</w:t>
      </w:r>
      <w:r w:rsidR="008F7100" w:rsidRPr="00ED7BE8">
        <w:t xml:space="preserve"> </w:t>
      </w:r>
      <w:r w:rsidRPr="00ED7BE8">
        <w:t>that may need to be mitigated</w:t>
      </w:r>
      <w:r w:rsidR="002A72FB">
        <w:t>.</w:t>
      </w:r>
      <w:r w:rsidRPr="00ED7BE8">
        <w:t>&gt;</w:t>
      </w:r>
    </w:p>
    <w:p w:rsidR="005D268D" w:rsidRDefault="005D268D" w:rsidP="00ED7BE8">
      <w:pPr>
        <w:pStyle w:val="Heading2"/>
      </w:pPr>
      <w:bookmarkStart w:id="32" w:name="_Toc228250208"/>
      <w:bookmarkStart w:id="33" w:name="_Toc238542300"/>
      <w:bookmarkStart w:id="34" w:name="_Toc279825119"/>
      <w:bookmarkStart w:id="35" w:name="_Toc280550968"/>
      <w:bookmarkStart w:id="36" w:name="_Toc377315519"/>
      <w:r w:rsidRPr="00717CC3">
        <w:t>Security Categorization</w:t>
      </w:r>
      <w:bookmarkEnd w:id="32"/>
      <w:bookmarkEnd w:id="33"/>
      <w:bookmarkEnd w:id="34"/>
      <w:bookmarkEnd w:id="35"/>
      <w:bookmarkEnd w:id="36"/>
    </w:p>
    <w:p w:rsidR="005D268D" w:rsidRDefault="005D268D">
      <w:pPr>
        <w:pStyle w:val="Instructions"/>
      </w:pPr>
      <w:r>
        <w:t>&lt;</w:t>
      </w:r>
      <w:r w:rsidRPr="000068EE">
        <w:t xml:space="preserve">In conjunction with </w:t>
      </w:r>
      <w:r w:rsidR="008F7100">
        <w:t>the security specialist</w:t>
      </w:r>
      <w:r w:rsidRPr="000068EE">
        <w:t xml:space="preserve">, provide the security categorization rating assigned to this </w:t>
      </w:r>
      <w:r w:rsidR="008F7100">
        <w:t>asset</w:t>
      </w:r>
      <w:r w:rsidRPr="000068EE">
        <w:t xml:space="preserve"> for the following categories: </w:t>
      </w:r>
      <w:r w:rsidR="00633765">
        <w:t>c</w:t>
      </w:r>
      <w:r w:rsidRPr="000068EE">
        <w:t>onfidentialit</w:t>
      </w:r>
      <w:r>
        <w:t xml:space="preserve">y, </w:t>
      </w:r>
      <w:r w:rsidR="00633765">
        <w:t>i</w:t>
      </w:r>
      <w:r>
        <w:t xml:space="preserve">ntegrity, and </w:t>
      </w:r>
      <w:r w:rsidR="00633765">
        <w:t>a</w:t>
      </w:r>
      <w:r>
        <w:t>vailability.&gt;</w:t>
      </w:r>
    </w:p>
    <w:p w:rsidR="005D268D" w:rsidRPr="00717CC3" w:rsidRDefault="005D268D">
      <w:pPr>
        <w:pStyle w:val="Heading2"/>
      </w:pPr>
      <w:bookmarkStart w:id="37" w:name="_Toc228250209"/>
      <w:bookmarkStart w:id="38" w:name="_Toc238542301"/>
      <w:bookmarkStart w:id="39" w:name="_Toc279825120"/>
      <w:bookmarkStart w:id="40" w:name="_Toc280550969"/>
      <w:bookmarkStart w:id="41" w:name="_Toc377315520"/>
      <w:r w:rsidRPr="00717CC3">
        <w:t xml:space="preserve">Notifications and </w:t>
      </w:r>
      <w:r w:rsidRPr="00342CD7">
        <w:t>Communications</w:t>
      </w:r>
      <w:bookmarkEnd w:id="37"/>
      <w:bookmarkEnd w:id="38"/>
      <w:bookmarkEnd w:id="39"/>
      <w:bookmarkEnd w:id="40"/>
      <w:bookmarkEnd w:id="41"/>
    </w:p>
    <w:p w:rsidR="00F20693" w:rsidRDefault="005D268D" w:rsidP="00F20693">
      <w:pPr>
        <w:pStyle w:val="Instructions"/>
      </w:pPr>
      <w:r>
        <w:t>&lt;</w:t>
      </w:r>
      <w:r w:rsidR="008F7100">
        <w:t>D</w:t>
      </w:r>
      <w:r w:rsidRPr="000068EE">
        <w:t xml:space="preserve">escribe the plan for notifying known users of the </w:t>
      </w:r>
      <w:r w:rsidR="008F7100">
        <w:t>asset</w:t>
      </w:r>
      <w:r w:rsidR="008F7100" w:rsidRPr="000068EE">
        <w:t xml:space="preserve"> </w:t>
      </w:r>
      <w:r w:rsidRPr="000068EE">
        <w:t>being shut down and other affected parties, such as those responsible for interfacing systems</w:t>
      </w:r>
      <w:r w:rsidR="00E37EBD">
        <w:t>/solutions</w:t>
      </w:r>
      <w:r w:rsidRPr="000068EE">
        <w:t xml:space="preserve"> and operations staff members </w:t>
      </w:r>
      <w:r>
        <w:t xml:space="preserve">involved in running the </w:t>
      </w:r>
      <w:r w:rsidR="008F7100">
        <w:t>asset</w:t>
      </w:r>
      <w:r>
        <w:t>.</w:t>
      </w:r>
      <w:r w:rsidR="000276D9">
        <w:t xml:space="preserve"> Specifically address procedures for coordinating with solutions and organizations that consume any data or services from the retiring asset or provide data or services to the asset. Describe the plan for closing out or modifying any associated Memoranda of Understanding.</w:t>
      </w:r>
      <w:r>
        <w:t>&gt;</w:t>
      </w:r>
    </w:p>
    <w:p w:rsidR="005D268D" w:rsidRDefault="005D268D" w:rsidP="00ED7BE8">
      <w:pPr>
        <w:pStyle w:val="Heading2"/>
      </w:pPr>
      <w:bookmarkStart w:id="42" w:name="_Toc175456522"/>
      <w:bookmarkStart w:id="43" w:name="_Toc279825121"/>
      <w:bookmarkStart w:id="44" w:name="_Toc280550970"/>
      <w:bookmarkStart w:id="45" w:name="_Toc377315521"/>
      <w:r>
        <w:t>Schedule and Activities</w:t>
      </w:r>
      <w:bookmarkEnd w:id="42"/>
      <w:bookmarkEnd w:id="43"/>
      <w:bookmarkEnd w:id="44"/>
      <w:bookmarkEnd w:id="45"/>
    </w:p>
    <w:p w:rsidR="005D268D" w:rsidRDefault="005D268D" w:rsidP="000276D9">
      <w:pPr>
        <w:pStyle w:val="Instructions"/>
      </w:pPr>
      <w:r>
        <w:t xml:space="preserve">&lt;Identify the schedule, activities, </w:t>
      </w:r>
      <w:r w:rsidR="008F7100">
        <w:t xml:space="preserve">and </w:t>
      </w:r>
      <w:r>
        <w:t>resources required for the decommission</w:t>
      </w:r>
      <w:r w:rsidR="008F7100">
        <w:t>ing</w:t>
      </w:r>
      <w:r>
        <w:t xml:space="preserve"> of the </w:t>
      </w:r>
      <w:r w:rsidR="008F7100">
        <w:t>asset</w:t>
      </w:r>
      <w:r w:rsidR="006E7660">
        <w:t xml:space="preserve">. </w:t>
      </w:r>
      <w:r>
        <w:t>Disposition activities may include:</w:t>
      </w:r>
    </w:p>
    <w:p w:rsidR="00F20693" w:rsidRDefault="005D268D" w:rsidP="00F20693">
      <w:pPr>
        <w:pStyle w:val="InstructionBullets"/>
      </w:pPr>
      <w:r>
        <w:t xml:space="preserve">Decommission authorization memorandum from </w:t>
      </w:r>
      <w:r w:rsidR="008F7100">
        <w:t>system owner</w:t>
      </w:r>
    </w:p>
    <w:p w:rsidR="005D268D" w:rsidRDefault="005D268D">
      <w:pPr>
        <w:pStyle w:val="InstructionBullets"/>
      </w:pPr>
      <w:r>
        <w:t xml:space="preserve">Review and </w:t>
      </w:r>
      <w:r w:rsidR="008F7100">
        <w:t xml:space="preserve">approval </w:t>
      </w:r>
      <w:r>
        <w:t xml:space="preserve">of Decommission </w:t>
      </w:r>
      <w:r w:rsidR="008F7100">
        <w:t>Plan</w:t>
      </w:r>
    </w:p>
    <w:p w:rsidR="005D268D" w:rsidRDefault="005D268D">
      <w:pPr>
        <w:pStyle w:val="InstructionBullets"/>
      </w:pPr>
      <w:r>
        <w:t xml:space="preserve">Submission of </w:t>
      </w:r>
      <w:r w:rsidR="008F7100">
        <w:t xml:space="preserve">records disposition </w:t>
      </w:r>
      <w:r>
        <w:t>request</w:t>
      </w:r>
    </w:p>
    <w:p w:rsidR="005D268D" w:rsidRDefault="005D268D">
      <w:pPr>
        <w:pStyle w:val="InstructionBullets"/>
      </w:pPr>
      <w:r>
        <w:t xml:space="preserve">Archiving of </w:t>
      </w:r>
      <w:r w:rsidR="008F7100">
        <w:t>records</w:t>
      </w:r>
      <w:r w:rsidR="00633765">
        <w:t xml:space="preserve"> in accordance with Federal records management standards and guidelines</w:t>
      </w:r>
    </w:p>
    <w:p w:rsidR="005D268D" w:rsidRDefault="005D268D">
      <w:pPr>
        <w:pStyle w:val="InstructionBullets"/>
      </w:pPr>
      <w:r>
        <w:t xml:space="preserve">Migration of </w:t>
      </w:r>
      <w:r w:rsidR="008F7100">
        <w:t xml:space="preserve">records </w:t>
      </w:r>
      <w:r>
        <w:t>(if decommission coincid</w:t>
      </w:r>
      <w:r w:rsidR="008865BB">
        <w:t xml:space="preserve">es with continuation of </w:t>
      </w:r>
      <w:r>
        <w:t xml:space="preserve">records in a replacement </w:t>
      </w:r>
      <w:r w:rsidR="008F7100">
        <w:t>solution</w:t>
      </w:r>
      <w:r>
        <w:t>)</w:t>
      </w:r>
    </w:p>
    <w:p w:rsidR="005D268D" w:rsidRDefault="005D268D">
      <w:pPr>
        <w:pStyle w:val="InstructionBullets"/>
      </w:pPr>
      <w:r>
        <w:t>Storage of software and documentation</w:t>
      </w:r>
    </w:p>
    <w:p w:rsidR="005D268D" w:rsidRDefault="005D268D">
      <w:pPr>
        <w:pStyle w:val="InstructionBullets"/>
      </w:pPr>
      <w:r>
        <w:t>Removal of all access accounts and security permissions</w:t>
      </w:r>
    </w:p>
    <w:p w:rsidR="005D268D" w:rsidRDefault="008F7100">
      <w:pPr>
        <w:pStyle w:val="InstructionBullets"/>
      </w:pPr>
      <w:r>
        <w:t xml:space="preserve">Asset </w:t>
      </w:r>
      <w:r w:rsidR="005D268D">
        <w:t>taken off-line&gt;</w:t>
      </w:r>
    </w:p>
    <w:tbl>
      <w:tblPr>
        <w:tblStyle w:val="HUDTables"/>
        <w:tblW w:w="0" w:type="auto"/>
        <w:tblLook w:val="04A0" w:firstRow="1" w:lastRow="0" w:firstColumn="1" w:lastColumn="0" w:noHBand="0" w:noVBand="1"/>
      </w:tblPr>
      <w:tblGrid>
        <w:gridCol w:w="4248"/>
        <w:gridCol w:w="2520"/>
        <w:gridCol w:w="2700"/>
      </w:tblGrid>
      <w:tr w:rsidR="00ED7BE8" w:rsidTr="00ED7BE8">
        <w:trPr>
          <w:cnfStyle w:val="100000000000" w:firstRow="1" w:lastRow="0" w:firstColumn="0" w:lastColumn="0" w:oddVBand="0" w:evenVBand="0" w:oddHBand="0" w:evenHBand="0" w:firstRowFirstColumn="0" w:firstRowLastColumn="0" w:lastRowFirstColumn="0" w:lastRowLastColumn="0"/>
        </w:trPr>
        <w:tc>
          <w:tcPr>
            <w:tcW w:w="4248" w:type="dxa"/>
          </w:tcPr>
          <w:p w:rsidR="00ED7BE8" w:rsidRPr="008F7100" w:rsidRDefault="00F20693" w:rsidP="00501836">
            <w:pPr>
              <w:pStyle w:val="HUDTableHeading"/>
            </w:pPr>
            <w:r w:rsidRPr="00F20693">
              <w:t>Activity</w:t>
            </w:r>
          </w:p>
        </w:tc>
        <w:tc>
          <w:tcPr>
            <w:tcW w:w="2520" w:type="dxa"/>
          </w:tcPr>
          <w:p w:rsidR="00ED7BE8" w:rsidRPr="008F7100" w:rsidRDefault="00F20693" w:rsidP="00501836">
            <w:pPr>
              <w:pStyle w:val="HUDTableHeading"/>
            </w:pPr>
            <w:r w:rsidRPr="00F20693">
              <w:t>Scheduled Date</w:t>
            </w:r>
          </w:p>
        </w:tc>
        <w:tc>
          <w:tcPr>
            <w:tcW w:w="2700" w:type="dxa"/>
          </w:tcPr>
          <w:p w:rsidR="00ED7BE8" w:rsidRPr="008F7100" w:rsidRDefault="00F20693" w:rsidP="00501836">
            <w:pPr>
              <w:pStyle w:val="HUDTableHeading"/>
            </w:pPr>
            <w:r w:rsidRPr="00F20693">
              <w:t>Participants</w:t>
            </w:r>
          </w:p>
        </w:tc>
      </w:tr>
      <w:tr w:rsidR="00ED7BE8" w:rsidTr="00ED7BE8">
        <w:tc>
          <w:tcPr>
            <w:tcW w:w="4248" w:type="dxa"/>
          </w:tcPr>
          <w:p w:rsidR="00ED7BE8" w:rsidRDefault="00ED7BE8" w:rsidP="00501836">
            <w:pPr>
              <w:pStyle w:val="HUDTableText"/>
            </w:pPr>
          </w:p>
        </w:tc>
        <w:tc>
          <w:tcPr>
            <w:tcW w:w="2520" w:type="dxa"/>
          </w:tcPr>
          <w:p w:rsidR="00ED7BE8" w:rsidRDefault="00ED7BE8" w:rsidP="00501836">
            <w:pPr>
              <w:pStyle w:val="HUDTableText"/>
            </w:pPr>
          </w:p>
        </w:tc>
        <w:tc>
          <w:tcPr>
            <w:tcW w:w="2700" w:type="dxa"/>
          </w:tcPr>
          <w:p w:rsidR="00ED7BE8" w:rsidRDefault="00ED7BE8" w:rsidP="00501836">
            <w:pPr>
              <w:pStyle w:val="HUDTableText"/>
            </w:pPr>
          </w:p>
        </w:tc>
      </w:tr>
      <w:tr w:rsidR="00ED7BE8" w:rsidTr="00ED7BE8">
        <w:trPr>
          <w:cnfStyle w:val="000000010000" w:firstRow="0" w:lastRow="0" w:firstColumn="0" w:lastColumn="0" w:oddVBand="0" w:evenVBand="0" w:oddHBand="0" w:evenHBand="1" w:firstRowFirstColumn="0" w:firstRowLastColumn="0" w:lastRowFirstColumn="0" w:lastRowLastColumn="0"/>
        </w:trPr>
        <w:tc>
          <w:tcPr>
            <w:tcW w:w="4248" w:type="dxa"/>
          </w:tcPr>
          <w:p w:rsidR="00ED7BE8" w:rsidRDefault="00ED7BE8" w:rsidP="00501836">
            <w:pPr>
              <w:pStyle w:val="HUDTableText"/>
            </w:pPr>
          </w:p>
        </w:tc>
        <w:tc>
          <w:tcPr>
            <w:tcW w:w="2520" w:type="dxa"/>
          </w:tcPr>
          <w:p w:rsidR="00ED7BE8" w:rsidRDefault="00ED7BE8" w:rsidP="00501836">
            <w:pPr>
              <w:pStyle w:val="HUDTableText"/>
            </w:pPr>
          </w:p>
        </w:tc>
        <w:tc>
          <w:tcPr>
            <w:tcW w:w="2700" w:type="dxa"/>
          </w:tcPr>
          <w:p w:rsidR="00ED7BE8" w:rsidRDefault="00ED7BE8" w:rsidP="00501836">
            <w:pPr>
              <w:pStyle w:val="HUDTableText"/>
            </w:pPr>
          </w:p>
        </w:tc>
      </w:tr>
      <w:tr w:rsidR="00ED7BE8" w:rsidTr="00ED7BE8">
        <w:tc>
          <w:tcPr>
            <w:tcW w:w="4248" w:type="dxa"/>
          </w:tcPr>
          <w:p w:rsidR="00ED7BE8" w:rsidRDefault="00ED7BE8" w:rsidP="00501836">
            <w:pPr>
              <w:pStyle w:val="HUDTableText"/>
            </w:pPr>
          </w:p>
        </w:tc>
        <w:tc>
          <w:tcPr>
            <w:tcW w:w="2520" w:type="dxa"/>
          </w:tcPr>
          <w:p w:rsidR="00ED7BE8" w:rsidRDefault="00ED7BE8" w:rsidP="00501836">
            <w:pPr>
              <w:pStyle w:val="HUDTableText"/>
            </w:pPr>
          </w:p>
        </w:tc>
        <w:tc>
          <w:tcPr>
            <w:tcW w:w="2700" w:type="dxa"/>
          </w:tcPr>
          <w:p w:rsidR="00ED7BE8" w:rsidRDefault="00ED7BE8" w:rsidP="00501836">
            <w:pPr>
              <w:pStyle w:val="HUDTableText"/>
            </w:pPr>
          </w:p>
        </w:tc>
      </w:tr>
    </w:tbl>
    <w:p w:rsidR="00ED7BE8" w:rsidRDefault="00ED7BE8" w:rsidP="00ED7BE8">
      <w:pPr>
        <w:pStyle w:val="Caption"/>
      </w:pPr>
      <w:r>
        <w:t xml:space="preserve">Table </w:t>
      </w:r>
      <w:r w:rsidR="00713A87">
        <w:fldChar w:fldCharType="begin"/>
      </w:r>
      <w:r w:rsidR="00367708">
        <w:instrText xml:space="preserve"> SEQ Table \* ARABIC </w:instrText>
      </w:r>
      <w:r w:rsidR="00713A87">
        <w:fldChar w:fldCharType="separate"/>
      </w:r>
      <w:r w:rsidR="007D2550">
        <w:rPr>
          <w:noProof/>
        </w:rPr>
        <w:t>3</w:t>
      </w:r>
      <w:r w:rsidR="00713A87">
        <w:rPr>
          <w:noProof/>
        </w:rPr>
        <w:fldChar w:fldCharType="end"/>
      </w:r>
      <w:r w:rsidR="003576D0">
        <w:t xml:space="preserve"> -</w:t>
      </w:r>
      <w:r>
        <w:t xml:space="preserve"> </w:t>
      </w:r>
      <w:r w:rsidR="005D268D" w:rsidRPr="00ED7BE8">
        <w:t xml:space="preserve">Schedule for </w:t>
      </w:r>
      <w:r w:rsidR="008F7100">
        <w:t>Asset</w:t>
      </w:r>
      <w:r w:rsidR="008F7100" w:rsidRPr="00ED7BE8">
        <w:t xml:space="preserve"> </w:t>
      </w:r>
      <w:r w:rsidR="005D268D" w:rsidRPr="00ED7BE8">
        <w:t>Decommission</w:t>
      </w:r>
      <w:r w:rsidR="008F7100">
        <w:t>ing</w:t>
      </w:r>
    </w:p>
    <w:p w:rsidR="00ED7BE8" w:rsidRDefault="00ED7BE8" w:rsidP="00ED7BE8">
      <w:pPr>
        <w:rPr>
          <w:sz w:val="20"/>
          <w:szCs w:val="18"/>
        </w:rPr>
      </w:pPr>
      <w:r>
        <w:br w:type="page"/>
      </w:r>
    </w:p>
    <w:p w:rsidR="00ED7BE8" w:rsidRPr="00DA30D1" w:rsidRDefault="00E37EBD" w:rsidP="00ED7BE8">
      <w:pPr>
        <w:pStyle w:val="Heading1"/>
      </w:pPr>
      <w:bookmarkStart w:id="46" w:name="_Toc377315522"/>
      <w:r>
        <w:lastRenderedPageBreak/>
        <w:t xml:space="preserve">Asset </w:t>
      </w:r>
      <w:r w:rsidR="00ED7BE8">
        <w:t>Disposition</w:t>
      </w:r>
      <w:bookmarkEnd w:id="46"/>
    </w:p>
    <w:p w:rsidR="00ED7BE8" w:rsidRPr="00717CC3" w:rsidRDefault="00ED7BE8" w:rsidP="00ED7BE8">
      <w:pPr>
        <w:pStyle w:val="Heading2"/>
      </w:pPr>
      <w:bookmarkStart w:id="47" w:name="_Toc228250211"/>
      <w:bookmarkStart w:id="48" w:name="_Toc238542303"/>
      <w:bookmarkStart w:id="49" w:name="_Toc279825126"/>
      <w:bookmarkStart w:id="50" w:name="_Toc280550972"/>
      <w:bookmarkStart w:id="51" w:name="_Toc377315523"/>
      <w:r w:rsidRPr="00DA30D1">
        <w:t>Data</w:t>
      </w:r>
      <w:r w:rsidRPr="00717CC3">
        <w:t xml:space="preserve"> Disposition</w:t>
      </w:r>
      <w:bookmarkEnd w:id="47"/>
      <w:bookmarkEnd w:id="48"/>
      <w:bookmarkEnd w:id="49"/>
      <w:bookmarkEnd w:id="50"/>
      <w:bookmarkEnd w:id="51"/>
      <w:r w:rsidRPr="00717CC3">
        <w:t xml:space="preserve"> </w:t>
      </w:r>
    </w:p>
    <w:p w:rsidR="00342CD7" w:rsidRDefault="00ED7BE8" w:rsidP="00342CD7">
      <w:pPr>
        <w:pStyle w:val="Instructions"/>
      </w:pPr>
      <w:r w:rsidRPr="00ED7BE8">
        <w:t>&lt;</w:t>
      </w:r>
      <w:r w:rsidR="00E37EBD">
        <w:t>D</w:t>
      </w:r>
      <w:r w:rsidRPr="00ED7BE8">
        <w:t>escribe the plan for archiving</w:t>
      </w:r>
      <w:r w:rsidR="00E37EBD">
        <w:t xml:space="preserve"> or</w:t>
      </w:r>
      <w:r w:rsidRPr="00ED7BE8">
        <w:t xml:space="preserve"> deleting</w:t>
      </w:r>
      <w:r w:rsidR="00E37EBD" w:rsidRPr="00E37EBD">
        <w:t xml:space="preserve"> </w:t>
      </w:r>
      <w:r w:rsidR="00E37EBD">
        <w:t xml:space="preserve">the </w:t>
      </w:r>
      <w:r w:rsidR="00E37EBD" w:rsidRPr="00ED7BE8">
        <w:t>data files</w:t>
      </w:r>
      <w:r w:rsidR="00E37EBD">
        <w:t xml:space="preserve"> of the system being shut down</w:t>
      </w:r>
      <w:r w:rsidRPr="00ED7BE8">
        <w:t xml:space="preserve">, or migrating </w:t>
      </w:r>
      <w:r w:rsidR="00E37EBD">
        <w:t xml:space="preserve">them </w:t>
      </w:r>
      <w:r w:rsidRPr="00ED7BE8">
        <w:t>to other systems</w:t>
      </w:r>
      <w:r w:rsidR="006E7660" w:rsidRPr="00ED7BE8">
        <w:t xml:space="preserve">. </w:t>
      </w:r>
      <w:r w:rsidR="00E37EBD">
        <w:t>I</w:t>
      </w:r>
      <w:r w:rsidRPr="00ED7BE8">
        <w:t xml:space="preserve">nclude a section </w:t>
      </w:r>
      <w:r w:rsidR="00E37EBD">
        <w:t xml:space="preserve">for sanitizing </w:t>
      </w:r>
      <w:r w:rsidRPr="00ED7BE8">
        <w:t>the data</w:t>
      </w:r>
      <w:r w:rsidR="00E37EBD">
        <w:t>,</w:t>
      </w:r>
      <w:r w:rsidRPr="00ED7BE8">
        <w:t xml:space="preserve"> if applicable.</w:t>
      </w:r>
    </w:p>
    <w:p w:rsidR="000B70C3" w:rsidRDefault="00342CD7" w:rsidP="00342CD7">
      <w:pPr>
        <w:pStyle w:val="Instructions"/>
      </w:pPr>
      <w:r>
        <w:t>Specifically address the process for preserving the business value and context of the data, maintaining audit trails, and ensuring that data remains accessible in accordance with Federal and HUD retention rules and policies. Consider how the process will allow HUD to meet reporting, legal discovery, and other compliance requirements.</w:t>
      </w:r>
    </w:p>
    <w:p w:rsidR="00ED7BE8" w:rsidRPr="00ED7BE8" w:rsidRDefault="000B70C3" w:rsidP="00342CD7">
      <w:pPr>
        <w:pStyle w:val="Instructions"/>
      </w:pPr>
      <w:r>
        <w:t>Describe the plan to ensure that the data remains accessible as technology changes impact the storage and retrieval method and media. Identify storage/retrieval/media alternatives that may mitigate these risks.</w:t>
      </w:r>
      <w:r w:rsidR="00ED7BE8" w:rsidRPr="00ED7BE8">
        <w:t>&gt;</w:t>
      </w:r>
    </w:p>
    <w:p w:rsidR="00ED7BE8" w:rsidRPr="005B13AA" w:rsidRDefault="00ED7BE8" w:rsidP="00ED7BE8">
      <w:pPr>
        <w:pStyle w:val="Heading2"/>
      </w:pPr>
      <w:bookmarkStart w:id="52" w:name="_Toc228250212"/>
      <w:bookmarkStart w:id="53" w:name="_Toc238542304"/>
      <w:bookmarkStart w:id="54" w:name="_Toc279825127"/>
      <w:bookmarkStart w:id="55" w:name="_Toc280550973"/>
      <w:bookmarkStart w:id="56" w:name="_Toc377315524"/>
      <w:r w:rsidRPr="005B13AA">
        <w:t>Software Disposition</w:t>
      </w:r>
      <w:bookmarkEnd w:id="52"/>
      <w:bookmarkEnd w:id="53"/>
      <w:bookmarkEnd w:id="54"/>
      <w:bookmarkEnd w:id="55"/>
      <w:bookmarkEnd w:id="56"/>
      <w:r w:rsidRPr="005B13AA">
        <w:t xml:space="preserve"> </w:t>
      </w:r>
    </w:p>
    <w:p w:rsidR="00342CD7" w:rsidRDefault="00ED7BE8" w:rsidP="00342CD7">
      <w:pPr>
        <w:pStyle w:val="Instructions"/>
      </w:pPr>
      <w:r>
        <w:t>&lt;</w:t>
      </w:r>
      <w:r w:rsidR="00E37EBD">
        <w:t>D</w:t>
      </w:r>
      <w:r w:rsidRPr="00BE7543">
        <w:t>escribe the plan for archiving</w:t>
      </w:r>
      <w:r w:rsidR="00E37EBD">
        <w:t xml:space="preserve"> or </w:t>
      </w:r>
      <w:r w:rsidRPr="00BE7543">
        <w:t>deleting</w:t>
      </w:r>
      <w:r w:rsidR="00E37EBD">
        <w:t xml:space="preserve"> the </w:t>
      </w:r>
      <w:r w:rsidR="00E37EBD" w:rsidRPr="00BE7543">
        <w:t>software library file</w:t>
      </w:r>
      <w:r w:rsidR="00E37EBD">
        <w:t>s of the system being shut down</w:t>
      </w:r>
      <w:r w:rsidRPr="00BE7543">
        <w:t>, or migrating the</w:t>
      </w:r>
      <w:r w:rsidR="00E37EBD">
        <w:t>m</w:t>
      </w:r>
      <w:r w:rsidRPr="00BE7543">
        <w:t xml:space="preserve"> to other systems</w:t>
      </w:r>
      <w:r>
        <w:t>.</w:t>
      </w:r>
      <w:r w:rsidR="00682615">
        <w:t xml:space="preserve"> Provide the location, version label, and any other identifiers used to locate the files in the configuration management system</w:t>
      </w:r>
      <w:r w:rsidR="00E37EBD" w:rsidRPr="00ED7BE8">
        <w:t>.</w:t>
      </w:r>
    </w:p>
    <w:p w:rsidR="00682615" w:rsidRDefault="00342CD7" w:rsidP="00682615">
      <w:pPr>
        <w:pStyle w:val="Instructions"/>
      </w:pPr>
      <w:r>
        <w:t xml:space="preserve">Specifically address the process for preserving the business value and context of the </w:t>
      </w:r>
      <w:r w:rsidR="00682615">
        <w:t>files</w:t>
      </w:r>
      <w:r>
        <w:t xml:space="preserve">, maintaining audit trails, and ensuring that </w:t>
      </w:r>
      <w:r w:rsidR="00682615">
        <w:t>files</w:t>
      </w:r>
      <w:r>
        <w:t xml:space="preserve"> remain accessible in accordance with Federal and HUD retention rules and policies. Consider how the process will allow HUD to meet reporting, legal discovery, and other compliance requirements.</w:t>
      </w:r>
      <w:r w:rsidR="00682615" w:rsidRPr="00682615">
        <w:t xml:space="preserve"> </w:t>
      </w:r>
    </w:p>
    <w:p w:rsidR="00ED7BE8" w:rsidRPr="00BE7543" w:rsidRDefault="00682615" w:rsidP="00682615">
      <w:pPr>
        <w:pStyle w:val="Instructions"/>
      </w:pPr>
      <w:r>
        <w:t>Describe the plan to ensure that the files remain accessible as technology changes impact the storage and retrieval method and media. Identify storage/retrieval/media alternatives that may mitigate these risks.</w:t>
      </w:r>
      <w:r w:rsidR="00ED7BE8">
        <w:t>&gt;</w:t>
      </w:r>
    </w:p>
    <w:p w:rsidR="00ED7BE8" w:rsidRPr="005B13AA" w:rsidRDefault="00ED7BE8" w:rsidP="00ED7BE8">
      <w:pPr>
        <w:pStyle w:val="Heading2"/>
      </w:pPr>
      <w:bookmarkStart w:id="57" w:name="_Toc228250213"/>
      <w:bookmarkStart w:id="58" w:name="_Toc238542305"/>
      <w:bookmarkStart w:id="59" w:name="_Toc279825128"/>
      <w:bookmarkStart w:id="60" w:name="_Toc280550974"/>
      <w:bookmarkStart w:id="61" w:name="_Toc377315525"/>
      <w:r w:rsidRPr="005B13AA">
        <w:t>Equipment Disposition</w:t>
      </w:r>
      <w:bookmarkEnd w:id="57"/>
      <w:bookmarkEnd w:id="58"/>
      <w:bookmarkEnd w:id="59"/>
      <w:bookmarkEnd w:id="60"/>
      <w:bookmarkEnd w:id="61"/>
      <w:r w:rsidRPr="005B13AA">
        <w:t xml:space="preserve"> </w:t>
      </w:r>
    </w:p>
    <w:p w:rsidR="00ED7BE8" w:rsidRDefault="00ED7BE8" w:rsidP="00342CD7">
      <w:pPr>
        <w:pStyle w:val="Instructions"/>
      </w:pPr>
      <w:r>
        <w:t>&lt;</w:t>
      </w:r>
      <w:r w:rsidR="00E37EBD">
        <w:t>D</w:t>
      </w:r>
      <w:r w:rsidRPr="00BE7543">
        <w:t xml:space="preserve">escribe the plan for </w:t>
      </w:r>
      <w:r w:rsidR="00E37EBD">
        <w:t xml:space="preserve">disposing of the </w:t>
      </w:r>
      <w:r w:rsidRPr="00BE7543">
        <w:t>hardware and other equipment used</w:t>
      </w:r>
      <w:r>
        <w:t xml:space="preserve"> by the </w:t>
      </w:r>
      <w:r w:rsidR="00224BF3">
        <w:t xml:space="preserve">asset </w:t>
      </w:r>
      <w:r>
        <w:t>being shut down.</w:t>
      </w:r>
      <w:r w:rsidR="00224BF3">
        <w:t xml:space="preserve"> Th</w:t>
      </w:r>
      <w:r w:rsidR="00C94884">
        <w:t>is</w:t>
      </w:r>
      <w:r w:rsidR="00224BF3">
        <w:t xml:space="preserve"> may include </w:t>
      </w:r>
      <w:r w:rsidR="00E37EBD" w:rsidRPr="00BE7543">
        <w:t xml:space="preserve">transferring </w:t>
      </w:r>
      <w:r w:rsidR="001F793A">
        <w:t xml:space="preserve">the equipment </w:t>
      </w:r>
      <w:r w:rsidR="00E37EBD" w:rsidRPr="00BE7543">
        <w:t>to other systems</w:t>
      </w:r>
      <w:r w:rsidR="00224BF3">
        <w:t xml:space="preserve">, </w:t>
      </w:r>
      <w:r w:rsidR="001F793A">
        <w:t xml:space="preserve">disposing of them in accordance with the terms of the HUD Information Technology Services (HITS) contract, or donating them to external entities. For instance, </w:t>
      </w:r>
      <w:r w:rsidR="00F20693" w:rsidRPr="00F20693">
        <w:t xml:space="preserve">Executive Order 12999, of April 17, 1996, authorizes </w:t>
      </w:r>
      <w:r w:rsidR="00633765">
        <w:t>F</w:t>
      </w:r>
      <w:r w:rsidR="00F20693" w:rsidRPr="00F20693">
        <w:t>ederal agencies to donate excess computers and related peripheral tools directly to schools.</w:t>
      </w:r>
      <w:r w:rsidR="00C94884">
        <w:t>&gt;</w:t>
      </w:r>
    </w:p>
    <w:p w:rsidR="00ED7BE8" w:rsidRPr="005B13AA" w:rsidRDefault="00ED7BE8" w:rsidP="00ED7BE8">
      <w:pPr>
        <w:pStyle w:val="Heading2"/>
      </w:pPr>
      <w:bookmarkStart w:id="62" w:name="_Toc228250214"/>
      <w:bookmarkStart w:id="63" w:name="_Toc238542306"/>
      <w:bookmarkStart w:id="64" w:name="_Toc279825129"/>
      <w:bookmarkStart w:id="65" w:name="_Toc280550975"/>
      <w:bookmarkStart w:id="66" w:name="_Toc377315526"/>
      <w:r w:rsidRPr="005B13AA">
        <w:t>Documentation Disposition</w:t>
      </w:r>
      <w:bookmarkEnd w:id="62"/>
      <w:bookmarkEnd w:id="63"/>
      <w:bookmarkEnd w:id="64"/>
      <w:bookmarkEnd w:id="65"/>
      <w:bookmarkEnd w:id="66"/>
      <w:r w:rsidRPr="005B13AA">
        <w:t xml:space="preserve"> </w:t>
      </w:r>
    </w:p>
    <w:p w:rsidR="009666FA" w:rsidRDefault="00ED7BE8" w:rsidP="00342CD7">
      <w:pPr>
        <w:pStyle w:val="Instructions"/>
      </w:pPr>
      <w:r>
        <w:t>&lt;</w:t>
      </w:r>
      <w:r w:rsidR="001F793A">
        <w:t>D</w:t>
      </w:r>
      <w:r w:rsidRPr="00BE7543">
        <w:t xml:space="preserve">escribe the plan for archiving, deleting, or transferring to other systems the hardcopy and softcopy system, operations, and user documentation </w:t>
      </w:r>
      <w:r>
        <w:t>for the system being shut down.&gt;</w:t>
      </w:r>
    </w:p>
    <w:p w:rsidR="009666FA" w:rsidRDefault="009666FA">
      <w:pPr>
        <w:overflowPunct/>
        <w:autoSpaceDE/>
        <w:autoSpaceDN/>
        <w:adjustRightInd/>
        <w:spacing w:after="0"/>
        <w:textAlignment w:val="auto"/>
        <w:rPr>
          <w:rFonts w:ascii="Times New Roman" w:hAnsi="Times New Roman"/>
          <w:i/>
          <w:color w:val="0000FF"/>
        </w:rPr>
      </w:pPr>
      <w:r>
        <w:br w:type="page"/>
      </w:r>
    </w:p>
    <w:p w:rsidR="009666FA" w:rsidRPr="00E07C4D" w:rsidRDefault="009666FA" w:rsidP="009666FA">
      <w:pPr>
        <w:pStyle w:val="Heading1"/>
      </w:pPr>
      <w:bookmarkStart w:id="67" w:name="_Toc224117359"/>
      <w:bookmarkStart w:id="68" w:name="_Toc238542307"/>
      <w:bookmarkStart w:id="69" w:name="_Toc377315527"/>
      <w:r w:rsidRPr="00E07C4D">
        <w:t>Project Closedown</w:t>
      </w:r>
      <w:bookmarkEnd w:id="67"/>
      <w:bookmarkEnd w:id="68"/>
      <w:bookmarkEnd w:id="69"/>
      <w:r w:rsidRPr="00E07C4D">
        <w:t xml:space="preserve"> </w:t>
      </w:r>
    </w:p>
    <w:p w:rsidR="009666FA" w:rsidRPr="00C037B3" w:rsidRDefault="009666FA" w:rsidP="009666FA">
      <w:pPr>
        <w:pStyle w:val="Heading2"/>
      </w:pPr>
      <w:bookmarkStart w:id="70" w:name="_Toc224117360"/>
      <w:bookmarkStart w:id="71" w:name="_Toc238542308"/>
      <w:bookmarkStart w:id="72" w:name="_Toc279825131"/>
      <w:bookmarkStart w:id="73" w:name="_Toc280550977"/>
      <w:bookmarkStart w:id="74" w:name="_Toc377315528"/>
      <w:r w:rsidRPr="00C037B3">
        <w:t xml:space="preserve">Project </w:t>
      </w:r>
      <w:r w:rsidRPr="00E07C4D">
        <w:t>Staff</w:t>
      </w:r>
      <w:bookmarkEnd w:id="70"/>
      <w:bookmarkEnd w:id="71"/>
      <w:bookmarkEnd w:id="72"/>
      <w:bookmarkEnd w:id="73"/>
      <w:bookmarkEnd w:id="74"/>
      <w:r w:rsidRPr="00C037B3">
        <w:t xml:space="preserve"> </w:t>
      </w:r>
    </w:p>
    <w:p w:rsidR="009666FA" w:rsidRPr="00432020" w:rsidRDefault="009666FA" w:rsidP="00342CD7">
      <w:pPr>
        <w:pStyle w:val="Instructions"/>
      </w:pPr>
      <w:r w:rsidRPr="00432020">
        <w:t>&lt;</w:t>
      </w:r>
      <w:r w:rsidR="001F793A">
        <w:t>D</w:t>
      </w:r>
      <w:r w:rsidRPr="00432020">
        <w:t xml:space="preserve">escribe the plan for notifying project team members </w:t>
      </w:r>
      <w:r w:rsidR="008634AF">
        <w:t xml:space="preserve">(development and operations) </w:t>
      </w:r>
      <w:r w:rsidRPr="00432020">
        <w:t xml:space="preserve">of the shutdown of the </w:t>
      </w:r>
      <w:r w:rsidR="008634AF">
        <w:t>asset</w:t>
      </w:r>
      <w:r w:rsidRPr="00432020">
        <w:t xml:space="preserve"> and transfer</w:t>
      </w:r>
      <w:r w:rsidR="008634AF">
        <w:t>ring</w:t>
      </w:r>
      <w:r w:rsidRPr="00432020">
        <w:t xml:space="preserve"> these team members to other projects.&gt;</w:t>
      </w:r>
    </w:p>
    <w:p w:rsidR="009666FA" w:rsidRPr="00C037B3" w:rsidRDefault="009666FA" w:rsidP="009666FA">
      <w:pPr>
        <w:pStyle w:val="Heading2"/>
      </w:pPr>
      <w:bookmarkStart w:id="75" w:name="_Toc224117361"/>
      <w:bookmarkStart w:id="76" w:name="_Toc238542309"/>
      <w:bookmarkStart w:id="77" w:name="_Toc279825132"/>
      <w:bookmarkStart w:id="78" w:name="_Toc280550978"/>
      <w:bookmarkStart w:id="79" w:name="_Toc377315529"/>
      <w:r>
        <w:t>Records Management</w:t>
      </w:r>
      <w:bookmarkEnd w:id="75"/>
      <w:bookmarkEnd w:id="76"/>
      <w:bookmarkEnd w:id="77"/>
      <w:bookmarkEnd w:id="78"/>
      <w:bookmarkEnd w:id="79"/>
    </w:p>
    <w:p w:rsidR="009666FA" w:rsidRPr="00C037B3" w:rsidRDefault="009666FA" w:rsidP="00342CD7">
      <w:pPr>
        <w:pStyle w:val="Instructions"/>
      </w:pPr>
      <w:r>
        <w:t>&lt;</w:t>
      </w:r>
      <w:r w:rsidR="008634AF">
        <w:t>D</w:t>
      </w:r>
      <w:r w:rsidRPr="00C037B3">
        <w:t>escribe</w:t>
      </w:r>
      <w:r>
        <w:t xml:space="preserve"> the plan for records </w:t>
      </w:r>
      <w:r w:rsidR="00537441">
        <w:t>management;</w:t>
      </w:r>
      <w:r>
        <w:t xml:space="preserve"> including the</w:t>
      </w:r>
      <w:r w:rsidRPr="00C037B3">
        <w:t xml:space="preserve"> </w:t>
      </w:r>
      <w:r>
        <w:t xml:space="preserve">plan for </w:t>
      </w:r>
      <w:r w:rsidRPr="00C037B3">
        <w:t xml:space="preserve">archiving, deleting, or transferring to other </w:t>
      </w:r>
      <w:r w:rsidR="008634AF">
        <w:t>entities (</w:t>
      </w:r>
      <w:r w:rsidR="00633765">
        <w:t xml:space="preserve">e.g. </w:t>
      </w:r>
      <w:r w:rsidR="008634AF">
        <w:t>program areas, projects)</w:t>
      </w:r>
      <w:r w:rsidR="008634AF" w:rsidRPr="00C037B3">
        <w:t xml:space="preserve"> </w:t>
      </w:r>
      <w:r w:rsidRPr="00C037B3">
        <w:t xml:space="preserve">the </w:t>
      </w:r>
      <w:r w:rsidR="008634AF">
        <w:t xml:space="preserve">project </w:t>
      </w:r>
      <w:r w:rsidRPr="00C037B3">
        <w:t xml:space="preserve">activity </w:t>
      </w:r>
      <w:r w:rsidR="008634AF" w:rsidRPr="00C037B3">
        <w:t xml:space="preserve">records </w:t>
      </w:r>
      <w:r w:rsidRPr="00C037B3">
        <w:t xml:space="preserve">for the </w:t>
      </w:r>
      <w:r w:rsidR="008634AF">
        <w:t>asset</w:t>
      </w:r>
      <w:r w:rsidRPr="00C037B3">
        <w:t xml:space="preserve"> being shut down.</w:t>
      </w:r>
      <w:r w:rsidR="00342CD7">
        <w:t xml:space="preserve"> Specifically address the process for preserving the business value and context of the records, maintaining audit trails, and ensuring that records remain accessible in accordance with Federal and HUD retention rules and policies. Consider how the process will allow HUD to meet reporting, legal discovery, and other compliance requirements.</w:t>
      </w:r>
      <w:r>
        <w:t>&gt;</w:t>
      </w:r>
    </w:p>
    <w:p w:rsidR="009666FA" w:rsidRPr="00C037B3" w:rsidRDefault="009666FA" w:rsidP="009666FA">
      <w:pPr>
        <w:pStyle w:val="Heading2"/>
      </w:pPr>
      <w:bookmarkStart w:id="80" w:name="_Toc224117362"/>
      <w:bookmarkStart w:id="81" w:name="_Toc238542310"/>
      <w:bookmarkStart w:id="82" w:name="_Toc279825133"/>
      <w:bookmarkStart w:id="83" w:name="_Toc280550979"/>
      <w:bookmarkStart w:id="84" w:name="_Toc377315530"/>
      <w:r w:rsidRPr="00C037B3">
        <w:t>Facilities</w:t>
      </w:r>
      <w:bookmarkEnd w:id="80"/>
      <w:bookmarkEnd w:id="81"/>
      <w:bookmarkEnd w:id="82"/>
      <w:bookmarkEnd w:id="83"/>
      <w:bookmarkEnd w:id="84"/>
      <w:r w:rsidRPr="00C037B3">
        <w:t xml:space="preserve"> </w:t>
      </w:r>
    </w:p>
    <w:p w:rsidR="009666FA" w:rsidRPr="00C037B3" w:rsidRDefault="009666FA" w:rsidP="00342CD7">
      <w:pPr>
        <w:pStyle w:val="Instructions"/>
      </w:pPr>
      <w:r>
        <w:t>&lt;</w:t>
      </w:r>
      <w:r w:rsidR="008634AF">
        <w:t>D</w:t>
      </w:r>
      <w:r w:rsidRPr="00C037B3">
        <w:t xml:space="preserve">escribe the plan for transferring or disposing of facilities used by the project staff for the </w:t>
      </w:r>
      <w:r w:rsidR="008634AF">
        <w:t>asset</w:t>
      </w:r>
      <w:r w:rsidR="008634AF" w:rsidRPr="00C037B3">
        <w:t xml:space="preserve"> </w:t>
      </w:r>
      <w:r w:rsidRPr="00C037B3">
        <w:t>being shut down.</w:t>
      </w:r>
      <w:r>
        <w:t>&gt;</w:t>
      </w:r>
    </w:p>
    <w:p w:rsidR="003576D0" w:rsidRDefault="003576D0">
      <w:pPr>
        <w:overflowPunct/>
        <w:autoSpaceDE/>
        <w:autoSpaceDN/>
        <w:adjustRightInd/>
        <w:spacing w:after="0"/>
        <w:textAlignment w:val="auto"/>
      </w:pPr>
      <w:r>
        <w:br w:type="page"/>
      </w:r>
    </w:p>
    <w:p w:rsidR="00F20693" w:rsidRDefault="00753557" w:rsidP="00F20693">
      <w:pPr>
        <w:pStyle w:val="HUDTableofContentsHeading"/>
      </w:pPr>
      <w:bookmarkStart w:id="85" w:name="_Toc292109360"/>
      <w:bookmarkStart w:id="86" w:name="_Toc377315531"/>
      <w:r>
        <w:t>Appendix A: References</w:t>
      </w:r>
      <w:bookmarkEnd w:id="85"/>
      <w:bookmarkEnd w:id="86"/>
    </w:p>
    <w:p w:rsidR="00F20693" w:rsidRDefault="00753557" w:rsidP="00F20693">
      <w:pPr>
        <w:pStyle w:val="Instructions"/>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p w:rsidR="00753557" w:rsidRPr="00F61E0B" w:rsidRDefault="00713A87" w:rsidP="00753557">
      <w:pPr>
        <w:rPr>
          <w:szCs w:val="22"/>
        </w:rPr>
      </w:pPr>
      <w:r>
        <w:rPr>
          <w:szCs w:val="22"/>
        </w:rPr>
        <w:fldChar w:fldCharType="begin"/>
      </w:r>
      <w:r w:rsidR="000E17F6">
        <w:rPr>
          <w:szCs w:val="22"/>
        </w:rPr>
        <w:instrText xml:space="preserve"> REF _Ref296506529 \h </w:instrText>
      </w:r>
      <w:r>
        <w:rPr>
          <w:szCs w:val="22"/>
        </w:rPr>
      </w:r>
      <w:r>
        <w:rPr>
          <w:szCs w:val="22"/>
        </w:rPr>
        <w:fldChar w:fldCharType="separate"/>
      </w:r>
      <w:r w:rsidR="007D2550">
        <w:t xml:space="preserve">Table </w:t>
      </w:r>
      <w:r w:rsidR="007D2550">
        <w:rPr>
          <w:noProof/>
        </w:rPr>
        <w:t>4</w:t>
      </w:r>
      <w:r>
        <w:rPr>
          <w:szCs w:val="22"/>
        </w:rPr>
        <w:fldChar w:fldCharType="end"/>
      </w:r>
      <w:r w:rsidR="000E17F6">
        <w:rPr>
          <w:szCs w:val="22"/>
        </w:rPr>
        <w:t xml:space="preserve"> below </w:t>
      </w:r>
      <w:r w:rsidR="00753557" w:rsidRPr="00F61E0B">
        <w:rPr>
          <w:szCs w:val="22"/>
        </w:rPr>
        <w:t>summarizes the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753557" w:rsidRPr="00AD23D3" w:rsidTr="00AE1A3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0B70C3" w:rsidRDefault="00F20693" w:rsidP="00AE1A3A">
            <w:pPr>
              <w:pStyle w:val="HUDTableHeading"/>
            </w:pPr>
            <w:r w:rsidRPr="00F20693">
              <w:t>Document Name</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right w:val="none" w:sz="0" w:space="0" w:color="auto"/>
            </w:tcBorders>
          </w:tcPr>
          <w:p w:rsidR="00753557" w:rsidRPr="000B70C3" w:rsidRDefault="00F20693" w:rsidP="00AE1A3A">
            <w:pPr>
              <w:pStyle w:val="HUDTableHeading"/>
            </w:pPr>
            <w:r w:rsidRPr="00F20693">
              <w:t>Description</w:t>
            </w:r>
          </w:p>
        </w:tc>
        <w:tc>
          <w:tcPr>
            <w:cnfStyle w:val="000100000000" w:firstRow="0" w:lastRow="0" w:firstColumn="0" w:lastColumn="1" w:oddVBand="0" w:evenVBand="0" w:oddHBand="0" w:evenHBand="0" w:firstRowFirstColumn="0" w:firstRowLastColumn="0" w:lastRowFirstColumn="0" w:lastRowLastColumn="0"/>
            <w:tcW w:w="1931" w:type="pct"/>
          </w:tcPr>
          <w:p w:rsidR="00753557" w:rsidRPr="000B70C3" w:rsidRDefault="00F20693" w:rsidP="00AE1A3A">
            <w:pPr>
              <w:pStyle w:val="HUDTableHeading"/>
            </w:pPr>
            <w:r w:rsidRPr="00F20693">
              <w:t>Location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CB233E" w:rsidRDefault="00633765" w:rsidP="00633765">
            <w:pPr>
              <w:pStyle w:val="HUDBTableText"/>
              <w:rPr>
                <w:b w:val="0"/>
              </w:rPr>
            </w:pPr>
            <w:r w:rsidRPr="00CB233E">
              <w:rPr>
                <w:b w:val="0"/>
              </w:rPr>
              <w:t>&lt;</w:t>
            </w:r>
            <w:r>
              <w:rPr>
                <w:b w:val="0"/>
              </w:rPr>
              <w:t>D</w:t>
            </w:r>
            <w:r w:rsidRPr="00CB233E">
              <w:rPr>
                <w:b w:val="0"/>
              </w:rPr>
              <w:t>ocument name and version number&gt;</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CB233E" w:rsidRDefault="00753557" w:rsidP="00AE1A3A">
            <w:pPr>
              <w:pStyle w:val="HUDBTableText"/>
            </w:pPr>
            <w:r w:rsidRPr="00CB233E">
              <w:t>&lt;Document description&gt;</w:t>
            </w: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CB233E" w:rsidRDefault="00753557" w:rsidP="00AE1A3A">
            <w:pPr>
              <w:pStyle w:val="HUDBTableText"/>
              <w:rPr>
                <w:b w:val="0"/>
              </w:rPr>
            </w:pPr>
            <w:r w:rsidRPr="00CB233E">
              <w:rPr>
                <w:b w:val="0"/>
              </w:rPr>
              <w:t>&lt;URL to where document is located&gt;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left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r>
    </w:tbl>
    <w:p w:rsidR="00753557" w:rsidRDefault="00753557" w:rsidP="00753557">
      <w:pPr>
        <w:pStyle w:val="Caption"/>
      </w:pPr>
      <w:bookmarkStart w:id="87" w:name="_Ref296506529"/>
      <w:r>
        <w:t xml:space="preserve">Table </w:t>
      </w:r>
      <w:r w:rsidR="00713A87">
        <w:fldChar w:fldCharType="begin"/>
      </w:r>
      <w:r>
        <w:instrText xml:space="preserve"> SEQ Table \* ARABIC </w:instrText>
      </w:r>
      <w:r w:rsidR="00713A87">
        <w:fldChar w:fldCharType="separate"/>
      </w:r>
      <w:r w:rsidR="007D2550">
        <w:rPr>
          <w:noProof/>
        </w:rPr>
        <w:t>4</w:t>
      </w:r>
      <w:r w:rsidR="00713A87">
        <w:fldChar w:fldCharType="end"/>
      </w:r>
      <w:bookmarkEnd w:id="87"/>
      <w:r>
        <w:t xml:space="preserve"> </w:t>
      </w:r>
      <w:r w:rsidR="004753CB">
        <w:t xml:space="preserve">- </w:t>
      </w:r>
      <w:r>
        <w:t>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F20693" w:rsidRDefault="00753557" w:rsidP="00F20693">
      <w:pPr>
        <w:pStyle w:val="HUDTableofContentsHeading"/>
      </w:pPr>
      <w:bookmarkStart w:id="88" w:name="_Toc292109361"/>
      <w:bookmarkStart w:id="89" w:name="_Toc377315532"/>
      <w:r>
        <w:t>Appendix B: Key Terms</w:t>
      </w:r>
      <w:bookmarkEnd w:id="88"/>
      <w:bookmarkEnd w:id="89"/>
    </w:p>
    <w:p w:rsidR="00787150" w:rsidRDefault="00713A87" w:rsidP="00787150">
      <w:r>
        <w:fldChar w:fldCharType="begin"/>
      </w:r>
      <w:r w:rsidR="000E17F6">
        <w:instrText xml:space="preserve"> REF _Ref296506556 \h </w:instrText>
      </w:r>
      <w:r>
        <w:fldChar w:fldCharType="separate"/>
      </w:r>
      <w:r w:rsidR="007D2550">
        <w:t xml:space="preserve">Table </w:t>
      </w:r>
      <w:r w:rsidR="007D2550">
        <w:rPr>
          <w:noProof/>
        </w:rPr>
        <w:t>5</w:t>
      </w:r>
      <w:r>
        <w:fldChar w:fldCharType="end"/>
      </w:r>
      <w:r w:rsidR="000E17F6">
        <w:t xml:space="preserve"> below </w:t>
      </w:r>
      <w:r w:rsidR="00753557"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AD23D3" w:rsidTr="00AE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753557" w:rsidRPr="000B70C3" w:rsidRDefault="00F20693" w:rsidP="00AE1A3A">
            <w:pPr>
              <w:pStyle w:val="HUDTableHeading"/>
            </w:pPr>
            <w:r w:rsidRPr="00F20693">
              <w:t>Term</w:t>
            </w:r>
          </w:p>
        </w:tc>
        <w:tc>
          <w:tcPr>
            <w:cnfStyle w:val="000100000000" w:firstRow="0" w:lastRow="0" w:firstColumn="0" w:lastColumn="1" w:oddVBand="0" w:evenVBand="0" w:oddHBand="0" w:evenHBand="0" w:firstRowFirstColumn="0" w:firstRowLastColumn="0" w:lastRowFirstColumn="0" w:lastRowLastColumn="0"/>
            <w:tcW w:w="3650" w:type="pct"/>
          </w:tcPr>
          <w:p w:rsidR="00753557" w:rsidRPr="000B70C3" w:rsidRDefault="00F20693" w:rsidP="00AE1A3A">
            <w:pPr>
              <w:pStyle w:val="HUDTableHeading"/>
            </w:pPr>
            <w:r w:rsidRPr="00F20693">
              <w:t>Definition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2666FC" w:rsidRDefault="000E17F6" w:rsidP="00633765">
            <w:pPr>
              <w:pStyle w:val="HUDBTableText"/>
              <w:rPr>
                <w:b w:val="0"/>
                <w:szCs w:val="22"/>
              </w:rPr>
            </w:pPr>
            <w:r>
              <w:rPr>
                <w:b w:val="0"/>
                <w:szCs w:val="22"/>
              </w:rPr>
              <w:t>&lt;</w:t>
            </w:r>
            <w:r w:rsidR="00753557" w:rsidRPr="002666FC">
              <w:rPr>
                <w:b w:val="0"/>
                <w:szCs w:val="22"/>
              </w:rPr>
              <w:t xml:space="preserve">Insert </w:t>
            </w:r>
            <w:r w:rsidR="00633765">
              <w:rPr>
                <w:b w:val="0"/>
                <w:szCs w:val="22"/>
              </w:rPr>
              <w:t>t</w:t>
            </w:r>
            <w:r w:rsidR="00753557" w:rsidRPr="002666FC">
              <w:rPr>
                <w:b w:val="0"/>
                <w:szCs w:val="22"/>
              </w:rPr>
              <w:t>erm</w:t>
            </w:r>
            <w:r>
              <w:rPr>
                <w:b w:val="0"/>
                <w:szCs w:val="22"/>
              </w:rPr>
              <w:t>&gt;</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2666FC" w:rsidRDefault="00753557" w:rsidP="00AE1A3A">
            <w:pPr>
              <w:pStyle w:val="HUDBTableText"/>
              <w:rPr>
                <w:b w:val="0"/>
                <w:szCs w:val="22"/>
              </w:rPr>
            </w:pPr>
            <w:r w:rsidRPr="002666FC">
              <w:rPr>
                <w:b w:val="0"/>
                <w:szCs w:val="22"/>
              </w:rPr>
              <w:t>&lt;Provide definition of term and</w:t>
            </w:r>
            <w:r w:rsidR="00633765">
              <w:rPr>
                <w:b w:val="0"/>
                <w:szCs w:val="22"/>
              </w:rPr>
              <w:t xml:space="preserve"> acronyms used in this document</w:t>
            </w:r>
            <w:r w:rsidRPr="002666FC">
              <w:rPr>
                <w:b w:val="0"/>
                <w:szCs w:val="22"/>
              </w:rPr>
              <w:t>&gt;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753557" w:rsidRPr="005E38CA"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753557" w:rsidRPr="005E38CA" w:rsidRDefault="00753557" w:rsidP="00AE1A3A">
            <w:pPr>
              <w:pStyle w:val="HUDBTableText"/>
              <w:rPr>
                <w:rFonts w:ascii="Arial" w:hAnsi="Arial" w:cs="Arial"/>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753557" w:rsidRPr="00AD23D3"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753557" w:rsidRPr="00AD23D3" w:rsidRDefault="00753557" w:rsidP="00AE1A3A">
            <w:pPr>
              <w:pStyle w:val="HUDBTableText"/>
              <w:rPr>
                <w:rFonts w:ascii="Arial" w:hAnsi="Arial" w:cs="Arial"/>
              </w:rPr>
            </w:pPr>
          </w:p>
        </w:tc>
      </w:tr>
    </w:tbl>
    <w:p w:rsidR="00753557" w:rsidRDefault="00753557" w:rsidP="00753557">
      <w:pPr>
        <w:pStyle w:val="Caption"/>
      </w:pPr>
      <w:bookmarkStart w:id="90" w:name="_Ref296506556"/>
      <w:r>
        <w:t xml:space="preserve">Table </w:t>
      </w:r>
      <w:r w:rsidR="00713A87">
        <w:fldChar w:fldCharType="begin"/>
      </w:r>
      <w:r>
        <w:instrText xml:space="preserve"> SEQ Table \* ARABIC </w:instrText>
      </w:r>
      <w:r w:rsidR="00713A87">
        <w:fldChar w:fldCharType="separate"/>
      </w:r>
      <w:r w:rsidR="007D2550">
        <w:rPr>
          <w:noProof/>
        </w:rPr>
        <w:t>5</w:t>
      </w:r>
      <w:r w:rsidR="00713A87">
        <w:fldChar w:fldCharType="end"/>
      </w:r>
      <w:bookmarkEnd w:id="90"/>
      <w:r w:rsidR="004753CB">
        <w:t xml:space="preserve"> -</w:t>
      </w:r>
      <w:r>
        <w:t xml:space="preserve"> Key Terms</w:t>
      </w:r>
    </w:p>
    <w:p w:rsidR="00654B79" w:rsidRPr="00654B79" w:rsidRDefault="00654B79" w:rsidP="00654B79"/>
    <w:sectPr w:rsidR="00654B79" w:rsidRPr="00654B79" w:rsidSect="00DE08F6">
      <w:pgSz w:w="12240" w:h="15840"/>
      <w:pgMar w:top="1440" w:right="1440" w:bottom="1440" w:left="1440" w:header="720" w:footer="9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CB" w:rsidRDefault="00F35BCB" w:rsidP="00641F4A">
      <w:pPr>
        <w:spacing w:after="0"/>
      </w:pPr>
      <w:r>
        <w:separator/>
      </w:r>
    </w:p>
  </w:endnote>
  <w:endnote w:type="continuationSeparator" w:id="0">
    <w:p w:rsidR="00F35BCB" w:rsidRDefault="00F35BCB"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3A" w:rsidRDefault="0074797B">
    <w:pPr>
      <w:pStyle w:val="Footer"/>
    </w:pPr>
    <w:r w:rsidRPr="0074797B">
      <w:t xml:space="preserve">PPM Version 2.0 </w:t>
    </w:r>
    <w:r w:rsidRPr="0074797B">
      <w:sym w:font="Wingdings" w:char="F09F"/>
    </w:r>
    <w:r w:rsidRPr="0074797B">
      <w:t xml:space="preserve"> </w:t>
    </w:r>
    <w:r w:rsidR="00C43A31">
      <w:t>January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BD" w:rsidRPr="00654B79" w:rsidRDefault="00430E9E" w:rsidP="003437F9">
    <w:pPr>
      <w:pStyle w:val="Footer"/>
      <w:pBdr>
        <w:top w:val="single" w:sz="12" w:space="1" w:color="auto"/>
      </w:pBdr>
      <w:rPr>
        <w:rFonts w:ascii="Times New Roman" w:hAnsi="Times New Roman"/>
      </w:rPr>
    </w:pPr>
    <w:r>
      <w:t xml:space="preserve">PPM </w:t>
    </w:r>
    <w:r w:rsidRPr="00C617D7">
      <w:t xml:space="preserve">Version </w:t>
    </w:r>
    <w:r>
      <w:t>2.0</w:t>
    </w:r>
    <w:r w:rsidRPr="00C617D7">
      <w:t xml:space="preserve"> </w:t>
    </w:r>
    <w:r w:rsidRPr="00C617D7">
      <w:sym w:font="Wingdings" w:char="F09F"/>
    </w:r>
    <w:r w:rsidR="0023423A">
      <w:t xml:space="preserve"> </w:t>
    </w:r>
    <w:r w:rsidR="00C43A31">
      <w:t>January 2014</w:t>
    </w:r>
    <w:r w:rsidR="007D2550">
      <w:t xml:space="preserve">                                                                                                                                                 </w:t>
    </w:r>
    <w:r w:rsidR="007D2550">
      <w:fldChar w:fldCharType="begin"/>
    </w:r>
    <w:r w:rsidR="007D2550">
      <w:instrText xml:space="preserve"> PAGE   \* MERGEFORMAT </w:instrText>
    </w:r>
    <w:r w:rsidR="007D2550">
      <w:fldChar w:fldCharType="separate"/>
    </w:r>
    <w:r w:rsidR="00794940">
      <w:rPr>
        <w:noProof/>
      </w:rPr>
      <w:t>i</w:t>
    </w:r>
    <w:r w:rsidR="007D2550">
      <w:rPr>
        <w:noProof/>
      </w:rPr>
      <w:fldChar w:fldCharType="end"/>
    </w:r>
    <w:r w:rsidR="007D2550">
      <w:t xml:space="preserve">                                                                                                                                                                                                                           </w:t>
    </w:r>
    <w:r w:rsidR="00E37EBD" w:rsidRPr="00C617D7">
      <w:tab/>
    </w:r>
    <w:r w:rsidR="00E37EBD" w:rsidRPr="00C617D7">
      <w:tab/>
    </w:r>
    <w:r w:rsidR="007D255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BD" w:rsidRDefault="00E37EBD">
    <w:pPr>
      <w:pStyle w:val="Footer"/>
      <w:pBdr>
        <w:top w:val="single" w:sz="12" w:space="1" w:color="auto"/>
      </w:pBdr>
    </w:pPr>
    <w:r>
      <w:t xml:space="preserve">Version 1.1 </w:t>
    </w:r>
    <w:r>
      <w:sym w:font="Wingdings" w:char="009F"/>
    </w:r>
    <w:r>
      <w:t xml:space="preserve"> 6/23/2011</w:t>
    </w:r>
    <w:r>
      <w:tab/>
    </w:r>
    <w:r>
      <w:tab/>
    </w:r>
    <w:r w:rsidRPr="00654B79">
      <w:t xml:space="preserve">Page </w:t>
    </w:r>
    <w:r w:rsidR="00713A87">
      <w:rPr>
        <w:b w:val="0"/>
      </w:rPr>
      <w:fldChar w:fldCharType="begin"/>
    </w:r>
    <w:r>
      <w:rPr>
        <w:b w:val="0"/>
      </w:rPr>
      <w:instrText xml:space="preserve"> PAGE  \* Arabic  \* MERGEFORMAT </w:instrText>
    </w:r>
    <w:r w:rsidR="00713A87">
      <w:rPr>
        <w:b w:val="0"/>
      </w:rPr>
      <w:fldChar w:fldCharType="separate"/>
    </w:r>
    <w:r w:rsidRPr="00DE08F6">
      <w:rPr>
        <w:noProof/>
      </w:rPr>
      <w:t>1</w:t>
    </w:r>
    <w:r w:rsidR="00713A87">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CB" w:rsidRDefault="00F35BCB" w:rsidP="00641F4A">
      <w:pPr>
        <w:spacing w:after="0"/>
      </w:pPr>
      <w:r>
        <w:separator/>
      </w:r>
    </w:p>
  </w:footnote>
  <w:footnote w:type="continuationSeparator" w:id="0">
    <w:p w:rsidR="00F35BCB" w:rsidRDefault="00F35BCB"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BD" w:rsidRDefault="00E37EBD" w:rsidP="003576D0">
    <w:pPr>
      <w:pStyle w:val="Header"/>
      <w:pBdr>
        <w:bottom w:val="single" w:sz="12" w:space="1" w:color="auto"/>
      </w:pBdr>
      <w:tabs>
        <w:tab w:val="clear" w:pos="4680"/>
        <w:tab w:val="center" w:pos="8550"/>
        <w:tab w:val="left" w:pos="9360"/>
      </w:tabs>
    </w:pPr>
    <w:r>
      <w:rPr>
        <w:noProof/>
      </w:rPr>
      <w:drawing>
        <wp:inline distT="0" distB="0" distL="0" distR="0" wp14:anchorId="3B09F7EA" wp14:editId="0878AF24">
          <wp:extent cx="555414" cy="548640"/>
          <wp:effectExtent l="19050" t="0" r="0" b="0"/>
          <wp:docPr id="9"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18700D">
      <w:rPr>
        <w:b/>
      </w:rPr>
      <w:t>Decommission Plan</w:t>
    </w:r>
  </w:p>
  <w:p w:rsidR="00E37EBD" w:rsidRDefault="00E37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C0342EB"/>
    <w:multiLevelType w:val="multilevel"/>
    <w:tmpl w:val="24A08030"/>
    <w:numStyleLink w:val="HUDTasks"/>
  </w:abstractNum>
  <w:abstractNum w:abstractNumId="8">
    <w:nsid w:val="27C9019F"/>
    <w:multiLevelType w:val="multilevel"/>
    <w:tmpl w:val="DBFC14B8"/>
    <w:numStyleLink w:val="P1BulletedList"/>
  </w:abstractNum>
  <w:abstractNum w:abstractNumId="9">
    <w:nsid w:val="2BFA56D6"/>
    <w:multiLevelType w:val="multilevel"/>
    <w:tmpl w:val="DBFC14B8"/>
    <w:numStyleLink w:val="P1BulletedList"/>
  </w:abstractNum>
  <w:abstractNum w:abstractNumId="10">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3C95674"/>
    <w:multiLevelType w:val="hybridMultilevel"/>
    <w:tmpl w:val="BD365090"/>
    <w:lvl w:ilvl="0" w:tplc="7DA81712">
      <w:start w:val="1"/>
      <w:numFmt w:val="bullet"/>
      <w:pStyle w:val="InstructionBullets"/>
      <w:lvlText w:val=""/>
      <w:lvlJc w:val="left"/>
      <w:pPr>
        <w:ind w:left="720" w:hanging="360"/>
      </w:pPr>
      <w:rPr>
        <w:rFonts w:ascii="Symbol" w:hAnsi="Symbol" w:cs="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D7638"/>
    <w:multiLevelType w:val="hybridMultilevel"/>
    <w:tmpl w:val="D2083C4A"/>
    <w:lvl w:ilvl="0" w:tplc="4712F95C">
      <w:start w:val="1"/>
      <w:numFmt w:val="decimal"/>
      <w:lvlText w:val="3.%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332C39"/>
    <w:multiLevelType w:val="multilevel"/>
    <w:tmpl w:val="17AA5DCA"/>
    <w:numStyleLink w:val="P1TableBullets"/>
  </w:abstractNum>
  <w:abstractNum w:abstractNumId="15">
    <w:nsid w:val="47693C14"/>
    <w:multiLevelType w:val="multilevel"/>
    <w:tmpl w:val="73307E52"/>
    <w:numStyleLink w:val="P1NumberingList"/>
  </w:abstractNum>
  <w:abstractNum w:abstractNumId="16">
    <w:nsid w:val="4A835B45"/>
    <w:multiLevelType w:val="multilevel"/>
    <w:tmpl w:val="E938B654"/>
    <w:numStyleLink w:val="P1Headings"/>
  </w:abstractNum>
  <w:abstractNum w:abstractNumId="17">
    <w:nsid w:val="51712DD9"/>
    <w:multiLevelType w:val="multilevel"/>
    <w:tmpl w:val="0D281D26"/>
    <w:lvl w:ilvl="0">
      <w:start w:val="4"/>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8">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57E64F85"/>
    <w:multiLevelType w:val="hybridMultilevel"/>
    <w:tmpl w:val="D1B6B774"/>
    <w:lvl w:ilvl="0" w:tplc="FBF0DE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DA51E74"/>
    <w:multiLevelType w:val="multilevel"/>
    <w:tmpl w:val="24A08030"/>
    <w:numStyleLink w:val="HUDTasks"/>
  </w:abstractNum>
  <w:abstractNum w:abstractNumId="22">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0"/>
  </w:num>
  <w:num w:numId="6">
    <w:abstractNumId w:val="20"/>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1"/>
  </w:num>
  <w:num w:numId="8">
    <w:abstractNumId w:val="5"/>
  </w:num>
  <w:num w:numId="9">
    <w:abstractNumId w:val="18"/>
  </w:num>
  <w:num w:numId="10">
    <w:abstractNumId w:val="14"/>
  </w:num>
  <w:num w:numId="11">
    <w:abstractNumId w:val="9"/>
  </w:num>
  <w:num w:numId="12">
    <w:abstractNumId w:val="15"/>
  </w:num>
  <w:num w:numId="13">
    <w:abstractNumId w:val="22"/>
  </w:num>
  <w:num w:numId="14">
    <w:abstractNumId w:val="21"/>
  </w:num>
  <w:num w:numId="15">
    <w:abstractNumId w:val="7"/>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0"/>
  </w:num>
  <w:num w:numId="18">
    <w:abstractNumId w:val="16"/>
  </w:num>
  <w:num w:numId="19">
    <w:abstractNumId w:val="6"/>
  </w:num>
  <w:num w:numId="20">
    <w:abstractNumId w:val="8"/>
  </w:num>
  <w:num w:numId="21">
    <w:abstractNumId w:val="16"/>
    <w:lvlOverride w:ilvl="0">
      <w:lvl w:ilvl="0">
        <w:start w:val="1"/>
        <w:numFmt w:val="decimal"/>
        <w:pStyle w:val="Heading1"/>
        <w:lvlText w:val="%1."/>
        <w:lvlJc w:val="left"/>
        <w:pPr>
          <w:ind w:left="360" w:hanging="360"/>
        </w:pPr>
        <w:rPr>
          <w:rFonts w:hint="default"/>
          <w:color w:val="auto"/>
        </w:rPr>
      </w:lvl>
    </w:lvlOverride>
  </w:num>
  <w:num w:numId="22">
    <w:abstractNumId w:val="17"/>
  </w:num>
  <w:num w:numId="23">
    <w:abstractNumId w:val="13"/>
  </w:num>
  <w:num w:numId="24">
    <w:abstractNumId w:val="19"/>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87"/>
    <w:rsid w:val="00004643"/>
    <w:rsid w:val="00006C5C"/>
    <w:rsid w:val="00014AD0"/>
    <w:rsid w:val="000276D9"/>
    <w:rsid w:val="00031AE7"/>
    <w:rsid w:val="0004738F"/>
    <w:rsid w:val="00052EC1"/>
    <w:rsid w:val="000818D0"/>
    <w:rsid w:val="00094E35"/>
    <w:rsid w:val="00097042"/>
    <w:rsid w:val="000A390C"/>
    <w:rsid w:val="000A4888"/>
    <w:rsid w:val="000B70C3"/>
    <w:rsid w:val="000B727A"/>
    <w:rsid w:val="000C4B4B"/>
    <w:rsid w:val="000C7E50"/>
    <w:rsid w:val="000E17F6"/>
    <w:rsid w:val="000F683E"/>
    <w:rsid w:val="0010753D"/>
    <w:rsid w:val="00112523"/>
    <w:rsid w:val="001157FA"/>
    <w:rsid w:val="00127805"/>
    <w:rsid w:val="00150FC2"/>
    <w:rsid w:val="00151BE6"/>
    <w:rsid w:val="00157110"/>
    <w:rsid w:val="0016012A"/>
    <w:rsid w:val="00164557"/>
    <w:rsid w:val="00180787"/>
    <w:rsid w:val="00181A01"/>
    <w:rsid w:val="0018700D"/>
    <w:rsid w:val="001A0125"/>
    <w:rsid w:val="001A4A49"/>
    <w:rsid w:val="001B63BF"/>
    <w:rsid w:val="001B70D8"/>
    <w:rsid w:val="001C745C"/>
    <w:rsid w:val="001D20DB"/>
    <w:rsid w:val="001E2F7C"/>
    <w:rsid w:val="001E3FAA"/>
    <w:rsid w:val="001E642B"/>
    <w:rsid w:val="001F6511"/>
    <w:rsid w:val="001F793A"/>
    <w:rsid w:val="00202E22"/>
    <w:rsid w:val="00204224"/>
    <w:rsid w:val="00215CF4"/>
    <w:rsid w:val="00217BE2"/>
    <w:rsid w:val="0022463E"/>
    <w:rsid w:val="00224BF3"/>
    <w:rsid w:val="0023423A"/>
    <w:rsid w:val="00234D31"/>
    <w:rsid w:val="0023723F"/>
    <w:rsid w:val="00245F09"/>
    <w:rsid w:val="00271C8E"/>
    <w:rsid w:val="002919F5"/>
    <w:rsid w:val="002A1B4C"/>
    <w:rsid w:val="002A72FB"/>
    <w:rsid w:val="002B7B03"/>
    <w:rsid w:val="002C1769"/>
    <w:rsid w:val="002F5B8D"/>
    <w:rsid w:val="00301070"/>
    <w:rsid w:val="0030786E"/>
    <w:rsid w:val="00310D39"/>
    <w:rsid w:val="00311C23"/>
    <w:rsid w:val="00313074"/>
    <w:rsid w:val="00314A33"/>
    <w:rsid w:val="00322EC2"/>
    <w:rsid w:val="00330014"/>
    <w:rsid w:val="0033595B"/>
    <w:rsid w:val="00342CD7"/>
    <w:rsid w:val="003437F9"/>
    <w:rsid w:val="00345669"/>
    <w:rsid w:val="00355AB2"/>
    <w:rsid w:val="00356839"/>
    <w:rsid w:val="003576D0"/>
    <w:rsid w:val="00357D02"/>
    <w:rsid w:val="00360DA5"/>
    <w:rsid w:val="0036351C"/>
    <w:rsid w:val="00367708"/>
    <w:rsid w:val="003729B4"/>
    <w:rsid w:val="00387A7D"/>
    <w:rsid w:val="00390CF8"/>
    <w:rsid w:val="00394362"/>
    <w:rsid w:val="003A7D0A"/>
    <w:rsid w:val="003D0EF0"/>
    <w:rsid w:val="003D0F43"/>
    <w:rsid w:val="003D3415"/>
    <w:rsid w:val="003E0C78"/>
    <w:rsid w:val="003E701E"/>
    <w:rsid w:val="003F4579"/>
    <w:rsid w:val="003F5469"/>
    <w:rsid w:val="004061DC"/>
    <w:rsid w:val="00421E4D"/>
    <w:rsid w:val="00430E9E"/>
    <w:rsid w:val="00432020"/>
    <w:rsid w:val="00443A9D"/>
    <w:rsid w:val="004445E4"/>
    <w:rsid w:val="0045690D"/>
    <w:rsid w:val="00456B61"/>
    <w:rsid w:val="00457BD6"/>
    <w:rsid w:val="0046407C"/>
    <w:rsid w:val="004649D9"/>
    <w:rsid w:val="004753CB"/>
    <w:rsid w:val="00476D1A"/>
    <w:rsid w:val="0048446D"/>
    <w:rsid w:val="004967F7"/>
    <w:rsid w:val="00496831"/>
    <w:rsid w:val="004A0CEE"/>
    <w:rsid w:val="004A0F5D"/>
    <w:rsid w:val="004A4A9D"/>
    <w:rsid w:val="004B7767"/>
    <w:rsid w:val="004B77A4"/>
    <w:rsid w:val="004C0F6B"/>
    <w:rsid w:val="004C7E92"/>
    <w:rsid w:val="004D5F29"/>
    <w:rsid w:val="004D6428"/>
    <w:rsid w:val="004E12B3"/>
    <w:rsid w:val="00501836"/>
    <w:rsid w:val="0050716B"/>
    <w:rsid w:val="00513792"/>
    <w:rsid w:val="00514A0D"/>
    <w:rsid w:val="00522E42"/>
    <w:rsid w:val="00523C1A"/>
    <w:rsid w:val="00537441"/>
    <w:rsid w:val="005400E5"/>
    <w:rsid w:val="00541768"/>
    <w:rsid w:val="00541D6C"/>
    <w:rsid w:val="00543C50"/>
    <w:rsid w:val="0055021A"/>
    <w:rsid w:val="00555823"/>
    <w:rsid w:val="00566768"/>
    <w:rsid w:val="005721BB"/>
    <w:rsid w:val="00574D2F"/>
    <w:rsid w:val="00581F80"/>
    <w:rsid w:val="00585E57"/>
    <w:rsid w:val="00587F23"/>
    <w:rsid w:val="00596672"/>
    <w:rsid w:val="005B08B1"/>
    <w:rsid w:val="005B4A3B"/>
    <w:rsid w:val="005C01E8"/>
    <w:rsid w:val="005C21E2"/>
    <w:rsid w:val="005C254F"/>
    <w:rsid w:val="005D268D"/>
    <w:rsid w:val="005D32FD"/>
    <w:rsid w:val="005D71D9"/>
    <w:rsid w:val="00614A6E"/>
    <w:rsid w:val="00624F5D"/>
    <w:rsid w:val="00633765"/>
    <w:rsid w:val="00641F4A"/>
    <w:rsid w:val="00654B79"/>
    <w:rsid w:val="0066146E"/>
    <w:rsid w:val="00666E0E"/>
    <w:rsid w:val="006714E9"/>
    <w:rsid w:val="00682615"/>
    <w:rsid w:val="006A2547"/>
    <w:rsid w:val="006B4189"/>
    <w:rsid w:val="006C5E4F"/>
    <w:rsid w:val="006C615C"/>
    <w:rsid w:val="006C7777"/>
    <w:rsid w:val="006D4E40"/>
    <w:rsid w:val="006D66CD"/>
    <w:rsid w:val="006E7660"/>
    <w:rsid w:val="006F1A23"/>
    <w:rsid w:val="00702DE0"/>
    <w:rsid w:val="0070554F"/>
    <w:rsid w:val="00713A87"/>
    <w:rsid w:val="00714EAD"/>
    <w:rsid w:val="0073772D"/>
    <w:rsid w:val="00741C22"/>
    <w:rsid w:val="0074797B"/>
    <w:rsid w:val="007522DF"/>
    <w:rsid w:val="00753557"/>
    <w:rsid w:val="00760917"/>
    <w:rsid w:val="00781138"/>
    <w:rsid w:val="007818EF"/>
    <w:rsid w:val="00785F3F"/>
    <w:rsid w:val="00787150"/>
    <w:rsid w:val="00794940"/>
    <w:rsid w:val="007D0B7A"/>
    <w:rsid w:val="007D2550"/>
    <w:rsid w:val="007D4016"/>
    <w:rsid w:val="007E06BE"/>
    <w:rsid w:val="00816DC4"/>
    <w:rsid w:val="008261FF"/>
    <w:rsid w:val="00847DE4"/>
    <w:rsid w:val="008634AF"/>
    <w:rsid w:val="00865846"/>
    <w:rsid w:val="008662CF"/>
    <w:rsid w:val="0088199C"/>
    <w:rsid w:val="008865BB"/>
    <w:rsid w:val="00892171"/>
    <w:rsid w:val="00897495"/>
    <w:rsid w:val="008A04B3"/>
    <w:rsid w:val="008A0D61"/>
    <w:rsid w:val="008B484B"/>
    <w:rsid w:val="008C2795"/>
    <w:rsid w:val="008D0437"/>
    <w:rsid w:val="008F42D7"/>
    <w:rsid w:val="008F5663"/>
    <w:rsid w:val="008F5A1A"/>
    <w:rsid w:val="008F7100"/>
    <w:rsid w:val="00906FF7"/>
    <w:rsid w:val="0090779A"/>
    <w:rsid w:val="009175AF"/>
    <w:rsid w:val="00923571"/>
    <w:rsid w:val="00943008"/>
    <w:rsid w:val="00950387"/>
    <w:rsid w:val="009546F1"/>
    <w:rsid w:val="0095732F"/>
    <w:rsid w:val="00963DE7"/>
    <w:rsid w:val="009666FA"/>
    <w:rsid w:val="009831E4"/>
    <w:rsid w:val="00995393"/>
    <w:rsid w:val="009C5394"/>
    <w:rsid w:val="009D4B05"/>
    <w:rsid w:val="009F3011"/>
    <w:rsid w:val="00A00402"/>
    <w:rsid w:val="00A5183E"/>
    <w:rsid w:val="00A548F8"/>
    <w:rsid w:val="00A57D2F"/>
    <w:rsid w:val="00A66251"/>
    <w:rsid w:val="00A66437"/>
    <w:rsid w:val="00A66944"/>
    <w:rsid w:val="00A77DD2"/>
    <w:rsid w:val="00A81444"/>
    <w:rsid w:val="00A85F14"/>
    <w:rsid w:val="00A91B52"/>
    <w:rsid w:val="00AA3FF3"/>
    <w:rsid w:val="00AA7716"/>
    <w:rsid w:val="00AB41A9"/>
    <w:rsid w:val="00AC66BA"/>
    <w:rsid w:val="00AD3EDE"/>
    <w:rsid w:val="00AD7500"/>
    <w:rsid w:val="00AE1A3A"/>
    <w:rsid w:val="00AE1C7C"/>
    <w:rsid w:val="00AE27EA"/>
    <w:rsid w:val="00AF4A0C"/>
    <w:rsid w:val="00AF579A"/>
    <w:rsid w:val="00AF7507"/>
    <w:rsid w:val="00B015FD"/>
    <w:rsid w:val="00B101E6"/>
    <w:rsid w:val="00B110F9"/>
    <w:rsid w:val="00B11C22"/>
    <w:rsid w:val="00B12512"/>
    <w:rsid w:val="00B36B05"/>
    <w:rsid w:val="00B42ACD"/>
    <w:rsid w:val="00B51406"/>
    <w:rsid w:val="00B617B5"/>
    <w:rsid w:val="00B7408E"/>
    <w:rsid w:val="00B7534C"/>
    <w:rsid w:val="00B77C24"/>
    <w:rsid w:val="00B96ADF"/>
    <w:rsid w:val="00BA0044"/>
    <w:rsid w:val="00BA0DAA"/>
    <w:rsid w:val="00BB25D2"/>
    <w:rsid w:val="00BC0E5C"/>
    <w:rsid w:val="00BE4E4A"/>
    <w:rsid w:val="00BF0925"/>
    <w:rsid w:val="00BF1331"/>
    <w:rsid w:val="00C11B2C"/>
    <w:rsid w:val="00C17130"/>
    <w:rsid w:val="00C20332"/>
    <w:rsid w:val="00C30C75"/>
    <w:rsid w:val="00C33D72"/>
    <w:rsid w:val="00C40CE4"/>
    <w:rsid w:val="00C43A31"/>
    <w:rsid w:val="00C51B5F"/>
    <w:rsid w:val="00C555B2"/>
    <w:rsid w:val="00C617D7"/>
    <w:rsid w:val="00C61D4D"/>
    <w:rsid w:val="00C6234C"/>
    <w:rsid w:val="00C7270F"/>
    <w:rsid w:val="00C75D0E"/>
    <w:rsid w:val="00C8566B"/>
    <w:rsid w:val="00C858A7"/>
    <w:rsid w:val="00C85A66"/>
    <w:rsid w:val="00C87ED8"/>
    <w:rsid w:val="00C94884"/>
    <w:rsid w:val="00C95C62"/>
    <w:rsid w:val="00C95D73"/>
    <w:rsid w:val="00C9679B"/>
    <w:rsid w:val="00C979F2"/>
    <w:rsid w:val="00CC5456"/>
    <w:rsid w:val="00CD392D"/>
    <w:rsid w:val="00CE229A"/>
    <w:rsid w:val="00CE27DE"/>
    <w:rsid w:val="00CE590E"/>
    <w:rsid w:val="00CF456A"/>
    <w:rsid w:val="00CF4C92"/>
    <w:rsid w:val="00D33197"/>
    <w:rsid w:val="00D42FA4"/>
    <w:rsid w:val="00D523C5"/>
    <w:rsid w:val="00D64BFD"/>
    <w:rsid w:val="00D73556"/>
    <w:rsid w:val="00D73B0F"/>
    <w:rsid w:val="00D77E25"/>
    <w:rsid w:val="00D908F1"/>
    <w:rsid w:val="00D93827"/>
    <w:rsid w:val="00D94E83"/>
    <w:rsid w:val="00DA121A"/>
    <w:rsid w:val="00DA3FC4"/>
    <w:rsid w:val="00DB0CB8"/>
    <w:rsid w:val="00DB180C"/>
    <w:rsid w:val="00DC572F"/>
    <w:rsid w:val="00DC5897"/>
    <w:rsid w:val="00DD2AFC"/>
    <w:rsid w:val="00DE08F6"/>
    <w:rsid w:val="00DF2461"/>
    <w:rsid w:val="00E00623"/>
    <w:rsid w:val="00E11E7A"/>
    <w:rsid w:val="00E37EBD"/>
    <w:rsid w:val="00E47C7F"/>
    <w:rsid w:val="00E52F9D"/>
    <w:rsid w:val="00E54B90"/>
    <w:rsid w:val="00E54D2A"/>
    <w:rsid w:val="00E62290"/>
    <w:rsid w:val="00E640F5"/>
    <w:rsid w:val="00E67429"/>
    <w:rsid w:val="00E753E6"/>
    <w:rsid w:val="00E80D97"/>
    <w:rsid w:val="00E857C8"/>
    <w:rsid w:val="00E912AF"/>
    <w:rsid w:val="00E92F21"/>
    <w:rsid w:val="00E9572B"/>
    <w:rsid w:val="00E9671E"/>
    <w:rsid w:val="00EA367A"/>
    <w:rsid w:val="00EB4B15"/>
    <w:rsid w:val="00ED0A04"/>
    <w:rsid w:val="00ED7BE8"/>
    <w:rsid w:val="00EF7348"/>
    <w:rsid w:val="00F018B5"/>
    <w:rsid w:val="00F20693"/>
    <w:rsid w:val="00F21F1E"/>
    <w:rsid w:val="00F2449F"/>
    <w:rsid w:val="00F35BCB"/>
    <w:rsid w:val="00F435CA"/>
    <w:rsid w:val="00F642F6"/>
    <w:rsid w:val="00F7100E"/>
    <w:rsid w:val="00F739A4"/>
    <w:rsid w:val="00F86E50"/>
    <w:rsid w:val="00F95089"/>
    <w:rsid w:val="00FA3E60"/>
    <w:rsid w:val="00FB12E7"/>
    <w:rsid w:val="00FB24B6"/>
    <w:rsid w:val="00FB76CC"/>
    <w:rsid w:val="00FB784B"/>
    <w:rsid w:val="00FC6FE3"/>
    <w:rsid w:val="00FD2BD5"/>
    <w:rsid w:val="00FD37FC"/>
    <w:rsid w:val="00FD62D4"/>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633765"/>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633765"/>
    <w:rPr>
      <w:i/>
      <w:iCs/>
      <w:color w:val="3333FF"/>
    </w:rPr>
  </w:style>
  <w:style w:type="paragraph" w:customStyle="1" w:styleId="HUDBText">
    <w:name w:val="HUD BText"/>
    <w:basedOn w:val="Normal"/>
    <w:qFormat/>
    <w:rsid w:val="00633765"/>
    <w:rPr>
      <w:i/>
      <w:color w:val="3333FF"/>
      <w:szCs w:val="22"/>
    </w:rPr>
  </w:style>
  <w:style w:type="paragraph" w:customStyle="1" w:styleId="Instructions">
    <w:name w:val="Instructions"/>
    <w:basedOn w:val="Normal"/>
    <w:autoRedefine/>
    <w:rsid w:val="00633765"/>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 Heading"/>
    <w:rsid w:val="0016012A"/>
    <w:pPr>
      <w:shd w:val="pct5" w:color="auto" w:fill="FFFFFF"/>
      <w:snapToGrid w:val="0"/>
    </w:pPr>
    <w:rPr>
      <w:rFonts w:ascii="Arial" w:eastAsia="Times New Roman" w:hAnsi="Arial"/>
      <w:b/>
    </w:rPr>
  </w:style>
  <w:style w:type="paragraph" w:customStyle="1" w:styleId="TableText10">
    <w:name w:val="Table Text 10"/>
    <w:basedOn w:val="Normal"/>
    <w:rsid w:val="0016012A"/>
    <w:pPr>
      <w:overflowPunct/>
      <w:autoSpaceDE/>
      <w:autoSpaceDN/>
      <w:adjustRightInd/>
      <w:spacing w:before="80" w:after="80"/>
      <w:textAlignment w:val="auto"/>
    </w:pPr>
    <w:rPr>
      <w:rFonts w:ascii="Times New Roman" w:hAnsi="Times New Roman"/>
      <w:color w:val="000000"/>
      <w:sz w:val="20"/>
      <w:szCs w:val="24"/>
    </w:rPr>
  </w:style>
  <w:style w:type="paragraph" w:customStyle="1" w:styleId="InstructionBullets">
    <w:name w:val="Instruction Bullets"/>
    <w:basedOn w:val="Instructions"/>
    <w:qFormat/>
    <w:rsid w:val="00633765"/>
    <w:pPr>
      <w:numPr>
        <w:numId w:val="25"/>
      </w:numPr>
    </w:pPr>
  </w:style>
  <w:style w:type="paragraph" w:customStyle="1" w:styleId="TableCaptionHeading">
    <w:name w:val="Table Caption Heading"/>
    <w:basedOn w:val="TableHeading"/>
    <w:rsid w:val="005D268D"/>
    <w:pPr>
      <w:shd w:val="clear" w:color="auto" w:fill="auto"/>
      <w:snapToGrid/>
      <w:spacing w:before="360" w:after="60"/>
      <w:jc w:val="center"/>
    </w:pPr>
    <w:rPr>
      <w:rFonts w:ascii="Arial Bold" w:hAnsi="Arial Bold" w:cs="Arial"/>
      <w:bCs/>
      <w:sz w:val="24"/>
      <w:szCs w:val="24"/>
    </w:rPr>
  </w:style>
  <w:style w:type="character" w:styleId="PlaceholderText">
    <w:name w:val="Placeholder Text"/>
    <w:basedOn w:val="DefaultParagraphFont"/>
    <w:uiPriority w:val="99"/>
    <w:semiHidden/>
    <w:rsid w:val="000E17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633765"/>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633765"/>
    <w:rPr>
      <w:i/>
      <w:iCs/>
      <w:color w:val="3333FF"/>
    </w:rPr>
  </w:style>
  <w:style w:type="paragraph" w:customStyle="1" w:styleId="HUDBText">
    <w:name w:val="HUD BText"/>
    <w:basedOn w:val="Normal"/>
    <w:qFormat/>
    <w:rsid w:val="00633765"/>
    <w:rPr>
      <w:i/>
      <w:color w:val="3333FF"/>
      <w:szCs w:val="22"/>
    </w:rPr>
  </w:style>
  <w:style w:type="paragraph" w:customStyle="1" w:styleId="Instructions">
    <w:name w:val="Instructions"/>
    <w:basedOn w:val="Normal"/>
    <w:autoRedefine/>
    <w:rsid w:val="00633765"/>
    <w:pPr>
      <w:shd w:val="clear" w:color="auto" w:fill="FFFFFF"/>
      <w:overflowPunct/>
      <w:autoSpaceDE/>
      <w:autoSpaceDN/>
      <w:adjustRightInd/>
      <w:textAlignment w:val="auto"/>
    </w:pPr>
    <w:rPr>
      <w:rFonts w:cstheme="minorHAnsi"/>
      <w:i/>
      <w:color w:val="3333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 Heading"/>
    <w:rsid w:val="0016012A"/>
    <w:pPr>
      <w:shd w:val="pct5" w:color="auto" w:fill="FFFFFF"/>
      <w:snapToGrid w:val="0"/>
    </w:pPr>
    <w:rPr>
      <w:rFonts w:ascii="Arial" w:eastAsia="Times New Roman" w:hAnsi="Arial"/>
      <w:b/>
    </w:rPr>
  </w:style>
  <w:style w:type="paragraph" w:customStyle="1" w:styleId="TableText10">
    <w:name w:val="Table Text 10"/>
    <w:basedOn w:val="Normal"/>
    <w:rsid w:val="0016012A"/>
    <w:pPr>
      <w:overflowPunct/>
      <w:autoSpaceDE/>
      <w:autoSpaceDN/>
      <w:adjustRightInd/>
      <w:spacing w:before="80" w:after="80"/>
      <w:textAlignment w:val="auto"/>
    </w:pPr>
    <w:rPr>
      <w:rFonts w:ascii="Times New Roman" w:hAnsi="Times New Roman"/>
      <w:color w:val="000000"/>
      <w:sz w:val="20"/>
      <w:szCs w:val="24"/>
    </w:rPr>
  </w:style>
  <w:style w:type="paragraph" w:customStyle="1" w:styleId="InstructionBullets">
    <w:name w:val="Instruction Bullets"/>
    <w:basedOn w:val="Instructions"/>
    <w:qFormat/>
    <w:rsid w:val="00633765"/>
    <w:pPr>
      <w:numPr>
        <w:numId w:val="25"/>
      </w:numPr>
    </w:pPr>
  </w:style>
  <w:style w:type="paragraph" w:customStyle="1" w:styleId="TableCaptionHeading">
    <w:name w:val="Table Caption Heading"/>
    <w:basedOn w:val="TableHeading"/>
    <w:rsid w:val="005D268D"/>
    <w:pPr>
      <w:shd w:val="clear" w:color="auto" w:fill="auto"/>
      <w:snapToGrid/>
      <w:spacing w:before="360" w:after="60"/>
      <w:jc w:val="center"/>
    </w:pPr>
    <w:rPr>
      <w:rFonts w:ascii="Arial Bold" w:hAnsi="Arial Bold" w:cs="Arial"/>
      <w:bCs/>
      <w:sz w:val="24"/>
      <w:szCs w:val="24"/>
    </w:rPr>
  </w:style>
  <w:style w:type="character" w:styleId="PlaceholderText">
    <w:name w:val="Placeholder Text"/>
    <w:basedOn w:val="DefaultParagraphFont"/>
    <w:uiPriority w:val="99"/>
    <w:semiHidden/>
    <w:rsid w:val="000E1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4262-D20D-4A67-BCF2-94479F16C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7E5B4-BC2B-4C0D-B942-1B9B1756B8E9}">
  <ds:schemaRefs>
    <ds:schemaRef ds:uri="http://schemas.microsoft.com/sharepoint/v3/contenttype/forms"/>
  </ds:schemaRefs>
</ds:datastoreItem>
</file>

<file path=customXml/itemProps3.xml><?xml version="1.0" encoding="utf-8"?>
<ds:datastoreItem xmlns:ds="http://schemas.openxmlformats.org/officeDocument/2006/customXml" ds:itemID="{ECE20B9B-B6C4-4354-ADA3-363AA9186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B15C4B-5D53-44E3-B6A9-08AF7655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Decommission Plan</vt:lpstr>
    </vt:vector>
  </TitlesOfParts>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 Plan</dc:title>
  <dc:creator/>
  <cp:keywords>Plan Decommission</cp:keywords>
  <cp:lastModifiedBy/>
  <cp:revision>1</cp:revision>
  <dcterms:created xsi:type="dcterms:W3CDTF">2014-01-14T17:13:00Z</dcterms:created>
  <dcterms:modified xsi:type="dcterms:W3CDTF">2014-01-14T17:13:00Z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