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2970"/>
        <w:gridCol w:w="3150"/>
      </w:tblGrid>
      <w:tr w:rsidR="000C3160" w14:paraId="60BC420F" w14:textId="67BECBE8" w:rsidTr="000C3160">
        <w:trPr>
          <w:trHeight w:val="1089"/>
        </w:trPr>
        <w:tc>
          <w:tcPr>
            <w:tcW w:w="3150" w:type="dxa"/>
          </w:tcPr>
          <w:p w14:paraId="2AA9A99F" w14:textId="03416467" w:rsidR="000C3160" w:rsidRPr="00EF37DF" w:rsidRDefault="000C3160" w:rsidP="00A3574A">
            <w:pPr>
              <w:pStyle w:val="para1"/>
              <w:ind w:left="-14"/>
              <w:rPr>
                <w:rFonts w:ascii="Helvetica" w:hAnsi="Helvetica" w:cs="Arial"/>
                <w:szCs w:val="24"/>
              </w:rPr>
            </w:pPr>
            <w:bookmarkStart w:id="0" w:name="_GoBack"/>
            <w:bookmarkEnd w:id="0"/>
            <w:r w:rsidRPr="00EF37DF">
              <w:rPr>
                <w:rFonts w:ascii="Helvetica" w:hAnsi="Helvetica" w:cs="Arial"/>
                <w:szCs w:val="24"/>
              </w:rPr>
              <w:t xml:space="preserve">Lender’s Certification- </w:t>
            </w:r>
          </w:p>
          <w:p w14:paraId="49DCF2D5" w14:textId="77777777" w:rsidR="000C3160" w:rsidRDefault="000C3160" w:rsidP="00A3574A">
            <w:pPr>
              <w:pStyle w:val="para1"/>
              <w:ind w:left="-14"/>
              <w:rPr>
                <w:rFonts w:ascii="Helvetica" w:hAnsi="Helvetica" w:cs="Arial"/>
                <w:szCs w:val="24"/>
              </w:rPr>
            </w:pPr>
            <w:r w:rsidRPr="00EF37DF">
              <w:rPr>
                <w:rFonts w:ascii="Helvetica" w:hAnsi="Helvetica" w:cs="Arial"/>
                <w:szCs w:val="24"/>
              </w:rPr>
              <w:t>Insurance Coverage</w:t>
            </w:r>
          </w:p>
          <w:p w14:paraId="3C5CBD74" w14:textId="57244A64" w:rsidR="000C3160" w:rsidRPr="00EF37DF" w:rsidRDefault="000C3160" w:rsidP="00A3574A">
            <w:pPr>
              <w:pStyle w:val="para1"/>
              <w:ind w:left="-14"/>
              <w:rPr>
                <w:rFonts w:ascii="Arial" w:hAnsi="Arial"/>
                <w:b w:val="0"/>
                <w:sz w:val="28"/>
              </w:rPr>
            </w:pPr>
            <w:r>
              <w:rPr>
                <w:rFonts w:ascii="Helvetica" w:hAnsi="Helvetica" w:cs="Arial"/>
                <w:b w:val="0"/>
                <w:szCs w:val="24"/>
              </w:rPr>
              <w:t>Section 232</w:t>
            </w:r>
          </w:p>
        </w:tc>
        <w:tc>
          <w:tcPr>
            <w:tcW w:w="2970" w:type="dxa"/>
          </w:tcPr>
          <w:p w14:paraId="4CDCF071" w14:textId="77777777" w:rsidR="000C3160" w:rsidRPr="00EF37DF" w:rsidRDefault="000C3160" w:rsidP="000C3160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 w:rsidRPr="00EF37DF">
              <w:rPr>
                <w:rFonts w:ascii="Helvetica" w:hAnsi="Helvetica" w:cs="Arial"/>
                <w:b/>
                <w:szCs w:val="24"/>
              </w:rPr>
              <w:t>U.S. Department of Housing</w:t>
            </w:r>
          </w:p>
          <w:p w14:paraId="53010F11" w14:textId="77777777" w:rsidR="000C3160" w:rsidRPr="00EF37DF" w:rsidRDefault="000C3160" w:rsidP="000C3160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 w:rsidRPr="00EF37DF">
              <w:rPr>
                <w:rFonts w:ascii="Helvetica" w:hAnsi="Helvetica" w:cs="Arial"/>
                <w:b/>
                <w:szCs w:val="24"/>
              </w:rPr>
              <w:t>and Urban Development</w:t>
            </w:r>
          </w:p>
          <w:p w14:paraId="6AABEE38" w14:textId="2646CBF3" w:rsidR="000C3160" w:rsidRDefault="000C3160" w:rsidP="000C3160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Office of Residential</w:t>
            </w:r>
          </w:p>
          <w:p w14:paraId="60DEBB86" w14:textId="77777777" w:rsidR="000C3160" w:rsidRDefault="000C3160" w:rsidP="000C3160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</w:rPr>
              <w:t>Care Facilities</w:t>
            </w:r>
          </w:p>
          <w:p w14:paraId="5BCCF412" w14:textId="77777777" w:rsidR="000C3160" w:rsidRDefault="000C3160" w:rsidP="000C3160">
            <w:pPr>
              <w:pStyle w:val="para2"/>
              <w:ind w:left="72"/>
              <w:jc w:val="center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3150" w:type="dxa"/>
          </w:tcPr>
          <w:p w14:paraId="6353F982" w14:textId="77777777" w:rsidR="000C3160" w:rsidRDefault="000C3160" w:rsidP="000C3160">
            <w:pPr>
              <w:ind w:left="339"/>
              <w:contextualSpacing/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1DA17C25" w14:textId="2797D77B" w:rsidR="000C3160" w:rsidRPr="00EF37DF" w:rsidRDefault="000C3160" w:rsidP="000C3160">
            <w:pPr>
              <w:jc w:val="right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sz w:val="18"/>
              </w:rPr>
              <w:t>(exp. 06/30/2017)</w:t>
            </w:r>
          </w:p>
        </w:tc>
      </w:tr>
    </w:tbl>
    <w:p w14:paraId="313F2C64" w14:textId="77777777" w:rsidR="000000FD" w:rsidRDefault="000000FD">
      <w:pPr>
        <w:ind w:left="720" w:right="900"/>
        <w:jc w:val="both"/>
        <w:rPr>
          <w:sz w:val="24"/>
          <w:szCs w:val="24"/>
        </w:rPr>
      </w:pPr>
    </w:p>
    <w:p w14:paraId="6CC338CF" w14:textId="05223A4E" w:rsidR="000C3160" w:rsidRPr="00B31ED4" w:rsidRDefault="000C3160" w:rsidP="000C3160">
      <w:pPr>
        <w:jc w:val="both"/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</w:t>
      </w:r>
      <w:r w:rsidRPr="007147CB">
        <w:rPr>
          <w:rFonts w:ascii="Helvetica" w:hAnsi="Helvetica" w:cs="Arial"/>
          <w:sz w:val="16"/>
          <w:szCs w:val="16"/>
        </w:rPr>
        <w:t xml:space="preserve"> </w:t>
      </w:r>
      <w:r>
        <w:rPr>
          <w:rFonts w:ascii="Helvetica" w:hAnsi="Helvetica" w:cs="Arial"/>
          <w:sz w:val="16"/>
          <w:szCs w:val="16"/>
        </w:rPr>
        <w:t>0</w:t>
      </w:r>
      <w:r>
        <w:rPr>
          <w:rFonts w:ascii="Helvetica" w:hAnsi="Helvetica" w:cs="Arial"/>
          <w:bCs/>
          <w:sz w:val="16"/>
          <w:szCs w:val="16"/>
        </w:rPr>
        <w:t>.25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that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>
        <w:rPr>
          <w:rFonts w:ascii="Helvetica" w:hAnsi="Helvetica" w:cs="Arial"/>
          <w:sz w:val="16"/>
          <w:szCs w:val="16"/>
        </w:rPr>
        <w:t xml:space="preserve"> This agency may not collect this information, and you are not required to complete this form unless it displays a currently valid OMB control number.   </w:t>
      </w:r>
    </w:p>
    <w:p w14:paraId="186753BD" w14:textId="77777777" w:rsidR="000C3160" w:rsidRDefault="000C3160" w:rsidP="00A3574A">
      <w:pPr>
        <w:rPr>
          <w:rFonts w:ascii="Helvetica" w:hAnsi="Helvetica" w:cs="Arial"/>
          <w:b/>
          <w:sz w:val="16"/>
          <w:szCs w:val="16"/>
        </w:rPr>
      </w:pPr>
    </w:p>
    <w:p w14:paraId="5F96C43B" w14:textId="77777777" w:rsidR="00A3574A" w:rsidRPr="00936877" w:rsidRDefault="00A3574A" w:rsidP="00A3574A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35F2E559" w14:textId="77777777" w:rsidR="00EF37DF" w:rsidRDefault="00EF37DF">
      <w:pPr>
        <w:ind w:left="720" w:right="900"/>
        <w:jc w:val="both"/>
        <w:rPr>
          <w:sz w:val="24"/>
          <w:szCs w:val="24"/>
        </w:rPr>
      </w:pPr>
    </w:p>
    <w:p w14:paraId="42555FF9" w14:textId="77777777" w:rsidR="00EF37DF" w:rsidRDefault="00EF37DF">
      <w:pPr>
        <w:ind w:left="720" w:right="900"/>
        <w:jc w:val="both"/>
        <w:rPr>
          <w:sz w:val="24"/>
          <w:szCs w:val="24"/>
        </w:rPr>
      </w:pPr>
    </w:p>
    <w:tbl>
      <w:tblPr>
        <w:tblW w:w="5310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240"/>
      </w:tblGrid>
      <w:tr w:rsidR="00EF37DF" w:rsidRPr="00EF37DF" w14:paraId="48417E37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604FA8B9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FHA Project No.: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8B62B" w14:textId="77777777" w:rsidR="00EF37DF" w:rsidRPr="00EF37DF" w:rsidRDefault="00EF37DF" w:rsidP="00FE37BB">
            <w:pPr>
              <w:rPr>
                <w:b/>
                <w:sz w:val="24"/>
                <w:szCs w:val="24"/>
              </w:rPr>
            </w:pPr>
            <w:r w:rsidRPr="00EF37DF">
              <w:rPr>
                <w:b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XXX-XXXXX"/>
                  </w:textInput>
                </w:ffData>
              </w:fldChar>
            </w:r>
            <w:bookmarkStart w:id="1" w:name="Text5"/>
            <w:r w:rsidRPr="00EF37DF">
              <w:rPr>
                <w:b/>
                <w:highlight w:val="lightGray"/>
              </w:rPr>
              <w:instrText xml:space="preserve"> FORMTEXT </w:instrText>
            </w:r>
            <w:r w:rsidRPr="00EF37DF">
              <w:rPr>
                <w:b/>
                <w:highlight w:val="lightGray"/>
              </w:rPr>
            </w:r>
            <w:r w:rsidRPr="00EF37DF">
              <w:rPr>
                <w:b/>
                <w:highlight w:val="lightGray"/>
              </w:rPr>
              <w:fldChar w:fldCharType="separate"/>
            </w:r>
            <w:r w:rsidRPr="00EF37DF">
              <w:rPr>
                <w:b/>
                <w:noProof/>
                <w:highlight w:val="lightGray"/>
              </w:rPr>
              <w:t>XXX-XXXXX</w:t>
            </w:r>
            <w:r w:rsidRPr="00EF37DF">
              <w:rPr>
                <w:b/>
                <w:highlight w:val="lightGray"/>
              </w:rPr>
              <w:fldChar w:fldCharType="end"/>
            </w:r>
            <w:bookmarkEnd w:id="1"/>
          </w:p>
        </w:tc>
      </w:tr>
      <w:tr w:rsidR="00EF37DF" w:rsidRPr="00EF37DF" w14:paraId="5FAD4312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393E1B8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Project Name:</w:t>
            </w:r>
          </w:p>
        </w:tc>
        <w:bookmarkStart w:id="2" w:name="ProjectName"/>
        <w:bookmarkStart w:id="3" w:name="Text2"/>
        <w:bookmarkEnd w:id="2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0C3D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EF37D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F37DF">
              <w:rPr>
                <w:sz w:val="24"/>
                <w:szCs w:val="24"/>
                <w:highlight w:val="lightGray"/>
              </w:rPr>
            </w:r>
            <w:r w:rsidRPr="00EF37DF">
              <w:rPr>
                <w:sz w:val="24"/>
                <w:szCs w:val="24"/>
                <w:highlight w:val="lightGray"/>
              </w:rPr>
              <w:fldChar w:fldCharType="separate"/>
            </w:r>
            <w:r w:rsidRPr="00EF37DF">
              <w:rPr>
                <w:noProof/>
                <w:sz w:val="24"/>
                <w:szCs w:val="24"/>
                <w:highlight w:val="lightGray"/>
              </w:rPr>
              <w:t>Project Name</w:t>
            </w:r>
            <w:r w:rsidRPr="00EF37DF">
              <w:rPr>
                <w:sz w:val="24"/>
                <w:szCs w:val="24"/>
                <w:highlight w:val="lightGray"/>
              </w:rPr>
              <w:fldChar w:fldCharType="end"/>
            </w:r>
            <w:bookmarkEnd w:id="3"/>
          </w:p>
        </w:tc>
      </w:tr>
      <w:tr w:rsidR="00EF37DF" w:rsidRPr="00EF37DF" w14:paraId="5FA81F8D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4F2EB40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Project Address:</w:t>
            </w:r>
          </w:p>
        </w:tc>
        <w:bookmarkStart w:id="4" w:name="ProjectStAdd"/>
        <w:bookmarkStart w:id="5" w:name="Text3"/>
        <w:bookmarkEnd w:id="4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A455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roject Street Address"/>
                  </w:textInput>
                </w:ffData>
              </w:fldChar>
            </w:r>
            <w:r w:rsidRPr="00EF37D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F37DF">
              <w:rPr>
                <w:sz w:val="24"/>
                <w:szCs w:val="24"/>
                <w:highlight w:val="lightGray"/>
              </w:rPr>
            </w:r>
            <w:r w:rsidRPr="00EF37DF">
              <w:rPr>
                <w:sz w:val="24"/>
                <w:szCs w:val="24"/>
                <w:highlight w:val="lightGray"/>
              </w:rPr>
              <w:fldChar w:fldCharType="separate"/>
            </w:r>
            <w:r w:rsidRPr="00EF37DF">
              <w:rPr>
                <w:noProof/>
                <w:sz w:val="24"/>
                <w:szCs w:val="24"/>
                <w:highlight w:val="lightGray"/>
              </w:rPr>
              <w:t>Project Street Address</w:t>
            </w:r>
            <w:r w:rsidRPr="00EF37DF">
              <w:rPr>
                <w:sz w:val="24"/>
                <w:szCs w:val="24"/>
                <w:highlight w:val="lightGray"/>
              </w:rPr>
              <w:fldChar w:fldCharType="end"/>
            </w:r>
            <w:bookmarkEnd w:id="5"/>
          </w:p>
        </w:tc>
      </w:tr>
      <w:tr w:rsidR="00EF37DF" w:rsidRPr="00EF37DF" w14:paraId="001322FC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4FCF59C9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 </w:t>
            </w:r>
          </w:p>
        </w:tc>
        <w:bookmarkStart w:id="6" w:name="ProjectCityStZip"/>
        <w:bookmarkStart w:id="7" w:name="Text4"/>
        <w:bookmarkEnd w:id="6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4DA2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ject City, State, Zip"/>
                  </w:textInput>
                </w:ffData>
              </w:fldChar>
            </w:r>
            <w:r w:rsidRPr="00EF37D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F37DF">
              <w:rPr>
                <w:sz w:val="24"/>
                <w:szCs w:val="24"/>
                <w:highlight w:val="lightGray"/>
              </w:rPr>
            </w:r>
            <w:r w:rsidRPr="00EF37DF">
              <w:rPr>
                <w:sz w:val="24"/>
                <w:szCs w:val="24"/>
                <w:highlight w:val="lightGray"/>
              </w:rPr>
              <w:fldChar w:fldCharType="separate"/>
            </w:r>
            <w:r w:rsidRPr="00EF37DF">
              <w:rPr>
                <w:noProof/>
                <w:sz w:val="24"/>
                <w:szCs w:val="24"/>
                <w:highlight w:val="lightGray"/>
              </w:rPr>
              <w:t>Project City, State, Zip</w:t>
            </w:r>
            <w:r w:rsidRPr="00EF37DF">
              <w:rPr>
                <w:sz w:val="24"/>
                <w:szCs w:val="24"/>
                <w:highlight w:val="lightGray"/>
              </w:rPr>
              <w:fldChar w:fldCharType="end"/>
            </w:r>
            <w:bookmarkEnd w:id="7"/>
          </w:p>
        </w:tc>
      </w:tr>
    </w:tbl>
    <w:p w14:paraId="7931DCEF" w14:textId="77777777" w:rsidR="00FD1213" w:rsidRDefault="00FD1213">
      <w:pPr>
        <w:ind w:left="720" w:right="900"/>
        <w:jc w:val="both"/>
        <w:rPr>
          <w:sz w:val="24"/>
          <w:szCs w:val="24"/>
        </w:rPr>
      </w:pPr>
    </w:p>
    <w:p w14:paraId="08F5B04B" w14:textId="77777777" w:rsidR="006E27C0" w:rsidRDefault="006E27C0" w:rsidP="00A3574A">
      <w:pPr>
        <w:ind w:right="900"/>
        <w:jc w:val="both"/>
        <w:rPr>
          <w:sz w:val="24"/>
        </w:rPr>
      </w:pPr>
      <w:r>
        <w:rPr>
          <w:sz w:val="24"/>
        </w:rPr>
        <w:t>T</w:t>
      </w:r>
      <w:r w:rsidR="00FD1213" w:rsidRPr="006E27C0">
        <w:rPr>
          <w:sz w:val="24"/>
        </w:rPr>
        <w:t>he undersigned hereby certifies that</w:t>
      </w:r>
      <w:r>
        <w:rPr>
          <w:sz w:val="24"/>
        </w:rPr>
        <w:t>:</w:t>
      </w:r>
    </w:p>
    <w:p w14:paraId="5478EAE9" w14:textId="77777777" w:rsidR="006E27C0" w:rsidRDefault="006E27C0" w:rsidP="006E27C0">
      <w:pPr>
        <w:ind w:left="720" w:right="900"/>
        <w:jc w:val="both"/>
        <w:rPr>
          <w:sz w:val="24"/>
        </w:rPr>
      </w:pPr>
    </w:p>
    <w:p w14:paraId="3DD8D94A" w14:textId="77777777" w:rsidR="006E27C0" w:rsidRDefault="006E27C0" w:rsidP="006E27C0">
      <w:pPr>
        <w:numPr>
          <w:ilvl w:val="0"/>
          <w:numId w:val="4"/>
        </w:numPr>
        <w:ind w:right="900"/>
        <w:jc w:val="both"/>
        <w:rPr>
          <w:sz w:val="24"/>
        </w:rPr>
      </w:pPr>
      <w:r w:rsidRPr="006E27C0">
        <w:rPr>
          <w:sz w:val="24"/>
        </w:rPr>
        <w:t xml:space="preserve">Lender has reviewed the Borrower’s/project’s insurance in accordance with HUD program requirements, </w:t>
      </w:r>
      <w:r>
        <w:rPr>
          <w:sz w:val="24"/>
        </w:rPr>
        <w:t>as described in Chapter 14 of</w:t>
      </w:r>
      <w:r w:rsidRPr="006E27C0">
        <w:rPr>
          <w:sz w:val="24"/>
        </w:rPr>
        <w:t xml:space="preserve"> Handbook 4232.</w:t>
      </w:r>
      <w:r w:rsidRPr="00A3574A">
        <w:rPr>
          <w:sz w:val="24"/>
        </w:rPr>
        <w:t>1</w:t>
      </w:r>
      <w:r w:rsidR="00EF37DF" w:rsidRPr="00A3574A">
        <w:rPr>
          <w:sz w:val="24"/>
        </w:rPr>
        <w:t xml:space="preserve"> </w:t>
      </w:r>
      <w:r w:rsidR="002E41CB" w:rsidRPr="00A3574A">
        <w:rPr>
          <w:sz w:val="24"/>
        </w:rPr>
        <w:t>[</w:t>
      </w:r>
      <w:r w:rsidR="00EF37DF" w:rsidRPr="00A3574A">
        <w:rPr>
          <w:sz w:val="24"/>
        </w:rPr>
        <w:t xml:space="preserve">and as specified by any </w:t>
      </w:r>
      <w:r w:rsidR="002E41CB" w:rsidRPr="00A3574A">
        <w:rPr>
          <w:sz w:val="24"/>
        </w:rPr>
        <w:t>special condition</w:t>
      </w:r>
      <w:r w:rsidR="00EF37DF" w:rsidRPr="00A3574A">
        <w:rPr>
          <w:sz w:val="24"/>
        </w:rPr>
        <w:t>s</w:t>
      </w:r>
      <w:r w:rsidR="002E41CB" w:rsidRPr="00A3574A">
        <w:rPr>
          <w:sz w:val="24"/>
        </w:rPr>
        <w:t xml:space="preserve"> related to insurance</w:t>
      </w:r>
      <w:r w:rsidR="000956F1" w:rsidRPr="00A3574A">
        <w:rPr>
          <w:sz w:val="24"/>
        </w:rPr>
        <w:t xml:space="preserve"> requirements</w:t>
      </w:r>
      <w:r w:rsidR="00EF37DF" w:rsidRPr="00A3574A">
        <w:rPr>
          <w:sz w:val="24"/>
        </w:rPr>
        <w:t xml:space="preserve"> in the Firm Commitment]</w:t>
      </w:r>
      <w:r w:rsidRPr="00A3574A">
        <w:rPr>
          <w:sz w:val="24"/>
        </w:rPr>
        <w:t>.</w:t>
      </w:r>
      <w:r w:rsidRPr="006E27C0">
        <w:rPr>
          <w:sz w:val="24"/>
        </w:rPr>
        <w:t xml:space="preserve">  </w:t>
      </w:r>
    </w:p>
    <w:p w14:paraId="4314D442" w14:textId="77777777" w:rsidR="006E27C0" w:rsidRDefault="006E27C0" w:rsidP="006E27C0">
      <w:pPr>
        <w:ind w:left="1080" w:right="900"/>
        <w:jc w:val="both"/>
        <w:rPr>
          <w:sz w:val="24"/>
        </w:rPr>
      </w:pPr>
    </w:p>
    <w:p w14:paraId="111FC2CB" w14:textId="5887502C" w:rsidR="006E27C0" w:rsidRDefault="00753C4B" w:rsidP="006E27C0">
      <w:pPr>
        <w:numPr>
          <w:ilvl w:val="0"/>
          <w:numId w:val="4"/>
        </w:numPr>
        <w:ind w:right="900"/>
        <w:jc w:val="both"/>
        <w:rPr>
          <w:sz w:val="24"/>
        </w:rPr>
      </w:pPr>
      <w:r>
        <w:rPr>
          <w:sz w:val="24"/>
        </w:rPr>
        <w:t>T</w:t>
      </w:r>
      <w:r w:rsidR="006E27C0" w:rsidRPr="00A3574A">
        <w:rPr>
          <w:sz w:val="24"/>
        </w:rPr>
        <w:t xml:space="preserve">he </w:t>
      </w:r>
      <w:r w:rsidR="001A30EF" w:rsidRPr="00A3574A">
        <w:rPr>
          <w:sz w:val="24"/>
        </w:rPr>
        <w:t>project</w:t>
      </w:r>
      <w:r w:rsidR="006E27C0" w:rsidRPr="00A3574A">
        <w:rPr>
          <w:sz w:val="24"/>
        </w:rPr>
        <w:t xml:space="preserve"> sufficiently demonstrates</w:t>
      </w:r>
      <w:r w:rsidR="006E27C0" w:rsidRPr="006E27C0">
        <w:rPr>
          <w:sz w:val="24"/>
        </w:rPr>
        <w:t xml:space="preserve"> that the existing insurance coverages meet HUD’s requirements and that the risk issues are sufficiently addressed.  </w:t>
      </w:r>
    </w:p>
    <w:p w14:paraId="0A809EEC" w14:textId="77777777" w:rsidR="006E27C0" w:rsidRDefault="006E27C0" w:rsidP="006E27C0">
      <w:pPr>
        <w:pStyle w:val="ListParagraph"/>
        <w:rPr>
          <w:sz w:val="24"/>
        </w:rPr>
      </w:pPr>
    </w:p>
    <w:p w14:paraId="035D678E" w14:textId="77777777" w:rsidR="006E27C0" w:rsidRPr="006E27C0" w:rsidRDefault="006E27C0" w:rsidP="006E27C0">
      <w:pPr>
        <w:numPr>
          <w:ilvl w:val="0"/>
          <w:numId w:val="4"/>
        </w:numPr>
        <w:ind w:right="900"/>
        <w:jc w:val="both"/>
        <w:rPr>
          <w:sz w:val="24"/>
        </w:rPr>
      </w:pPr>
      <w:r w:rsidRPr="006E27C0">
        <w:rPr>
          <w:sz w:val="24"/>
        </w:rPr>
        <w:t>No modifications to the current or proposed coverage are recommended.</w:t>
      </w:r>
    </w:p>
    <w:p w14:paraId="315A5F52" w14:textId="77777777" w:rsidR="006E27C0" w:rsidRDefault="006E27C0">
      <w:pPr>
        <w:ind w:left="720" w:right="900"/>
        <w:jc w:val="both"/>
        <w:rPr>
          <w:sz w:val="24"/>
          <w:szCs w:val="24"/>
        </w:rPr>
      </w:pPr>
    </w:p>
    <w:p w14:paraId="04574548" w14:textId="77777777" w:rsidR="006E27C0" w:rsidRDefault="006E27C0" w:rsidP="00A3574A">
      <w:pPr>
        <w:ind w:right="90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A3574A" w:rsidRPr="00A3574A" w14:paraId="3F13F882" w14:textId="77777777" w:rsidTr="00A3574A">
        <w:tc>
          <w:tcPr>
            <w:tcW w:w="9360" w:type="dxa"/>
            <w:vAlign w:val="bottom"/>
          </w:tcPr>
          <w:p w14:paraId="230987BE" w14:textId="77777777" w:rsidR="00A3574A" w:rsidRPr="00A3574A" w:rsidRDefault="00A3574A" w:rsidP="00FE37BB">
            <w:pPr>
              <w:rPr>
                <w:sz w:val="24"/>
                <w:szCs w:val="24"/>
              </w:rPr>
            </w:pPr>
            <w:r w:rsidRPr="00A3574A">
              <w:rPr>
                <w:sz w:val="24"/>
                <w:szCs w:val="24"/>
              </w:rPr>
              <w:t xml:space="preserve">Executed this </w:t>
            </w:r>
            <w:bookmarkStart w:id="8" w:name="Day"/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Day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A3574A">
              <w:rPr>
                <w:sz w:val="24"/>
                <w:szCs w:val="24"/>
                <w:highlight w:val="lightGray"/>
                <w:u w:val="single"/>
              </w:rP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A3574A">
              <w:rPr>
                <w:noProof/>
                <w:sz w:val="24"/>
                <w:szCs w:val="24"/>
                <w:highlight w:val="lightGray"/>
                <w:u w:val="single"/>
              </w:rPr>
              <w:t xml:space="preserve">                  </w:t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8"/>
            <w:r w:rsidRPr="00A3574A">
              <w:rPr>
                <w:sz w:val="24"/>
                <w:szCs w:val="24"/>
              </w:rPr>
              <w:t xml:space="preserve"> day of </w:t>
            </w:r>
            <w:bookmarkStart w:id="9" w:name="Month"/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Month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A3574A">
              <w:rPr>
                <w:sz w:val="24"/>
                <w:szCs w:val="24"/>
                <w:highlight w:val="lightGray"/>
                <w:u w:val="single"/>
              </w:rP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A3574A">
              <w:rPr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</w:t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9"/>
            <w:r w:rsidRPr="00A3574A">
              <w:rPr>
                <w:sz w:val="24"/>
                <w:szCs w:val="24"/>
              </w:rPr>
              <w:t xml:space="preserve">, </w:t>
            </w:r>
            <w:bookmarkStart w:id="10" w:name="Year"/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Year"/>
                  <w:enabled/>
                  <w:calcOnExit w:val="0"/>
                  <w:textInput>
                    <w:default w:val="20       "/>
                  </w:textInput>
                </w:ffData>
              </w:fldCha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A3574A">
              <w:rPr>
                <w:sz w:val="24"/>
                <w:szCs w:val="24"/>
                <w:highlight w:val="lightGray"/>
                <w:u w:val="single"/>
              </w:rP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A3574A">
              <w:rPr>
                <w:noProof/>
                <w:sz w:val="24"/>
                <w:szCs w:val="24"/>
                <w:highlight w:val="lightGray"/>
                <w:u w:val="single"/>
              </w:rPr>
              <w:t xml:space="preserve">20       </w:t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10"/>
            <w:r w:rsidRPr="00A3574A">
              <w:rPr>
                <w:sz w:val="24"/>
                <w:szCs w:val="24"/>
              </w:rPr>
              <w:t xml:space="preserve">. </w:t>
            </w:r>
          </w:p>
          <w:p w14:paraId="3FA93A6C" w14:textId="77777777" w:rsidR="00A3574A" w:rsidRPr="00A3574A" w:rsidRDefault="00A3574A" w:rsidP="00FE37B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right"/>
              <w:tblInd w:w="120" w:type="dxa"/>
              <w:tblLook w:val="01E0" w:firstRow="1" w:lastRow="1" w:firstColumn="1" w:lastColumn="1" w:noHBand="0" w:noVBand="0"/>
            </w:tblPr>
            <w:tblGrid>
              <w:gridCol w:w="563"/>
              <w:gridCol w:w="6252"/>
            </w:tblGrid>
            <w:tr w:rsidR="00A3574A" w:rsidRPr="00A3574A" w14:paraId="06F78903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31620" w14:textId="77777777" w:rsidR="00A3574A" w:rsidRPr="00A3574A" w:rsidRDefault="00A3574A" w:rsidP="00FE37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bookmarkStart w:id="11" w:name="Text9"/>
              <w:tc>
                <w:tcPr>
                  <w:tcW w:w="6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4C21B" w14:textId="77777777" w:rsidR="00A3574A" w:rsidRPr="00A3574A" w:rsidRDefault="00A3574A" w:rsidP="00FE37BB">
                  <w:pPr>
                    <w:rPr>
                      <w:b/>
                      <w:sz w:val="24"/>
                      <w:szCs w:val="24"/>
                    </w:rPr>
                  </w:pP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 Lender Name"/>
                        </w:textInput>
                      </w:ffData>
                    </w:fldChar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A3574A">
                    <w:rPr>
                      <w:b/>
                      <w:noProof/>
                      <w:sz w:val="24"/>
                      <w:szCs w:val="24"/>
                      <w:highlight w:val="lightGray"/>
                    </w:rPr>
                    <w:t xml:space="preserve"> Lender Name</w:t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fldChar w:fldCharType="end"/>
                  </w:r>
                  <w:bookmarkEnd w:id="11"/>
                </w:p>
              </w:tc>
            </w:tr>
            <w:tr w:rsidR="00A3574A" w:rsidRPr="00A3574A" w14:paraId="46928569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4FEDA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646123A8" w14:textId="77777777" w:rsidR="00A3574A" w:rsidRPr="00A3574A" w:rsidRDefault="00A3574A" w:rsidP="00FE37BB">
                  <w:pPr>
                    <w:jc w:val="right"/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</w:rPr>
                    <w:t>By: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A1E31B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574A" w:rsidRPr="00A3574A" w14:paraId="24AD930A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D7B2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A3BD9B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</w:rPr>
                    <w:t>Signature</w:t>
                  </w:r>
                </w:p>
              </w:tc>
            </w:tr>
            <w:tr w:rsidR="00A3574A" w:rsidRPr="00A3574A" w14:paraId="5325B590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B52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A8B2A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3BDAC78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A3574A" w:rsidRPr="00A3574A" w14:paraId="7A9A1FD2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2EED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1C1D3A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</w:rPr>
                    <w:t>(Printed Name &amp; Title)</w:t>
                  </w:r>
                </w:p>
              </w:tc>
            </w:tr>
          </w:tbl>
          <w:p w14:paraId="05C3AEC2" w14:textId="77777777" w:rsidR="00A3574A" w:rsidRPr="00A3574A" w:rsidRDefault="00A3574A" w:rsidP="00FE37BB">
            <w:pPr>
              <w:rPr>
                <w:sz w:val="24"/>
                <w:szCs w:val="24"/>
              </w:rPr>
            </w:pPr>
          </w:p>
        </w:tc>
      </w:tr>
    </w:tbl>
    <w:p w14:paraId="7C315742" w14:textId="77777777" w:rsidR="000000FD" w:rsidRDefault="000000FD" w:rsidP="00A3574A">
      <w:pPr>
        <w:ind w:right="90"/>
        <w:rPr>
          <w:sz w:val="24"/>
          <w:szCs w:val="24"/>
        </w:rPr>
      </w:pPr>
    </w:p>
    <w:p w14:paraId="0BED7C7C" w14:textId="77777777" w:rsidR="000000FD" w:rsidRDefault="000000FD">
      <w:pPr>
        <w:ind w:left="720" w:right="900"/>
        <w:jc w:val="both"/>
        <w:rPr>
          <w:sz w:val="24"/>
          <w:szCs w:val="24"/>
        </w:rPr>
      </w:pPr>
    </w:p>
    <w:p w14:paraId="30CD5E1D" w14:textId="77777777" w:rsidR="006E27C0" w:rsidRDefault="006E27C0">
      <w:pPr>
        <w:pStyle w:val="para6"/>
        <w:tabs>
          <w:tab w:val="clear" w:pos="420"/>
          <w:tab w:val="left" w:pos="720"/>
        </w:tabs>
        <w:ind w:left="720" w:firstLine="0"/>
      </w:pPr>
    </w:p>
    <w:sectPr w:rsidR="006E27C0" w:rsidSect="00A3574A">
      <w:headerReference w:type="default" r:id="rId9"/>
      <w:footerReference w:type="default" r:id="rId10"/>
      <w:footerReference w:type="first" r:id="rId11"/>
      <w:type w:val="continuous"/>
      <w:pgSz w:w="12240" w:h="15840" w:code="1"/>
      <w:pgMar w:top="1440" w:right="1620" w:bottom="1440" w:left="1440" w:header="720" w:footer="720" w:gutter="0"/>
      <w:cols w:space="28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8B02D" w14:textId="77777777" w:rsidR="00446C03" w:rsidRDefault="00446C03">
      <w:r>
        <w:separator/>
      </w:r>
    </w:p>
  </w:endnote>
  <w:endnote w:type="continuationSeparator" w:id="0">
    <w:p w14:paraId="0D1E693B" w14:textId="77777777" w:rsidR="00446C03" w:rsidRDefault="0044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42CCF" w14:textId="77777777" w:rsidR="00F361D3" w:rsidRDefault="00473E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3160">
      <w:rPr>
        <w:noProof/>
      </w:rPr>
      <w:t>2</w:t>
    </w:r>
    <w:r>
      <w:fldChar w:fldCharType="end"/>
    </w:r>
  </w:p>
  <w:p w14:paraId="53C7F111" w14:textId="77777777" w:rsidR="00F361D3" w:rsidRDefault="00F361D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98594" w14:textId="1661A215" w:rsidR="00A3574A" w:rsidRDefault="00CC61CC" w:rsidP="00A3574A">
    <w:pPr>
      <w:pStyle w:val="Footer"/>
      <w:rPr>
        <w:rFonts w:ascii="Helvetica" w:hAnsi="Helvetica" w:cs="Arial"/>
      </w:rPr>
    </w:pPr>
    <w:r>
      <w:rPr>
        <w:rFonts w:ascii="Helvetica" w:hAnsi="Helvetica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DD29F" wp14:editId="534EF032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867400" cy="0"/>
              <wp:effectExtent l="9525" t="15875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" strokeweight="1.5pt"/>
          </w:pict>
        </mc:Fallback>
      </mc:AlternateContent>
    </w:r>
  </w:p>
  <w:p w14:paraId="62967E58" w14:textId="50C1596E" w:rsidR="00A3574A" w:rsidRDefault="00A3574A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BE4DB6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BE4DB6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</w:t>
    </w:r>
    <w:r w:rsidRPr="00515ACE">
      <w:rPr>
        <w:rFonts w:ascii="Helvetica" w:hAnsi="Helvetica" w:cs="Arial"/>
        <w:sz w:val="18"/>
        <w:szCs w:val="18"/>
      </w:rPr>
      <w:t xml:space="preserve"> </w:t>
    </w:r>
    <w:r w:rsidR="000C3160">
      <w:rPr>
        <w:rFonts w:ascii="Helvetica" w:hAnsi="Helvetica" w:cs="Arial"/>
        <w:sz w:val="18"/>
        <w:szCs w:val="18"/>
      </w:rPr>
      <w:t xml:space="preserve"> F</w:t>
    </w:r>
    <w:r w:rsidR="000C3160" w:rsidRPr="00515ACE">
      <w:rPr>
        <w:rFonts w:ascii="Helvetica" w:hAnsi="Helvetica" w:cs="Arial"/>
        <w:sz w:val="18"/>
        <w:szCs w:val="18"/>
      </w:rPr>
      <w:t xml:space="preserve">orm </w:t>
    </w:r>
    <w:r w:rsidR="000C3160" w:rsidRPr="00515ACE">
      <w:rPr>
        <w:rFonts w:ascii="Helvetica" w:hAnsi="Helvetica" w:cs="Arial"/>
        <w:b/>
        <w:sz w:val="18"/>
        <w:szCs w:val="18"/>
      </w:rPr>
      <w:t>HUD-</w:t>
    </w:r>
    <w:r w:rsidR="000C3160">
      <w:rPr>
        <w:rFonts w:ascii="Helvetica" w:hAnsi="Helvetica" w:cs="Arial"/>
        <w:b/>
        <w:sz w:val="18"/>
        <w:szCs w:val="18"/>
      </w:rPr>
      <w:t>9</w:t>
    </w:r>
    <w:r w:rsidR="000C3160" w:rsidRPr="002620FE">
      <w:rPr>
        <w:rFonts w:ascii="Helvetica" w:hAnsi="Helvetica" w:cs="Arial"/>
        <w:b/>
        <w:sz w:val="18"/>
        <w:szCs w:val="18"/>
      </w:rPr>
      <w:t>2</w:t>
    </w:r>
    <w:r w:rsidR="000C3160">
      <w:rPr>
        <w:rFonts w:ascii="Helvetica" w:hAnsi="Helvetica" w:cs="Arial"/>
        <w:b/>
        <w:sz w:val="18"/>
        <w:szCs w:val="18"/>
      </w:rPr>
      <w:t>435</w:t>
    </w:r>
    <w:r w:rsidR="000C3160" w:rsidRPr="002620FE">
      <w:rPr>
        <w:rFonts w:ascii="Helvetica" w:hAnsi="Helvetica" w:cs="Arial"/>
        <w:b/>
        <w:sz w:val="18"/>
        <w:szCs w:val="18"/>
      </w:rPr>
      <w:t>-</w:t>
    </w:r>
    <w:r w:rsidR="000C3160">
      <w:rPr>
        <w:rFonts w:ascii="Helvetica" w:hAnsi="Helvetica" w:cs="Arial"/>
        <w:b/>
        <w:sz w:val="18"/>
        <w:szCs w:val="18"/>
      </w:rPr>
      <w:t>ORCF</w:t>
    </w:r>
    <w:r w:rsidR="000C3160" w:rsidRPr="00515ACE">
      <w:rPr>
        <w:rFonts w:ascii="Helvetica" w:hAnsi="Helvetica" w:cs="Arial"/>
        <w:sz w:val="18"/>
        <w:szCs w:val="18"/>
      </w:rPr>
      <w:t xml:space="preserve"> (</w:t>
    </w:r>
    <w:r w:rsidR="000C3160">
      <w:rPr>
        <w:rFonts w:ascii="Helvetica" w:hAnsi="Helvetica" w:cs="Arial"/>
        <w:sz w:val="18"/>
        <w:szCs w:val="18"/>
      </w:rPr>
      <w:t>06/2014</w:t>
    </w:r>
    <w:r w:rsidR="000C3160"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C4311" w14:textId="77777777" w:rsidR="00446C03" w:rsidRDefault="00446C03">
      <w:r>
        <w:separator/>
      </w:r>
    </w:p>
  </w:footnote>
  <w:footnote w:type="continuationSeparator" w:id="0">
    <w:p w14:paraId="057C2389" w14:textId="77777777" w:rsidR="00446C03" w:rsidRDefault="0044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AA5B6" w14:textId="77777777" w:rsidR="00F361D3" w:rsidRDefault="00F361D3"/>
  <w:p w14:paraId="11240858" w14:textId="77777777" w:rsidR="00F361D3" w:rsidRDefault="00F361D3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5A8"/>
    <w:multiLevelType w:val="hybridMultilevel"/>
    <w:tmpl w:val="C5943B7C"/>
    <w:lvl w:ilvl="0" w:tplc="05F87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A72A6"/>
    <w:multiLevelType w:val="hybridMultilevel"/>
    <w:tmpl w:val="0DE2D85C"/>
    <w:lvl w:ilvl="0" w:tplc="3FFE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76D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6F3F7D"/>
    <w:multiLevelType w:val="hybridMultilevel"/>
    <w:tmpl w:val="28F487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Page" w:val="w:rsidR"/>
  </w:docVars>
  <w:rsids>
    <w:rsidRoot w:val="00E173D3"/>
    <w:rsid w:val="000000FD"/>
    <w:rsid w:val="000956F1"/>
    <w:rsid w:val="000C3160"/>
    <w:rsid w:val="001114A8"/>
    <w:rsid w:val="001A30EF"/>
    <w:rsid w:val="001C2A3F"/>
    <w:rsid w:val="001F6AFE"/>
    <w:rsid w:val="002C41A1"/>
    <w:rsid w:val="002E41CB"/>
    <w:rsid w:val="003869EE"/>
    <w:rsid w:val="00446C03"/>
    <w:rsid w:val="00473EAC"/>
    <w:rsid w:val="00495660"/>
    <w:rsid w:val="00584946"/>
    <w:rsid w:val="0059727C"/>
    <w:rsid w:val="005E4F9C"/>
    <w:rsid w:val="006C280B"/>
    <w:rsid w:val="006E27C0"/>
    <w:rsid w:val="006F7B81"/>
    <w:rsid w:val="00707373"/>
    <w:rsid w:val="00721A54"/>
    <w:rsid w:val="00753C4B"/>
    <w:rsid w:val="007F1957"/>
    <w:rsid w:val="00840661"/>
    <w:rsid w:val="00953497"/>
    <w:rsid w:val="00986755"/>
    <w:rsid w:val="00A3574A"/>
    <w:rsid w:val="00A8349E"/>
    <w:rsid w:val="00B61FDF"/>
    <w:rsid w:val="00BE4DB6"/>
    <w:rsid w:val="00C721D5"/>
    <w:rsid w:val="00CC1E47"/>
    <w:rsid w:val="00CC61CC"/>
    <w:rsid w:val="00D11023"/>
    <w:rsid w:val="00D37D3D"/>
    <w:rsid w:val="00D4308A"/>
    <w:rsid w:val="00D61970"/>
    <w:rsid w:val="00D8453F"/>
    <w:rsid w:val="00DC4D54"/>
    <w:rsid w:val="00E173D3"/>
    <w:rsid w:val="00EE264B"/>
    <w:rsid w:val="00EE67AF"/>
    <w:rsid w:val="00EF37DF"/>
    <w:rsid w:val="00F361D3"/>
    <w:rsid w:val="00FA57AD"/>
    <w:rsid w:val="00FD1213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0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rsid w:val="000000FD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rsid w:val="000000FD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rsid w:val="000000FD"/>
    <w:pPr>
      <w:suppressLineNumbers/>
    </w:pPr>
    <w:rPr>
      <w:rFonts w:ascii="Times" w:hAnsi="Times"/>
      <w:sz w:val="18"/>
    </w:rPr>
  </w:style>
  <w:style w:type="paragraph" w:customStyle="1" w:styleId="para4">
    <w:name w:val="para4"/>
    <w:rsid w:val="000000FD"/>
    <w:pPr>
      <w:suppressLineNumbers/>
    </w:pPr>
    <w:rPr>
      <w:rFonts w:ascii="Times" w:hAnsi="Times"/>
    </w:rPr>
  </w:style>
  <w:style w:type="paragraph" w:customStyle="1" w:styleId="para5">
    <w:name w:val="para5"/>
    <w:rsid w:val="000000FD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rsid w:val="000000FD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rsid w:val="000000FD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rsid w:val="000000FD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rsid w:val="000000FD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rsid w:val="000000FD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rsid w:val="000000FD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rsid w:val="000000FD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rsid w:val="000000FD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rsid w:val="000000FD"/>
    <w:pPr>
      <w:suppressLineNumbers/>
      <w:jc w:val="both"/>
    </w:pPr>
    <w:rPr>
      <w:rFonts w:ascii="Times" w:hAnsi="Times"/>
    </w:rPr>
  </w:style>
  <w:style w:type="paragraph" w:customStyle="1" w:styleId="para17">
    <w:name w:val="para17"/>
    <w:rsid w:val="000000FD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rsid w:val="000000FD"/>
    <w:pPr>
      <w:suppressLineNumbers/>
    </w:pPr>
    <w:rPr>
      <w:rFonts w:ascii="Times" w:hAnsi="Times"/>
      <w:sz w:val="18"/>
    </w:rPr>
  </w:style>
  <w:style w:type="paragraph" w:customStyle="1" w:styleId="table8">
    <w:name w:val="table8"/>
    <w:rsid w:val="000000FD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rsid w:val="000000FD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rsid w:val="00000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0FD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sid w:val="000000FD"/>
    <w:rPr>
      <w:rFonts w:ascii="Arial" w:hAnsi="Arial"/>
      <w:sz w:val="16"/>
    </w:rPr>
  </w:style>
  <w:style w:type="paragraph" w:customStyle="1" w:styleId="vsLastFooter">
    <w:name w:val="vsLastFooter"/>
    <w:basedOn w:val="para6"/>
    <w:rsid w:val="000000FD"/>
    <w:rPr>
      <w:rFonts w:ascii="Arial" w:hAnsi="Arial"/>
      <w:sz w:val="16"/>
    </w:rPr>
  </w:style>
  <w:style w:type="paragraph" w:styleId="BodyText">
    <w:name w:val="Body Text"/>
    <w:basedOn w:val="Normal"/>
    <w:rsid w:val="000000FD"/>
    <w:pPr>
      <w:jc w:val="center"/>
    </w:pPr>
    <w:rPr>
      <w:sz w:val="24"/>
    </w:rPr>
  </w:style>
  <w:style w:type="paragraph" w:styleId="Title">
    <w:name w:val="Title"/>
    <w:basedOn w:val="Normal"/>
    <w:qFormat/>
    <w:rsid w:val="000000FD"/>
    <w:pPr>
      <w:spacing w:before="240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0000FD"/>
  </w:style>
  <w:style w:type="paragraph" w:styleId="BalloonText">
    <w:name w:val="Balloon Text"/>
    <w:basedOn w:val="Normal"/>
    <w:semiHidden/>
    <w:rsid w:val="000000F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00F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12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rsid w:val="000000FD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rsid w:val="000000FD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rsid w:val="000000FD"/>
    <w:pPr>
      <w:suppressLineNumbers/>
    </w:pPr>
    <w:rPr>
      <w:rFonts w:ascii="Times" w:hAnsi="Times"/>
      <w:sz w:val="18"/>
    </w:rPr>
  </w:style>
  <w:style w:type="paragraph" w:customStyle="1" w:styleId="para4">
    <w:name w:val="para4"/>
    <w:rsid w:val="000000FD"/>
    <w:pPr>
      <w:suppressLineNumbers/>
    </w:pPr>
    <w:rPr>
      <w:rFonts w:ascii="Times" w:hAnsi="Times"/>
    </w:rPr>
  </w:style>
  <w:style w:type="paragraph" w:customStyle="1" w:styleId="para5">
    <w:name w:val="para5"/>
    <w:rsid w:val="000000FD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rsid w:val="000000FD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rsid w:val="000000FD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rsid w:val="000000FD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rsid w:val="000000FD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rsid w:val="000000FD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rsid w:val="000000FD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rsid w:val="000000FD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rsid w:val="000000FD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rsid w:val="000000FD"/>
    <w:pPr>
      <w:suppressLineNumbers/>
      <w:jc w:val="both"/>
    </w:pPr>
    <w:rPr>
      <w:rFonts w:ascii="Times" w:hAnsi="Times"/>
    </w:rPr>
  </w:style>
  <w:style w:type="paragraph" w:customStyle="1" w:styleId="para17">
    <w:name w:val="para17"/>
    <w:rsid w:val="000000FD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rsid w:val="000000FD"/>
    <w:pPr>
      <w:suppressLineNumbers/>
    </w:pPr>
    <w:rPr>
      <w:rFonts w:ascii="Times" w:hAnsi="Times"/>
      <w:sz w:val="18"/>
    </w:rPr>
  </w:style>
  <w:style w:type="paragraph" w:customStyle="1" w:styleId="table8">
    <w:name w:val="table8"/>
    <w:rsid w:val="000000FD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rsid w:val="000000FD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rsid w:val="00000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0FD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sid w:val="000000FD"/>
    <w:rPr>
      <w:rFonts w:ascii="Arial" w:hAnsi="Arial"/>
      <w:sz w:val="16"/>
    </w:rPr>
  </w:style>
  <w:style w:type="paragraph" w:customStyle="1" w:styleId="vsLastFooter">
    <w:name w:val="vsLastFooter"/>
    <w:basedOn w:val="para6"/>
    <w:rsid w:val="000000FD"/>
    <w:rPr>
      <w:rFonts w:ascii="Arial" w:hAnsi="Arial"/>
      <w:sz w:val="16"/>
    </w:rPr>
  </w:style>
  <w:style w:type="paragraph" w:styleId="BodyText">
    <w:name w:val="Body Text"/>
    <w:basedOn w:val="Normal"/>
    <w:rsid w:val="000000FD"/>
    <w:pPr>
      <w:jc w:val="center"/>
    </w:pPr>
    <w:rPr>
      <w:sz w:val="24"/>
    </w:rPr>
  </w:style>
  <w:style w:type="paragraph" w:styleId="Title">
    <w:name w:val="Title"/>
    <w:basedOn w:val="Normal"/>
    <w:qFormat/>
    <w:rsid w:val="000000FD"/>
    <w:pPr>
      <w:spacing w:before="240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0000FD"/>
  </w:style>
  <w:style w:type="paragraph" w:styleId="BalloonText">
    <w:name w:val="Balloon Text"/>
    <w:basedOn w:val="Normal"/>
    <w:semiHidden/>
    <w:rsid w:val="000000F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00F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12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765D9C-C110-4320-99DF-FD9E194AD5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2015-12-18T13:37:00Z</dcterms:created>
  <dcterms:modified xsi:type="dcterms:W3CDTF">2015-12-18T13:37:00Z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-1725490151</vt:i4>
  </property>
  <property fmtid="{D5CDD505-2E9C-101B-9397-08002B2CF9AE}" pid="3" name="_NewReviewCycle">
    <vt:lpwstr/>
  </property>
</Properties>
</file>