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3181"/>
        <w:gridCol w:w="959"/>
        <w:gridCol w:w="720"/>
        <w:gridCol w:w="3050"/>
      </w:tblGrid>
      <w:tr w:rsidR="00863E60" w:rsidRPr="00863E60" w:rsidTr="000F3F11">
        <w:trPr>
          <w:cantSplit/>
        </w:trPr>
        <w:tc>
          <w:tcPr>
            <w:tcW w:w="9458" w:type="dxa"/>
            <w:gridSpan w:val="5"/>
          </w:tcPr>
          <w:p w:rsidR="00863E60" w:rsidRPr="00863E60" w:rsidRDefault="00863E60" w:rsidP="00863E60">
            <w:pPr>
              <w:spacing w:after="0" w:line="240" w:lineRule="auto"/>
              <w:jc w:val="center"/>
              <w:rPr>
                <w:rFonts w:ascii="Times New Roman" w:eastAsia="Times New Roman" w:hAnsi="Times New Roman" w:cs="Times New Roman"/>
                <w:b/>
                <w:sz w:val="24"/>
                <w:szCs w:val="24"/>
              </w:rPr>
            </w:pPr>
            <w:r w:rsidRPr="00863E60">
              <w:rPr>
                <w:rFonts w:ascii="Times New Roman" w:eastAsia="Times New Roman" w:hAnsi="Times New Roman" w:cs="Times New Roman"/>
                <w:b/>
                <w:sz w:val="24"/>
                <w:szCs w:val="24"/>
              </w:rPr>
              <w:t xml:space="preserve">Guide for Review of HPRP Financial Assistance and </w:t>
            </w:r>
          </w:p>
          <w:p w:rsidR="00863E60" w:rsidRPr="00863E60" w:rsidRDefault="00863E60" w:rsidP="00863E60">
            <w:pPr>
              <w:spacing w:after="0" w:line="240" w:lineRule="auto"/>
              <w:jc w:val="center"/>
              <w:rPr>
                <w:rFonts w:ascii="Times New Roman" w:eastAsia="Times New Roman" w:hAnsi="Times New Roman" w:cs="Times New Roman"/>
                <w:b/>
                <w:sz w:val="24"/>
                <w:szCs w:val="24"/>
              </w:rPr>
            </w:pPr>
            <w:r w:rsidRPr="00863E60">
              <w:rPr>
                <w:rFonts w:ascii="Times New Roman" w:eastAsia="Times New Roman" w:hAnsi="Times New Roman" w:cs="Times New Roman"/>
                <w:b/>
                <w:sz w:val="24"/>
                <w:szCs w:val="24"/>
              </w:rPr>
              <w:t xml:space="preserve">Housing Relocation and </w:t>
            </w:r>
            <w:r w:rsidR="00FB434F" w:rsidRPr="00863E60">
              <w:rPr>
                <w:rFonts w:ascii="Times New Roman" w:eastAsia="Times New Roman" w:hAnsi="Times New Roman" w:cs="Times New Roman"/>
                <w:b/>
                <w:sz w:val="24"/>
                <w:szCs w:val="24"/>
              </w:rPr>
              <w:t>Stabilization</w:t>
            </w:r>
            <w:r w:rsidRPr="00863E60">
              <w:rPr>
                <w:rFonts w:ascii="Times New Roman" w:eastAsia="Times New Roman" w:hAnsi="Times New Roman" w:cs="Times New Roman"/>
                <w:b/>
                <w:sz w:val="24"/>
                <w:szCs w:val="24"/>
              </w:rPr>
              <w:t xml:space="preserve"> Services</w:t>
            </w:r>
          </w:p>
        </w:tc>
      </w:tr>
      <w:tr w:rsidR="00863E60" w:rsidRPr="00863E60" w:rsidTr="000F3F11">
        <w:trPr>
          <w:cantSplit/>
        </w:trPr>
        <w:tc>
          <w:tcPr>
            <w:tcW w:w="9458" w:type="dxa"/>
            <w:gridSpan w:val="5"/>
          </w:tcPr>
          <w:p w:rsidR="00863E60" w:rsidRPr="00863E60" w:rsidRDefault="00863E60" w:rsidP="00863E60">
            <w:pPr>
              <w:spacing w:after="0" w:line="240" w:lineRule="auto"/>
              <w:rPr>
                <w:rFonts w:ascii="Times New Roman" w:eastAsia="Times New Roman" w:hAnsi="Times New Roman" w:cs="Times New Roman"/>
                <w:b/>
                <w:bCs/>
                <w:sz w:val="24"/>
                <w:szCs w:val="24"/>
              </w:rPr>
            </w:pPr>
            <w:r w:rsidRPr="00863E60">
              <w:rPr>
                <w:rFonts w:ascii="Times New Roman" w:eastAsia="Times New Roman" w:hAnsi="Times New Roman" w:cs="Times New Roman"/>
                <w:b/>
                <w:bCs/>
                <w:sz w:val="24"/>
                <w:szCs w:val="24"/>
              </w:rPr>
              <w:t>Name of Grantee:</w:t>
            </w:r>
          </w:p>
          <w:bookmarkStart w:id="0" w:name="Text8"/>
          <w:p w:rsidR="00863E60" w:rsidRPr="00863E60" w:rsidRDefault="008A2D77"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8"/>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bookmarkEnd w:id="0"/>
          </w:p>
        </w:tc>
      </w:tr>
      <w:tr w:rsidR="00863E60" w:rsidRPr="00863E60" w:rsidTr="000F3F11">
        <w:trPr>
          <w:cantSplit/>
        </w:trPr>
        <w:tc>
          <w:tcPr>
            <w:tcW w:w="9458" w:type="dxa"/>
            <w:gridSpan w:val="5"/>
          </w:tcPr>
          <w:p w:rsidR="00863E60" w:rsidRPr="00863E60" w:rsidRDefault="00863E60" w:rsidP="00863E60">
            <w:pPr>
              <w:spacing w:after="0" w:line="240" w:lineRule="auto"/>
              <w:rPr>
                <w:rFonts w:ascii="Times New Roman" w:eastAsia="Times New Roman" w:hAnsi="Times New Roman" w:cs="Times New Roman"/>
                <w:b/>
                <w:bCs/>
                <w:sz w:val="24"/>
                <w:szCs w:val="24"/>
              </w:rPr>
            </w:pPr>
            <w:r w:rsidRPr="00863E60">
              <w:rPr>
                <w:rFonts w:ascii="Times New Roman" w:eastAsia="Times New Roman" w:hAnsi="Times New Roman" w:cs="Times New Roman"/>
                <w:b/>
                <w:bCs/>
                <w:sz w:val="24"/>
                <w:szCs w:val="24"/>
              </w:rPr>
              <w:t>Staff Consulted:</w:t>
            </w:r>
          </w:p>
          <w:p w:rsidR="00863E60" w:rsidRPr="00863E60" w:rsidRDefault="008A2D77" w:rsidP="00863E60">
            <w:pPr>
              <w:spacing w:after="0" w:line="240" w:lineRule="auto"/>
              <w:rPr>
                <w:rFonts w:ascii="Times New Roman" w:eastAsia="Times New Roman" w:hAnsi="Times New Roman" w:cs="Times New Roman"/>
                <w:b/>
                <w:bCs/>
                <w:sz w:val="24"/>
                <w:szCs w:val="24"/>
              </w:rPr>
            </w:pPr>
            <w:r w:rsidRPr="00863E60">
              <w:rPr>
                <w:rFonts w:ascii="Times New Roman" w:eastAsia="Times New Roman" w:hAnsi="Times New Roman" w:cs="Times New Roman"/>
                <w:sz w:val="24"/>
                <w:szCs w:val="24"/>
              </w:rPr>
              <w:fldChar w:fldCharType="begin">
                <w:ffData>
                  <w:name w:val="Text8"/>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tc>
      </w:tr>
      <w:tr w:rsidR="00863E60" w:rsidRPr="00863E60" w:rsidTr="000F3F11">
        <w:trPr>
          <w:cantSplit/>
        </w:trPr>
        <w:tc>
          <w:tcPr>
            <w:tcW w:w="4729" w:type="dxa"/>
            <w:gridSpan w:val="2"/>
          </w:tcPr>
          <w:p w:rsidR="00863E60" w:rsidRPr="00863E60" w:rsidRDefault="00863E60" w:rsidP="00863E60">
            <w:pPr>
              <w:spacing w:after="0" w:line="240" w:lineRule="auto"/>
              <w:rPr>
                <w:rFonts w:ascii="Times New Roman" w:eastAsia="Times New Roman" w:hAnsi="Times New Roman" w:cs="Times New Roman"/>
                <w:b/>
                <w:bCs/>
                <w:sz w:val="24"/>
                <w:szCs w:val="24"/>
              </w:rPr>
            </w:pPr>
            <w:r w:rsidRPr="00863E60">
              <w:rPr>
                <w:rFonts w:ascii="Times New Roman" w:eastAsia="Times New Roman" w:hAnsi="Times New Roman" w:cs="Times New Roman"/>
                <w:b/>
                <w:bCs/>
                <w:sz w:val="24"/>
                <w:szCs w:val="24"/>
              </w:rPr>
              <w:t>Project:</w:t>
            </w:r>
            <w:r w:rsidRPr="00863E60">
              <w:rPr>
                <w:rFonts w:ascii="Times New Roman" w:eastAsia="Times New Roman" w:hAnsi="Times New Roman" w:cs="Times New Roman"/>
                <w:sz w:val="24"/>
                <w:szCs w:val="24"/>
              </w:rPr>
              <w:t xml:space="preserve"> </w:t>
            </w:r>
            <w:r w:rsidR="008A2D77" w:rsidRPr="00863E60">
              <w:rPr>
                <w:rFonts w:ascii="Times New Roman" w:eastAsia="Times New Roman" w:hAnsi="Times New Roman" w:cs="Times New Roman"/>
                <w:sz w:val="24"/>
                <w:szCs w:val="24"/>
              </w:rPr>
              <w:fldChar w:fldCharType="begin">
                <w:ffData>
                  <w:name w:val="Text8"/>
                  <w:enabled/>
                  <w:calcOnExit w:val="0"/>
                  <w:textInput/>
                </w:ffData>
              </w:fldChar>
            </w:r>
            <w:r w:rsidRPr="00863E60">
              <w:rPr>
                <w:rFonts w:ascii="Times New Roman" w:eastAsia="Times New Roman" w:hAnsi="Times New Roman" w:cs="Times New Roman"/>
                <w:sz w:val="24"/>
                <w:szCs w:val="24"/>
              </w:rPr>
              <w:instrText xml:space="preserve"> FORMTEXT </w:instrText>
            </w:r>
            <w:r w:rsidR="008A2D77" w:rsidRPr="00863E60">
              <w:rPr>
                <w:rFonts w:ascii="Times New Roman" w:eastAsia="Times New Roman" w:hAnsi="Times New Roman" w:cs="Times New Roman"/>
                <w:sz w:val="24"/>
                <w:szCs w:val="24"/>
              </w:rPr>
            </w:r>
            <w:r w:rsidR="008A2D77" w:rsidRPr="00863E60">
              <w:rPr>
                <w:rFonts w:ascii="Times New Roman" w:eastAsia="Times New Roman" w:hAnsi="Times New Roman" w:cs="Times New Roman"/>
                <w:sz w:val="24"/>
                <w:szCs w:val="24"/>
              </w:rPr>
              <w:fldChar w:fldCharType="separate"/>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008A2D77" w:rsidRPr="00863E60">
              <w:rPr>
                <w:rFonts w:ascii="Times New Roman" w:eastAsia="Times New Roman" w:hAnsi="Times New Roman" w:cs="Times New Roman"/>
                <w:sz w:val="24"/>
                <w:szCs w:val="24"/>
              </w:rPr>
              <w:fldChar w:fldCharType="end"/>
            </w:r>
          </w:p>
        </w:tc>
        <w:tc>
          <w:tcPr>
            <w:tcW w:w="4729" w:type="dxa"/>
            <w:gridSpan w:val="3"/>
          </w:tcPr>
          <w:p w:rsidR="00863E60" w:rsidRPr="00863E60" w:rsidRDefault="00863E60" w:rsidP="00863E60">
            <w:pPr>
              <w:spacing w:after="0" w:line="240" w:lineRule="auto"/>
              <w:rPr>
                <w:rFonts w:ascii="Times New Roman" w:eastAsia="Times New Roman" w:hAnsi="Times New Roman" w:cs="Times New Roman"/>
                <w:b/>
                <w:bCs/>
                <w:sz w:val="24"/>
                <w:szCs w:val="24"/>
              </w:rPr>
            </w:pPr>
            <w:r w:rsidRPr="00863E60">
              <w:rPr>
                <w:rFonts w:ascii="Times New Roman" w:eastAsia="Times New Roman" w:hAnsi="Times New Roman" w:cs="Times New Roman"/>
                <w:b/>
                <w:bCs/>
                <w:sz w:val="24"/>
                <w:szCs w:val="24"/>
              </w:rPr>
              <w:t>Program Year:</w:t>
            </w:r>
            <w:r w:rsidRPr="00863E60">
              <w:rPr>
                <w:rFonts w:ascii="Times New Roman" w:eastAsia="Times New Roman" w:hAnsi="Times New Roman" w:cs="Times New Roman"/>
                <w:sz w:val="24"/>
                <w:szCs w:val="24"/>
              </w:rPr>
              <w:t xml:space="preserve"> </w:t>
            </w:r>
            <w:r w:rsidR="008A2D77" w:rsidRPr="00863E60">
              <w:rPr>
                <w:rFonts w:ascii="Times New Roman" w:eastAsia="Times New Roman" w:hAnsi="Times New Roman" w:cs="Times New Roman"/>
                <w:sz w:val="24"/>
                <w:szCs w:val="24"/>
              </w:rPr>
              <w:fldChar w:fldCharType="begin">
                <w:ffData>
                  <w:name w:val="Text8"/>
                  <w:enabled/>
                  <w:calcOnExit w:val="0"/>
                  <w:textInput/>
                </w:ffData>
              </w:fldChar>
            </w:r>
            <w:r w:rsidRPr="00863E60">
              <w:rPr>
                <w:rFonts w:ascii="Times New Roman" w:eastAsia="Times New Roman" w:hAnsi="Times New Roman" w:cs="Times New Roman"/>
                <w:sz w:val="24"/>
                <w:szCs w:val="24"/>
              </w:rPr>
              <w:instrText xml:space="preserve"> FORMTEXT </w:instrText>
            </w:r>
            <w:r w:rsidR="008A2D77" w:rsidRPr="00863E60">
              <w:rPr>
                <w:rFonts w:ascii="Times New Roman" w:eastAsia="Times New Roman" w:hAnsi="Times New Roman" w:cs="Times New Roman"/>
                <w:sz w:val="24"/>
                <w:szCs w:val="24"/>
              </w:rPr>
            </w:r>
            <w:r w:rsidR="008A2D77" w:rsidRPr="00863E60">
              <w:rPr>
                <w:rFonts w:ascii="Times New Roman" w:eastAsia="Times New Roman" w:hAnsi="Times New Roman" w:cs="Times New Roman"/>
                <w:sz w:val="24"/>
                <w:szCs w:val="24"/>
              </w:rPr>
              <w:fldChar w:fldCharType="separate"/>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Pr="00863E60">
              <w:rPr>
                <w:rFonts w:ascii="Cambria Math" w:eastAsia="Times New Roman" w:hAnsi="Cambria Math" w:cs="Cambria Math"/>
                <w:noProof/>
                <w:sz w:val="24"/>
                <w:szCs w:val="24"/>
              </w:rPr>
              <w:t> </w:t>
            </w:r>
            <w:r w:rsidR="008A2D77" w:rsidRPr="00863E60">
              <w:rPr>
                <w:rFonts w:ascii="Times New Roman" w:eastAsia="Times New Roman" w:hAnsi="Times New Roman" w:cs="Times New Roman"/>
                <w:sz w:val="24"/>
                <w:szCs w:val="24"/>
              </w:rPr>
              <w:fldChar w:fldCharType="end"/>
            </w:r>
          </w:p>
        </w:tc>
      </w:tr>
      <w:tr w:rsidR="00863E60" w:rsidRPr="00863E60" w:rsidTr="000F3F11">
        <w:tc>
          <w:tcPr>
            <w:tcW w:w="1548" w:type="dxa"/>
          </w:tcPr>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Name(s) of Reviewer(s)</w:t>
            </w:r>
          </w:p>
        </w:tc>
        <w:tc>
          <w:tcPr>
            <w:tcW w:w="4140" w:type="dxa"/>
            <w:gridSpan w:val="2"/>
          </w:tcPr>
          <w:p w:rsidR="00863E60" w:rsidRPr="00863E60" w:rsidRDefault="008A2D77"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8"/>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tc>
        <w:tc>
          <w:tcPr>
            <w:tcW w:w="720" w:type="dxa"/>
          </w:tcPr>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Date</w:t>
            </w:r>
          </w:p>
        </w:tc>
        <w:tc>
          <w:tcPr>
            <w:tcW w:w="3050" w:type="dxa"/>
          </w:tcPr>
          <w:p w:rsidR="00863E60" w:rsidRPr="00863E60" w:rsidRDefault="008A2D77"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
                  <w:enabled/>
                  <w:calcOnExit w:val="0"/>
                  <w:textInput>
                    <w:type w:val="date"/>
                    <w:format w:val="M/d/yyyy"/>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tc>
      </w:tr>
    </w:tbl>
    <w:p w:rsidR="00863E60" w:rsidRPr="00863E60" w:rsidRDefault="00863E60" w:rsidP="00863E60">
      <w:pPr>
        <w:spacing w:after="0" w:line="240" w:lineRule="auto"/>
        <w:rPr>
          <w:rFonts w:ascii="Times New Roman" w:eastAsia="Times New Roman" w:hAnsi="Times New Roman" w:cs="Times New Roman"/>
          <w:sz w:val="24"/>
          <w:szCs w:val="24"/>
        </w:rPr>
      </w:pPr>
    </w:p>
    <w:p w:rsidR="00863E60" w:rsidRPr="00863E60" w:rsidRDefault="00863E60" w:rsidP="00863E60">
      <w:pPr>
        <w:spacing w:after="0" w:line="240" w:lineRule="auto"/>
        <w:ind w:left="864" w:hanging="864"/>
        <w:rPr>
          <w:rFonts w:ascii="Times New Roman" w:eastAsia="Times New Roman" w:hAnsi="Times New Roman" w:cs="Times New Roman"/>
          <w:b/>
          <w:bCs/>
          <w:szCs w:val="24"/>
        </w:rPr>
      </w:pPr>
      <w:r w:rsidRPr="00863E60">
        <w:rPr>
          <w:rFonts w:ascii="Times New Roman" w:eastAsia="Times New Roman" w:hAnsi="Times New Roman" w:cs="Times New Roman"/>
          <w:b/>
          <w:bCs/>
          <w:szCs w:val="20"/>
        </w:rPr>
        <w:t>NOTE:</w:t>
      </w:r>
      <w:r w:rsidRPr="00863E60">
        <w:rPr>
          <w:rFonts w:ascii="Times New Roman" w:eastAsia="Times New Roman" w:hAnsi="Times New Roman" w:cs="Times New Roman"/>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863E60">
        <w:rPr>
          <w:rFonts w:ascii="Times New Roman" w:eastAsia="Times New Roman" w:hAnsi="Times New Roman" w:cs="Times New Roman"/>
          <w:b/>
          <w:bCs/>
          <w:szCs w:val="20"/>
        </w:rPr>
        <w:t>"finding.</w:t>
      </w:r>
      <w:r w:rsidRPr="00863E60">
        <w:rPr>
          <w:rFonts w:ascii="Times New Roman" w:eastAsia="Times New Roman" w:hAnsi="Times New Roman" w:cs="Times New Roman"/>
          <w:szCs w:val="20"/>
        </w:rPr>
        <w:t xml:space="preserve">"  </w:t>
      </w:r>
    </w:p>
    <w:p w:rsidR="00863E60" w:rsidRPr="00863E60" w:rsidRDefault="00863E60" w:rsidP="00863E60">
      <w:pPr>
        <w:spacing w:after="0" w:line="240" w:lineRule="auto"/>
        <w:rPr>
          <w:rFonts w:ascii="Times New Roman" w:eastAsia="Times New Roman" w:hAnsi="Times New Roman" w:cs="Times New Roman"/>
          <w:sz w:val="24"/>
          <w:szCs w:val="24"/>
        </w:rPr>
      </w:pPr>
    </w:p>
    <w:p w:rsidR="00863E60" w:rsidRPr="00863E60" w:rsidRDefault="00863E60" w:rsidP="00863E60">
      <w:pPr>
        <w:spacing w:after="0" w:line="240" w:lineRule="auto"/>
        <w:rPr>
          <w:rFonts w:ascii="Times New Roman" w:eastAsia="Times New Roman" w:hAnsi="Times New Roman" w:cs="Times New Roman"/>
          <w:b/>
          <w:bCs/>
          <w:sz w:val="24"/>
          <w:szCs w:val="24"/>
          <w:u w:val="single"/>
        </w:rPr>
      </w:pPr>
      <w:r w:rsidRPr="00863E60">
        <w:rPr>
          <w:rFonts w:ascii="Times New Roman" w:eastAsia="Times New Roman" w:hAnsi="Times New Roman" w:cs="Times New Roman"/>
          <w:b/>
          <w:bCs/>
          <w:sz w:val="24"/>
          <w:szCs w:val="24"/>
          <w:u w:val="single"/>
        </w:rPr>
        <w:t>Instructions</w:t>
      </w:r>
      <w:r w:rsidRPr="00863E60">
        <w:rPr>
          <w:rFonts w:ascii="Times New Roman" w:eastAsia="Times New Roman" w:hAnsi="Times New Roman" w:cs="Times New Roman"/>
          <w:b/>
          <w:bCs/>
          <w:sz w:val="24"/>
          <w:szCs w:val="24"/>
        </w:rPr>
        <w:t xml:space="preserve">:  </w:t>
      </w:r>
      <w:r w:rsidRPr="00863E60">
        <w:rPr>
          <w:rFonts w:ascii="Times New Roman" w:eastAsia="Times New Roman" w:hAnsi="Times New Roman" w:cs="Times New Roman"/>
          <w:sz w:val="24"/>
          <w:szCs w:val="24"/>
        </w:rPr>
        <w:t>This Exhibit is designed to assess the grantee’s performance in providing the homelessness prevention assistance or rapid re-housing assistance activities</w:t>
      </w:r>
      <w:r w:rsidR="000F3F11">
        <w:rPr>
          <w:rFonts w:ascii="Times New Roman" w:eastAsia="Times New Roman" w:hAnsi="Times New Roman" w:cs="Times New Roman"/>
          <w:sz w:val="24"/>
          <w:szCs w:val="24"/>
        </w:rPr>
        <w:t xml:space="preserve"> related to</w:t>
      </w:r>
      <w:r w:rsidRPr="00863E60">
        <w:rPr>
          <w:rFonts w:ascii="Times New Roman" w:eastAsia="Times New Roman" w:hAnsi="Times New Roman" w:cs="Times New Roman"/>
          <w:sz w:val="24"/>
          <w:szCs w:val="24"/>
        </w:rPr>
        <w:t xml:space="preserve"> </w:t>
      </w:r>
      <w:r w:rsidR="000F3F11">
        <w:rPr>
          <w:rFonts w:ascii="Times New Roman" w:eastAsia="Times New Roman" w:hAnsi="Times New Roman" w:cs="Times New Roman"/>
          <w:sz w:val="24"/>
          <w:szCs w:val="24"/>
        </w:rPr>
        <w:t>Financial Assistance and Housing Relocation and Stabilization Services</w:t>
      </w:r>
      <w:r w:rsidRPr="00863E60">
        <w:rPr>
          <w:rFonts w:ascii="Times New Roman" w:eastAsia="Times New Roman" w:hAnsi="Times New Roman" w:cs="Times New Roman"/>
          <w:sz w:val="24"/>
          <w:szCs w:val="24"/>
        </w:rPr>
        <w:t>.  In order to ensure a good mix of activities for review, select both completed and underway activities. The instructions for sample program participant file selection are included in Section 8-3</w:t>
      </w:r>
      <w:r w:rsidR="00007E58">
        <w:rPr>
          <w:rFonts w:ascii="Times New Roman" w:eastAsia="Times New Roman" w:hAnsi="Times New Roman" w:cs="Times New Roman"/>
          <w:sz w:val="24"/>
          <w:szCs w:val="24"/>
        </w:rPr>
        <w:t>.C</w:t>
      </w:r>
      <w:r w:rsidRPr="00863E60">
        <w:rPr>
          <w:rFonts w:ascii="Times New Roman" w:eastAsia="Times New Roman" w:hAnsi="Times New Roman" w:cs="Times New Roman"/>
          <w:sz w:val="24"/>
          <w:szCs w:val="24"/>
        </w:rPr>
        <w:t xml:space="preserve"> in the </w:t>
      </w:r>
      <w:r w:rsidR="00007E58">
        <w:rPr>
          <w:rFonts w:ascii="Times New Roman" w:eastAsia="Times New Roman" w:hAnsi="Times New Roman" w:cs="Times New Roman"/>
          <w:sz w:val="24"/>
          <w:szCs w:val="24"/>
        </w:rPr>
        <w:t>introductory text t</w:t>
      </w:r>
      <w:r w:rsidRPr="00863E60">
        <w:rPr>
          <w:rFonts w:ascii="Times New Roman" w:eastAsia="Times New Roman" w:hAnsi="Times New Roman" w:cs="Times New Roman"/>
          <w:sz w:val="24"/>
          <w:szCs w:val="24"/>
        </w:rPr>
        <w:t>o this Chapter. The same files randomly selected and used for this Exhibit can also be used to complete Exhibit 8-2, “Guide for Review of HPRP</w:t>
      </w:r>
      <w:r w:rsidR="000F3F11">
        <w:rPr>
          <w:rFonts w:ascii="Times New Roman" w:eastAsia="Times New Roman" w:hAnsi="Times New Roman" w:cs="Times New Roman"/>
          <w:sz w:val="24"/>
          <w:szCs w:val="24"/>
        </w:rPr>
        <w:t>-Assisted</w:t>
      </w:r>
      <w:r w:rsidRPr="00863E60">
        <w:rPr>
          <w:rFonts w:ascii="Times New Roman" w:eastAsia="Times New Roman" w:hAnsi="Times New Roman" w:cs="Times New Roman"/>
          <w:sz w:val="24"/>
          <w:szCs w:val="24"/>
        </w:rPr>
        <w:t xml:space="preserve"> Housing,” and Exhibit 8-4, “Guide for Review of Program Participants.”</w:t>
      </w:r>
    </w:p>
    <w:p w:rsidR="00863E60" w:rsidRPr="00863E60" w:rsidRDefault="00863E60" w:rsidP="00863E60">
      <w:pPr>
        <w:tabs>
          <w:tab w:val="center" w:pos="4320"/>
        </w:tabs>
        <w:spacing w:after="0" w:line="240" w:lineRule="auto"/>
        <w:rPr>
          <w:rFonts w:ascii="Times New Roman" w:eastAsia="Times New Roman" w:hAnsi="Times New Roman" w:cs="Times New Roman"/>
          <w:b/>
          <w:bCs/>
          <w:sz w:val="24"/>
          <w:szCs w:val="24"/>
          <w:u w:val="single"/>
        </w:rPr>
      </w:pPr>
    </w:p>
    <w:p w:rsidR="00863E60" w:rsidRPr="00863E60" w:rsidRDefault="00863E60" w:rsidP="00863E60">
      <w:pPr>
        <w:tabs>
          <w:tab w:val="center" w:pos="432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u w:val="single"/>
        </w:rPr>
        <w:t>Questions:</w:t>
      </w:r>
      <w:r w:rsidRPr="00863E60">
        <w:rPr>
          <w:rFonts w:ascii="Times New Roman" w:eastAsia="Times New Roman" w:hAnsi="Times New Roman" w:cs="Times New Roman"/>
          <w:sz w:val="24"/>
          <w:szCs w:val="24"/>
        </w:rPr>
        <w:t xml:space="preserve">  </w:t>
      </w:r>
    </w:p>
    <w:p w:rsidR="00863E60" w:rsidRPr="00863E60" w:rsidRDefault="00863E60" w:rsidP="00863E60">
      <w:pPr>
        <w:tabs>
          <w:tab w:val="center" w:pos="432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Do the program participants’ files indicate that HPRP assistance has been limited to a maximum of 18 months of rental assistance, 18 months of utilities assistance and 18 months</w:t>
            </w:r>
            <w:r w:rsidR="000F3F11">
              <w:rPr>
                <w:rFonts w:ascii="Times New Roman" w:eastAsia="Times New Roman" w:hAnsi="Times New Roman" w:cs="Times New Roman"/>
                <w:sz w:val="24"/>
                <w:szCs w:val="24"/>
              </w:rPr>
              <w:t xml:space="preserve"> of supportive services for each program participant reviewed</w:t>
            </w:r>
            <w:r w:rsidRPr="00863E60">
              <w:rPr>
                <w:rFonts w:ascii="Times New Roman" w:eastAsia="Times New Roman" w:hAnsi="Times New Roman" w:cs="Times New Roman"/>
                <w:sz w:val="24"/>
                <w:szCs w:val="24"/>
              </w:rPr>
              <w:t>?</w:t>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Funding (A)</w:t>
            </w:r>
            <w:r w:rsidR="000F3F11">
              <w:rPr>
                <w:rFonts w:ascii="Times New Roman" w:eastAsia="Times New Roman" w:hAnsi="Times New Roman" w:cs="Times New Roman"/>
                <w:sz w:val="24"/>
                <w:szCs w:val="24"/>
              </w:rPr>
              <w:t xml:space="preserve"> Eligible Activities (1) Financial Assistance and (2) Housing Relocation and Stabilization Services</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0F3F11"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If HPRP funds were used to pay rental and/or utility arrears, was that assistance limited to six months for each type?</w:t>
            </w:r>
          </w:p>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 xml:space="preserve">Section IV. Requirements for Funding (A) Eligible </w:t>
            </w:r>
            <w:r w:rsidR="000F3F11">
              <w:rPr>
                <w:rFonts w:ascii="Times New Roman" w:eastAsia="Times New Roman" w:hAnsi="Times New Roman" w:cs="Times New Roman"/>
                <w:sz w:val="24"/>
                <w:szCs w:val="24"/>
              </w:rPr>
              <w:t>Activities (1)Financial Assistance (a) Rental Assistance (3)</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0F3F11">
      <w:pPr>
        <w:widowControl w:val="0"/>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If HPRP funds were used to pay rental/utility arrears, were th</w:t>
            </w:r>
            <w:r w:rsidR="000F3F11">
              <w:rPr>
                <w:rFonts w:ascii="Times New Roman" w:eastAsia="Times New Roman" w:hAnsi="Times New Roman" w:cs="Times New Roman"/>
                <w:sz w:val="24"/>
                <w:szCs w:val="24"/>
              </w:rPr>
              <w:t xml:space="preserve">e number of </w:t>
            </w:r>
            <w:r w:rsidR="00202994">
              <w:rPr>
                <w:rFonts w:ascii="Times New Roman" w:eastAsia="Times New Roman" w:hAnsi="Times New Roman" w:cs="Times New Roman"/>
                <w:sz w:val="24"/>
                <w:szCs w:val="24"/>
              </w:rPr>
              <w:t xml:space="preserve">months of </w:t>
            </w:r>
            <w:r w:rsidR="000F3F11">
              <w:rPr>
                <w:rFonts w:ascii="Times New Roman" w:eastAsia="Times New Roman" w:hAnsi="Times New Roman" w:cs="Times New Roman"/>
                <w:sz w:val="24"/>
                <w:szCs w:val="24"/>
              </w:rPr>
              <w:t>arrears</w:t>
            </w:r>
            <w:r w:rsidRPr="00863E60">
              <w:rPr>
                <w:rFonts w:ascii="Times New Roman" w:eastAsia="Times New Roman" w:hAnsi="Times New Roman" w:cs="Times New Roman"/>
                <w:sz w:val="24"/>
                <w:szCs w:val="24"/>
              </w:rPr>
              <w:t xml:space="preserve"> assistance included within the 18-month limitation of assistance?</w:t>
            </w:r>
          </w:p>
          <w:p w:rsidR="00863E60" w:rsidRPr="00863E60" w:rsidRDefault="00863E60" w:rsidP="000F3F1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w:t>
            </w:r>
            <w:r w:rsidR="00DB4D5F">
              <w:rPr>
                <w:rFonts w:ascii="Times New Roman" w:eastAsia="Times New Roman" w:hAnsi="Times New Roman" w:cs="Times New Roman"/>
                <w:sz w:val="24"/>
                <w:szCs w:val="24"/>
              </w:rPr>
              <w:t>in</w:t>
            </w:r>
            <w:r w:rsidR="000F3F11">
              <w:rPr>
                <w:rFonts w:ascii="Times New Roman" w:eastAsia="Times New Roman" w:hAnsi="Times New Roman" w:cs="Times New Roman"/>
                <w:sz w:val="24"/>
                <w:szCs w:val="24"/>
              </w:rPr>
              <w:t>g (A) Eligible Activities (1) Financial Assistance (a) Rental Assistance (3)</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Do the program participant records indicate that participants who are receiving rental assistance are evaluated and certified for eligibility every three months?</w:t>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w:t>
            </w:r>
            <w:r w:rsidR="00DB4D5F">
              <w:rPr>
                <w:rFonts w:ascii="Times New Roman" w:eastAsia="Times New Roman" w:hAnsi="Times New Roman" w:cs="Times New Roman"/>
                <w:sz w:val="24"/>
                <w:szCs w:val="24"/>
              </w:rPr>
              <w:t>ing (A) Eligible Activities (1)</w:t>
            </w:r>
            <w:r w:rsidR="000F3F11">
              <w:rPr>
                <w:rFonts w:ascii="Times New Roman" w:eastAsia="Times New Roman" w:hAnsi="Times New Roman" w:cs="Times New Roman"/>
                <w:sz w:val="24"/>
                <w:szCs w:val="24"/>
              </w:rPr>
              <w:t xml:space="preserve"> Financial Assistance (a) Rental Assistance (1), and (D) Eligible Program Participants</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Do the program participants’ files document the delivery of HPRP</w:t>
            </w:r>
            <w:r w:rsidR="00007E58">
              <w:rPr>
                <w:rFonts w:ascii="Times New Roman" w:eastAsia="Times New Roman" w:hAnsi="Times New Roman" w:cs="Times New Roman"/>
                <w:sz w:val="24"/>
                <w:szCs w:val="24"/>
              </w:rPr>
              <w:t>-</w:t>
            </w:r>
            <w:r w:rsidRPr="00863E60">
              <w:rPr>
                <w:rFonts w:ascii="Times New Roman" w:eastAsia="Times New Roman" w:hAnsi="Times New Roman" w:cs="Times New Roman"/>
                <w:sz w:val="24"/>
                <w:szCs w:val="24"/>
                <w:u w:val="single"/>
              </w:rPr>
              <w:t>eligible</w:t>
            </w:r>
            <w:r w:rsidRPr="00863E60">
              <w:rPr>
                <w:rFonts w:ascii="Times New Roman" w:eastAsia="Times New Roman" w:hAnsi="Times New Roman" w:cs="Times New Roman"/>
                <w:sz w:val="24"/>
                <w:szCs w:val="24"/>
              </w:rPr>
              <w:t xml:space="preserve"> financial assistance and supportive services?</w:t>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Funding (A) Eligible Activities]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F3F11" w:rsidRPr="00863E60" w:rsidRDefault="000F3F11"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0F3F11">
      <w:pPr>
        <w:widowControl w:val="0"/>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For program participants receiving motel or hotel vouchers, do their files document the lack of appropriate shelter beds available to house the individual or homeless family, that a subsequent residence was identified before placing the program participant into the motel or hotel, </w:t>
            </w:r>
            <w:r w:rsidRPr="00863E60">
              <w:rPr>
                <w:rFonts w:ascii="Times New Roman" w:eastAsia="Times New Roman" w:hAnsi="Times New Roman" w:cs="Times New Roman"/>
                <w:sz w:val="24"/>
                <w:szCs w:val="24"/>
                <w:u w:val="single"/>
              </w:rPr>
              <w:t>and</w:t>
            </w:r>
            <w:r w:rsidRPr="00863E60">
              <w:rPr>
                <w:rFonts w:ascii="Times New Roman" w:eastAsia="Times New Roman" w:hAnsi="Times New Roman" w:cs="Times New Roman"/>
                <w:sz w:val="24"/>
                <w:szCs w:val="24"/>
              </w:rPr>
              <w:t xml:space="preserve"> that the voucher assistance did not exceed 30 days? </w:t>
            </w:r>
            <w:r w:rsidR="00DB4D5F">
              <w:rPr>
                <w:rFonts w:ascii="Times New Roman" w:eastAsia="Times New Roman" w:hAnsi="Times New Roman" w:cs="Times New Roman"/>
                <w:sz w:val="24"/>
                <w:szCs w:val="24"/>
              </w:rPr>
              <w:t xml:space="preserve">(Note: </w:t>
            </w:r>
            <w:r w:rsidRPr="00863E60">
              <w:rPr>
                <w:rFonts w:ascii="Times New Roman" w:eastAsia="Times New Roman" w:hAnsi="Times New Roman" w:cs="Times New Roman"/>
                <w:sz w:val="24"/>
                <w:szCs w:val="24"/>
              </w:rPr>
              <w:t>If a domestic violence provider serves the program participant, it is not required that a subsequent residence be identified before placement of the household in a motel or hotel.</w:t>
            </w:r>
            <w:r w:rsidR="00DB4D5F">
              <w:rPr>
                <w:rFonts w:ascii="Times New Roman" w:eastAsia="Times New Roman" w:hAnsi="Times New Roman" w:cs="Times New Roman"/>
                <w:sz w:val="24"/>
                <w:szCs w:val="24"/>
              </w:rPr>
              <w:t>)</w:t>
            </w:r>
          </w:p>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Funding (A) Eligible Activities (</w:t>
            </w:r>
            <w:r w:rsidR="000F3F11">
              <w:rPr>
                <w:rFonts w:ascii="Times New Roman" w:eastAsia="Times New Roman" w:hAnsi="Times New Roman" w:cs="Times New Roman"/>
                <w:sz w:val="24"/>
                <w:szCs w:val="24"/>
              </w:rPr>
              <w:t>1</w:t>
            </w:r>
            <w:r w:rsidRPr="00863E60">
              <w:rPr>
                <w:rFonts w:ascii="Times New Roman" w:eastAsia="Times New Roman" w:hAnsi="Times New Roman" w:cs="Times New Roman"/>
                <w:sz w:val="24"/>
                <w:szCs w:val="24"/>
              </w:rPr>
              <w:t>)</w:t>
            </w:r>
            <w:r w:rsidR="000F3F11">
              <w:rPr>
                <w:rFonts w:ascii="Times New Roman" w:eastAsia="Times New Roman" w:hAnsi="Times New Roman" w:cs="Times New Roman"/>
                <w:sz w:val="24"/>
                <w:szCs w:val="24"/>
              </w:rPr>
              <w:t xml:space="preserve"> Financial Assistance (e) Motel and Hotel Vouchers</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Default="00863E60"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F3F11" w:rsidRDefault="000F3F11"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F3F11" w:rsidRPr="00863E60" w:rsidRDefault="000F3F11" w:rsidP="000F3F11">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lastRenderedPageBreak/>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For participants receiving moving assistance, is there evidence that the moving costs were reasonable and, if storage fees were paid, that they were limited to no more than three months?</w:t>
            </w:r>
          </w:p>
          <w:p w:rsidR="00863E60" w:rsidRPr="00863E60" w:rsidRDefault="00863E60" w:rsidP="00976CF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w:t>
            </w:r>
            <w:r w:rsidR="00DB4D5F">
              <w:rPr>
                <w:rFonts w:ascii="Times New Roman" w:eastAsia="Times New Roman" w:hAnsi="Times New Roman" w:cs="Times New Roman"/>
                <w:sz w:val="24"/>
                <w:szCs w:val="24"/>
              </w:rPr>
              <w:t>ing (A) Eligible Activities (</w:t>
            </w:r>
            <w:r w:rsidR="00976CFF">
              <w:rPr>
                <w:rFonts w:ascii="Times New Roman" w:eastAsia="Times New Roman" w:hAnsi="Times New Roman" w:cs="Times New Roman"/>
                <w:sz w:val="24"/>
                <w:szCs w:val="24"/>
              </w:rPr>
              <w:t>1</w:t>
            </w:r>
            <w:r w:rsidR="00DB4D5F">
              <w:rPr>
                <w:rFonts w:ascii="Times New Roman" w:eastAsia="Times New Roman" w:hAnsi="Times New Roman" w:cs="Times New Roman"/>
                <w:sz w:val="24"/>
                <w:szCs w:val="24"/>
              </w:rPr>
              <w:t>)</w:t>
            </w:r>
            <w:r w:rsidR="00976CFF">
              <w:rPr>
                <w:rFonts w:ascii="Times New Roman" w:eastAsia="Times New Roman" w:hAnsi="Times New Roman" w:cs="Times New Roman"/>
                <w:sz w:val="24"/>
                <w:szCs w:val="24"/>
              </w:rPr>
              <w:t xml:space="preserve"> Financial Assistance (d) Moving cost assistance</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8.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For participants receiving legal assistance, is there evidence that the legal services were only </w:t>
            </w:r>
            <w:r w:rsidR="00976CFF">
              <w:rPr>
                <w:rFonts w:ascii="Times New Roman" w:eastAsia="Times New Roman" w:hAnsi="Times New Roman" w:cs="Times New Roman"/>
                <w:sz w:val="24"/>
                <w:szCs w:val="24"/>
              </w:rPr>
              <w:t>used to help people stay in their homes</w:t>
            </w:r>
            <w:r w:rsidRPr="00863E60">
              <w:rPr>
                <w:rFonts w:ascii="Times New Roman" w:eastAsia="Times New Roman" w:hAnsi="Times New Roman" w:cs="Times New Roman"/>
                <w:sz w:val="24"/>
                <w:szCs w:val="24"/>
              </w:rPr>
              <w:t xml:space="preserve"> and did not involve any mortgage-related issues?</w:t>
            </w:r>
          </w:p>
          <w:p w:rsidR="00863E60" w:rsidRPr="00863E60" w:rsidRDefault="00863E60" w:rsidP="00976CF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w:t>
            </w:r>
            <w:r w:rsidR="00DB4D5F">
              <w:rPr>
                <w:rFonts w:ascii="Times New Roman" w:eastAsia="Times New Roman" w:hAnsi="Times New Roman" w:cs="Times New Roman"/>
                <w:sz w:val="24"/>
                <w:szCs w:val="24"/>
              </w:rPr>
              <w:t>ing (A) Eligible Activities (2)</w:t>
            </w:r>
            <w:r w:rsidR="00976CFF">
              <w:rPr>
                <w:rFonts w:ascii="Times New Roman" w:eastAsia="Times New Roman" w:hAnsi="Times New Roman" w:cs="Times New Roman"/>
                <w:sz w:val="24"/>
                <w:szCs w:val="24"/>
              </w:rPr>
              <w:t xml:space="preserve"> Housing Relocation and Stabilization Services (d) Legal Services</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976CFF">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Is there evidence in the participants’ files to indicate that the participants are not also receiving another federal, state or local housing subsidy for the same HPRP cost type and period of time?  </w:t>
            </w:r>
          </w:p>
          <w:p w:rsidR="00863E60" w:rsidRPr="00863E60" w:rsidRDefault="00863E60" w:rsidP="00976CF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Section IV. Requirements for Funding (A) Eligible Activities (</w:t>
            </w:r>
            <w:r w:rsidR="00976CFF">
              <w:rPr>
                <w:rFonts w:ascii="Times New Roman" w:eastAsia="Times New Roman" w:hAnsi="Times New Roman" w:cs="Times New Roman"/>
                <w:sz w:val="24"/>
                <w:szCs w:val="24"/>
              </w:rPr>
              <w:t>1</w:t>
            </w:r>
            <w:r w:rsidRPr="00863E60">
              <w:rPr>
                <w:rFonts w:ascii="Times New Roman" w:eastAsia="Times New Roman" w:hAnsi="Times New Roman" w:cs="Times New Roman"/>
                <w:sz w:val="24"/>
                <w:szCs w:val="24"/>
              </w:rPr>
              <w:t>)</w:t>
            </w:r>
            <w:r w:rsidR="00976CFF">
              <w:rPr>
                <w:rFonts w:ascii="Times New Roman" w:eastAsia="Times New Roman" w:hAnsi="Times New Roman" w:cs="Times New Roman"/>
                <w:sz w:val="24"/>
                <w:szCs w:val="24"/>
              </w:rPr>
              <w:t xml:space="preserve"> Financial Assistance (a) Rental Assistance (5)</w:t>
            </w:r>
            <w:r w:rsidRPr="00863E60">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976CFF">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976CFF">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Pr="00863E60" w:rsidRDefault="00863E60" w:rsidP="00863E60">
      <w:pPr>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863E60" w:rsidRPr="00863E60" w:rsidTr="000F3F11">
        <w:trPr>
          <w:trHeight w:val="773"/>
        </w:trPr>
        <w:tc>
          <w:tcPr>
            <w:tcW w:w="7385" w:type="dxa"/>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Is there evidence that no HPRP funds are being used for operating costs or to assist persons residing in transitional housing?  </w:t>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t xml:space="preserve">[HPRP Notice </w:t>
            </w:r>
            <w:r w:rsidR="00542C44">
              <w:rPr>
                <w:rFonts w:ascii="Times New Roman" w:eastAsia="Times New Roman" w:hAnsi="Times New Roman" w:cs="Times New Roman"/>
                <w:sz w:val="24"/>
                <w:szCs w:val="24"/>
              </w:rPr>
              <w:t xml:space="preserve">- </w:t>
            </w:r>
            <w:r w:rsidRPr="00863E60">
              <w:rPr>
                <w:rFonts w:ascii="Times New Roman" w:eastAsia="Times New Roman" w:hAnsi="Times New Roman" w:cs="Times New Roman"/>
                <w:sz w:val="24"/>
                <w:szCs w:val="24"/>
              </w:rPr>
              <w:t xml:space="preserve">Section IV. Requirements for Funding (A) </w:t>
            </w:r>
            <w:r w:rsidR="00DB4D5F">
              <w:rPr>
                <w:rFonts w:ascii="Times New Roman" w:eastAsia="Times New Roman" w:hAnsi="Times New Roman" w:cs="Times New Roman"/>
                <w:sz w:val="24"/>
                <w:szCs w:val="24"/>
              </w:rPr>
              <w:t>Eligible Activities (1)</w:t>
            </w:r>
            <w:r w:rsidR="00976CFF">
              <w:rPr>
                <w:rFonts w:ascii="Times New Roman" w:eastAsia="Times New Roman" w:hAnsi="Times New Roman" w:cs="Times New Roman"/>
                <w:sz w:val="24"/>
                <w:szCs w:val="24"/>
              </w:rPr>
              <w:t xml:space="preserve"> Financial Assistance </w:t>
            </w:r>
            <w:r w:rsidR="00DB4D5F">
              <w:rPr>
                <w:rFonts w:ascii="Times New Roman" w:eastAsia="Times New Roman" w:hAnsi="Times New Roman" w:cs="Times New Roman"/>
                <w:sz w:val="24"/>
                <w:szCs w:val="24"/>
              </w:rPr>
              <w:t>(a)</w:t>
            </w:r>
            <w:r w:rsidR="00976CFF">
              <w:rPr>
                <w:rFonts w:ascii="Times New Roman" w:eastAsia="Times New Roman" w:hAnsi="Times New Roman" w:cs="Times New Roman"/>
                <w:sz w:val="24"/>
                <w:szCs w:val="24"/>
              </w:rPr>
              <w:t xml:space="preserve"> Rental Assistance (1), </w:t>
            </w:r>
            <w:r w:rsidRPr="00863E60">
              <w:rPr>
                <w:rFonts w:ascii="Times New Roman" w:eastAsia="Times New Roman" w:hAnsi="Times New Roman" w:cs="Times New Roman"/>
                <w:sz w:val="24"/>
                <w:szCs w:val="24"/>
              </w:rPr>
              <w:t>(5)]</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863E60" w:rsidRPr="00863E60" w:rsidTr="000F3F11">
              <w:trPr>
                <w:trHeight w:val="170"/>
              </w:trPr>
              <w:tc>
                <w:tcPr>
                  <w:tcW w:w="425"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863E60">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863E60" w:rsidRPr="00863E60">
                    <w:rPr>
                      <w:rFonts w:ascii="Times New Roman" w:eastAsia="Times New Roman" w:hAnsi="Times New Roman" w:cs="Times New Roman"/>
                      <w:sz w:val="24"/>
                      <w:szCs w:val="24"/>
                    </w:rPr>
                    <w:instrText xml:space="preserve"> FORMCHECKBOX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end"/>
                  </w:r>
                </w:p>
              </w:tc>
            </w:tr>
            <w:tr w:rsidR="00863E60" w:rsidRPr="00863E60" w:rsidTr="000F3F11">
              <w:trPr>
                <w:trHeight w:val="225"/>
              </w:trPr>
              <w:tc>
                <w:tcPr>
                  <w:tcW w:w="425"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Yes</w:t>
                  </w:r>
                </w:p>
              </w:tc>
              <w:tc>
                <w:tcPr>
                  <w:tcW w:w="57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No</w:t>
                  </w:r>
                </w:p>
              </w:tc>
              <w:tc>
                <w:tcPr>
                  <w:tcW w:w="606" w:type="dxa"/>
                  <w:tcBorders>
                    <w:top w:val="nil"/>
                    <w:left w:val="nil"/>
                    <w:bottom w:val="nil"/>
                    <w:right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863E60">
                    <w:rPr>
                      <w:rFonts w:ascii="Verdana" w:eastAsia="Times New Roman" w:hAnsi="Verdana" w:cs="Times New Roman"/>
                      <w:b/>
                      <w:bCs/>
                      <w:sz w:val="16"/>
                      <w:szCs w:val="24"/>
                    </w:rPr>
                    <w:t>N/A</w:t>
                  </w:r>
                </w:p>
              </w:tc>
            </w:tr>
          </w:tbl>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863E60" w:rsidRPr="00863E60" w:rsidTr="000F3F11">
        <w:trPr>
          <w:cantSplit/>
        </w:trPr>
        <w:tc>
          <w:tcPr>
            <w:tcW w:w="9010" w:type="dxa"/>
            <w:gridSpan w:val="2"/>
            <w:tcBorders>
              <w:bottom w:val="nil"/>
            </w:tcBorders>
          </w:tcPr>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b/>
                <w:bCs/>
                <w:sz w:val="24"/>
                <w:szCs w:val="24"/>
              </w:rPr>
              <w:t>Describe Basis for Conclusion:</w:t>
            </w:r>
          </w:p>
        </w:tc>
      </w:tr>
      <w:tr w:rsidR="00863E60" w:rsidRPr="00863E60" w:rsidTr="000F3F11">
        <w:trPr>
          <w:cantSplit/>
        </w:trPr>
        <w:tc>
          <w:tcPr>
            <w:tcW w:w="9010" w:type="dxa"/>
            <w:gridSpan w:val="2"/>
            <w:tcBorders>
              <w:top w:val="nil"/>
            </w:tcBorders>
          </w:tcPr>
          <w:p w:rsidR="00863E60" w:rsidRPr="00863E60" w:rsidRDefault="008A2D77"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863E60">
              <w:rPr>
                <w:rFonts w:ascii="Times New Roman" w:eastAsia="Times New Roman" w:hAnsi="Times New Roman" w:cs="Times New Roman"/>
                <w:sz w:val="24"/>
                <w:szCs w:val="24"/>
              </w:rPr>
              <w:fldChar w:fldCharType="begin">
                <w:ffData>
                  <w:name w:val="Text6"/>
                  <w:enabled/>
                  <w:calcOnExit w:val="0"/>
                  <w:textInput/>
                </w:ffData>
              </w:fldChar>
            </w:r>
            <w:r w:rsidR="00863E60" w:rsidRPr="00863E60">
              <w:rPr>
                <w:rFonts w:ascii="Times New Roman" w:eastAsia="Times New Roman" w:hAnsi="Times New Roman" w:cs="Times New Roman"/>
                <w:sz w:val="24"/>
                <w:szCs w:val="24"/>
              </w:rPr>
              <w:instrText xml:space="preserve"> FORMTEXT </w:instrText>
            </w:r>
            <w:r w:rsidRPr="00863E60">
              <w:rPr>
                <w:rFonts w:ascii="Times New Roman" w:eastAsia="Times New Roman" w:hAnsi="Times New Roman" w:cs="Times New Roman"/>
                <w:sz w:val="24"/>
                <w:szCs w:val="24"/>
              </w:rPr>
            </w:r>
            <w:r w:rsidRPr="00863E60">
              <w:rPr>
                <w:rFonts w:ascii="Times New Roman" w:eastAsia="Times New Roman" w:hAnsi="Times New Roman" w:cs="Times New Roman"/>
                <w:sz w:val="24"/>
                <w:szCs w:val="24"/>
              </w:rPr>
              <w:fldChar w:fldCharType="separate"/>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00863E60" w:rsidRPr="00863E60">
              <w:rPr>
                <w:rFonts w:ascii="Cambria Math" w:eastAsia="Times New Roman" w:hAnsi="Cambria Math" w:cs="Cambria Math"/>
                <w:noProof/>
                <w:sz w:val="24"/>
                <w:szCs w:val="24"/>
              </w:rPr>
              <w:t> </w:t>
            </w:r>
            <w:r w:rsidRPr="00863E60">
              <w:rPr>
                <w:rFonts w:ascii="Times New Roman" w:eastAsia="Times New Roman" w:hAnsi="Times New Roman" w:cs="Times New Roman"/>
                <w:sz w:val="24"/>
                <w:szCs w:val="24"/>
              </w:rPr>
              <w:fldChar w:fldCharType="end"/>
            </w:r>
          </w:p>
          <w:p w:rsidR="00863E60" w:rsidRPr="00863E60" w:rsidRDefault="00863E60" w:rsidP="00863E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863E60" w:rsidRDefault="00976CFF" w:rsidP="00863E6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76CFF" w:rsidTr="00976CFF">
        <w:trPr>
          <w:trHeight w:val="773"/>
        </w:trPr>
        <w:tc>
          <w:tcPr>
            <w:tcW w:w="7385" w:type="dxa"/>
            <w:tcBorders>
              <w:bottom w:val="single" w:sz="4" w:space="0" w:color="auto"/>
            </w:tcBorders>
          </w:tcPr>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r>
              <w:t>Is there a process in place to ensure that payments for financial assistance were made only to third parties?</w:t>
            </w:r>
          </w:p>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[HPRP Notice </w:t>
            </w:r>
            <w:r w:rsidR="00542C44">
              <w:t xml:space="preserve">- </w:t>
            </w:r>
            <w:r>
              <w:t>Section IV. Requirements for Funding (A) Eligible Activities (1) Financial Assistance]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76CFF" w:rsidTr="00976CFF">
              <w:trPr>
                <w:trHeight w:val="170"/>
              </w:trPr>
              <w:tc>
                <w:tcPr>
                  <w:tcW w:w="425" w:type="dxa"/>
                </w:tcPr>
                <w:p w:rsidR="00976CFF" w:rsidRDefault="008A2D77"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76CFF">
                    <w:instrText xml:space="preserve"> FORMCHECKBOX </w:instrText>
                  </w:r>
                  <w:r>
                    <w:fldChar w:fldCharType="end"/>
                  </w:r>
                </w:p>
              </w:tc>
              <w:tc>
                <w:tcPr>
                  <w:tcW w:w="576" w:type="dxa"/>
                </w:tcPr>
                <w:p w:rsidR="00976CFF" w:rsidRDefault="008A2D77"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76CFF">
                    <w:instrText xml:space="preserve"> FORMCHECKBOX </w:instrText>
                  </w:r>
                  <w:r>
                    <w:fldChar w:fldCharType="end"/>
                  </w:r>
                </w:p>
              </w:tc>
              <w:tc>
                <w:tcPr>
                  <w:tcW w:w="606" w:type="dxa"/>
                </w:tcPr>
                <w:p w:rsidR="00976CFF" w:rsidRDefault="008A2D77"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76CFF">
                    <w:instrText xml:space="preserve"> FORMCHECKBOX </w:instrText>
                  </w:r>
                  <w:r>
                    <w:fldChar w:fldCharType="end"/>
                  </w:r>
                </w:p>
              </w:tc>
            </w:tr>
            <w:tr w:rsidR="00976CFF" w:rsidTr="00976CFF">
              <w:trPr>
                <w:trHeight w:val="225"/>
              </w:trPr>
              <w:tc>
                <w:tcPr>
                  <w:tcW w:w="425" w:type="dxa"/>
                </w:tcPr>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76CFF" w:rsidTr="00976CFF">
        <w:trPr>
          <w:cantSplit/>
        </w:trPr>
        <w:tc>
          <w:tcPr>
            <w:tcW w:w="9010" w:type="dxa"/>
            <w:gridSpan w:val="2"/>
            <w:tcBorders>
              <w:bottom w:val="nil"/>
            </w:tcBorders>
          </w:tcPr>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76CFF" w:rsidTr="00976CFF">
        <w:trPr>
          <w:cantSplit/>
        </w:trPr>
        <w:tc>
          <w:tcPr>
            <w:tcW w:w="9010" w:type="dxa"/>
            <w:gridSpan w:val="2"/>
            <w:tcBorders>
              <w:top w:val="nil"/>
            </w:tcBorders>
          </w:tcPr>
          <w:p w:rsidR="00976CFF" w:rsidRDefault="008A2D77"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976CFF">
              <w:instrText xml:space="preserve"> FORMTEXT </w:instrText>
            </w:r>
            <w:r>
              <w:fldChar w:fldCharType="separate"/>
            </w:r>
            <w:r w:rsidR="00976CFF">
              <w:rPr>
                <w:noProof/>
              </w:rPr>
              <w:t> </w:t>
            </w:r>
            <w:r w:rsidR="00976CFF">
              <w:rPr>
                <w:noProof/>
              </w:rPr>
              <w:t> </w:t>
            </w:r>
            <w:r w:rsidR="00976CFF">
              <w:rPr>
                <w:noProof/>
              </w:rPr>
              <w:t> </w:t>
            </w:r>
            <w:r w:rsidR="00976CFF">
              <w:rPr>
                <w:noProof/>
              </w:rPr>
              <w:t> </w:t>
            </w:r>
            <w:r w:rsidR="00976CFF">
              <w:rPr>
                <w:noProof/>
              </w:rPr>
              <w:t> </w:t>
            </w:r>
            <w:r>
              <w:fldChar w:fldCharType="end"/>
            </w:r>
          </w:p>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p>
          <w:p w:rsidR="00976CFF" w:rsidRDefault="00976CFF" w:rsidP="00976CFF">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95768" w:rsidRDefault="00F95768"/>
    <w:sectPr w:rsidR="00F95768" w:rsidSect="00FB434F">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CFF" w:rsidRDefault="00976CFF" w:rsidP="00222B84">
      <w:pPr>
        <w:spacing w:after="0" w:line="240" w:lineRule="auto"/>
      </w:pPr>
      <w:r>
        <w:separator/>
      </w:r>
    </w:p>
  </w:endnote>
  <w:endnote w:type="continuationSeparator" w:id="0">
    <w:p w:rsidR="00976CFF" w:rsidRDefault="00976CFF" w:rsidP="00222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FF" w:rsidRDefault="003D6E87">
    <w:pPr>
      <w:pStyle w:val="Footer"/>
    </w:pPr>
    <w:r>
      <w:t>04</w:t>
    </w:r>
    <w:r w:rsidR="00976CFF">
      <w:t>/2010</w:t>
    </w:r>
    <w:r w:rsidR="00976CFF">
      <w:tab/>
      <w:t>8-</w:t>
    </w:r>
    <w:r w:rsidR="008A2D77">
      <w:rPr>
        <w:rStyle w:val="PageNumber"/>
      </w:rPr>
      <w:fldChar w:fldCharType="begin"/>
    </w:r>
    <w:r w:rsidR="00976CFF">
      <w:rPr>
        <w:rStyle w:val="PageNumber"/>
      </w:rPr>
      <w:instrText xml:space="preserve"> PAGE </w:instrText>
    </w:r>
    <w:r w:rsidR="008A2D77">
      <w:rPr>
        <w:rStyle w:val="PageNumber"/>
      </w:rPr>
      <w:fldChar w:fldCharType="separate"/>
    </w:r>
    <w:r>
      <w:rPr>
        <w:rStyle w:val="PageNumber"/>
        <w:noProof/>
      </w:rPr>
      <w:t>2</w:t>
    </w:r>
    <w:r w:rsidR="008A2D77">
      <w:rPr>
        <w:rStyle w:val="PageNumber"/>
      </w:rPr>
      <w:fldChar w:fldCharType="end"/>
    </w:r>
    <w:r w:rsidR="00976CFF">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FF" w:rsidRDefault="00976CFF">
    <w:pPr>
      <w:pStyle w:val="Footer"/>
      <w:tabs>
        <w:tab w:val="clear" w:pos="8640"/>
        <w:tab w:val="right" w:pos="9350"/>
      </w:tabs>
    </w:pPr>
    <w:r>
      <w:tab/>
      <w:t>8-</w:t>
    </w:r>
    <w:r w:rsidR="008A2D77">
      <w:rPr>
        <w:rStyle w:val="PageNumber"/>
      </w:rPr>
      <w:fldChar w:fldCharType="begin"/>
    </w:r>
    <w:r>
      <w:rPr>
        <w:rStyle w:val="PageNumber"/>
      </w:rPr>
      <w:instrText xml:space="preserve"> PAGE </w:instrText>
    </w:r>
    <w:r w:rsidR="008A2D77">
      <w:rPr>
        <w:rStyle w:val="PageNumber"/>
      </w:rPr>
      <w:fldChar w:fldCharType="separate"/>
    </w:r>
    <w:r w:rsidR="003D6E87">
      <w:rPr>
        <w:rStyle w:val="PageNumber"/>
        <w:noProof/>
      </w:rPr>
      <w:t>1</w:t>
    </w:r>
    <w:r w:rsidR="008A2D77">
      <w:rPr>
        <w:rStyle w:val="PageNumber"/>
      </w:rPr>
      <w:fldChar w:fldCharType="end"/>
    </w:r>
    <w:r>
      <w:tab/>
      <w:t xml:space="preserve"> </w:t>
    </w:r>
    <w:r w:rsidR="003D6E87">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CFF" w:rsidRDefault="00976CFF" w:rsidP="00222B84">
      <w:pPr>
        <w:spacing w:after="0" w:line="240" w:lineRule="auto"/>
      </w:pPr>
      <w:r>
        <w:separator/>
      </w:r>
    </w:p>
  </w:footnote>
  <w:footnote w:type="continuationSeparator" w:id="0">
    <w:p w:rsidR="00976CFF" w:rsidRDefault="00976CFF" w:rsidP="00222B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FF" w:rsidRDefault="00976CFF">
    <w:pPr>
      <w:pStyle w:val="Header"/>
    </w:pPr>
    <w:r>
      <w:t>6509.2 REV-6</w:t>
    </w:r>
    <w:r>
      <w:tab/>
      <w:t xml:space="preserve">       Exhibit 8-3</w:t>
    </w:r>
  </w:p>
  <w:p w:rsidR="00976CFF" w:rsidRDefault="00976CFF">
    <w:pPr>
      <w:pStyle w:val="Header"/>
      <w:jc w:val="center"/>
    </w:pPr>
    <w:r>
      <w:t>Homelessness Prevention and Rapid Re-Housing Program (HPRP)</w:t>
    </w:r>
  </w:p>
  <w:p w:rsidR="00976CFF" w:rsidRDefault="00976C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CFF" w:rsidRDefault="00976CFF">
    <w:pPr>
      <w:pStyle w:val="Header"/>
      <w:tabs>
        <w:tab w:val="clear" w:pos="8640"/>
        <w:tab w:val="right" w:pos="9350"/>
      </w:tabs>
    </w:pPr>
    <w:r>
      <w:tab/>
      <w:t xml:space="preserve">    Exhibit 8-3</w:t>
    </w:r>
    <w:r>
      <w:tab/>
      <w:t>6509.2 REV-6</w:t>
    </w:r>
  </w:p>
  <w:p w:rsidR="00976CFF" w:rsidRDefault="00976CFF">
    <w:pPr>
      <w:pStyle w:val="Header"/>
      <w:jc w:val="center"/>
    </w:pPr>
    <w:r>
      <w:t>Homelessness Prevention and Rapid Re-Housing Program (HPRP)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863E60"/>
    <w:rsid w:val="00007E58"/>
    <w:rsid w:val="000F3F11"/>
    <w:rsid w:val="00121C88"/>
    <w:rsid w:val="00202994"/>
    <w:rsid w:val="00222B84"/>
    <w:rsid w:val="003D6E87"/>
    <w:rsid w:val="004D03E6"/>
    <w:rsid w:val="00542C44"/>
    <w:rsid w:val="007E2F69"/>
    <w:rsid w:val="00863E60"/>
    <w:rsid w:val="008A2D77"/>
    <w:rsid w:val="00976CFF"/>
    <w:rsid w:val="00A04EE2"/>
    <w:rsid w:val="00BA18D2"/>
    <w:rsid w:val="00D067D8"/>
    <w:rsid w:val="00DB4D5F"/>
    <w:rsid w:val="00F60869"/>
    <w:rsid w:val="00F95768"/>
    <w:rsid w:val="00FB43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7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863E60"/>
    <w:pPr>
      <w:numPr>
        <w:numId w:val="1"/>
      </w:numPr>
    </w:pPr>
  </w:style>
  <w:style w:type="paragraph" w:styleId="Header">
    <w:name w:val="header"/>
    <w:basedOn w:val="Normal"/>
    <w:link w:val="HeaderChar"/>
    <w:uiPriority w:val="99"/>
    <w:rsid w:val="00863E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863E60"/>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863E60"/>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rsid w:val="00863E60"/>
    <w:rPr>
      <w:rFonts w:ascii="Times New Roman" w:eastAsia="Times New Roman" w:hAnsi="Times New Roman" w:cs="Times New Roman"/>
      <w:sz w:val="20"/>
      <w:szCs w:val="24"/>
    </w:rPr>
  </w:style>
  <w:style w:type="character" w:styleId="PageNumber">
    <w:name w:val="page number"/>
    <w:basedOn w:val="DefaultParagraphFont"/>
    <w:uiPriority w:val="99"/>
    <w:rsid w:val="00863E60"/>
    <w:rPr>
      <w:rFonts w:cs="Times New Roman"/>
    </w:rPr>
  </w:style>
  <w:style w:type="paragraph" w:styleId="Footer">
    <w:name w:val="footer"/>
    <w:basedOn w:val="Normal"/>
    <w:link w:val="FooterChar"/>
    <w:uiPriority w:val="99"/>
    <w:rsid w:val="00863E6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63E6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6</cp:revision>
  <cp:lastPrinted>2010-04-20T18:00:00Z</cp:lastPrinted>
  <dcterms:created xsi:type="dcterms:W3CDTF">2010-03-25T18:36:00Z</dcterms:created>
  <dcterms:modified xsi:type="dcterms:W3CDTF">2010-04-20T18:01:00Z</dcterms:modified>
</cp:coreProperties>
</file>