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903"/>
        <w:gridCol w:w="720"/>
        <w:gridCol w:w="2448"/>
      </w:tblGrid>
      <w:tr w:rsidR="00F64952" w:rsidRPr="00F64952" w14:paraId="475B7C30" w14:textId="77777777" w:rsidTr="00824D74">
        <w:trPr>
          <w:cantSplit/>
        </w:trPr>
        <w:tc>
          <w:tcPr>
            <w:tcW w:w="8856" w:type="dxa"/>
            <w:gridSpan w:val="4"/>
          </w:tcPr>
          <w:p w14:paraId="40EC613F" w14:textId="1FB1DACC" w:rsidR="00F64952" w:rsidRPr="00F64952" w:rsidRDefault="00F64952" w:rsidP="00456244">
            <w:pPr>
              <w:spacing w:after="0" w:line="240" w:lineRule="auto"/>
              <w:jc w:val="center"/>
              <w:rPr>
                <w:rFonts w:ascii="Times New Roman" w:eastAsia="Times New Roman" w:hAnsi="Times New Roman" w:cs="Times New Roman"/>
                <w:sz w:val="24"/>
                <w:szCs w:val="24"/>
              </w:rPr>
            </w:pPr>
            <w:r w:rsidRPr="00F64952">
              <w:rPr>
                <w:rFonts w:ascii="Times New Roman" w:eastAsia="Times New Roman" w:hAnsi="Times New Roman" w:cs="Times New Roman"/>
                <w:b/>
                <w:bCs/>
                <w:spacing w:val="-2"/>
                <w:sz w:val="24"/>
                <w:szCs w:val="24"/>
              </w:rPr>
              <w:t xml:space="preserve">Guide for Review of </w:t>
            </w:r>
            <w:r w:rsidR="00AD124E">
              <w:rPr>
                <w:rFonts w:ascii="Times New Roman" w:eastAsia="Times New Roman" w:hAnsi="Times New Roman" w:cs="Times New Roman"/>
                <w:b/>
                <w:bCs/>
                <w:spacing w:val="-2"/>
                <w:sz w:val="24"/>
                <w:szCs w:val="24"/>
              </w:rPr>
              <w:t>SHOP Grant Program</w:t>
            </w:r>
          </w:p>
        </w:tc>
      </w:tr>
      <w:tr w:rsidR="00F64952" w:rsidRPr="00F64952" w14:paraId="5765F301" w14:textId="77777777" w:rsidTr="00824D74">
        <w:trPr>
          <w:cantSplit/>
        </w:trPr>
        <w:tc>
          <w:tcPr>
            <w:tcW w:w="8856" w:type="dxa"/>
            <w:gridSpan w:val="4"/>
          </w:tcPr>
          <w:p w14:paraId="7F50BCBF" w14:textId="0971317E" w:rsidR="00F64952" w:rsidRPr="00F64952" w:rsidRDefault="00DE7283" w:rsidP="004C2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SHOP Grantee</w:t>
            </w:r>
            <w:r w:rsidR="00F64952" w:rsidRPr="00F64952">
              <w:rPr>
                <w:rFonts w:ascii="Times New Roman" w:eastAsia="Times New Roman" w:hAnsi="Times New Roman" w:cs="Times New Roman"/>
                <w:b/>
                <w:bCs/>
                <w:sz w:val="24"/>
                <w:szCs w:val="24"/>
              </w:rPr>
              <w:t>:</w:t>
            </w:r>
            <w:r w:rsidR="004C2F8B">
              <w:rPr>
                <w:rFonts w:ascii="Times New Roman" w:eastAsia="Times New Roman" w:hAnsi="Times New Roman" w:cs="Times New Roman"/>
                <w:b/>
                <w:bCs/>
                <w:sz w:val="24"/>
                <w:szCs w:val="24"/>
              </w:rPr>
              <w:t xml:space="preserve"> </w:t>
            </w:r>
            <w:r w:rsidR="00F64952" w:rsidRPr="00F64952">
              <w:rPr>
                <w:rFonts w:ascii="Times New Roman" w:eastAsia="Times New Roman" w:hAnsi="Times New Roman" w:cs="Times New Roman"/>
                <w:b/>
                <w:bCs/>
                <w:sz w:val="24"/>
                <w:szCs w:val="24"/>
              </w:rPr>
              <w:fldChar w:fldCharType="begin">
                <w:ffData>
                  <w:name w:val="Text1"/>
                  <w:enabled/>
                  <w:calcOnExit w:val="0"/>
                  <w:textInput/>
                </w:ffData>
              </w:fldChar>
            </w:r>
            <w:bookmarkStart w:id="0" w:name="Text1"/>
            <w:r w:rsidR="00F64952" w:rsidRPr="00F64952">
              <w:rPr>
                <w:rFonts w:ascii="Times New Roman" w:eastAsia="Times New Roman" w:hAnsi="Times New Roman" w:cs="Times New Roman"/>
                <w:b/>
                <w:bCs/>
                <w:sz w:val="24"/>
                <w:szCs w:val="24"/>
              </w:rPr>
              <w:instrText xml:space="preserve"> FORMTEXT </w:instrText>
            </w:r>
            <w:r w:rsidR="00F64952" w:rsidRPr="00F64952">
              <w:rPr>
                <w:rFonts w:ascii="Times New Roman" w:eastAsia="Times New Roman" w:hAnsi="Times New Roman" w:cs="Times New Roman"/>
                <w:b/>
                <w:bCs/>
                <w:sz w:val="24"/>
                <w:szCs w:val="24"/>
              </w:rPr>
            </w:r>
            <w:r w:rsidR="00F64952" w:rsidRPr="00F64952">
              <w:rPr>
                <w:rFonts w:ascii="Times New Roman" w:eastAsia="Times New Roman" w:hAnsi="Times New Roman" w:cs="Times New Roman"/>
                <w:b/>
                <w:bCs/>
                <w:sz w:val="24"/>
                <w:szCs w:val="24"/>
              </w:rPr>
              <w:fldChar w:fldCharType="separate"/>
            </w:r>
            <w:r w:rsidR="00F64952" w:rsidRPr="00F64952">
              <w:rPr>
                <w:rFonts w:ascii="Times New Roman" w:eastAsia="Times New Roman" w:hAnsi="Times New Roman" w:cs="Times New Roman"/>
                <w:b/>
                <w:bCs/>
                <w:noProof/>
                <w:sz w:val="24"/>
                <w:szCs w:val="24"/>
              </w:rPr>
              <w:t> </w:t>
            </w:r>
            <w:r w:rsidR="00F64952" w:rsidRPr="00F64952">
              <w:rPr>
                <w:rFonts w:ascii="Times New Roman" w:eastAsia="Times New Roman" w:hAnsi="Times New Roman" w:cs="Times New Roman"/>
                <w:b/>
                <w:bCs/>
                <w:noProof/>
                <w:sz w:val="24"/>
                <w:szCs w:val="24"/>
              </w:rPr>
              <w:t> </w:t>
            </w:r>
            <w:r w:rsidR="00F64952" w:rsidRPr="00F64952">
              <w:rPr>
                <w:rFonts w:ascii="Times New Roman" w:eastAsia="Times New Roman" w:hAnsi="Times New Roman" w:cs="Times New Roman"/>
                <w:b/>
                <w:bCs/>
                <w:noProof/>
                <w:sz w:val="24"/>
                <w:szCs w:val="24"/>
              </w:rPr>
              <w:t> </w:t>
            </w:r>
            <w:r w:rsidR="00F64952" w:rsidRPr="00F64952">
              <w:rPr>
                <w:rFonts w:ascii="Times New Roman" w:eastAsia="Times New Roman" w:hAnsi="Times New Roman" w:cs="Times New Roman"/>
                <w:b/>
                <w:bCs/>
                <w:noProof/>
                <w:sz w:val="24"/>
                <w:szCs w:val="24"/>
              </w:rPr>
              <w:t> </w:t>
            </w:r>
            <w:r w:rsidR="00F64952" w:rsidRPr="00F64952">
              <w:rPr>
                <w:rFonts w:ascii="Times New Roman" w:eastAsia="Times New Roman" w:hAnsi="Times New Roman" w:cs="Times New Roman"/>
                <w:b/>
                <w:bCs/>
                <w:noProof/>
                <w:sz w:val="24"/>
                <w:szCs w:val="24"/>
              </w:rPr>
              <w:t> </w:t>
            </w:r>
            <w:r w:rsidR="00F64952" w:rsidRPr="00F64952">
              <w:rPr>
                <w:rFonts w:ascii="Times New Roman" w:eastAsia="Times New Roman" w:hAnsi="Times New Roman" w:cs="Times New Roman"/>
                <w:b/>
                <w:bCs/>
                <w:sz w:val="24"/>
                <w:szCs w:val="24"/>
              </w:rPr>
              <w:fldChar w:fldCharType="end"/>
            </w:r>
            <w:bookmarkEnd w:id="0"/>
          </w:p>
        </w:tc>
      </w:tr>
      <w:tr w:rsidR="00110F6D" w:rsidRPr="00F64952" w14:paraId="0FBDA58F" w14:textId="77777777" w:rsidTr="00824D74">
        <w:trPr>
          <w:cantSplit/>
        </w:trPr>
        <w:tc>
          <w:tcPr>
            <w:tcW w:w="8856" w:type="dxa"/>
            <w:gridSpan w:val="4"/>
          </w:tcPr>
          <w:p w14:paraId="11B2B45A" w14:textId="3C127395" w:rsidR="00110F6D" w:rsidRDefault="00110F6D" w:rsidP="004C2F8B">
            <w:pPr>
              <w:pStyle w:val="Header"/>
              <w:rPr>
                <w:rFonts w:ascii="Times New Roman" w:eastAsia="Times New Roman" w:hAnsi="Times New Roman" w:cs="Times New Roman"/>
                <w:b/>
                <w:bCs/>
                <w:sz w:val="24"/>
                <w:szCs w:val="24"/>
              </w:rPr>
            </w:pPr>
            <w:r w:rsidRPr="000C38C4">
              <w:rPr>
                <w:rFonts w:ascii="Times New Roman" w:hAnsi="Times New Roman" w:cs="Times New Roman"/>
                <w:b/>
                <w:sz w:val="24"/>
                <w:szCs w:val="24"/>
              </w:rPr>
              <w:t>Grant Number</w:t>
            </w:r>
            <w:r w:rsidR="000C38C4">
              <w:rPr>
                <w:rFonts w:ascii="Times New Roman" w:hAnsi="Times New Roman" w:cs="Times New Roman"/>
                <w:b/>
                <w:sz w:val="24"/>
                <w:szCs w:val="24"/>
              </w:rPr>
              <w:t>:</w:t>
            </w:r>
            <w:r w:rsidR="004C2F8B">
              <w:rPr>
                <w:rFonts w:ascii="Times New Roman" w:hAnsi="Times New Roman" w:cs="Times New Roman"/>
                <w:b/>
                <w:sz w:val="24"/>
                <w:szCs w:val="24"/>
              </w:rPr>
              <w:t xml:space="preserve"> </w:t>
            </w:r>
            <w:r w:rsidR="000C38C4" w:rsidRPr="00F64952">
              <w:rPr>
                <w:rFonts w:ascii="Times New Roman" w:eastAsia="Times New Roman" w:hAnsi="Times New Roman" w:cs="Times New Roman"/>
                <w:b/>
                <w:bCs/>
                <w:sz w:val="24"/>
                <w:szCs w:val="24"/>
              </w:rPr>
              <w:fldChar w:fldCharType="begin">
                <w:ffData>
                  <w:name w:val="Text2"/>
                  <w:enabled/>
                  <w:calcOnExit w:val="0"/>
                  <w:textInput/>
                </w:ffData>
              </w:fldChar>
            </w:r>
            <w:r w:rsidR="000C38C4" w:rsidRPr="00F64952">
              <w:rPr>
                <w:rFonts w:ascii="Times New Roman" w:eastAsia="Times New Roman" w:hAnsi="Times New Roman" w:cs="Times New Roman"/>
                <w:b/>
                <w:bCs/>
                <w:sz w:val="24"/>
                <w:szCs w:val="24"/>
              </w:rPr>
              <w:instrText xml:space="preserve"> FORMTEXT </w:instrText>
            </w:r>
            <w:r w:rsidR="000C38C4" w:rsidRPr="00F64952">
              <w:rPr>
                <w:rFonts w:ascii="Times New Roman" w:eastAsia="Times New Roman" w:hAnsi="Times New Roman" w:cs="Times New Roman"/>
                <w:b/>
                <w:bCs/>
                <w:sz w:val="24"/>
                <w:szCs w:val="24"/>
              </w:rPr>
            </w:r>
            <w:r w:rsidR="000C38C4" w:rsidRPr="00F64952">
              <w:rPr>
                <w:rFonts w:ascii="Times New Roman" w:eastAsia="Times New Roman" w:hAnsi="Times New Roman" w:cs="Times New Roman"/>
                <w:b/>
                <w:bCs/>
                <w:sz w:val="24"/>
                <w:szCs w:val="24"/>
              </w:rPr>
              <w:fldChar w:fldCharType="separate"/>
            </w:r>
            <w:r w:rsidR="000C38C4" w:rsidRPr="00F64952">
              <w:rPr>
                <w:rFonts w:ascii="Times New Roman" w:eastAsia="Times New Roman" w:hAnsi="Times New Roman" w:cs="Times New Roman"/>
                <w:b/>
                <w:bCs/>
                <w:noProof/>
                <w:sz w:val="24"/>
                <w:szCs w:val="24"/>
              </w:rPr>
              <w:t> </w:t>
            </w:r>
            <w:r w:rsidR="000C38C4" w:rsidRPr="00F64952">
              <w:rPr>
                <w:rFonts w:ascii="Times New Roman" w:eastAsia="Times New Roman" w:hAnsi="Times New Roman" w:cs="Times New Roman"/>
                <w:b/>
                <w:bCs/>
                <w:noProof/>
                <w:sz w:val="24"/>
                <w:szCs w:val="24"/>
              </w:rPr>
              <w:t> </w:t>
            </w:r>
            <w:r w:rsidR="000C38C4" w:rsidRPr="00F64952">
              <w:rPr>
                <w:rFonts w:ascii="Times New Roman" w:eastAsia="Times New Roman" w:hAnsi="Times New Roman" w:cs="Times New Roman"/>
                <w:b/>
                <w:bCs/>
                <w:noProof/>
                <w:sz w:val="24"/>
                <w:szCs w:val="24"/>
              </w:rPr>
              <w:t> </w:t>
            </w:r>
            <w:r w:rsidR="000C38C4" w:rsidRPr="00F64952">
              <w:rPr>
                <w:rFonts w:ascii="Times New Roman" w:eastAsia="Times New Roman" w:hAnsi="Times New Roman" w:cs="Times New Roman"/>
                <w:b/>
                <w:bCs/>
                <w:noProof/>
                <w:sz w:val="24"/>
                <w:szCs w:val="24"/>
              </w:rPr>
              <w:t> </w:t>
            </w:r>
            <w:r w:rsidR="000C38C4" w:rsidRPr="00F64952">
              <w:rPr>
                <w:rFonts w:ascii="Times New Roman" w:eastAsia="Times New Roman" w:hAnsi="Times New Roman" w:cs="Times New Roman"/>
                <w:b/>
                <w:bCs/>
                <w:noProof/>
                <w:sz w:val="24"/>
                <w:szCs w:val="24"/>
              </w:rPr>
              <w:t> </w:t>
            </w:r>
            <w:r w:rsidR="000C38C4" w:rsidRPr="00F64952">
              <w:rPr>
                <w:rFonts w:ascii="Times New Roman" w:eastAsia="Times New Roman" w:hAnsi="Times New Roman" w:cs="Times New Roman"/>
                <w:b/>
                <w:bCs/>
                <w:sz w:val="24"/>
                <w:szCs w:val="24"/>
              </w:rPr>
              <w:fldChar w:fldCharType="end"/>
            </w:r>
          </w:p>
        </w:tc>
      </w:tr>
      <w:tr w:rsidR="00F64952" w:rsidRPr="00F64952" w14:paraId="6E102F93" w14:textId="77777777" w:rsidTr="00824D74">
        <w:trPr>
          <w:cantSplit/>
        </w:trPr>
        <w:tc>
          <w:tcPr>
            <w:tcW w:w="8856" w:type="dxa"/>
            <w:gridSpan w:val="4"/>
          </w:tcPr>
          <w:p w14:paraId="00B6560F" w14:textId="1D919695" w:rsidR="00F64952" w:rsidRPr="00F64952" w:rsidRDefault="00F64952" w:rsidP="004C2F8B">
            <w:pPr>
              <w:spacing w:after="0" w:line="240" w:lineRule="auto"/>
              <w:rPr>
                <w:rFonts w:ascii="Times New Roman" w:eastAsia="Times New Roman" w:hAnsi="Times New Roman" w:cs="Times New Roman"/>
                <w:b/>
                <w:bCs/>
                <w:sz w:val="24"/>
                <w:szCs w:val="24"/>
              </w:rPr>
            </w:pPr>
            <w:r w:rsidRPr="00F64952">
              <w:rPr>
                <w:rFonts w:ascii="Times New Roman" w:eastAsia="Times New Roman" w:hAnsi="Times New Roman" w:cs="Times New Roman"/>
                <w:b/>
                <w:bCs/>
                <w:sz w:val="24"/>
                <w:szCs w:val="24"/>
              </w:rPr>
              <w:t>Staff Consulted:</w:t>
            </w:r>
            <w:r w:rsidR="004C2F8B">
              <w:rPr>
                <w:rFonts w:ascii="Times New Roman" w:eastAsia="Times New Roman" w:hAnsi="Times New Roman" w:cs="Times New Roman"/>
                <w:b/>
                <w:bCs/>
                <w:sz w:val="24"/>
                <w:szCs w:val="24"/>
              </w:rPr>
              <w:t xml:space="preserve"> </w:t>
            </w:r>
            <w:r w:rsidRPr="00F64952">
              <w:rPr>
                <w:rFonts w:ascii="Times New Roman" w:eastAsia="Times New Roman" w:hAnsi="Times New Roman" w:cs="Times New Roman"/>
                <w:b/>
                <w:bCs/>
                <w:sz w:val="24"/>
                <w:szCs w:val="24"/>
              </w:rPr>
              <w:fldChar w:fldCharType="begin">
                <w:ffData>
                  <w:name w:val="Text2"/>
                  <w:enabled/>
                  <w:calcOnExit w:val="0"/>
                  <w:textInput/>
                </w:ffData>
              </w:fldChar>
            </w:r>
            <w:bookmarkStart w:id="1" w:name="Text2"/>
            <w:r w:rsidRPr="00F64952">
              <w:rPr>
                <w:rFonts w:ascii="Times New Roman" w:eastAsia="Times New Roman" w:hAnsi="Times New Roman" w:cs="Times New Roman"/>
                <w:b/>
                <w:bCs/>
                <w:sz w:val="24"/>
                <w:szCs w:val="24"/>
              </w:rPr>
              <w:instrText xml:space="preserve"> FORMTEXT </w:instrText>
            </w:r>
            <w:r w:rsidRPr="00F64952">
              <w:rPr>
                <w:rFonts w:ascii="Times New Roman" w:eastAsia="Times New Roman" w:hAnsi="Times New Roman" w:cs="Times New Roman"/>
                <w:b/>
                <w:bCs/>
                <w:sz w:val="24"/>
                <w:szCs w:val="24"/>
              </w:rPr>
            </w:r>
            <w:r w:rsidRPr="00F64952">
              <w:rPr>
                <w:rFonts w:ascii="Times New Roman" w:eastAsia="Times New Roman" w:hAnsi="Times New Roman" w:cs="Times New Roman"/>
                <w:b/>
                <w:bCs/>
                <w:sz w:val="24"/>
                <w:szCs w:val="24"/>
              </w:rPr>
              <w:fldChar w:fldCharType="separate"/>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sz w:val="24"/>
                <w:szCs w:val="24"/>
              </w:rPr>
              <w:fldChar w:fldCharType="end"/>
            </w:r>
            <w:bookmarkEnd w:id="1"/>
          </w:p>
        </w:tc>
      </w:tr>
      <w:tr w:rsidR="00F64952" w:rsidRPr="00F64952" w14:paraId="675B4137" w14:textId="77777777" w:rsidTr="004C2F8B">
        <w:tc>
          <w:tcPr>
            <w:tcW w:w="2785" w:type="dxa"/>
          </w:tcPr>
          <w:p w14:paraId="7DFE0818" w14:textId="77777777" w:rsidR="00F64952" w:rsidRPr="00F64952" w:rsidRDefault="00F64952" w:rsidP="00F64952">
            <w:pPr>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Name(s) of Reviewer(s)</w:t>
            </w:r>
          </w:p>
        </w:tc>
        <w:tc>
          <w:tcPr>
            <w:tcW w:w="2903" w:type="dxa"/>
          </w:tcPr>
          <w:p w14:paraId="15898977" w14:textId="77777777" w:rsidR="00F64952" w:rsidRPr="00F64952" w:rsidRDefault="00F64952" w:rsidP="00F64952">
            <w:pPr>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fldChar w:fldCharType="begin">
                <w:ffData>
                  <w:name w:val="Text3"/>
                  <w:enabled/>
                  <w:calcOnExit w:val="0"/>
                  <w:textInput/>
                </w:ffData>
              </w:fldChar>
            </w:r>
            <w:bookmarkStart w:id="2" w:name="Text3"/>
            <w:r w:rsidRPr="00F64952">
              <w:rPr>
                <w:rFonts w:ascii="Times New Roman" w:eastAsia="Times New Roman" w:hAnsi="Times New Roman" w:cs="Times New Roman"/>
                <w:sz w:val="24"/>
                <w:szCs w:val="24"/>
              </w:rPr>
              <w:instrText xml:space="preserve"> FORMTEXT </w:instrText>
            </w:r>
            <w:r w:rsidRPr="00F64952">
              <w:rPr>
                <w:rFonts w:ascii="Times New Roman" w:eastAsia="Times New Roman" w:hAnsi="Times New Roman" w:cs="Times New Roman"/>
                <w:sz w:val="24"/>
                <w:szCs w:val="24"/>
              </w:rPr>
            </w:r>
            <w:r w:rsidRPr="00F64952">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sz w:val="24"/>
                <w:szCs w:val="24"/>
              </w:rPr>
              <w:fldChar w:fldCharType="end"/>
            </w:r>
            <w:bookmarkEnd w:id="2"/>
          </w:p>
        </w:tc>
        <w:tc>
          <w:tcPr>
            <w:tcW w:w="720" w:type="dxa"/>
          </w:tcPr>
          <w:p w14:paraId="586B60BD" w14:textId="77777777" w:rsidR="00F64952" w:rsidRPr="00F64952" w:rsidRDefault="00F64952" w:rsidP="00F64952">
            <w:pPr>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Date</w:t>
            </w:r>
          </w:p>
        </w:tc>
        <w:tc>
          <w:tcPr>
            <w:tcW w:w="2448" w:type="dxa"/>
          </w:tcPr>
          <w:p w14:paraId="2A6B0994" w14:textId="77777777" w:rsidR="00F64952" w:rsidRPr="00F64952" w:rsidRDefault="00F64952" w:rsidP="00F64952">
            <w:pPr>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fldChar w:fldCharType="begin">
                <w:ffData>
                  <w:name w:val="Text4"/>
                  <w:enabled/>
                  <w:calcOnExit w:val="0"/>
                  <w:textInput/>
                </w:ffData>
              </w:fldChar>
            </w:r>
            <w:bookmarkStart w:id="3" w:name="Text4"/>
            <w:r w:rsidRPr="00F64952">
              <w:rPr>
                <w:rFonts w:ascii="Times New Roman" w:eastAsia="Times New Roman" w:hAnsi="Times New Roman" w:cs="Times New Roman"/>
                <w:sz w:val="24"/>
                <w:szCs w:val="24"/>
              </w:rPr>
              <w:instrText xml:space="preserve"> FORMTEXT </w:instrText>
            </w:r>
            <w:r w:rsidRPr="00F64952">
              <w:rPr>
                <w:rFonts w:ascii="Times New Roman" w:eastAsia="Times New Roman" w:hAnsi="Times New Roman" w:cs="Times New Roman"/>
                <w:sz w:val="24"/>
                <w:szCs w:val="24"/>
              </w:rPr>
            </w:r>
            <w:r w:rsidRPr="00F64952">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sz w:val="24"/>
                <w:szCs w:val="24"/>
              </w:rPr>
              <w:fldChar w:fldCharType="end"/>
            </w:r>
            <w:bookmarkEnd w:id="3"/>
          </w:p>
        </w:tc>
      </w:tr>
    </w:tbl>
    <w:p w14:paraId="32E1BBA4" w14:textId="77777777" w:rsidR="00F64952" w:rsidRPr="00F64952" w:rsidRDefault="00F64952" w:rsidP="00F64952">
      <w:pPr>
        <w:spacing w:after="0" w:line="240" w:lineRule="auto"/>
        <w:rPr>
          <w:rFonts w:ascii="Times New Roman" w:eastAsia="Times New Roman" w:hAnsi="Times New Roman" w:cs="Times New Roman"/>
          <w:sz w:val="24"/>
          <w:szCs w:val="24"/>
        </w:rPr>
      </w:pPr>
    </w:p>
    <w:p w14:paraId="18E84232" w14:textId="77777777" w:rsidR="00F64952" w:rsidRPr="00F64952" w:rsidRDefault="00F64952" w:rsidP="00F64952">
      <w:pPr>
        <w:spacing w:after="0" w:line="240" w:lineRule="auto"/>
        <w:ind w:left="864" w:hanging="864"/>
        <w:rPr>
          <w:rFonts w:ascii="Times New Roman" w:eastAsia="Times New Roman" w:hAnsi="Times New Roman" w:cs="Times New Roman"/>
          <w:b/>
          <w:bCs/>
          <w:szCs w:val="24"/>
        </w:rPr>
      </w:pPr>
      <w:r w:rsidRPr="00F64952">
        <w:rPr>
          <w:rFonts w:ascii="Times New Roman" w:eastAsia="Times New Roman" w:hAnsi="Times New Roman" w:cs="Times New Roman"/>
          <w:b/>
          <w:bCs/>
          <w:szCs w:val="20"/>
        </w:rPr>
        <w:t>NOTE:</w:t>
      </w:r>
      <w:r w:rsidRPr="00F64952">
        <w:rPr>
          <w:rFonts w:ascii="Times New Roman" w:eastAsia="Times New Roman" w:hAnsi="Times New Roman" w:cs="Times New Roman"/>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F64952">
        <w:rPr>
          <w:rFonts w:ascii="Times New Roman" w:eastAsia="Times New Roman" w:hAnsi="Times New Roman" w:cs="Times New Roman"/>
          <w:b/>
          <w:bCs/>
          <w:szCs w:val="20"/>
        </w:rPr>
        <w:t>"finding.</w:t>
      </w:r>
      <w:r w:rsidRPr="00F64952">
        <w:rPr>
          <w:rFonts w:ascii="Times New Roman" w:eastAsia="Times New Roman" w:hAnsi="Times New Roman" w:cs="Times New Roman"/>
          <w:szCs w:val="20"/>
        </w:rPr>
        <w:t xml:space="preserve">"  </w:t>
      </w:r>
    </w:p>
    <w:p w14:paraId="214033CF" w14:textId="77777777" w:rsidR="00F64952" w:rsidRPr="00F64952" w:rsidRDefault="00F64952" w:rsidP="00F64952">
      <w:pPr>
        <w:spacing w:after="0" w:line="240" w:lineRule="auto"/>
        <w:rPr>
          <w:rFonts w:ascii="Times New Roman" w:eastAsia="Times New Roman" w:hAnsi="Times New Roman" w:cs="Times New Roman"/>
          <w:sz w:val="24"/>
          <w:szCs w:val="24"/>
        </w:rPr>
      </w:pPr>
    </w:p>
    <w:p w14:paraId="37105628" w14:textId="2B46941A" w:rsidR="006A687E" w:rsidRPr="00FD5568" w:rsidRDefault="00F64952" w:rsidP="003B5D30">
      <w:pPr>
        <w:widowControl w:val="0"/>
        <w:spacing w:after="0" w:line="240" w:lineRule="auto"/>
        <w:rPr>
          <w:rFonts w:ascii="Times New Roman" w:hAnsi="Times New Roman" w:cs="Times New Roman"/>
          <w:sz w:val="24"/>
          <w:szCs w:val="24"/>
        </w:rPr>
      </w:pPr>
      <w:r w:rsidRPr="00FD5568">
        <w:rPr>
          <w:rFonts w:ascii="Times New Roman" w:eastAsia="Times New Roman" w:hAnsi="Times New Roman" w:cs="Times New Roman"/>
          <w:b/>
          <w:bCs/>
          <w:sz w:val="24"/>
          <w:szCs w:val="24"/>
          <w:u w:val="single"/>
        </w:rPr>
        <w:t>Instructions</w:t>
      </w:r>
      <w:r w:rsidRPr="00FD5568">
        <w:rPr>
          <w:rFonts w:ascii="Times New Roman" w:eastAsia="Times New Roman" w:hAnsi="Times New Roman" w:cs="Times New Roman"/>
          <w:b/>
          <w:bCs/>
          <w:sz w:val="24"/>
          <w:szCs w:val="24"/>
        </w:rPr>
        <w:t xml:space="preserve">:  </w:t>
      </w:r>
      <w:r w:rsidRPr="00FD5568">
        <w:rPr>
          <w:rFonts w:ascii="Times New Roman" w:eastAsia="Times New Roman" w:hAnsi="Times New Roman" w:cs="Times New Roman"/>
          <w:sz w:val="24"/>
          <w:szCs w:val="24"/>
        </w:rPr>
        <w:t xml:space="preserve">This Exhibit is designed to assess the overall administration of the </w:t>
      </w:r>
      <w:r w:rsidR="00456244" w:rsidRPr="00FD5568">
        <w:rPr>
          <w:rFonts w:ascii="Times New Roman" w:eastAsia="Times New Roman" w:hAnsi="Times New Roman" w:cs="Times New Roman"/>
          <w:sz w:val="24"/>
          <w:szCs w:val="24"/>
        </w:rPr>
        <w:t xml:space="preserve">grantee’s </w:t>
      </w:r>
      <w:r w:rsidR="007860FF" w:rsidRPr="00FD5568">
        <w:rPr>
          <w:rFonts w:ascii="Times New Roman" w:eastAsia="Times New Roman" w:hAnsi="Times New Roman" w:cs="Times New Roman"/>
          <w:sz w:val="24"/>
          <w:szCs w:val="24"/>
        </w:rPr>
        <w:t>SHOP g</w:t>
      </w:r>
      <w:r w:rsidR="002C3C44" w:rsidRPr="00FD5568">
        <w:rPr>
          <w:rFonts w:ascii="Times New Roman" w:eastAsia="Times New Roman" w:hAnsi="Times New Roman" w:cs="Times New Roman"/>
          <w:sz w:val="24"/>
          <w:szCs w:val="24"/>
        </w:rPr>
        <w:t xml:space="preserve">rant </w:t>
      </w:r>
      <w:r w:rsidR="00456244" w:rsidRPr="00FD5568">
        <w:rPr>
          <w:rFonts w:ascii="Times New Roman" w:eastAsia="Times New Roman" w:hAnsi="Times New Roman" w:cs="Times New Roman"/>
          <w:sz w:val="24"/>
          <w:szCs w:val="24"/>
        </w:rPr>
        <w:t>program</w:t>
      </w:r>
      <w:r w:rsidR="00F65CA4" w:rsidRPr="00FD5568">
        <w:rPr>
          <w:rFonts w:ascii="Times New Roman" w:eastAsia="Times New Roman" w:hAnsi="Times New Roman" w:cs="Times New Roman"/>
          <w:sz w:val="24"/>
          <w:szCs w:val="24"/>
        </w:rPr>
        <w:t>.  It is divided into eight</w:t>
      </w:r>
      <w:r w:rsidRPr="00FD5568">
        <w:rPr>
          <w:rFonts w:ascii="Times New Roman" w:eastAsia="Times New Roman" w:hAnsi="Times New Roman" w:cs="Times New Roman"/>
          <w:sz w:val="24"/>
          <w:szCs w:val="24"/>
        </w:rPr>
        <w:t xml:space="preserve"> sections:  Overall Management; Program Progress, Reporting and O</w:t>
      </w:r>
      <w:r w:rsidR="00F65CA4" w:rsidRPr="00FD5568">
        <w:rPr>
          <w:rFonts w:ascii="Times New Roman" w:eastAsia="Times New Roman" w:hAnsi="Times New Roman" w:cs="Times New Roman"/>
          <w:sz w:val="24"/>
          <w:szCs w:val="24"/>
        </w:rPr>
        <w:t>versight; Written Agreements</w:t>
      </w:r>
      <w:r w:rsidRPr="00FD5568">
        <w:rPr>
          <w:rFonts w:ascii="Times New Roman" w:eastAsia="Times New Roman" w:hAnsi="Times New Roman" w:cs="Times New Roman"/>
          <w:sz w:val="24"/>
          <w:szCs w:val="24"/>
        </w:rPr>
        <w:t xml:space="preserve">; </w:t>
      </w:r>
      <w:r w:rsidR="00DF69C3" w:rsidRPr="00FD5568">
        <w:rPr>
          <w:rFonts w:ascii="Times New Roman" w:eastAsia="Times New Roman" w:hAnsi="Times New Roman" w:cs="Times New Roman"/>
          <w:sz w:val="24"/>
          <w:szCs w:val="24"/>
        </w:rPr>
        <w:t>SHOP Affordability</w:t>
      </w:r>
      <w:r w:rsidRPr="00FD5568">
        <w:rPr>
          <w:rFonts w:ascii="Times New Roman" w:eastAsia="Times New Roman" w:hAnsi="Times New Roman" w:cs="Times New Roman"/>
          <w:sz w:val="24"/>
          <w:szCs w:val="24"/>
        </w:rPr>
        <w:t xml:space="preserve"> Requirements; Property Standards; Other Requirements; Recordkeeping; and Financial Management.  </w:t>
      </w:r>
      <w:r w:rsidR="006A687E" w:rsidRPr="00FD5568">
        <w:rPr>
          <w:rFonts w:ascii="Times New Roman" w:hAnsi="Times New Roman" w:cs="Times New Roman"/>
          <w:sz w:val="24"/>
          <w:szCs w:val="24"/>
        </w:rPr>
        <w:t>This Exhibit can only be used for</w:t>
      </w:r>
      <w:r w:rsidR="00F13243" w:rsidRPr="00FD5568">
        <w:rPr>
          <w:rFonts w:ascii="Times New Roman" w:hAnsi="Times New Roman" w:cs="Times New Roman"/>
          <w:sz w:val="24"/>
          <w:szCs w:val="24"/>
        </w:rPr>
        <w:t xml:space="preserve"> monitoring</w:t>
      </w:r>
      <w:r w:rsidR="006A687E" w:rsidRPr="00FD5568">
        <w:rPr>
          <w:rFonts w:ascii="Times New Roman" w:hAnsi="Times New Roman" w:cs="Times New Roman"/>
          <w:sz w:val="24"/>
          <w:szCs w:val="24"/>
        </w:rPr>
        <w:t xml:space="preserve"> </w:t>
      </w:r>
      <w:r w:rsidR="00F13243" w:rsidRPr="00FD5568">
        <w:rPr>
          <w:rFonts w:ascii="Times New Roman" w:hAnsi="Times New Roman" w:cs="Times New Roman"/>
          <w:bCs/>
          <w:color w:val="000000"/>
          <w:sz w:val="24"/>
          <w:szCs w:val="24"/>
        </w:rPr>
        <w:t>SHOP grants awarded in Fiscal Year 2014 and later to which the requirements of 2 CFR part 200 apply</w:t>
      </w:r>
      <w:r w:rsidR="006A687E" w:rsidRPr="00FD5568">
        <w:rPr>
          <w:rFonts w:ascii="Times New Roman" w:hAnsi="Times New Roman" w:cs="Times New Roman"/>
          <w:sz w:val="24"/>
          <w:szCs w:val="24"/>
        </w:rPr>
        <w:t>.</w:t>
      </w:r>
      <w:r w:rsidR="009039DB">
        <w:rPr>
          <w:rFonts w:ascii="Times New Roman" w:hAnsi="Times New Roman" w:cs="Times New Roman"/>
          <w:sz w:val="24"/>
          <w:szCs w:val="24"/>
        </w:rPr>
        <w:t xml:space="preserve"> </w:t>
      </w:r>
      <w:r w:rsidR="006A687E" w:rsidRPr="00FD5568">
        <w:rPr>
          <w:rFonts w:ascii="Times New Roman" w:hAnsi="Times New Roman" w:cs="Times New Roman"/>
          <w:sz w:val="24"/>
          <w:szCs w:val="24"/>
        </w:rPr>
        <w:t xml:space="preserve"> Because the SHOP N</w:t>
      </w:r>
      <w:r w:rsidR="00A71383">
        <w:rPr>
          <w:rFonts w:ascii="Times New Roman" w:hAnsi="Times New Roman" w:cs="Times New Roman"/>
          <w:sz w:val="24"/>
          <w:szCs w:val="24"/>
        </w:rPr>
        <w:t>otice of Funding Availability (N</w:t>
      </w:r>
      <w:r w:rsidR="006A687E" w:rsidRPr="00FD5568">
        <w:rPr>
          <w:rFonts w:ascii="Times New Roman" w:hAnsi="Times New Roman" w:cs="Times New Roman"/>
          <w:sz w:val="24"/>
          <w:szCs w:val="24"/>
        </w:rPr>
        <w:t>OFA</w:t>
      </w:r>
      <w:r w:rsidR="00A71383">
        <w:rPr>
          <w:rFonts w:ascii="Times New Roman" w:hAnsi="Times New Roman" w:cs="Times New Roman"/>
          <w:sz w:val="24"/>
          <w:szCs w:val="24"/>
        </w:rPr>
        <w:t>)</w:t>
      </w:r>
      <w:r w:rsidR="006A687E" w:rsidRPr="00FD5568">
        <w:rPr>
          <w:rFonts w:ascii="Times New Roman" w:hAnsi="Times New Roman" w:cs="Times New Roman"/>
          <w:sz w:val="24"/>
          <w:szCs w:val="24"/>
        </w:rPr>
        <w:t xml:space="preserve"> and grant agreements change from year to year, confirm that you are using the correct NOFA and grant agreement before beginning your review. </w:t>
      </w:r>
      <w:r w:rsidR="009039DB">
        <w:rPr>
          <w:rFonts w:ascii="Times New Roman" w:hAnsi="Times New Roman" w:cs="Times New Roman"/>
          <w:sz w:val="24"/>
          <w:szCs w:val="24"/>
        </w:rPr>
        <w:t xml:space="preserve"> </w:t>
      </w:r>
      <w:r w:rsidR="006A687E" w:rsidRPr="00FD5568">
        <w:rPr>
          <w:rFonts w:ascii="Times New Roman" w:hAnsi="Times New Roman" w:cs="Times New Roman"/>
          <w:sz w:val="24"/>
          <w:szCs w:val="24"/>
        </w:rPr>
        <w:t>Exhibit questions that do not reflect that year’s NOFA and grant agreement requirements do not appl</w:t>
      </w:r>
      <w:r w:rsidR="00A71383">
        <w:rPr>
          <w:rFonts w:ascii="Times New Roman" w:hAnsi="Times New Roman" w:cs="Times New Roman"/>
          <w:sz w:val="24"/>
          <w:szCs w:val="24"/>
        </w:rPr>
        <w:t>y and cannot be the basis of a C</w:t>
      </w:r>
      <w:r w:rsidR="006A687E" w:rsidRPr="00FD5568">
        <w:rPr>
          <w:rFonts w:ascii="Times New Roman" w:hAnsi="Times New Roman" w:cs="Times New Roman"/>
          <w:sz w:val="24"/>
          <w:szCs w:val="24"/>
        </w:rPr>
        <w:t xml:space="preserve">oncern or a </w:t>
      </w:r>
      <w:r w:rsidR="00A71383">
        <w:rPr>
          <w:rFonts w:ascii="Times New Roman" w:hAnsi="Times New Roman" w:cs="Times New Roman"/>
          <w:sz w:val="24"/>
          <w:szCs w:val="24"/>
        </w:rPr>
        <w:t>F</w:t>
      </w:r>
      <w:r w:rsidR="006A687E" w:rsidRPr="00FD5568">
        <w:rPr>
          <w:rFonts w:ascii="Times New Roman" w:hAnsi="Times New Roman" w:cs="Times New Roman"/>
          <w:sz w:val="24"/>
          <w:szCs w:val="24"/>
        </w:rPr>
        <w:t>inding.</w:t>
      </w:r>
    </w:p>
    <w:p w14:paraId="2E305BE8" w14:textId="77777777" w:rsidR="0083396A" w:rsidRPr="00FD5568" w:rsidRDefault="0083396A" w:rsidP="003B5D30">
      <w:pPr>
        <w:widowControl w:val="0"/>
        <w:spacing w:after="0" w:line="240" w:lineRule="auto"/>
        <w:rPr>
          <w:rFonts w:ascii="Times New Roman" w:eastAsia="Times New Roman" w:hAnsi="Times New Roman" w:cs="Times New Roman"/>
          <w:sz w:val="24"/>
          <w:szCs w:val="24"/>
        </w:rPr>
      </w:pPr>
    </w:p>
    <w:p w14:paraId="10429ED0" w14:textId="77777777" w:rsidR="00F64952" w:rsidRPr="00FD5568" w:rsidRDefault="00F64952" w:rsidP="003B5D30">
      <w:pPr>
        <w:widowControl w:val="0"/>
        <w:spacing w:after="0" w:line="240" w:lineRule="auto"/>
        <w:outlineLvl w:val="0"/>
        <w:rPr>
          <w:rFonts w:ascii="Times New Roman" w:eastAsia="Times New Roman" w:hAnsi="Times New Roman" w:cs="Arial"/>
          <w:b/>
          <w:bCs/>
          <w:kern w:val="32"/>
          <w:sz w:val="24"/>
          <w:szCs w:val="32"/>
          <w:u w:val="single"/>
        </w:rPr>
      </w:pPr>
      <w:r w:rsidRPr="00FD5568">
        <w:rPr>
          <w:rFonts w:ascii="Times New Roman" w:eastAsia="Times New Roman" w:hAnsi="Times New Roman" w:cs="Arial"/>
          <w:b/>
          <w:bCs/>
          <w:kern w:val="32"/>
          <w:sz w:val="24"/>
          <w:szCs w:val="32"/>
          <w:u w:val="single"/>
        </w:rPr>
        <w:t>Questions:</w:t>
      </w:r>
    </w:p>
    <w:p w14:paraId="66D348A2" w14:textId="77777777" w:rsidR="00F64952" w:rsidRPr="00FD5568" w:rsidRDefault="00F64952" w:rsidP="003B5D30">
      <w:pPr>
        <w:widowControl w:val="0"/>
        <w:spacing w:after="0" w:line="240" w:lineRule="auto"/>
        <w:outlineLvl w:val="0"/>
        <w:rPr>
          <w:rFonts w:ascii="Times New Roman" w:eastAsia="Times New Roman" w:hAnsi="Times New Roman" w:cs="Arial"/>
          <w:kern w:val="32"/>
          <w:sz w:val="24"/>
          <w:szCs w:val="32"/>
        </w:rPr>
      </w:pPr>
      <w:r w:rsidRPr="00FD5568">
        <w:rPr>
          <w:rFonts w:ascii="Times New Roman" w:eastAsia="Times New Roman" w:hAnsi="Times New Roman" w:cs="Arial"/>
          <w:kern w:val="32"/>
          <w:sz w:val="24"/>
          <w:szCs w:val="32"/>
          <w:u w:val="single"/>
        </w:rPr>
        <w:t>A. OVERALL MANAGEMENT</w:t>
      </w:r>
    </w:p>
    <w:p w14:paraId="52965C1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7496D1B" w14:textId="77777777" w:rsidTr="00824D74">
        <w:trPr>
          <w:trHeight w:val="773"/>
        </w:trPr>
        <w:tc>
          <w:tcPr>
            <w:tcW w:w="7385" w:type="dxa"/>
            <w:tcBorders>
              <w:bottom w:val="single" w:sz="4" w:space="0" w:color="auto"/>
            </w:tcBorders>
          </w:tcPr>
          <w:p w14:paraId="6D57FE7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Are the duties and responsibilities of </w:t>
            </w:r>
            <w:r w:rsidR="002C3C44" w:rsidRPr="00FD5568">
              <w:rPr>
                <w:rFonts w:ascii="Times New Roman" w:eastAsia="Times New Roman" w:hAnsi="Times New Roman" w:cs="Times New Roman"/>
                <w:sz w:val="24"/>
                <w:szCs w:val="24"/>
              </w:rPr>
              <w:t>SHOP grantee</w:t>
            </w:r>
            <w:r w:rsidRPr="00FD5568">
              <w:rPr>
                <w:rFonts w:ascii="Times New Roman" w:eastAsia="Times New Roman" w:hAnsi="Times New Roman" w:cs="Times New Roman"/>
                <w:sz w:val="24"/>
                <w:szCs w:val="24"/>
              </w:rPr>
              <w:t xml:space="preserve"> staff clearly defined and understood by both management and staff?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48A2EDA3" w14:textId="77777777" w:rsidTr="00824D74">
              <w:trPr>
                <w:trHeight w:val="170"/>
              </w:trPr>
              <w:tc>
                <w:tcPr>
                  <w:tcW w:w="425" w:type="dxa"/>
                </w:tcPr>
                <w:p w14:paraId="63CA6E8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7FF139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F9EC2C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1163CA3C" w14:textId="77777777" w:rsidTr="00824D74">
              <w:trPr>
                <w:trHeight w:val="225"/>
              </w:trPr>
              <w:tc>
                <w:tcPr>
                  <w:tcW w:w="425" w:type="dxa"/>
                </w:tcPr>
                <w:p w14:paraId="2D83598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30EB60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0669516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C522B0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3079C3E" w14:textId="77777777" w:rsidTr="00824D74">
        <w:trPr>
          <w:cantSplit/>
        </w:trPr>
        <w:tc>
          <w:tcPr>
            <w:tcW w:w="9010" w:type="dxa"/>
            <w:gridSpan w:val="2"/>
            <w:tcBorders>
              <w:bottom w:val="nil"/>
            </w:tcBorders>
          </w:tcPr>
          <w:p w14:paraId="16EB7C2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01B40E28" w14:textId="77777777" w:rsidTr="00824D74">
        <w:trPr>
          <w:cantSplit/>
        </w:trPr>
        <w:tc>
          <w:tcPr>
            <w:tcW w:w="9010" w:type="dxa"/>
            <w:gridSpan w:val="2"/>
            <w:tcBorders>
              <w:top w:val="nil"/>
            </w:tcBorders>
          </w:tcPr>
          <w:p w14:paraId="3601E4D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738FBB0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6246566C" w14:textId="77777777" w:rsidTr="00824D74">
        <w:trPr>
          <w:trHeight w:val="773"/>
        </w:trPr>
        <w:tc>
          <w:tcPr>
            <w:tcW w:w="7385" w:type="dxa"/>
            <w:tcBorders>
              <w:bottom w:val="single" w:sz="4" w:space="0" w:color="auto"/>
            </w:tcBorders>
          </w:tcPr>
          <w:p w14:paraId="6C077CC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Are lines of authority clearly outlined and understood by both management and staff?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5967D80D" w14:textId="77777777" w:rsidTr="00824D74">
              <w:trPr>
                <w:trHeight w:val="170"/>
              </w:trPr>
              <w:tc>
                <w:tcPr>
                  <w:tcW w:w="425" w:type="dxa"/>
                </w:tcPr>
                <w:p w14:paraId="764A985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26C3F8E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731B7E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116861DD" w14:textId="77777777" w:rsidTr="00824D74">
              <w:trPr>
                <w:trHeight w:val="225"/>
              </w:trPr>
              <w:tc>
                <w:tcPr>
                  <w:tcW w:w="425" w:type="dxa"/>
                </w:tcPr>
                <w:p w14:paraId="7FD8561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96BBBB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250D7C5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C7F149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82A4D3A" w14:textId="77777777" w:rsidTr="00824D74">
        <w:trPr>
          <w:cantSplit/>
        </w:trPr>
        <w:tc>
          <w:tcPr>
            <w:tcW w:w="9010" w:type="dxa"/>
            <w:gridSpan w:val="2"/>
            <w:tcBorders>
              <w:bottom w:val="nil"/>
            </w:tcBorders>
          </w:tcPr>
          <w:p w14:paraId="3F6E5E7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3886363C" w14:textId="77777777" w:rsidTr="00824D74">
        <w:trPr>
          <w:cantSplit/>
        </w:trPr>
        <w:tc>
          <w:tcPr>
            <w:tcW w:w="9010" w:type="dxa"/>
            <w:gridSpan w:val="2"/>
            <w:tcBorders>
              <w:top w:val="nil"/>
            </w:tcBorders>
          </w:tcPr>
          <w:p w14:paraId="59E16FA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0FDB7557" w14:textId="77777777" w:rsidR="00C22790" w:rsidRPr="00FD5568" w:rsidRDefault="00C2279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ED05D70" w14:textId="77777777" w:rsidTr="00824D74">
        <w:trPr>
          <w:trHeight w:val="773"/>
        </w:trPr>
        <w:tc>
          <w:tcPr>
            <w:tcW w:w="7385" w:type="dxa"/>
            <w:tcBorders>
              <w:bottom w:val="single" w:sz="4" w:space="0" w:color="auto"/>
            </w:tcBorders>
          </w:tcPr>
          <w:p w14:paraId="7131406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Are there systems in place that establish deadlines and track employee performance of specific tasks?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5A62EF2C" w14:textId="77777777" w:rsidTr="00824D74">
              <w:trPr>
                <w:trHeight w:val="170"/>
              </w:trPr>
              <w:tc>
                <w:tcPr>
                  <w:tcW w:w="425" w:type="dxa"/>
                </w:tcPr>
                <w:p w14:paraId="0980994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25859F0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1233702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39061B85" w14:textId="77777777" w:rsidTr="00824D74">
              <w:trPr>
                <w:trHeight w:val="225"/>
              </w:trPr>
              <w:tc>
                <w:tcPr>
                  <w:tcW w:w="425" w:type="dxa"/>
                </w:tcPr>
                <w:p w14:paraId="207E44C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720447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1BEEF3A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A5A8C9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4F942CA" w14:textId="77777777" w:rsidTr="00824D74">
        <w:trPr>
          <w:cantSplit/>
        </w:trPr>
        <w:tc>
          <w:tcPr>
            <w:tcW w:w="9010" w:type="dxa"/>
            <w:gridSpan w:val="2"/>
            <w:tcBorders>
              <w:bottom w:val="nil"/>
            </w:tcBorders>
          </w:tcPr>
          <w:p w14:paraId="5A9D70B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6F186B3A" w14:textId="77777777" w:rsidTr="00824D74">
        <w:trPr>
          <w:cantSplit/>
        </w:trPr>
        <w:tc>
          <w:tcPr>
            <w:tcW w:w="9010" w:type="dxa"/>
            <w:gridSpan w:val="2"/>
            <w:tcBorders>
              <w:top w:val="nil"/>
            </w:tcBorders>
          </w:tcPr>
          <w:p w14:paraId="49842F5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16D6756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lastRenderedPageBreak/>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A23B6B8" w14:textId="77777777" w:rsidTr="00184969">
        <w:trPr>
          <w:trHeight w:val="674"/>
        </w:trPr>
        <w:tc>
          <w:tcPr>
            <w:tcW w:w="7385" w:type="dxa"/>
            <w:tcBorders>
              <w:bottom w:val="single" w:sz="4" w:space="0" w:color="auto"/>
            </w:tcBorders>
          </w:tcPr>
          <w:p w14:paraId="3C61AD8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Are there systems to ensure that staff receives the appropriate information to enable them to complete tasks timely?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621F1A65" w14:textId="77777777" w:rsidTr="00824D74">
              <w:trPr>
                <w:trHeight w:val="170"/>
              </w:trPr>
              <w:tc>
                <w:tcPr>
                  <w:tcW w:w="425" w:type="dxa"/>
                </w:tcPr>
                <w:p w14:paraId="0A4B031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7AC2442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09BE3C6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6ED2982E" w14:textId="77777777" w:rsidTr="00824D74">
              <w:trPr>
                <w:trHeight w:val="225"/>
              </w:trPr>
              <w:tc>
                <w:tcPr>
                  <w:tcW w:w="425" w:type="dxa"/>
                </w:tcPr>
                <w:p w14:paraId="5E4487A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06141DC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CC64F0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025185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55B95395" w14:textId="77777777" w:rsidTr="00824D74">
        <w:trPr>
          <w:cantSplit/>
        </w:trPr>
        <w:tc>
          <w:tcPr>
            <w:tcW w:w="9010" w:type="dxa"/>
            <w:gridSpan w:val="2"/>
            <w:tcBorders>
              <w:bottom w:val="nil"/>
            </w:tcBorders>
          </w:tcPr>
          <w:p w14:paraId="5725870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3EE34F15" w14:textId="77777777" w:rsidTr="00824D74">
        <w:trPr>
          <w:cantSplit/>
        </w:trPr>
        <w:tc>
          <w:tcPr>
            <w:tcW w:w="9010" w:type="dxa"/>
            <w:gridSpan w:val="2"/>
            <w:tcBorders>
              <w:top w:val="nil"/>
            </w:tcBorders>
          </w:tcPr>
          <w:p w14:paraId="1F67CAA1"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41C85EA2" w14:textId="46D61EC8" w:rsidR="00A27B56" w:rsidRPr="00FD5568" w:rsidRDefault="00A27B56"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76EDAD64" w14:textId="77777777" w:rsidR="005E2C45" w:rsidRDefault="005E2C45" w:rsidP="003B5D30">
      <w:pPr>
        <w:widowControl w:val="0"/>
        <w:spacing w:after="0" w:line="240" w:lineRule="auto"/>
        <w:outlineLvl w:val="0"/>
        <w:rPr>
          <w:rFonts w:ascii="Times New Roman" w:eastAsia="Times New Roman" w:hAnsi="Times New Roman" w:cs="Arial"/>
          <w:caps/>
          <w:kern w:val="32"/>
          <w:sz w:val="24"/>
          <w:szCs w:val="32"/>
          <w:u w:val="single"/>
        </w:rPr>
      </w:pPr>
    </w:p>
    <w:p w14:paraId="315DB77D" w14:textId="6265D01C" w:rsidR="00F64952" w:rsidRPr="00FD5568" w:rsidRDefault="00F64952"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B. Program Progress, Reporting and Oversight</w:t>
      </w:r>
    </w:p>
    <w:p w14:paraId="73550E99" w14:textId="77777777" w:rsidR="00F64952" w:rsidRPr="00FD5568"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5</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7F5E" w:rsidRPr="00FD5568" w14:paraId="16507588" w14:textId="77777777" w:rsidTr="00184969">
        <w:trPr>
          <w:cantSplit/>
          <w:trHeight w:val="584"/>
        </w:trPr>
        <w:tc>
          <w:tcPr>
            <w:tcW w:w="8990" w:type="dxa"/>
            <w:gridSpan w:val="2"/>
            <w:tcBorders>
              <w:bottom w:val="single" w:sz="4" w:space="0" w:color="auto"/>
            </w:tcBorders>
          </w:tcPr>
          <w:p w14:paraId="211DFBC5" w14:textId="1FDA2294" w:rsidR="00FB7F5E" w:rsidRPr="00FD5568" w:rsidRDefault="00EC5B41" w:rsidP="003B5D30">
            <w:pPr>
              <w:widowControl w:val="0"/>
              <w:tabs>
                <w:tab w:val="left" w:pos="-720"/>
                <w:tab w:val="left" w:pos="0"/>
              </w:tabs>
              <w:spacing w:after="0" w:line="240" w:lineRule="auto"/>
            </w:pPr>
            <w:r>
              <w:rPr>
                <w:rFonts w:ascii="Times New Roman" w:hAnsi="Times New Roman"/>
                <w:sz w:val="24"/>
              </w:rPr>
              <w:t>The g</w:t>
            </w:r>
            <w:r w:rsidR="00FB7F5E" w:rsidRPr="00FD5568">
              <w:rPr>
                <w:rFonts w:ascii="Times New Roman" w:hAnsi="Times New Roman"/>
                <w:sz w:val="24"/>
              </w:rPr>
              <w:t>rantee must comply with the monitoring, reporting and recordkeeping requirements at 2 CFR 200.327 through 200.329.</w:t>
            </w:r>
          </w:p>
        </w:tc>
      </w:tr>
      <w:tr w:rsidR="00F64952" w:rsidRPr="00FD5568" w14:paraId="7DA7052C" w14:textId="77777777" w:rsidTr="00885840">
        <w:trPr>
          <w:trHeight w:val="773"/>
        </w:trPr>
        <w:tc>
          <w:tcPr>
            <w:tcW w:w="7367" w:type="dxa"/>
            <w:tcBorders>
              <w:bottom w:val="single" w:sz="4" w:space="0" w:color="auto"/>
            </w:tcBorders>
          </w:tcPr>
          <w:p w14:paraId="27B9A864" w14:textId="5B5ACB46" w:rsidR="00885840" w:rsidRPr="00FD5568" w:rsidRDefault="004A3979" w:rsidP="003B5D30">
            <w:pPr>
              <w:widowControl w:val="0"/>
              <w:tabs>
                <w:tab w:val="left" w:pos="-720"/>
                <w:tab w:val="left" w:pos="0"/>
              </w:tabs>
              <w:spacing w:after="0" w:line="240" w:lineRule="auto"/>
              <w:rPr>
                <w:rFonts w:ascii="Times New Roman" w:hAnsi="Times New Roman"/>
                <w:sz w:val="24"/>
              </w:rPr>
            </w:pPr>
            <w:r w:rsidRPr="00FD5568">
              <w:rPr>
                <w:rFonts w:ascii="Times New Roman" w:hAnsi="Times New Roman"/>
                <w:sz w:val="24"/>
              </w:rPr>
              <w:t>Does the</w:t>
            </w:r>
            <w:r w:rsidR="00EC5B41">
              <w:rPr>
                <w:rFonts w:ascii="Times New Roman" w:hAnsi="Times New Roman"/>
                <w:sz w:val="24"/>
              </w:rPr>
              <w:t xml:space="preserve"> g</w:t>
            </w:r>
            <w:r w:rsidR="000B162C" w:rsidRPr="00FD5568">
              <w:rPr>
                <w:rFonts w:ascii="Times New Roman" w:hAnsi="Times New Roman"/>
                <w:sz w:val="24"/>
              </w:rPr>
              <w:t>rantee</w:t>
            </w:r>
            <w:r w:rsidRPr="00FD5568">
              <w:rPr>
                <w:rFonts w:ascii="Times New Roman" w:hAnsi="Times New Roman"/>
                <w:sz w:val="24"/>
              </w:rPr>
              <w:t xml:space="preserve"> </w:t>
            </w:r>
            <w:r w:rsidR="000B162C" w:rsidRPr="00FD5568">
              <w:rPr>
                <w:rFonts w:ascii="Times New Roman" w:hAnsi="Times New Roman"/>
                <w:sz w:val="24"/>
              </w:rPr>
              <w:t xml:space="preserve">submit reports to HUD in such a manner, schedule and form as required by HUD, </w:t>
            </w:r>
            <w:r w:rsidR="005A7DF6" w:rsidRPr="00FD5568">
              <w:rPr>
                <w:rFonts w:ascii="Times New Roman" w:hAnsi="Times New Roman"/>
                <w:sz w:val="24"/>
              </w:rPr>
              <w:t>including</w:t>
            </w:r>
            <w:r w:rsidR="000B162C" w:rsidRPr="00FD5568">
              <w:rPr>
                <w:rFonts w:ascii="Times New Roman" w:hAnsi="Times New Roman"/>
                <w:sz w:val="24"/>
              </w:rPr>
              <w:t xml:space="preserve"> quarterly and annual progress reports, annual financial reports, and audits</w:t>
            </w:r>
            <w:r w:rsidRPr="00FD5568">
              <w:rPr>
                <w:rFonts w:ascii="Times New Roman" w:hAnsi="Times New Roman"/>
                <w:sz w:val="24"/>
              </w:rPr>
              <w:t>?</w:t>
            </w:r>
            <w:r w:rsidR="000B162C" w:rsidRPr="00FD5568">
              <w:rPr>
                <w:rFonts w:ascii="Times New Roman" w:hAnsi="Times New Roman"/>
                <w:sz w:val="24"/>
              </w:rPr>
              <w:t xml:space="preserve"> </w:t>
            </w:r>
          </w:p>
          <w:p w14:paraId="187DD0D5" w14:textId="389489FD" w:rsidR="00F64952" w:rsidRPr="00FD5568" w:rsidRDefault="00885840" w:rsidP="003B5D30">
            <w:pPr>
              <w:widowControl w:val="0"/>
              <w:tabs>
                <w:tab w:val="left" w:pos="-720"/>
                <w:tab w:val="left" w:pos="0"/>
              </w:tabs>
              <w:spacing w:after="0" w:line="240" w:lineRule="auto"/>
              <w:rPr>
                <w:rFonts w:ascii="Times New Roman" w:eastAsia="Times New Roman" w:hAnsi="Times New Roman" w:cs="Times New Roman"/>
                <w:sz w:val="24"/>
                <w:szCs w:val="24"/>
              </w:rPr>
            </w:pPr>
            <w:r w:rsidRPr="00FD5568">
              <w:rPr>
                <w:rFonts w:ascii="Times New Roman" w:hAnsi="Times New Roman"/>
                <w:sz w:val="24"/>
              </w:rPr>
              <w:t>[</w:t>
            </w:r>
            <w:r w:rsidR="008D0D4B" w:rsidRPr="00FD5568">
              <w:rPr>
                <w:rFonts w:ascii="Times New Roman" w:hAnsi="Times New Roman"/>
                <w:sz w:val="24"/>
              </w:rPr>
              <w:t>SHOP Grant</w:t>
            </w:r>
            <w:r w:rsidR="0010421C" w:rsidRPr="00FD5568">
              <w:rPr>
                <w:rFonts w:ascii="Times New Roman" w:hAnsi="Times New Roman"/>
                <w:sz w:val="24"/>
              </w:rPr>
              <w:t xml:space="preserve"> Agreement</w:t>
            </w:r>
            <w:r w:rsidRPr="00FD5568">
              <w:rPr>
                <w:rFonts w:ascii="Times New Roman" w:hAnsi="Times New Roman"/>
                <w:sz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A843D20" w14:textId="77777777" w:rsidTr="00824D74">
              <w:trPr>
                <w:trHeight w:val="170"/>
              </w:trPr>
              <w:tc>
                <w:tcPr>
                  <w:tcW w:w="425" w:type="dxa"/>
                </w:tcPr>
                <w:p w14:paraId="2DC1405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9CD1B1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7C95665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0D4F4DBC" w14:textId="77777777" w:rsidTr="00824D74">
              <w:trPr>
                <w:trHeight w:val="225"/>
              </w:trPr>
              <w:tc>
                <w:tcPr>
                  <w:tcW w:w="425" w:type="dxa"/>
                </w:tcPr>
                <w:p w14:paraId="0E29B18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708CEED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69B2D98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665E24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D92F139" w14:textId="77777777" w:rsidTr="00885840">
        <w:trPr>
          <w:cantSplit/>
        </w:trPr>
        <w:tc>
          <w:tcPr>
            <w:tcW w:w="8990" w:type="dxa"/>
            <w:gridSpan w:val="2"/>
            <w:tcBorders>
              <w:bottom w:val="nil"/>
            </w:tcBorders>
          </w:tcPr>
          <w:p w14:paraId="0B7E767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0C263D6E" w14:textId="77777777" w:rsidTr="00885840">
        <w:trPr>
          <w:cantSplit/>
        </w:trPr>
        <w:tc>
          <w:tcPr>
            <w:tcW w:w="8990" w:type="dxa"/>
            <w:gridSpan w:val="2"/>
            <w:tcBorders>
              <w:top w:val="nil"/>
            </w:tcBorders>
          </w:tcPr>
          <w:p w14:paraId="1F1C4B81"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593CCA35" w14:textId="574221EC" w:rsidR="00A27B56" w:rsidRPr="00FD5568" w:rsidRDefault="00A27B56"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320F6733" w14:textId="77777777" w:rsidR="00F64952" w:rsidRPr="00FD5568"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6</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053C999" w14:textId="77777777" w:rsidTr="00C9098B">
        <w:trPr>
          <w:trHeight w:val="1034"/>
        </w:trPr>
        <w:tc>
          <w:tcPr>
            <w:tcW w:w="7385" w:type="dxa"/>
            <w:tcBorders>
              <w:bottom w:val="single" w:sz="4" w:space="0" w:color="auto"/>
            </w:tcBorders>
          </w:tcPr>
          <w:p w14:paraId="13F6D8E3" w14:textId="278BF365" w:rsidR="00C22790"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Based on the </w:t>
            </w:r>
            <w:r w:rsidR="003E4B62" w:rsidRPr="00FD5568">
              <w:rPr>
                <w:rFonts w:ascii="Times New Roman" w:eastAsia="Times New Roman" w:hAnsi="Times New Roman" w:cs="Times New Roman"/>
                <w:sz w:val="24"/>
                <w:szCs w:val="24"/>
              </w:rPr>
              <w:t xml:space="preserve">reports that the grantee has submitted to </w:t>
            </w:r>
            <w:r w:rsidR="00FD5568" w:rsidRPr="00FD5568">
              <w:rPr>
                <w:rFonts w:ascii="Times New Roman" w:eastAsia="Times New Roman" w:hAnsi="Times New Roman" w:cs="Times New Roman"/>
                <w:sz w:val="24"/>
                <w:szCs w:val="24"/>
              </w:rPr>
              <w:t>HUD, are</w:t>
            </w:r>
            <w:r w:rsidRPr="00FD5568">
              <w:rPr>
                <w:rFonts w:ascii="Times New Roman" w:eastAsia="Times New Roman" w:hAnsi="Times New Roman" w:cs="Times New Roman"/>
                <w:sz w:val="24"/>
                <w:szCs w:val="24"/>
              </w:rPr>
              <w:t xml:space="preserve"> projects progressing timely (</w:t>
            </w:r>
            <w:r w:rsidR="003405C0" w:rsidRPr="00FD5568">
              <w:rPr>
                <w:rFonts w:ascii="Times New Roman" w:eastAsia="Times New Roman" w:hAnsi="Times New Roman" w:cs="Times New Roman"/>
                <w:sz w:val="24"/>
                <w:szCs w:val="24"/>
              </w:rPr>
              <w:t>e.g.</w:t>
            </w:r>
            <w:r w:rsidR="001D68E2">
              <w:rPr>
                <w:rFonts w:ascii="Times New Roman" w:eastAsia="Times New Roman" w:hAnsi="Times New Roman" w:cs="Times New Roman"/>
                <w:sz w:val="24"/>
                <w:szCs w:val="24"/>
              </w:rPr>
              <w:t>,</w:t>
            </w:r>
            <w:r w:rsidR="003405C0" w:rsidRPr="00FD5568">
              <w:rPr>
                <w:rFonts w:ascii="Times New Roman" w:eastAsia="Times New Roman" w:hAnsi="Times New Roman" w:cs="Times New Roman"/>
                <w:sz w:val="24"/>
                <w:szCs w:val="24"/>
              </w:rPr>
              <w:t xml:space="preserve"> Grant</w:t>
            </w:r>
            <w:r w:rsidR="008D0D4B" w:rsidRPr="00FD5568">
              <w:rPr>
                <w:rFonts w:ascii="Times New Roman" w:eastAsia="Times New Roman" w:hAnsi="Times New Roman" w:cs="Times New Roman"/>
                <w:sz w:val="24"/>
                <w:szCs w:val="24"/>
              </w:rPr>
              <w:t xml:space="preserve"> funds being expended</w:t>
            </w:r>
            <w:r w:rsidR="0000032B" w:rsidRPr="00FD5568">
              <w:rPr>
                <w:rFonts w:ascii="Times New Roman" w:eastAsia="Times New Roman" w:hAnsi="Times New Roman" w:cs="Times New Roman"/>
                <w:sz w:val="24"/>
                <w:szCs w:val="24"/>
              </w:rPr>
              <w:t>)</w:t>
            </w:r>
            <w:r w:rsidR="008D0D4B" w:rsidRPr="00FD5568">
              <w:rPr>
                <w:rFonts w:ascii="Times New Roman" w:eastAsia="Times New Roman" w:hAnsi="Times New Roman" w:cs="Times New Roman"/>
                <w:sz w:val="24"/>
                <w:szCs w:val="24"/>
              </w:rPr>
              <w:t xml:space="preserve"> within</w:t>
            </w:r>
            <w:r w:rsidR="001D68E2">
              <w:rPr>
                <w:rFonts w:ascii="Times New Roman" w:eastAsia="Times New Roman" w:hAnsi="Times New Roman" w:cs="Times New Roman"/>
                <w:sz w:val="24"/>
                <w:szCs w:val="24"/>
              </w:rPr>
              <w:t xml:space="preserve"> the</w:t>
            </w:r>
            <w:r w:rsidR="008D0D4B" w:rsidRPr="00FD5568">
              <w:rPr>
                <w:rFonts w:ascii="Times New Roman" w:eastAsia="Times New Roman" w:hAnsi="Times New Roman" w:cs="Times New Roman"/>
                <w:sz w:val="24"/>
                <w:szCs w:val="24"/>
              </w:rPr>
              <w:t xml:space="preserve"> SHOP grant term?  </w:t>
            </w:r>
          </w:p>
          <w:p w14:paraId="7FEB2945" w14:textId="3D80AE98" w:rsidR="00F64952" w:rsidRPr="00FD5568" w:rsidRDefault="005F05A1"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8D0D4B" w:rsidRPr="00FD5568">
              <w:rPr>
                <w:rFonts w:ascii="Times New Roman" w:eastAsia="Times New Roman" w:hAnsi="Times New Roman" w:cs="Times New Roman"/>
                <w:sz w:val="24"/>
                <w:szCs w:val="24"/>
              </w:rPr>
              <w:t>SHOP Grant</w:t>
            </w:r>
            <w:r w:rsidR="0010421C" w:rsidRPr="00FD5568">
              <w:rPr>
                <w:rFonts w:ascii="Times New Roman" w:eastAsia="Times New Roman" w:hAnsi="Times New Roman" w:cs="Times New Roman"/>
                <w:sz w:val="24"/>
                <w:szCs w:val="24"/>
              </w:rPr>
              <w:t xml:space="preserve"> Agreement</w:t>
            </w:r>
            <w:r w:rsidR="00C9098B">
              <w:rPr>
                <w:rFonts w:ascii="Times New Roman" w:eastAsia="Times New Roman" w:hAnsi="Times New Roman" w:cs="Times New Roman"/>
                <w:sz w:val="24"/>
                <w:szCs w:val="24"/>
              </w:rPr>
              <w:t xml:space="preserve">; </w:t>
            </w:r>
            <w:r w:rsidR="00C22790" w:rsidRPr="00FD5568">
              <w:rPr>
                <w:rFonts w:ascii="Times New Roman" w:eastAsia="Times New Roman" w:hAnsi="Times New Roman" w:cs="Times New Roman"/>
                <w:sz w:val="24"/>
                <w:szCs w:val="24"/>
              </w:rPr>
              <w:t>2 CFR 200.</w:t>
            </w:r>
            <w:r w:rsidR="00165305" w:rsidRPr="00FD5568">
              <w:rPr>
                <w:rFonts w:ascii="Times New Roman" w:eastAsia="Times New Roman" w:hAnsi="Times New Roman" w:cs="Times New Roman"/>
                <w:sz w:val="24"/>
                <w:szCs w:val="24"/>
              </w:rPr>
              <w:t>309</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5E9ED35F" w14:textId="77777777" w:rsidTr="00824D74">
              <w:trPr>
                <w:trHeight w:val="170"/>
              </w:trPr>
              <w:tc>
                <w:tcPr>
                  <w:tcW w:w="425" w:type="dxa"/>
                </w:tcPr>
                <w:p w14:paraId="7B9B2DB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0B364DE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D57713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00032B" w:rsidRPr="00FD5568" w14:paraId="765F621E" w14:textId="77777777" w:rsidTr="00824D74">
              <w:trPr>
                <w:trHeight w:val="170"/>
              </w:trPr>
              <w:tc>
                <w:tcPr>
                  <w:tcW w:w="425" w:type="dxa"/>
                </w:tcPr>
                <w:p w14:paraId="0E1FCA8B" w14:textId="0C4D4830" w:rsidR="0000032B" w:rsidRPr="00FD5568" w:rsidRDefault="007A766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D5568">
                    <w:rPr>
                      <w:rFonts w:ascii="Verdana" w:eastAsia="Times New Roman" w:hAnsi="Verdana" w:cs="Times New Roman"/>
                      <w:b/>
                      <w:bCs/>
                      <w:sz w:val="16"/>
                      <w:szCs w:val="24"/>
                    </w:rPr>
                    <w:t>Yes</w:t>
                  </w:r>
                </w:p>
              </w:tc>
              <w:tc>
                <w:tcPr>
                  <w:tcW w:w="576" w:type="dxa"/>
                </w:tcPr>
                <w:p w14:paraId="74A9E09A" w14:textId="113F5349" w:rsidR="0000032B" w:rsidRPr="00FD5568" w:rsidRDefault="007A766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D5568">
                    <w:rPr>
                      <w:rFonts w:ascii="Verdana" w:eastAsia="Times New Roman" w:hAnsi="Verdana" w:cs="Times New Roman"/>
                      <w:b/>
                      <w:bCs/>
                      <w:sz w:val="16"/>
                      <w:szCs w:val="24"/>
                    </w:rPr>
                    <w:t>No</w:t>
                  </w:r>
                </w:p>
              </w:tc>
              <w:tc>
                <w:tcPr>
                  <w:tcW w:w="606" w:type="dxa"/>
                </w:tcPr>
                <w:p w14:paraId="341A774C" w14:textId="5799E80E" w:rsidR="0000032B" w:rsidRPr="00FD5568" w:rsidRDefault="003866A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D5568">
                    <w:rPr>
                      <w:rFonts w:ascii="Verdana" w:eastAsia="Times New Roman" w:hAnsi="Verdana" w:cs="Times New Roman"/>
                      <w:b/>
                      <w:bCs/>
                      <w:sz w:val="16"/>
                      <w:szCs w:val="24"/>
                    </w:rPr>
                    <w:t>N/A</w:t>
                  </w:r>
                </w:p>
              </w:tc>
            </w:tr>
          </w:tbl>
          <w:p w14:paraId="5A5314D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18D1940F" w14:textId="77777777" w:rsidTr="00824D74">
        <w:trPr>
          <w:cantSplit/>
        </w:trPr>
        <w:tc>
          <w:tcPr>
            <w:tcW w:w="9010" w:type="dxa"/>
            <w:gridSpan w:val="2"/>
            <w:tcBorders>
              <w:bottom w:val="nil"/>
            </w:tcBorders>
          </w:tcPr>
          <w:p w14:paraId="6969BF0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4B9A856A" w14:textId="77777777" w:rsidTr="00824D74">
        <w:trPr>
          <w:cantSplit/>
        </w:trPr>
        <w:tc>
          <w:tcPr>
            <w:tcW w:w="9010" w:type="dxa"/>
            <w:gridSpan w:val="2"/>
            <w:tcBorders>
              <w:top w:val="nil"/>
            </w:tcBorders>
          </w:tcPr>
          <w:p w14:paraId="5DFFE23C"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3B29BF3E" w14:textId="767ABF0A" w:rsidR="00A27B56" w:rsidRPr="00FD5568" w:rsidRDefault="00A27B56"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01FD0FD3" w14:textId="77777777" w:rsidR="00F64952" w:rsidRPr="00FD5568"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7</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14A3568A" w14:textId="77777777" w:rsidTr="00824D74">
        <w:trPr>
          <w:trHeight w:val="773"/>
        </w:trPr>
        <w:tc>
          <w:tcPr>
            <w:tcW w:w="7385" w:type="dxa"/>
            <w:tcBorders>
              <w:bottom w:val="single" w:sz="4" w:space="0" w:color="auto"/>
            </w:tcBorders>
          </w:tcPr>
          <w:p w14:paraId="6454BCBC" w14:textId="6AB6B83D" w:rsidR="005F05A1"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Based on the </w:t>
            </w:r>
            <w:r w:rsidR="002C3C44" w:rsidRPr="00FD5568">
              <w:rPr>
                <w:rFonts w:ascii="Times New Roman" w:eastAsia="Times New Roman" w:hAnsi="Times New Roman" w:cs="Times New Roman"/>
                <w:sz w:val="24"/>
                <w:szCs w:val="24"/>
              </w:rPr>
              <w:t xml:space="preserve">SHOP Quarterly </w:t>
            </w:r>
            <w:r w:rsidRPr="00FD5568">
              <w:rPr>
                <w:rFonts w:ascii="Times New Roman" w:eastAsia="Times New Roman" w:hAnsi="Times New Roman" w:cs="Times New Roman"/>
                <w:sz w:val="24"/>
                <w:szCs w:val="24"/>
              </w:rPr>
              <w:t>Report</w:t>
            </w:r>
            <w:r w:rsidR="002C3C44" w:rsidRPr="00FD5568">
              <w:rPr>
                <w:rFonts w:ascii="Times New Roman" w:eastAsia="Times New Roman" w:hAnsi="Times New Roman" w:cs="Times New Roman"/>
                <w:sz w:val="24"/>
                <w:szCs w:val="24"/>
              </w:rPr>
              <w:t>s</w:t>
            </w:r>
            <w:r w:rsidRPr="00FD5568">
              <w:rPr>
                <w:rFonts w:ascii="Times New Roman" w:eastAsia="Times New Roman" w:hAnsi="Times New Roman" w:cs="Times New Roman"/>
                <w:sz w:val="24"/>
                <w:szCs w:val="24"/>
              </w:rPr>
              <w:t>,</w:t>
            </w:r>
            <w:r w:rsidR="0000032B" w:rsidRPr="00FD5568">
              <w:rPr>
                <w:rFonts w:ascii="Times New Roman" w:eastAsia="Times New Roman" w:hAnsi="Times New Roman" w:cs="Times New Roman"/>
                <w:sz w:val="24"/>
                <w:szCs w:val="24"/>
              </w:rPr>
              <w:t xml:space="preserve"> and other information obtained by HUD through its monitoring of the grant, is the SHOP grantee </w:t>
            </w:r>
            <w:r w:rsidR="00165305" w:rsidRPr="00FD5568">
              <w:rPr>
                <w:rFonts w:ascii="Times New Roman" w:eastAsia="Times New Roman" w:hAnsi="Times New Roman" w:cs="Times New Roman"/>
                <w:sz w:val="24"/>
                <w:szCs w:val="24"/>
              </w:rPr>
              <w:t xml:space="preserve">carrying out eligible activities </w:t>
            </w:r>
            <w:r w:rsidR="0000032B" w:rsidRPr="00FD5568">
              <w:rPr>
                <w:rFonts w:ascii="Times New Roman" w:eastAsia="Times New Roman" w:hAnsi="Times New Roman" w:cs="Times New Roman"/>
                <w:sz w:val="24"/>
                <w:szCs w:val="24"/>
              </w:rPr>
              <w:t xml:space="preserve">in compliance with its Grant </w:t>
            </w:r>
            <w:r w:rsidR="005A7DF6" w:rsidRPr="00FD5568">
              <w:rPr>
                <w:rFonts w:ascii="Times New Roman" w:eastAsia="Times New Roman" w:hAnsi="Times New Roman" w:cs="Times New Roman"/>
                <w:sz w:val="24"/>
                <w:szCs w:val="24"/>
              </w:rPr>
              <w:t>Agreement requirements</w:t>
            </w:r>
            <w:r w:rsidR="005F05A1" w:rsidRPr="00FD5568">
              <w:rPr>
                <w:rFonts w:ascii="Times New Roman" w:eastAsia="Times New Roman" w:hAnsi="Times New Roman" w:cs="Times New Roman"/>
                <w:sz w:val="24"/>
                <w:szCs w:val="24"/>
              </w:rPr>
              <w:t xml:space="preserve">? </w:t>
            </w:r>
          </w:p>
          <w:p w14:paraId="21D96326" w14:textId="37F38052" w:rsidR="00F64952" w:rsidRPr="00FD5568" w:rsidRDefault="005F05A1"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[SHOP Grant</w:t>
            </w:r>
            <w:r w:rsidR="0010421C" w:rsidRPr="00FD5568">
              <w:rPr>
                <w:rFonts w:ascii="Times New Roman" w:eastAsia="Times New Roman" w:hAnsi="Times New Roman" w:cs="Times New Roman"/>
                <w:sz w:val="24"/>
                <w:szCs w:val="24"/>
              </w:rPr>
              <w:t xml:space="preserve"> Agreement</w:t>
            </w:r>
            <w:r w:rsidR="00165305"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25CF9949" w14:textId="77777777" w:rsidTr="00824D74">
              <w:trPr>
                <w:trHeight w:val="170"/>
              </w:trPr>
              <w:tc>
                <w:tcPr>
                  <w:tcW w:w="425" w:type="dxa"/>
                </w:tcPr>
                <w:p w14:paraId="2BBD740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1E193ED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98C48B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7E5C17EF" w14:textId="77777777" w:rsidTr="00824D74">
              <w:trPr>
                <w:trHeight w:val="225"/>
              </w:trPr>
              <w:tc>
                <w:tcPr>
                  <w:tcW w:w="425" w:type="dxa"/>
                </w:tcPr>
                <w:p w14:paraId="28384D7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3001D0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06657C3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E0F1B9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25AF354" w14:textId="77777777" w:rsidTr="00824D74">
        <w:trPr>
          <w:cantSplit/>
        </w:trPr>
        <w:tc>
          <w:tcPr>
            <w:tcW w:w="9010" w:type="dxa"/>
            <w:gridSpan w:val="2"/>
            <w:tcBorders>
              <w:bottom w:val="nil"/>
            </w:tcBorders>
          </w:tcPr>
          <w:p w14:paraId="593BB35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6A039EF9" w14:textId="77777777" w:rsidTr="00824D74">
        <w:trPr>
          <w:cantSplit/>
        </w:trPr>
        <w:tc>
          <w:tcPr>
            <w:tcW w:w="9010" w:type="dxa"/>
            <w:gridSpan w:val="2"/>
            <w:tcBorders>
              <w:top w:val="nil"/>
            </w:tcBorders>
          </w:tcPr>
          <w:p w14:paraId="4206CA43"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5635D39A" w14:textId="56C0EB11" w:rsidR="00A27B56" w:rsidRPr="00FD5568" w:rsidRDefault="00A27B56"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27F6A31B" w14:textId="77777777" w:rsidR="00F64952" w:rsidRPr="00FD5568"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8</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DAE72C5" w14:textId="77777777" w:rsidTr="00824D74">
        <w:trPr>
          <w:trHeight w:val="773"/>
        </w:trPr>
        <w:tc>
          <w:tcPr>
            <w:tcW w:w="7385" w:type="dxa"/>
            <w:tcBorders>
              <w:bottom w:val="single" w:sz="4" w:space="0" w:color="auto"/>
            </w:tcBorders>
          </w:tcPr>
          <w:p w14:paraId="3BDC04D2" w14:textId="6BC5459C"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Does the </w:t>
            </w:r>
            <w:r w:rsidR="002C3C44" w:rsidRPr="00FD5568">
              <w:rPr>
                <w:rFonts w:ascii="Times New Roman" w:eastAsia="Times New Roman" w:hAnsi="Times New Roman" w:cs="Times New Roman"/>
                <w:sz w:val="24"/>
                <w:szCs w:val="24"/>
              </w:rPr>
              <w:t>SHOP</w:t>
            </w:r>
            <w:r w:rsidR="00DE7283" w:rsidRPr="00FD5568">
              <w:rPr>
                <w:rFonts w:ascii="Times New Roman" w:eastAsia="Times New Roman" w:hAnsi="Times New Roman" w:cs="Times New Roman"/>
                <w:sz w:val="24"/>
                <w:szCs w:val="24"/>
              </w:rPr>
              <w:t xml:space="preserve"> grantee</w:t>
            </w:r>
            <w:r w:rsidRPr="00FD5568">
              <w:rPr>
                <w:rFonts w:ascii="Times New Roman" w:eastAsia="Times New Roman" w:hAnsi="Times New Roman" w:cs="Times New Roman"/>
                <w:sz w:val="24"/>
                <w:szCs w:val="24"/>
              </w:rPr>
              <w:t xml:space="preserve"> have a</w:t>
            </w:r>
            <w:r w:rsidR="00165305" w:rsidRPr="00FD5568">
              <w:rPr>
                <w:rFonts w:ascii="Times New Roman" w:eastAsia="Times New Roman" w:hAnsi="Times New Roman" w:cs="Times New Roman"/>
                <w:sz w:val="24"/>
                <w:szCs w:val="24"/>
              </w:rPr>
              <w:t>n internal control</w:t>
            </w:r>
            <w:r w:rsidRPr="00FD5568">
              <w:rPr>
                <w:rFonts w:ascii="Times New Roman" w:eastAsia="Times New Roman" w:hAnsi="Times New Roman" w:cs="Times New Roman"/>
                <w:sz w:val="24"/>
                <w:szCs w:val="24"/>
              </w:rPr>
              <w:t xml:space="preserve"> system for tracking the progress of projects from commitment to completion and occupancy</w:t>
            </w:r>
            <w:r w:rsidR="00165305" w:rsidRPr="00FD5568">
              <w:rPr>
                <w:rFonts w:ascii="Times New Roman" w:eastAsia="Times New Roman" w:hAnsi="Times New Roman" w:cs="Times New Roman"/>
                <w:sz w:val="24"/>
                <w:szCs w:val="24"/>
              </w:rPr>
              <w:t xml:space="preserve"> and otherwise ensuring compliance with the terms and conditions of the Grant award</w:t>
            </w:r>
            <w:r w:rsidRPr="00FD5568">
              <w:rPr>
                <w:rFonts w:ascii="Times New Roman" w:eastAsia="Times New Roman" w:hAnsi="Times New Roman" w:cs="Times New Roman"/>
                <w:sz w:val="24"/>
                <w:szCs w:val="24"/>
              </w:rPr>
              <w:t>?</w:t>
            </w:r>
          </w:p>
          <w:p w14:paraId="02B1C71B" w14:textId="6B360B8E" w:rsidR="0010421C" w:rsidRPr="00FD5568" w:rsidRDefault="0010421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[SHOP Grant </w:t>
            </w:r>
            <w:r w:rsidR="00FD5568" w:rsidRPr="00FD5568">
              <w:rPr>
                <w:rFonts w:ascii="Times New Roman" w:eastAsia="Times New Roman" w:hAnsi="Times New Roman" w:cs="Times New Roman"/>
                <w:sz w:val="24"/>
                <w:szCs w:val="24"/>
              </w:rPr>
              <w:t>Agreement</w:t>
            </w:r>
            <w:r w:rsidR="003B5D30">
              <w:rPr>
                <w:rFonts w:ascii="Times New Roman" w:eastAsia="Times New Roman" w:hAnsi="Times New Roman" w:cs="Times New Roman"/>
                <w:sz w:val="24"/>
                <w:szCs w:val="24"/>
              </w:rPr>
              <w:t>;</w:t>
            </w:r>
            <w:r w:rsidR="00C22790" w:rsidRPr="00FD5568">
              <w:rPr>
                <w:rFonts w:ascii="Times New Roman" w:eastAsia="Times New Roman" w:hAnsi="Times New Roman" w:cs="Times New Roman"/>
                <w:sz w:val="24"/>
                <w:szCs w:val="24"/>
              </w:rPr>
              <w:t xml:space="preserve"> </w:t>
            </w:r>
            <w:r w:rsidRPr="00FD5568">
              <w:rPr>
                <w:rFonts w:ascii="Times New Roman" w:eastAsia="Times New Roman" w:hAnsi="Times New Roman" w:cs="Times New Roman"/>
                <w:sz w:val="24"/>
                <w:szCs w:val="24"/>
              </w:rPr>
              <w:t>2 CFR 200.</w:t>
            </w:r>
            <w:r w:rsidR="00165305" w:rsidRPr="00FD5568">
              <w:rPr>
                <w:rFonts w:ascii="Times New Roman" w:eastAsia="Times New Roman" w:hAnsi="Times New Roman" w:cs="Times New Roman"/>
                <w:sz w:val="24"/>
                <w:szCs w:val="24"/>
              </w:rPr>
              <w:t>303</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206E9E9B" w14:textId="77777777" w:rsidTr="00824D74">
              <w:trPr>
                <w:trHeight w:val="170"/>
              </w:trPr>
              <w:tc>
                <w:tcPr>
                  <w:tcW w:w="425" w:type="dxa"/>
                </w:tcPr>
                <w:p w14:paraId="79300FF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43E1DA5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A830BF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573D61BC" w14:textId="77777777" w:rsidTr="00824D74">
              <w:trPr>
                <w:trHeight w:val="225"/>
              </w:trPr>
              <w:tc>
                <w:tcPr>
                  <w:tcW w:w="425" w:type="dxa"/>
                </w:tcPr>
                <w:p w14:paraId="4EC769A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532D71E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117882C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8DB3C8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6865172" w14:textId="77777777" w:rsidTr="00824D74">
        <w:trPr>
          <w:cantSplit/>
        </w:trPr>
        <w:tc>
          <w:tcPr>
            <w:tcW w:w="9010" w:type="dxa"/>
            <w:gridSpan w:val="2"/>
            <w:tcBorders>
              <w:bottom w:val="nil"/>
            </w:tcBorders>
          </w:tcPr>
          <w:p w14:paraId="6875B3F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1749D0A5" w14:textId="77777777" w:rsidTr="00824D74">
        <w:trPr>
          <w:cantSplit/>
        </w:trPr>
        <w:tc>
          <w:tcPr>
            <w:tcW w:w="9010" w:type="dxa"/>
            <w:gridSpan w:val="2"/>
            <w:tcBorders>
              <w:top w:val="nil"/>
            </w:tcBorders>
          </w:tcPr>
          <w:p w14:paraId="07B2CBD9"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69EF2ACC" w14:textId="46F387F0" w:rsidR="003B5D30" w:rsidRPr="00FD5568" w:rsidRDefault="003B5D3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6F54D83D" w14:textId="77777777" w:rsidR="00A27B56" w:rsidRDefault="00A27B56"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1C1025CD" w14:textId="77777777" w:rsidR="000B05F0" w:rsidRDefault="000B05F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p w14:paraId="05D5F913" w14:textId="220E5CF0" w:rsidR="00F64952" w:rsidRPr="00FD5568" w:rsidRDefault="008409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lastRenderedPageBreak/>
        <w:t>9</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39E99AA" w14:textId="77777777" w:rsidTr="00824D74">
        <w:trPr>
          <w:trHeight w:val="773"/>
        </w:trPr>
        <w:tc>
          <w:tcPr>
            <w:tcW w:w="7385" w:type="dxa"/>
            <w:tcBorders>
              <w:bottom w:val="single" w:sz="4" w:space="0" w:color="auto"/>
            </w:tcBorders>
          </w:tcPr>
          <w:p w14:paraId="7CC10B0A" w14:textId="669C5534" w:rsidR="00F64952" w:rsidRPr="00FD5568" w:rsidRDefault="000F130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Has the SHOP </w:t>
            </w:r>
            <w:r w:rsidR="003B5D30">
              <w:rPr>
                <w:rFonts w:ascii="Times New Roman" w:eastAsia="Times New Roman" w:hAnsi="Times New Roman" w:cs="Times New Roman"/>
                <w:sz w:val="24"/>
                <w:szCs w:val="24"/>
              </w:rPr>
              <w:t>g</w:t>
            </w:r>
            <w:r w:rsidRPr="00FD5568">
              <w:rPr>
                <w:rFonts w:ascii="Times New Roman" w:eastAsia="Times New Roman" w:hAnsi="Times New Roman" w:cs="Times New Roman"/>
                <w:sz w:val="24"/>
                <w:szCs w:val="24"/>
              </w:rPr>
              <w:t xml:space="preserve">rantee adopted and implemented administrative practices and procedures that are necessary to ensure timely performance and compliance with the terms of all applicable SHOP requirements? </w:t>
            </w:r>
          </w:p>
          <w:p w14:paraId="14D1873B" w14:textId="70FEB217" w:rsidR="0010421C" w:rsidRPr="00FD5568" w:rsidRDefault="00824ED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[SHOP Grant Agreement</w:t>
            </w:r>
            <w:r w:rsidR="0010421C"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28CF7EF1" w14:textId="77777777" w:rsidTr="00824D74">
              <w:trPr>
                <w:trHeight w:val="170"/>
              </w:trPr>
              <w:tc>
                <w:tcPr>
                  <w:tcW w:w="425" w:type="dxa"/>
                </w:tcPr>
                <w:p w14:paraId="453D9B0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770548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B67666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3EEA4F5E" w14:textId="77777777" w:rsidTr="00824D74">
              <w:trPr>
                <w:trHeight w:val="225"/>
              </w:trPr>
              <w:tc>
                <w:tcPr>
                  <w:tcW w:w="425" w:type="dxa"/>
                </w:tcPr>
                <w:p w14:paraId="3B45A60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79FE9F5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3834068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DF38E1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7DA0A9F7" w14:textId="77777777" w:rsidTr="00824D74">
        <w:trPr>
          <w:cantSplit/>
        </w:trPr>
        <w:tc>
          <w:tcPr>
            <w:tcW w:w="9010" w:type="dxa"/>
            <w:gridSpan w:val="2"/>
            <w:tcBorders>
              <w:bottom w:val="nil"/>
            </w:tcBorders>
          </w:tcPr>
          <w:p w14:paraId="3679E70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411EBA55" w14:textId="77777777" w:rsidTr="00824D74">
        <w:trPr>
          <w:cantSplit/>
        </w:trPr>
        <w:tc>
          <w:tcPr>
            <w:tcW w:w="9010" w:type="dxa"/>
            <w:gridSpan w:val="2"/>
            <w:tcBorders>
              <w:top w:val="nil"/>
            </w:tcBorders>
          </w:tcPr>
          <w:p w14:paraId="17A5724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52DF17DC" w14:textId="77777777" w:rsidR="00F64952" w:rsidRPr="00FD5568" w:rsidRDefault="0027681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10</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F64952" w:rsidRPr="00FD5568" w14:paraId="15EE4993" w14:textId="77777777" w:rsidTr="00824D74">
        <w:trPr>
          <w:cantSplit/>
          <w:trHeight w:val="773"/>
        </w:trPr>
        <w:tc>
          <w:tcPr>
            <w:tcW w:w="9010" w:type="dxa"/>
            <w:tcBorders>
              <w:bottom w:val="single" w:sz="4" w:space="0" w:color="auto"/>
            </w:tcBorders>
          </w:tcPr>
          <w:p w14:paraId="53A3299D" w14:textId="623FB865"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Does the </w:t>
            </w:r>
            <w:r w:rsidR="00A27B56">
              <w:rPr>
                <w:rFonts w:ascii="Times New Roman" w:eastAsia="Times New Roman" w:hAnsi="Times New Roman" w:cs="Times New Roman"/>
                <w:sz w:val="24"/>
                <w:szCs w:val="24"/>
              </w:rPr>
              <w:t>g</w:t>
            </w:r>
            <w:r w:rsidR="00BF620A" w:rsidRPr="00FD5568">
              <w:rPr>
                <w:rFonts w:ascii="Times New Roman" w:eastAsia="Times New Roman" w:hAnsi="Times New Roman" w:cs="Times New Roman"/>
                <w:sz w:val="24"/>
                <w:szCs w:val="24"/>
              </w:rPr>
              <w:t xml:space="preserve">rantee have a plan which manages and monitors each </w:t>
            </w:r>
            <w:r w:rsidR="00D32AAE" w:rsidRPr="00FD5568">
              <w:rPr>
                <w:rFonts w:ascii="Times New Roman" w:eastAsia="Times New Roman" w:hAnsi="Times New Roman" w:cs="Times New Roman"/>
                <w:sz w:val="24"/>
                <w:szCs w:val="24"/>
              </w:rPr>
              <w:t xml:space="preserve">subaward </w:t>
            </w:r>
            <w:r w:rsidR="00BF620A" w:rsidRPr="00FD5568">
              <w:rPr>
                <w:rFonts w:ascii="Times New Roman" w:eastAsia="Times New Roman" w:hAnsi="Times New Roman" w:cs="Times New Roman"/>
                <w:sz w:val="24"/>
                <w:szCs w:val="24"/>
              </w:rPr>
              <w:t xml:space="preserve">to </w:t>
            </w:r>
            <w:r w:rsidR="00165305" w:rsidRPr="00FD5568">
              <w:rPr>
                <w:rFonts w:ascii="Times New Roman" w:eastAsia="Times New Roman" w:hAnsi="Times New Roman" w:cs="Times New Roman"/>
                <w:sz w:val="24"/>
                <w:szCs w:val="24"/>
              </w:rPr>
              <w:t>an</w:t>
            </w:r>
            <w:r w:rsidR="00BF620A" w:rsidRPr="00FD5568">
              <w:rPr>
                <w:rFonts w:ascii="Times New Roman" w:eastAsia="Times New Roman" w:hAnsi="Times New Roman" w:cs="Times New Roman"/>
                <w:sz w:val="24"/>
                <w:szCs w:val="24"/>
              </w:rPr>
              <w:t xml:space="preserve"> affiliate or consortium</w:t>
            </w:r>
            <w:r w:rsidR="006337E0" w:rsidRPr="00FD5568">
              <w:rPr>
                <w:rFonts w:ascii="Times New Roman" w:eastAsia="Times New Roman" w:hAnsi="Times New Roman" w:cs="Times New Roman"/>
                <w:sz w:val="24"/>
                <w:szCs w:val="24"/>
              </w:rPr>
              <w:t xml:space="preserve"> member</w:t>
            </w:r>
            <w:r w:rsidR="00BF620A" w:rsidRPr="00FD5568">
              <w:rPr>
                <w:rFonts w:ascii="Times New Roman" w:eastAsia="Times New Roman" w:hAnsi="Times New Roman" w:cs="Times New Roman"/>
                <w:sz w:val="24"/>
                <w:szCs w:val="24"/>
              </w:rPr>
              <w:t xml:space="preserve"> in </w:t>
            </w:r>
            <w:r w:rsidR="005A7DF6" w:rsidRPr="00FD5568">
              <w:rPr>
                <w:rFonts w:ascii="Times New Roman" w:eastAsia="Times New Roman" w:hAnsi="Times New Roman" w:cs="Times New Roman"/>
                <w:sz w:val="24"/>
                <w:szCs w:val="24"/>
              </w:rPr>
              <w:t>accordance</w:t>
            </w:r>
            <w:r w:rsidR="00BF620A" w:rsidRPr="00FD5568">
              <w:rPr>
                <w:rFonts w:ascii="Times New Roman" w:eastAsia="Times New Roman" w:hAnsi="Times New Roman" w:cs="Times New Roman"/>
                <w:sz w:val="24"/>
                <w:szCs w:val="24"/>
              </w:rPr>
              <w:t xml:space="preserve"> with HUD </w:t>
            </w:r>
            <w:r w:rsidR="00D32AAE" w:rsidRPr="00FD5568">
              <w:rPr>
                <w:rFonts w:ascii="Times New Roman" w:eastAsia="Times New Roman" w:hAnsi="Times New Roman" w:cs="Times New Roman"/>
                <w:sz w:val="24"/>
                <w:szCs w:val="24"/>
              </w:rPr>
              <w:t>requirements</w:t>
            </w:r>
            <w:r w:rsidR="00BF620A" w:rsidRPr="00FD5568">
              <w:rPr>
                <w:rFonts w:ascii="Times New Roman" w:eastAsia="Times New Roman" w:hAnsi="Times New Roman" w:cs="Times New Roman"/>
                <w:sz w:val="24"/>
                <w:szCs w:val="24"/>
              </w:rPr>
              <w:t>?</w:t>
            </w:r>
          </w:p>
          <w:p w14:paraId="35804BF2" w14:textId="0BEA6E9B" w:rsidR="0010421C" w:rsidRPr="00FD5568" w:rsidRDefault="0010421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[SHOP Grant </w:t>
            </w:r>
            <w:r w:rsidR="00612A59" w:rsidRPr="00FD5568">
              <w:rPr>
                <w:rFonts w:ascii="Times New Roman" w:eastAsia="Times New Roman" w:hAnsi="Times New Roman" w:cs="Times New Roman"/>
                <w:sz w:val="24"/>
                <w:szCs w:val="24"/>
              </w:rPr>
              <w:t>Agreement</w:t>
            </w:r>
            <w:r w:rsidR="00C22790" w:rsidRPr="00FD5568">
              <w:rPr>
                <w:rFonts w:ascii="Times New Roman" w:eastAsia="Times New Roman" w:hAnsi="Times New Roman" w:cs="Times New Roman"/>
                <w:sz w:val="24"/>
                <w:szCs w:val="24"/>
              </w:rPr>
              <w:t>;</w:t>
            </w:r>
            <w:r w:rsidRPr="00FD5568">
              <w:rPr>
                <w:rFonts w:ascii="Times New Roman" w:eastAsia="Times New Roman" w:hAnsi="Times New Roman" w:cs="Times New Roman"/>
                <w:sz w:val="24"/>
                <w:szCs w:val="24"/>
              </w:rPr>
              <w:t xml:space="preserve"> 2 CFR 200.328]</w:t>
            </w:r>
          </w:p>
        </w:tc>
      </w:tr>
      <w:tr w:rsidR="00F64952" w:rsidRPr="00FD5568" w14:paraId="3B0AF966" w14:textId="77777777" w:rsidTr="00824D74">
        <w:trPr>
          <w:cantSplit/>
        </w:trPr>
        <w:tc>
          <w:tcPr>
            <w:tcW w:w="9010" w:type="dxa"/>
            <w:tcBorders>
              <w:bottom w:val="nil"/>
            </w:tcBorders>
          </w:tcPr>
          <w:p w14:paraId="71894AE4" w14:textId="006C2702"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5F0B30AC" w14:textId="77777777" w:rsidTr="00824D74">
        <w:trPr>
          <w:cantSplit/>
        </w:trPr>
        <w:tc>
          <w:tcPr>
            <w:tcW w:w="9010" w:type="dxa"/>
            <w:tcBorders>
              <w:top w:val="nil"/>
            </w:tcBorders>
          </w:tcPr>
          <w:p w14:paraId="2F0E9F8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17"/>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4B571186" w14:textId="77777777" w:rsidR="00F64952" w:rsidRPr="00FD5568" w:rsidRDefault="0010421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276810" w:rsidRPr="00FD5568">
        <w:rPr>
          <w:rFonts w:ascii="Times New Roman" w:eastAsia="Times New Roman" w:hAnsi="Times New Roman" w:cs="Times New Roman"/>
          <w:sz w:val="24"/>
          <w:szCs w:val="24"/>
        </w:rPr>
        <w:t>1</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CD13DC3" w14:textId="77777777" w:rsidTr="00A80AFA">
        <w:trPr>
          <w:trHeight w:val="773"/>
        </w:trPr>
        <w:tc>
          <w:tcPr>
            <w:tcW w:w="7367" w:type="dxa"/>
            <w:tcBorders>
              <w:bottom w:val="single" w:sz="4" w:space="0" w:color="auto"/>
            </w:tcBorders>
          </w:tcPr>
          <w:p w14:paraId="66480FC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Does the </w:t>
            </w:r>
            <w:r w:rsidR="002C3C44" w:rsidRPr="00FD5568">
              <w:rPr>
                <w:rFonts w:ascii="Times New Roman" w:eastAsia="Times New Roman" w:hAnsi="Times New Roman" w:cs="Times New Roman"/>
                <w:sz w:val="24"/>
                <w:szCs w:val="24"/>
              </w:rPr>
              <w:t xml:space="preserve">SHOP </w:t>
            </w:r>
            <w:r w:rsidR="00DE7283" w:rsidRPr="00FD5568">
              <w:rPr>
                <w:rFonts w:ascii="Times New Roman" w:eastAsia="Times New Roman" w:hAnsi="Times New Roman" w:cs="Times New Roman"/>
                <w:sz w:val="24"/>
                <w:szCs w:val="24"/>
              </w:rPr>
              <w:t>grantee</w:t>
            </w:r>
            <w:r w:rsidR="00A4085C" w:rsidRPr="00FD5568">
              <w:rPr>
                <w:rFonts w:ascii="Times New Roman" w:eastAsia="Times New Roman" w:hAnsi="Times New Roman" w:cs="Times New Roman"/>
                <w:sz w:val="24"/>
                <w:szCs w:val="24"/>
              </w:rPr>
              <w:t xml:space="preserve"> </w:t>
            </w:r>
            <w:r w:rsidRPr="00FD5568">
              <w:rPr>
                <w:rFonts w:ascii="Times New Roman" w:eastAsia="Times New Roman" w:hAnsi="Times New Roman" w:cs="Times New Roman"/>
                <w:sz w:val="24"/>
                <w:szCs w:val="24"/>
              </w:rPr>
              <w:t>review</w:t>
            </w:r>
            <w:r w:rsidR="00380A8D" w:rsidRPr="00FD5568">
              <w:rPr>
                <w:rFonts w:ascii="Times New Roman" w:eastAsia="Times New Roman" w:hAnsi="Times New Roman" w:cs="Times New Roman"/>
                <w:sz w:val="24"/>
                <w:szCs w:val="24"/>
              </w:rPr>
              <w:t xml:space="preserve"> the progress of</w:t>
            </w:r>
            <w:r w:rsidR="00FA75A5" w:rsidRPr="00FD5568">
              <w:rPr>
                <w:rFonts w:ascii="Times New Roman" w:eastAsia="Times New Roman" w:hAnsi="Times New Roman" w:cs="Times New Roman"/>
                <w:sz w:val="24"/>
                <w:szCs w:val="24"/>
              </w:rPr>
              <w:t xml:space="preserve"> affiliates</w:t>
            </w:r>
            <w:r w:rsidRPr="00FD5568">
              <w:rPr>
                <w:rFonts w:ascii="Times New Roman" w:eastAsia="Times New Roman" w:hAnsi="Times New Roman" w:cs="Times New Roman"/>
                <w:sz w:val="24"/>
                <w:szCs w:val="24"/>
              </w:rPr>
              <w:t xml:space="preserve"> to ensure that project commitments result in disbursements and, ultimately, completed projects? </w:t>
            </w:r>
          </w:p>
          <w:p w14:paraId="7591434A" w14:textId="1F0A9B04" w:rsidR="00F64952" w:rsidRPr="00FD5568" w:rsidRDefault="006201B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10421C" w:rsidRPr="00FD5568">
              <w:rPr>
                <w:rFonts w:ascii="Times New Roman" w:eastAsia="Times New Roman" w:hAnsi="Times New Roman" w:cs="Times New Roman"/>
                <w:sz w:val="24"/>
                <w:szCs w:val="24"/>
              </w:rPr>
              <w:t>SHOP Grant</w:t>
            </w:r>
            <w:r w:rsidR="00C22790" w:rsidRPr="00FD5568">
              <w:rPr>
                <w:rFonts w:ascii="Times New Roman" w:eastAsia="Times New Roman" w:hAnsi="Times New Roman" w:cs="Times New Roman"/>
                <w:sz w:val="24"/>
                <w:szCs w:val="24"/>
              </w:rPr>
              <w:t xml:space="preserve"> Agreement;</w:t>
            </w:r>
            <w:r w:rsidRPr="00FD5568">
              <w:rPr>
                <w:rFonts w:ascii="Times New Roman" w:eastAsia="Times New Roman" w:hAnsi="Times New Roman" w:cs="Times New Roman"/>
                <w:sz w:val="24"/>
                <w:szCs w:val="24"/>
              </w:rPr>
              <w:t xml:space="preserve"> 2 CFR 200.327- 200.329]</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150212D3" w14:textId="77777777" w:rsidTr="00824D74">
              <w:trPr>
                <w:trHeight w:val="170"/>
              </w:trPr>
              <w:tc>
                <w:tcPr>
                  <w:tcW w:w="425" w:type="dxa"/>
                </w:tcPr>
                <w:p w14:paraId="60CF687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0FE77D5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EC1345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615555FA" w14:textId="77777777" w:rsidTr="00824D74">
              <w:trPr>
                <w:trHeight w:val="225"/>
              </w:trPr>
              <w:tc>
                <w:tcPr>
                  <w:tcW w:w="425" w:type="dxa"/>
                </w:tcPr>
                <w:p w14:paraId="0B98EFF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053B6D6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53E05CC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1D03D6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6226BBD" w14:textId="77777777" w:rsidTr="00A80AFA">
        <w:trPr>
          <w:cantSplit/>
        </w:trPr>
        <w:tc>
          <w:tcPr>
            <w:tcW w:w="8990" w:type="dxa"/>
            <w:gridSpan w:val="2"/>
            <w:tcBorders>
              <w:bottom w:val="nil"/>
            </w:tcBorders>
          </w:tcPr>
          <w:p w14:paraId="123B406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202712C6" w14:textId="77777777" w:rsidTr="00A80AFA">
        <w:trPr>
          <w:cantSplit/>
        </w:trPr>
        <w:tc>
          <w:tcPr>
            <w:tcW w:w="8990" w:type="dxa"/>
            <w:gridSpan w:val="2"/>
            <w:tcBorders>
              <w:top w:val="nil"/>
            </w:tcBorders>
          </w:tcPr>
          <w:p w14:paraId="718BED9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16080A14" w14:textId="77777777" w:rsidR="00F64952" w:rsidRPr="00FD5568" w:rsidRDefault="0024283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276810" w:rsidRPr="00FD5568">
        <w:rPr>
          <w:rFonts w:ascii="Times New Roman" w:eastAsia="Times New Roman" w:hAnsi="Times New Roman" w:cs="Times New Roman"/>
          <w:sz w:val="24"/>
          <w:szCs w:val="24"/>
        </w:rPr>
        <w:t>2</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0F4A21D" w14:textId="77777777" w:rsidTr="00824D74">
        <w:trPr>
          <w:trHeight w:val="773"/>
        </w:trPr>
        <w:tc>
          <w:tcPr>
            <w:tcW w:w="7385" w:type="dxa"/>
          </w:tcPr>
          <w:p w14:paraId="4D775411" w14:textId="77777777" w:rsidR="00F64952" w:rsidRPr="00FD5568" w:rsidRDefault="00611658" w:rsidP="003B5D30">
            <w:pPr>
              <w:widowControl w:val="0"/>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If </w:t>
            </w:r>
            <w:r w:rsidR="004508CB" w:rsidRPr="00FD5568">
              <w:rPr>
                <w:rFonts w:ascii="Times New Roman" w:eastAsia="Times New Roman" w:hAnsi="Times New Roman" w:cs="Times New Roman"/>
                <w:sz w:val="24"/>
                <w:szCs w:val="24"/>
              </w:rPr>
              <w:t>affiliates</w:t>
            </w:r>
            <w:r w:rsidR="00F64952" w:rsidRPr="00FD5568">
              <w:rPr>
                <w:rFonts w:ascii="Times New Roman" w:eastAsia="Times New Roman" w:hAnsi="Times New Roman" w:cs="Times New Roman"/>
                <w:sz w:val="24"/>
                <w:szCs w:val="24"/>
              </w:rPr>
              <w:t xml:space="preserve"> are not making adequate progress, does the </w:t>
            </w:r>
            <w:r w:rsidR="009A6950" w:rsidRPr="00FD5568">
              <w:rPr>
                <w:rFonts w:ascii="Times New Roman" w:eastAsia="Times New Roman" w:hAnsi="Times New Roman" w:cs="Times New Roman"/>
                <w:sz w:val="24"/>
                <w:szCs w:val="24"/>
              </w:rPr>
              <w:t>SHOP grant</w:t>
            </w:r>
            <w:r w:rsidR="004508CB" w:rsidRPr="00FD5568">
              <w:rPr>
                <w:rFonts w:ascii="Times New Roman" w:eastAsia="Times New Roman" w:hAnsi="Times New Roman" w:cs="Times New Roman"/>
                <w:sz w:val="24"/>
                <w:szCs w:val="24"/>
              </w:rPr>
              <w:t>ee</w:t>
            </w:r>
            <w:r w:rsidR="00F64952" w:rsidRPr="00FD5568">
              <w:rPr>
                <w:rFonts w:ascii="Times New Roman" w:eastAsia="Times New Roman" w:hAnsi="Times New Roman" w:cs="Times New Roman"/>
                <w:sz w:val="24"/>
                <w:szCs w:val="24"/>
              </w:rPr>
              <w:t xml:space="preserve"> take action to correct the lack of progress?  </w:t>
            </w:r>
          </w:p>
          <w:p w14:paraId="75E0EFDB" w14:textId="146883FC" w:rsidR="00F64952" w:rsidRPr="00FD5568" w:rsidRDefault="00F64952" w:rsidP="003B5D30">
            <w:pPr>
              <w:widowControl w:val="0"/>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6201BD" w:rsidRPr="00FD5568">
              <w:rPr>
                <w:rFonts w:ascii="Times New Roman" w:eastAsia="Times New Roman" w:hAnsi="Times New Roman" w:cs="Times New Roman"/>
                <w:sz w:val="24"/>
                <w:szCs w:val="24"/>
              </w:rPr>
              <w:t>SHOP Grant Agreement</w:t>
            </w:r>
            <w:r w:rsidRPr="00FD5568">
              <w:rPr>
                <w:rFonts w:ascii="Times New Roman" w:eastAsia="Times New Roman" w:hAnsi="Times New Roman" w:cs="Times New Roman"/>
                <w:sz w:val="24"/>
                <w:szCs w:val="24"/>
              </w:rPr>
              <w:t>]</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29C96C0" w14:textId="77777777" w:rsidTr="00824D74">
              <w:trPr>
                <w:trHeight w:val="170"/>
              </w:trPr>
              <w:tc>
                <w:tcPr>
                  <w:tcW w:w="425" w:type="dxa"/>
                </w:tcPr>
                <w:p w14:paraId="515EA30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36A1817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6CF15D7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0621DAC" w14:textId="77777777" w:rsidTr="00824D74">
              <w:trPr>
                <w:trHeight w:val="225"/>
              </w:trPr>
              <w:tc>
                <w:tcPr>
                  <w:tcW w:w="425" w:type="dxa"/>
                </w:tcPr>
                <w:p w14:paraId="4C4FED7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31568E8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60A7CCA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F19198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714577F" w14:textId="77777777" w:rsidTr="00AA25A4">
        <w:trPr>
          <w:cantSplit/>
          <w:trHeight w:val="593"/>
        </w:trPr>
        <w:tc>
          <w:tcPr>
            <w:tcW w:w="9010" w:type="dxa"/>
            <w:gridSpan w:val="2"/>
            <w:tcBorders>
              <w:bottom w:val="single" w:sz="4" w:space="0" w:color="auto"/>
            </w:tcBorders>
          </w:tcPr>
          <w:p w14:paraId="33FBFF3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6579A74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fldChar w:fldCharType="begin">
                <w:ffData>
                  <w:name w:val="Text19"/>
                  <w:enabled/>
                  <w:calcOnExit w:val="0"/>
                  <w:textInput/>
                </w:ffData>
              </w:fldChar>
            </w:r>
            <w:bookmarkStart w:id="4" w:name="Text19"/>
            <w:r w:rsidRPr="00FD5568">
              <w:rPr>
                <w:rFonts w:ascii="Times New Roman" w:eastAsia="Times New Roman" w:hAnsi="Times New Roman" w:cs="Times New Roman"/>
                <w:b/>
                <w:bCs/>
                <w:sz w:val="24"/>
                <w:szCs w:val="24"/>
              </w:rPr>
              <w:instrText xml:space="preserve"> FORMTEXT </w:instrText>
            </w:r>
            <w:r w:rsidRPr="00FD5568">
              <w:rPr>
                <w:rFonts w:ascii="Times New Roman" w:eastAsia="Times New Roman" w:hAnsi="Times New Roman" w:cs="Times New Roman"/>
                <w:b/>
                <w:bCs/>
                <w:sz w:val="24"/>
                <w:szCs w:val="24"/>
              </w:rPr>
            </w:r>
            <w:r w:rsidRPr="00FD5568">
              <w:rPr>
                <w:rFonts w:ascii="Times New Roman" w:eastAsia="Times New Roman" w:hAnsi="Times New Roman" w:cs="Times New Roman"/>
                <w:b/>
                <w:bCs/>
                <w:sz w:val="24"/>
                <w:szCs w:val="24"/>
              </w:rPr>
              <w:fldChar w:fldCharType="separate"/>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sz w:val="24"/>
                <w:szCs w:val="24"/>
              </w:rPr>
              <w:fldChar w:fldCharType="end"/>
            </w:r>
            <w:bookmarkEnd w:id="4"/>
          </w:p>
        </w:tc>
      </w:tr>
    </w:tbl>
    <w:p w14:paraId="326D55C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2780F82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aps/>
          <w:sz w:val="24"/>
          <w:szCs w:val="24"/>
          <w:u w:val="single"/>
        </w:rPr>
      </w:pPr>
      <w:r w:rsidRPr="00FD5568">
        <w:rPr>
          <w:rFonts w:ascii="Times New Roman" w:eastAsia="Times New Roman" w:hAnsi="Times New Roman" w:cs="Times New Roman"/>
          <w:caps/>
          <w:sz w:val="24"/>
          <w:szCs w:val="24"/>
          <w:u w:val="single"/>
        </w:rPr>
        <w:t>C. Written Agreements</w:t>
      </w:r>
    </w:p>
    <w:p w14:paraId="19BBEA59" w14:textId="77777777" w:rsidR="00F64952" w:rsidRPr="00FD5568" w:rsidRDefault="0027681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13</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193E1A1D" w14:textId="77777777" w:rsidTr="00824D74">
        <w:trPr>
          <w:trHeight w:val="773"/>
        </w:trPr>
        <w:tc>
          <w:tcPr>
            <w:tcW w:w="7385" w:type="dxa"/>
            <w:tcBorders>
              <w:bottom w:val="single" w:sz="4" w:space="0" w:color="auto"/>
            </w:tcBorders>
          </w:tcPr>
          <w:p w14:paraId="591A226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a.   Does the </w:t>
            </w:r>
            <w:r w:rsidR="002C3C44" w:rsidRPr="00FD5568">
              <w:rPr>
                <w:rFonts w:ascii="Times New Roman" w:eastAsia="Times New Roman" w:hAnsi="Times New Roman" w:cs="Times New Roman"/>
                <w:sz w:val="24"/>
                <w:szCs w:val="24"/>
              </w:rPr>
              <w:t xml:space="preserve">SHOP </w:t>
            </w:r>
            <w:r w:rsidR="00DE7283" w:rsidRPr="00FD5568">
              <w:rPr>
                <w:rFonts w:ascii="Times New Roman" w:eastAsia="Times New Roman" w:hAnsi="Times New Roman" w:cs="Times New Roman"/>
                <w:sz w:val="24"/>
                <w:szCs w:val="24"/>
              </w:rPr>
              <w:t>grantee</w:t>
            </w:r>
            <w:r w:rsidRPr="00FD5568">
              <w:rPr>
                <w:rFonts w:ascii="Times New Roman" w:eastAsia="Times New Roman" w:hAnsi="Times New Roman" w:cs="Times New Roman"/>
                <w:sz w:val="24"/>
                <w:szCs w:val="24"/>
              </w:rPr>
              <w:t xml:space="preserve"> execute written agreements with </w:t>
            </w:r>
            <w:r w:rsidR="00DF69C3" w:rsidRPr="00FD5568">
              <w:rPr>
                <w:rFonts w:ascii="Times New Roman" w:eastAsia="Times New Roman" w:hAnsi="Times New Roman" w:cs="Times New Roman"/>
                <w:sz w:val="24"/>
                <w:szCs w:val="24"/>
              </w:rPr>
              <w:t xml:space="preserve">SHOP </w:t>
            </w:r>
            <w:r w:rsidR="00276810" w:rsidRPr="00FD5568">
              <w:rPr>
                <w:rFonts w:ascii="Times New Roman" w:eastAsia="Times New Roman" w:hAnsi="Times New Roman" w:cs="Times New Roman"/>
                <w:sz w:val="24"/>
                <w:szCs w:val="24"/>
              </w:rPr>
              <w:t>affiliates</w:t>
            </w:r>
            <w:r w:rsidRPr="00FD5568">
              <w:rPr>
                <w:rFonts w:ascii="Times New Roman" w:eastAsia="Times New Roman" w:hAnsi="Times New Roman" w:cs="Times New Roman"/>
                <w:sz w:val="24"/>
                <w:szCs w:val="24"/>
              </w:rPr>
              <w:t xml:space="preserve"> before committing or disbursing funds?  </w:t>
            </w:r>
          </w:p>
          <w:p w14:paraId="5AA7EED0" w14:textId="17640652"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444246" w:rsidRPr="00FD5568">
              <w:rPr>
                <w:rFonts w:ascii="Times New Roman" w:eastAsia="Times New Roman" w:hAnsi="Times New Roman" w:cs="Times New Roman"/>
                <w:sz w:val="24"/>
                <w:szCs w:val="24"/>
              </w:rPr>
              <w:t>SHOP Grant Agreement</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797F9520" w14:textId="77777777" w:rsidTr="00824D74">
              <w:trPr>
                <w:trHeight w:val="170"/>
              </w:trPr>
              <w:tc>
                <w:tcPr>
                  <w:tcW w:w="425" w:type="dxa"/>
                </w:tcPr>
                <w:p w14:paraId="7781906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408CCBE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74764D4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6DF4C86E" w14:textId="77777777" w:rsidTr="00824D74">
              <w:trPr>
                <w:trHeight w:val="225"/>
              </w:trPr>
              <w:tc>
                <w:tcPr>
                  <w:tcW w:w="425" w:type="dxa"/>
                </w:tcPr>
                <w:p w14:paraId="2E88E20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5454656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4C252F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2BA1ED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0C848207" w14:textId="77777777" w:rsidTr="00824D74">
        <w:trPr>
          <w:cantSplit/>
        </w:trPr>
        <w:tc>
          <w:tcPr>
            <w:tcW w:w="9010" w:type="dxa"/>
            <w:gridSpan w:val="2"/>
            <w:tcBorders>
              <w:bottom w:val="nil"/>
            </w:tcBorders>
          </w:tcPr>
          <w:p w14:paraId="7E7C959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20709967" w14:textId="77777777" w:rsidTr="00824D74">
        <w:trPr>
          <w:cantSplit/>
        </w:trPr>
        <w:tc>
          <w:tcPr>
            <w:tcW w:w="9010" w:type="dxa"/>
            <w:gridSpan w:val="2"/>
            <w:tcBorders>
              <w:top w:val="nil"/>
            </w:tcBorders>
          </w:tcPr>
          <w:p w14:paraId="527CFFD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1AB9CF46" w14:textId="77777777" w:rsidR="00F64952" w:rsidRPr="00FD5568" w:rsidRDefault="00F64952" w:rsidP="003B5D30">
      <w:pPr>
        <w:widowControl w:val="0"/>
        <w:spacing w:after="0" w:line="12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1B827A6B" w14:textId="77777777" w:rsidTr="007D3E88">
        <w:trPr>
          <w:trHeight w:val="773"/>
        </w:trPr>
        <w:tc>
          <w:tcPr>
            <w:tcW w:w="7367" w:type="dxa"/>
            <w:tcBorders>
              <w:bottom w:val="single" w:sz="4" w:space="0" w:color="auto"/>
            </w:tcBorders>
          </w:tcPr>
          <w:p w14:paraId="6551758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b.   Do the written agreements include all required provisions?  </w:t>
            </w:r>
          </w:p>
          <w:p w14:paraId="01160E91" w14:textId="1641755E" w:rsidR="00F64952" w:rsidRPr="00FD5568" w:rsidRDefault="0024283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[SHOP Grant Agreement]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365B0A03" w14:textId="77777777" w:rsidTr="00824D74">
              <w:trPr>
                <w:trHeight w:val="170"/>
              </w:trPr>
              <w:tc>
                <w:tcPr>
                  <w:tcW w:w="425" w:type="dxa"/>
                </w:tcPr>
                <w:p w14:paraId="46397A5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26170EC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D9EF64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0B088D5E" w14:textId="77777777" w:rsidTr="00824D74">
              <w:trPr>
                <w:trHeight w:val="225"/>
              </w:trPr>
              <w:tc>
                <w:tcPr>
                  <w:tcW w:w="425" w:type="dxa"/>
                </w:tcPr>
                <w:p w14:paraId="5D9BF77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4371A36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996034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224093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2F09DA92" w14:textId="77777777" w:rsidTr="007D3E88">
        <w:trPr>
          <w:cantSplit/>
        </w:trPr>
        <w:tc>
          <w:tcPr>
            <w:tcW w:w="8990" w:type="dxa"/>
            <w:gridSpan w:val="2"/>
            <w:tcBorders>
              <w:bottom w:val="nil"/>
            </w:tcBorders>
          </w:tcPr>
          <w:p w14:paraId="779F22E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7686E2E5" w14:textId="77777777" w:rsidTr="007D3E88">
        <w:trPr>
          <w:cantSplit/>
        </w:trPr>
        <w:tc>
          <w:tcPr>
            <w:tcW w:w="8990" w:type="dxa"/>
            <w:gridSpan w:val="2"/>
            <w:tcBorders>
              <w:top w:val="nil"/>
            </w:tcBorders>
          </w:tcPr>
          <w:p w14:paraId="2812DBC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2FBB5777" w14:textId="77777777" w:rsidR="00F64952" w:rsidRPr="00FD5568" w:rsidRDefault="00F64952" w:rsidP="003B5D30">
      <w:pPr>
        <w:widowControl w:val="0"/>
        <w:spacing w:after="0" w:line="120" w:lineRule="auto"/>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7EAAD422" w14:textId="77777777" w:rsidTr="00D861EF">
        <w:trPr>
          <w:trHeight w:val="773"/>
        </w:trPr>
        <w:tc>
          <w:tcPr>
            <w:tcW w:w="7367" w:type="dxa"/>
            <w:tcBorders>
              <w:bottom w:val="single" w:sz="4" w:space="0" w:color="auto"/>
            </w:tcBorders>
          </w:tcPr>
          <w:p w14:paraId="411735D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c.   Are written agreements effective for the perf</w:t>
            </w:r>
            <w:r w:rsidR="00A4085C" w:rsidRPr="00FD5568">
              <w:rPr>
                <w:rFonts w:ascii="Times New Roman" w:eastAsia="Times New Roman" w:hAnsi="Times New Roman" w:cs="Times New Roman"/>
                <w:sz w:val="24"/>
                <w:szCs w:val="24"/>
              </w:rPr>
              <w:t>ormance period of the affiliates</w:t>
            </w:r>
            <w:r w:rsidRPr="00FD5568">
              <w:rPr>
                <w:rFonts w:ascii="Times New Roman" w:eastAsia="Times New Roman" w:hAnsi="Times New Roman" w:cs="Times New Roman"/>
                <w:sz w:val="24"/>
                <w:szCs w:val="24"/>
              </w:rPr>
              <w:t xml:space="preserve">?  </w:t>
            </w:r>
          </w:p>
          <w:p w14:paraId="32794921" w14:textId="417C5FBC" w:rsidR="00F64952" w:rsidRPr="00FD5568" w:rsidRDefault="0024283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[SHOP Grant Agreement]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48B7EEAC" w14:textId="77777777" w:rsidTr="00824D74">
              <w:trPr>
                <w:trHeight w:val="170"/>
              </w:trPr>
              <w:tc>
                <w:tcPr>
                  <w:tcW w:w="425" w:type="dxa"/>
                </w:tcPr>
                <w:p w14:paraId="71F7508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37D9273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20C1DFE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47B90CEB" w14:textId="77777777" w:rsidTr="00824D74">
              <w:trPr>
                <w:trHeight w:val="225"/>
              </w:trPr>
              <w:tc>
                <w:tcPr>
                  <w:tcW w:w="425" w:type="dxa"/>
                </w:tcPr>
                <w:p w14:paraId="534C0E1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7C50E0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DB8DB1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13162D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5DD551BF" w14:textId="77777777" w:rsidTr="00D861EF">
        <w:trPr>
          <w:cantSplit/>
        </w:trPr>
        <w:tc>
          <w:tcPr>
            <w:tcW w:w="8990" w:type="dxa"/>
            <w:gridSpan w:val="2"/>
            <w:tcBorders>
              <w:bottom w:val="nil"/>
            </w:tcBorders>
          </w:tcPr>
          <w:p w14:paraId="7A99155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3C2EF0AB" w14:textId="77777777" w:rsidTr="00D861EF">
        <w:trPr>
          <w:cantSplit/>
        </w:trPr>
        <w:tc>
          <w:tcPr>
            <w:tcW w:w="8990" w:type="dxa"/>
            <w:gridSpan w:val="2"/>
            <w:tcBorders>
              <w:top w:val="nil"/>
            </w:tcBorders>
          </w:tcPr>
          <w:p w14:paraId="5BADF8C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6FD3B74B" w14:textId="77777777" w:rsidR="00F64952" w:rsidRPr="00FD5568" w:rsidRDefault="00DC004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lastRenderedPageBreak/>
        <w:t>14</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7414E531" w14:textId="77777777" w:rsidTr="00F65CA4">
        <w:trPr>
          <w:trHeight w:val="773"/>
        </w:trPr>
        <w:tc>
          <w:tcPr>
            <w:tcW w:w="7367" w:type="dxa"/>
            <w:tcBorders>
              <w:bottom w:val="single" w:sz="4" w:space="0" w:color="auto"/>
            </w:tcBorders>
          </w:tcPr>
          <w:p w14:paraId="589BD3E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Does the </w:t>
            </w:r>
            <w:r w:rsidR="002C3C44" w:rsidRPr="00FD5568">
              <w:rPr>
                <w:rFonts w:ascii="Times New Roman" w:eastAsia="Times New Roman" w:hAnsi="Times New Roman" w:cs="Times New Roman"/>
                <w:sz w:val="24"/>
                <w:szCs w:val="24"/>
              </w:rPr>
              <w:t xml:space="preserve">SHOP </w:t>
            </w:r>
            <w:r w:rsidR="009A6950" w:rsidRPr="00FD5568">
              <w:rPr>
                <w:rFonts w:ascii="Times New Roman" w:eastAsia="Times New Roman" w:hAnsi="Times New Roman" w:cs="Times New Roman"/>
                <w:sz w:val="24"/>
                <w:szCs w:val="24"/>
              </w:rPr>
              <w:t>grantee</w:t>
            </w:r>
            <w:r w:rsidRPr="00FD5568">
              <w:rPr>
                <w:rFonts w:ascii="Times New Roman" w:eastAsia="Times New Roman" w:hAnsi="Times New Roman" w:cs="Times New Roman"/>
                <w:sz w:val="24"/>
                <w:szCs w:val="24"/>
              </w:rPr>
              <w:t xml:space="preserve"> have systems to ensure that all costs paid with </w:t>
            </w:r>
            <w:r w:rsidR="003405C0" w:rsidRPr="00FD5568">
              <w:rPr>
                <w:rFonts w:ascii="Times New Roman" w:eastAsia="Times New Roman" w:hAnsi="Times New Roman" w:cs="Times New Roman"/>
                <w:sz w:val="24"/>
                <w:szCs w:val="24"/>
              </w:rPr>
              <w:t>SHOP funds</w:t>
            </w:r>
            <w:r w:rsidRPr="00FD5568">
              <w:rPr>
                <w:rFonts w:ascii="Times New Roman" w:eastAsia="Times New Roman" w:hAnsi="Times New Roman" w:cs="Times New Roman"/>
                <w:sz w:val="24"/>
                <w:szCs w:val="24"/>
              </w:rPr>
              <w:t xml:space="preserve"> are eligible as outlined in 2</w:t>
            </w:r>
            <w:r w:rsidR="00EE19CD" w:rsidRPr="00FD5568">
              <w:rPr>
                <w:rFonts w:ascii="Times New Roman" w:eastAsia="Times New Roman" w:hAnsi="Times New Roman" w:cs="Times New Roman"/>
                <w:sz w:val="24"/>
                <w:szCs w:val="24"/>
              </w:rPr>
              <w:t xml:space="preserve"> CFR part 200, subpart E (“Cost Principle</w:t>
            </w:r>
            <w:r w:rsidR="006E32F6" w:rsidRPr="00FD5568">
              <w:rPr>
                <w:rFonts w:ascii="Times New Roman" w:eastAsia="Times New Roman" w:hAnsi="Times New Roman" w:cs="Times New Roman"/>
                <w:sz w:val="24"/>
                <w:szCs w:val="24"/>
              </w:rPr>
              <w:t>s</w:t>
            </w:r>
            <w:r w:rsidR="00EE19CD" w:rsidRPr="00FD5568">
              <w:rPr>
                <w:rFonts w:ascii="Times New Roman" w:eastAsia="Times New Roman" w:hAnsi="Times New Roman" w:cs="Times New Roman"/>
                <w:sz w:val="24"/>
                <w:szCs w:val="24"/>
              </w:rPr>
              <w:t>”)</w:t>
            </w:r>
            <w:r w:rsidRPr="00FD5568">
              <w:rPr>
                <w:rFonts w:ascii="Times New Roman" w:eastAsia="Times New Roman" w:hAnsi="Times New Roman" w:cs="Times New Roman"/>
                <w:sz w:val="24"/>
                <w:szCs w:val="24"/>
              </w:rPr>
              <w:t>?</w:t>
            </w:r>
          </w:p>
          <w:p w14:paraId="6D1C739E" w14:textId="24F27D2B" w:rsidR="00EE19CD" w:rsidRPr="00FD5568" w:rsidRDefault="00EE19C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E4100F" w:rsidRPr="00FD5568">
              <w:rPr>
                <w:rFonts w:ascii="Times New Roman" w:eastAsia="Times New Roman" w:hAnsi="Times New Roman" w:cs="Times New Roman"/>
                <w:sz w:val="24"/>
                <w:szCs w:val="24"/>
              </w:rPr>
              <w:t>SHOP Grant</w:t>
            </w:r>
            <w:r w:rsidRPr="00FD5568">
              <w:rPr>
                <w:rFonts w:ascii="Times New Roman" w:eastAsia="Times New Roman" w:hAnsi="Times New Roman" w:cs="Times New Roman"/>
                <w:sz w:val="24"/>
                <w:szCs w:val="24"/>
              </w:rPr>
              <w:t xml:space="preserve"> Agreement</w:t>
            </w:r>
            <w:r w:rsidR="00A54D8D" w:rsidRPr="00FD5568">
              <w:rPr>
                <w:rFonts w:ascii="Times New Roman" w:eastAsia="Times New Roman" w:hAnsi="Times New Roman" w:cs="Times New Roman"/>
                <w:sz w:val="24"/>
                <w:szCs w:val="24"/>
              </w:rPr>
              <w:t>;</w:t>
            </w:r>
            <w:r w:rsidRPr="00FD5568">
              <w:rPr>
                <w:rFonts w:ascii="Times New Roman" w:eastAsia="Times New Roman" w:hAnsi="Times New Roman" w:cs="Times New Roman"/>
                <w:sz w:val="24"/>
                <w:szCs w:val="24"/>
              </w:rPr>
              <w:t xml:space="preserve"> 2 CFR 200</w:t>
            </w:r>
            <w:r w:rsidR="006337E0" w:rsidRPr="00FD5568">
              <w:rPr>
                <w:rFonts w:ascii="Times New Roman" w:eastAsia="Times New Roman" w:hAnsi="Times New Roman" w:cs="Times New Roman"/>
                <w:sz w:val="24"/>
                <w:szCs w:val="24"/>
              </w:rPr>
              <w:t>.302</w:t>
            </w:r>
            <w:r w:rsidR="00B46BAB" w:rsidRPr="00FD5568">
              <w:rPr>
                <w:rFonts w:ascii="Times New Roman" w:eastAsia="Times New Roman" w:hAnsi="Times New Roman" w:cs="Times New Roman"/>
                <w:sz w:val="24"/>
                <w:szCs w:val="24"/>
              </w:rP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F48ADF3" w14:textId="77777777" w:rsidTr="00824D74">
              <w:trPr>
                <w:trHeight w:val="170"/>
              </w:trPr>
              <w:tc>
                <w:tcPr>
                  <w:tcW w:w="425" w:type="dxa"/>
                </w:tcPr>
                <w:p w14:paraId="778C718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1EC2F1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CD6961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307E5569" w14:textId="77777777" w:rsidTr="00824D74">
              <w:trPr>
                <w:trHeight w:val="225"/>
              </w:trPr>
              <w:tc>
                <w:tcPr>
                  <w:tcW w:w="425" w:type="dxa"/>
                </w:tcPr>
                <w:p w14:paraId="7246029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02DE475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2464222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799F6C9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286C248" w14:textId="77777777" w:rsidTr="00F65CA4">
        <w:trPr>
          <w:cantSplit/>
        </w:trPr>
        <w:tc>
          <w:tcPr>
            <w:tcW w:w="8990" w:type="dxa"/>
            <w:gridSpan w:val="2"/>
            <w:tcBorders>
              <w:bottom w:val="nil"/>
            </w:tcBorders>
          </w:tcPr>
          <w:p w14:paraId="60A9860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0EB29267" w14:textId="77777777" w:rsidTr="00F65CA4">
        <w:trPr>
          <w:cantSplit/>
        </w:trPr>
        <w:tc>
          <w:tcPr>
            <w:tcW w:w="8990" w:type="dxa"/>
            <w:gridSpan w:val="2"/>
            <w:tcBorders>
              <w:top w:val="nil"/>
            </w:tcBorders>
          </w:tcPr>
          <w:p w14:paraId="66D82FE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73A738F4" w14:textId="05B8AB19" w:rsidR="00F64952" w:rsidRPr="00FD5568" w:rsidRDefault="0086056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E17449" w:rsidRPr="00FD5568">
        <w:rPr>
          <w:rFonts w:ascii="Times New Roman" w:eastAsia="Times New Roman" w:hAnsi="Times New Roman" w:cs="Times New Roman"/>
          <w:sz w:val="24"/>
          <w:szCs w:val="24"/>
        </w:rPr>
        <w:t>5</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991AC8C" w14:textId="77777777" w:rsidTr="00824D74">
        <w:trPr>
          <w:trHeight w:val="773"/>
        </w:trPr>
        <w:tc>
          <w:tcPr>
            <w:tcW w:w="7385" w:type="dxa"/>
            <w:tcBorders>
              <w:bottom w:val="single" w:sz="4" w:space="0" w:color="auto"/>
            </w:tcBorders>
          </w:tcPr>
          <w:p w14:paraId="7140EA0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color w:val="339966"/>
                <w:sz w:val="24"/>
                <w:szCs w:val="24"/>
              </w:rPr>
            </w:pPr>
            <w:r w:rsidRPr="00FD5568">
              <w:rPr>
                <w:rFonts w:ascii="Times New Roman" w:eastAsia="Times New Roman" w:hAnsi="Times New Roman" w:cs="Times New Roman"/>
                <w:sz w:val="24"/>
                <w:szCs w:val="24"/>
              </w:rPr>
              <w:t xml:space="preserve">Does the </w:t>
            </w:r>
            <w:r w:rsidR="002C3C44" w:rsidRPr="00FD5568">
              <w:rPr>
                <w:rFonts w:ascii="Times New Roman" w:eastAsia="Times New Roman" w:hAnsi="Times New Roman" w:cs="Times New Roman"/>
                <w:sz w:val="24"/>
                <w:szCs w:val="24"/>
              </w:rPr>
              <w:t xml:space="preserve">SHOP </w:t>
            </w:r>
            <w:r w:rsidR="003B3FF2" w:rsidRPr="00FD5568">
              <w:rPr>
                <w:rFonts w:ascii="Times New Roman" w:eastAsia="Times New Roman" w:hAnsi="Times New Roman" w:cs="Times New Roman"/>
                <w:sz w:val="24"/>
                <w:szCs w:val="24"/>
              </w:rPr>
              <w:t>grantee</w:t>
            </w:r>
            <w:r w:rsidRPr="00FD5568">
              <w:rPr>
                <w:rFonts w:ascii="Times New Roman" w:eastAsia="Times New Roman" w:hAnsi="Times New Roman" w:cs="Times New Roman"/>
                <w:sz w:val="24"/>
                <w:szCs w:val="24"/>
              </w:rPr>
              <w:t xml:space="preserve"> have systems to ensure that all costs paid with </w:t>
            </w:r>
            <w:r w:rsidR="00DF69C3" w:rsidRPr="00FD5568">
              <w:rPr>
                <w:rFonts w:ascii="Times New Roman" w:eastAsia="Times New Roman" w:hAnsi="Times New Roman" w:cs="Times New Roman"/>
                <w:sz w:val="24"/>
                <w:szCs w:val="24"/>
              </w:rPr>
              <w:t>SHOP funds</w:t>
            </w:r>
            <w:r w:rsidRPr="00FD5568">
              <w:rPr>
                <w:rFonts w:ascii="Times New Roman" w:eastAsia="Times New Roman" w:hAnsi="Times New Roman" w:cs="Times New Roman"/>
                <w:sz w:val="24"/>
                <w:szCs w:val="24"/>
              </w:rPr>
              <w:t xml:space="preserve"> are reasonable?</w:t>
            </w:r>
            <w:r w:rsidRPr="00FD5568">
              <w:rPr>
                <w:rFonts w:ascii="Times New Roman" w:eastAsia="Times New Roman" w:hAnsi="Times New Roman" w:cs="Times New Roman"/>
                <w:color w:val="FF0000"/>
                <w:sz w:val="24"/>
                <w:szCs w:val="24"/>
              </w:rPr>
              <w:t xml:space="preserve">  </w:t>
            </w:r>
            <w:r w:rsidRPr="00FD5568">
              <w:rPr>
                <w:rFonts w:ascii="Times New Roman" w:eastAsia="Times New Roman" w:hAnsi="Times New Roman" w:cs="Times New Roman"/>
                <w:color w:val="339966"/>
                <w:sz w:val="24"/>
                <w:szCs w:val="24"/>
              </w:rPr>
              <w:t xml:space="preserve"> </w:t>
            </w:r>
          </w:p>
          <w:p w14:paraId="625F7625" w14:textId="270852A9" w:rsidR="00F64952" w:rsidRPr="00FD5568" w:rsidRDefault="00D863B4"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[SH</w:t>
            </w:r>
            <w:r w:rsidR="00B46BAB" w:rsidRPr="00FD5568">
              <w:rPr>
                <w:rFonts w:ascii="Times New Roman" w:eastAsia="Times New Roman" w:hAnsi="Times New Roman" w:cs="Times New Roman"/>
                <w:sz w:val="24"/>
                <w:szCs w:val="24"/>
              </w:rPr>
              <w:t>OP Grant Agreement</w:t>
            </w:r>
            <w:r w:rsidR="002973C6">
              <w:rPr>
                <w:rFonts w:ascii="Times New Roman" w:eastAsia="Times New Roman" w:hAnsi="Times New Roman" w:cs="Times New Roman"/>
                <w:sz w:val="24"/>
                <w:szCs w:val="24"/>
              </w:rPr>
              <w:t>;</w:t>
            </w:r>
            <w:r w:rsidR="006337E0" w:rsidRPr="00FD5568">
              <w:rPr>
                <w:rFonts w:ascii="Times New Roman" w:eastAsia="Times New Roman" w:hAnsi="Times New Roman" w:cs="Times New Roman"/>
                <w:sz w:val="24"/>
                <w:szCs w:val="24"/>
              </w:rPr>
              <w:t xml:space="preserve"> 2 CFR 200.302</w:t>
            </w:r>
            <w:r w:rsidR="00066075">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C93920E" w14:textId="77777777" w:rsidTr="00824D74">
              <w:trPr>
                <w:trHeight w:val="170"/>
              </w:trPr>
              <w:tc>
                <w:tcPr>
                  <w:tcW w:w="425" w:type="dxa"/>
                </w:tcPr>
                <w:p w14:paraId="034454A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F70D4D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6A17F0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5463E6C1" w14:textId="77777777" w:rsidTr="00824D74">
              <w:trPr>
                <w:trHeight w:val="225"/>
              </w:trPr>
              <w:tc>
                <w:tcPr>
                  <w:tcW w:w="425" w:type="dxa"/>
                </w:tcPr>
                <w:p w14:paraId="1456DA6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6304BD6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7E26C5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1798521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1D65AA4D" w14:textId="77777777" w:rsidTr="00824D74">
        <w:trPr>
          <w:cantSplit/>
        </w:trPr>
        <w:tc>
          <w:tcPr>
            <w:tcW w:w="9010" w:type="dxa"/>
            <w:gridSpan w:val="2"/>
            <w:tcBorders>
              <w:bottom w:val="nil"/>
            </w:tcBorders>
          </w:tcPr>
          <w:p w14:paraId="7495442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04E7351C" w14:textId="77777777" w:rsidTr="00824D74">
        <w:trPr>
          <w:cantSplit/>
        </w:trPr>
        <w:tc>
          <w:tcPr>
            <w:tcW w:w="9010" w:type="dxa"/>
            <w:gridSpan w:val="2"/>
            <w:tcBorders>
              <w:top w:val="nil"/>
            </w:tcBorders>
          </w:tcPr>
          <w:p w14:paraId="0CC84841"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6042FCC0" w14:textId="785C6CD6" w:rsidR="009A30C9" w:rsidRPr="00FD5568" w:rsidRDefault="009A30C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34ED211B" w14:textId="77777777" w:rsidR="00F64952" w:rsidRPr="00FD5568" w:rsidRDefault="00F64952" w:rsidP="003B5D30">
      <w:pPr>
        <w:widowControl w:val="0"/>
        <w:spacing w:after="0" w:line="240" w:lineRule="auto"/>
        <w:rPr>
          <w:rFonts w:ascii="Times New Roman" w:eastAsia="Times New Roman" w:hAnsi="Times New Roman" w:cs="Times New Roman"/>
          <w:sz w:val="24"/>
          <w:szCs w:val="24"/>
        </w:rPr>
      </w:pPr>
    </w:p>
    <w:p w14:paraId="081BC98D" w14:textId="68C3C88F" w:rsidR="00F64952" w:rsidRPr="00FD5568"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D</w:t>
      </w:r>
      <w:r w:rsidR="00F64952" w:rsidRPr="00FD5568">
        <w:rPr>
          <w:rFonts w:ascii="Times New Roman" w:eastAsia="Times New Roman" w:hAnsi="Times New Roman" w:cs="Arial"/>
          <w:caps/>
          <w:kern w:val="32"/>
          <w:sz w:val="24"/>
          <w:szCs w:val="32"/>
          <w:u w:val="single"/>
        </w:rPr>
        <w:t xml:space="preserve">. </w:t>
      </w:r>
      <w:r w:rsidR="00DF69C3" w:rsidRPr="00FD5568">
        <w:rPr>
          <w:rFonts w:ascii="Times New Roman" w:eastAsia="Times New Roman" w:hAnsi="Times New Roman" w:cs="Arial"/>
          <w:caps/>
          <w:kern w:val="32"/>
          <w:sz w:val="24"/>
          <w:szCs w:val="32"/>
          <w:u w:val="single"/>
        </w:rPr>
        <w:t>SHOP AFFORDABILITY</w:t>
      </w:r>
      <w:r w:rsidR="00F64952" w:rsidRPr="00FD5568">
        <w:rPr>
          <w:rFonts w:ascii="Times New Roman" w:eastAsia="Times New Roman" w:hAnsi="Times New Roman" w:cs="Arial"/>
          <w:caps/>
          <w:kern w:val="32"/>
          <w:sz w:val="24"/>
          <w:szCs w:val="32"/>
          <w:u w:val="single"/>
        </w:rPr>
        <w:t xml:space="preserve"> Requirements</w:t>
      </w:r>
    </w:p>
    <w:p w14:paraId="2D0FD74D" w14:textId="39F1F3E9" w:rsidR="00F64952" w:rsidRPr="00FD5568" w:rsidRDefault="0086056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E17449" w:rsidRPr="00FD5568">
        <w:rPr>
          <w:rFonts w:ascii="Times New Roman" w:eastAsia="Times New Roman" w:hAnsi="Times New Roman" w:cs="Times New Roman"/>
          <w:sz w:val="24"/>
          <w:szCs w:val="24"/>
        </w:rPr>
        <w:t>6</w:t>
      </w:r>
      <w:r w:rsidR="007461EA"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547AA5B5" w14:textId="77777777" w:rsidTr="00824D74">
        <w:trPr>
          <w:trHeight w:val="773"/>
        </w:trPr>
        <w:tc>
          <w:tcPr>
            <w:tcW w:w="7385" w:type="dxa"/>
            <w:tcBorders>
              <w:bottom w:val="single" w:sz="4" w:space="0" w:color="auto"/>
            </w:tcBorders>
          </w:tcPr>
          <w:p w14:paraId="53C37DD6" w14:textId="77777777" w:rsidR="00F64952" w:rsidRPr="00FD5568" w:rsidRDefault="00F64952" w:rsidP="003B5D30">
            <w:pPr>
              <w:widowControl w:val="0"/>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Is the </w:t>
            </w:r>
            <w:r w:rsidR="009A6950" w:rsidRPr="00FD5568">
              <w:rPr>
                <w:rFonts w:ascii="Times New Roman" w:eastAsia="Times New Roman" w:hAnsi="Times New Roman" w:cs="Times New Roman"/>
                <w:sz w:val="24"/>
                <w:szCs w:val="24"/>
              </w:rPr>
              <w:t>SHOP grantee</w:t>
            </w:r>
            <w:r w:rsidRPr="00FD5568">
              <w:rPr>
                <w:rFonts w:ascii="Times New Roman" w:eastAsia="Times New Roman" w:hAnsi="Times New Roman" w:cs="Times New Roman"/>
                <w:sz w:val="24"/>
                <w:szCs w:val="24"/>
              </w:rPr>
              <w:t xml:space="preserve"> using the current </w:t>
            </w:r>
            <w:r w:rsidR="00DF69C3" w:rsidRPr="00FD5568">
              <w:rPr>
                <w:rFonts w:ascii="Times New Roman" w:eastAsia="Times New Roman" w:hAnsi="Times New Roman" w:cs="Times New Roman"/>
                <w:sz w:val="24"/>
                <w:szCs w:val="24"/>
              </w:rPr>
              <w:t>SHOP income</w:t>
            </w:r>
            <w:r w:rsidRPr="00FD5568">
              <w:rPr>
                <w:rFonts w:ascii="Times New Roman" w:eastAsia="Times New Roman" w:hAnsi="Times New Roman" w:cs="Times New Roman"/>
                <w:sz w:val="24"/>
                <w:szCs w:val="24"/>
              </w:rPr>
              <w:t xml:space="preserve"> limits issued by HUD for its </w:t>
            </w:r>
            <w:r w:rsidR="002E1F14" w:rsidRPr="00FD5568">
              <w:rPr>
                <w:rFonts w:ascii="Times New Roman" w:eastAsia="Times New Roman" w:hAnsi="Times New Roman" w:cs="Times New Roman"/>
                <w:sz w:val="24"/>
                <w:szCs w:val="24"/>
              </w:rPr>
              <w:t xml:space="preserve">SHOP </w:t>
            </w:r>
            <w:r w:rsidR="0086056E" w:rsidRPr="00FD5568">
              <w:rPr>
                <w:rFonts w:ascii="Times New Roman" w:eastAsia="Times New Roman" w:hAnsi="Times New Roman" w:cs="Times New Roman"/>
                <w:sz w:val="24"/>
                <w:szCs w:val="24"/>
              </w:rPr>
              <w:t>grant</w:t>
            </w:r>
            <w:r w:rsidRPr="00FD5568">
              <w:rPr>
                <w:rFonts w:ascii="Times New Roman" w:eastAsia="Times New Roman" w:hAnsi="Times New Roman" w:cs="Times New Roman"/>
                <w:sz w:val="24"/>
                <w:szCs w:val="24"/>
              </w:rPr>
              <w:t xml:space="preserve">?  </w:t>
            </w:r>
          </w:p>
          <w:p w14:paraId="0DBF64EB" w14:textId="122702F2"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F85A39" w:rsidRPr="00FD5568">
              <w:rPr>
                <w:rFonts w:ascii="Times New Roman" w:eastAsia="Times New Roman" w:hAnsi="Times New Roman" w:cs="Times New Roman"/>
                <w:sz w:val="24"/>
                <w:szCs w:val="24"/>
              </w:rPr>
              <w:t>SHOP Grant Agreement</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4EA7CCC9" w14:textId="77777777" w:rsidTr="00824D74">
              <w:trPr>
                <w:trHeight w:val="170"/>
              </w:trPr>
              <w:tc>
                <w:tcPr>
                  <w:tcW w:w="425" w:type="dxa"/>
                </w:tcPr>
                <w:p w14:paraId="028F4D9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4EA1230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16C996B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787A457" w14:textId="77777777" w:rsidTr="00824D74">
              <w:trPr>
                <w:trHeight w:val="225"/>
              </w:trPr>
              <w:tc>
                <w:tcPr>
                  <w:tcW w:w="425" w:type="dxa"/>
                </w:tcPr>
                <w:p w14:paraId="166820D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33C0F8E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0D19881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19B8755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2B5DB26" w14:textId="77777777" w:rsidTr="00824D74">
        <w:trPr>
          <w:cantSplit/>
        </w:trPr>
        <w:tc>
          <w:tcPr>
            <w:tcW w:w="9010" w:type="dxa"/>
            <w:gridSpan w:val="2"/>
            <w:tcBorders>
              <w:bottom w:val="nil"/>
            </w:tcBorders>
          </w:tcPr>
          <w:p w14:paraId="0033EA7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5B26FE8C" w14:textId="77777777" w:rsidTr="00824D74">
        <w:trPr>
          <w:cantSplit/>
        </w:trPr>
        <w:tc>
          <w:tcPr>
            <w:tcW w:w="9010" w:type="dxa"/>
            <w:gridSpan w:val="2"/>
            <w:tcBorders>
              <w:top w:val="nil"/>
            </w:tcBorders>
          </w:tcPr>
          <w:p w14:paraId="17FE7F9E"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75A5226F" w14:textId="6B8993F8" w:rsidR="009A30C9" w:rsidRPr="00FD5568" w:rsidRDefault="009A30C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02003561" w14:textId="7DA8B475" w:rsidR="00F64952" w:rsidRPr="00FD5568" w:rsidRDefault="007461E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3D3B23">
        <w:rPr>
          <w:rFonts w:ascii="Times New Roman" w:eastAsia="Times New Roman" w:hAnsi="Times New Roman" w:cs="Times New Roman"/>
          <w:sz w:val="24"/>
          <w:szCs w:val="24"/>
        </w:rPr>
        <w:t>1</w:t>
      </w:r>
      <w:r w:rsidR="00E17449" w:rsidRPr="00FD5568">
        <w:rPr>
          <w:rFonts w:ascii="Times New Roman" w:eastAsia="Times New Roman" w:hAnsi="Times New Roman" w:cs="Times New Roman"/>
          <w:sz w:val="24"/>
          <w:szCs w:val="24"/>
        </w:rPr>
        <w:t>7</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4D7CA93E" w14:textId="77777777" w:rsidTr="00824D74">
        <w:trPr>
          <w:trHeight w:val="773"/>
        </w:trPr>
        <w:tc>
          <w:tcPr>
            <w:tcW w:w="7385" w:type="dxa"/>
            <w:tcBorders>
              <w:bottom w:val="single" w:sz="4" w:space="0" w:color="auto"/>
            </w:tcBorders>
          </w:tcPr>
          <w:p w14:paraId="1F394BC2" w14:textId="77777777" w:rsidR="002973C6"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Does the </w:t>
            </w:r>
            <w:r w:rsidR="009A6950" w:rsidRPr="00FD5568">
              <w:rPr>
                <w:rFonts w:ascii="Times New Roman" w:eastAsia="Times New Roman" w:hAnsi="Times New Roman" w:cs="Times New Roman"/>
                <w:sz w:val="24"/>
                <w:szCs w:val="24"/>
              </w:rPr>
              <w:t>SHOP grantee</w:t>
            </w:r>
            <w:r w:rsidRPr="00FD5568">
              <w:rPr>
                <w:rFonts w:ascii="Times New Roman" w:eastAsia="Times New Roman" w:hAnsi="Times New Roman" w:cs="Times New Roman"/>
                <w:sz w:val="24"/>
                <w:szCs w:val="24"/>
              </w:rPr>
              <w:t xml:space="preserve"> have procedures</w:t>
            </w:r>
            <w:r w:rsidR="006E32F6" w:rsidRPr="00FD5568">
              <w:rPr>
                <w:rFonts w:ascii="Times New Roman" w:eastAsia="Times New Roman" w:hAnsi="Times New Roman" w:cs="Times New Roman"/>
                <w:sz w:val="24"/>
                <w:szCs w:val="24"/>
              </w:rPr>
              <w:t xml:space="preserve"> to document that assisted homebuyers are income-</w:t>
            </w:r>
            <w:r w:rsidR="00D32AAE" w:rsidRPr="00FD5568">
              <w:rPr>
                <w:rFonts w:ascii="Times New Roman" w:eastAsia="Times New Roman" w:hAnsi="Times New Roman" w:cs="Times New Roman"/>
                <w:sz w:val="24"/>
                <w:szCs w:val="24"/>
              </w:rPr>
              <w:t>eligible</w:t>
            </w:r>
            <w:r w:rsidR="006E32F6" w:rsidRPr="00FD5568">
              <w:rPr>
                <w:rFonts w:ascii="Times New Roman" w:eastAsia="Times New Roman" w:hAnsi="Times New Roman" w:cs="Times New Roman"/>
                <w:sz w:val="24"/>
                <w:szCs w:val="24"/>
              </w:rPr>
              <w:t>?</w:t>
            </w:r>
            <w:r w:rsidRPr="00FD5568">
              <w:rPr>
                <w:rFonts w:ascii="Times New Roman" w:eastAsia="Times New Roman" w:hAnsi="Times New Roman" w:cs="Times New Roman"/>
                <w:sz w:val="24"/>
                <w:szCs w:val="24"/>
              </w:rPr>
              <w:t xml:space="preserve"> </w:t>
            </w:r>
          </w:p>
          <w:p w14:paraId="4017EB7F" w14:textId="7ACCD5F7" w:rsidR="00F85A39" w:rsidRPr="00FD5568" w:rsidRDefault="00F85A3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[SHOP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13EB38B5" w14:textId="77777777" w:rsidTr="00824D74">
              <w:trPr>
                <w:trHeight w:val="170"/>
              </w:trPr>
              <w:tc>
                <w:tcPr>
                  <w:tcW w:w="425" w:type="dxa"/>
                </w:tcPr>
                <w:p w14:paraId="70B2384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0026178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506027F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88AF9A8" w14:textId="77777777" w:rsidTr="00824D74">
              <w:trPr>
                <w:trHeight w:val="225"/>
              </w:trPr>
              <w:tc>
                <w:tcPr>
                  <w:tcW w:w="425" w:type="dxa"/>
                </w:tcPr>
                <w:p w14:paraId="41EB3C2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786FEAE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892887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7698583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32DB7E2E" w14:textId="77777777" w:rsidTr="00824D74">
        <w:trPr>
          <w:cantSplit/>
        </w:trPr>
        <w:tc>
          <w:tcPr>
            <w:tcW w:w="9010" w:type="dxa"/>
            <w:gridSpan w:val="2"/>
            <w:tcBorders>
              <w:bottom w:val="nil"/>
            </w:tcBorders>
          </w:tcPr>
          <w:p w14:paraId="42758E2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5C849F64" w14:textId="77777777" w:rsidTr="00824D74">
        <w:trPr>
          <w:cantSplit/>
        </w:trPr>
        <w:tc>
          <w:tcPr>
            <w:tcW w:w="9010" w:type="dxa"/>
            <w:gridSpan w:val="2"/>
            <w:tcBorders>
              <w:top w:val="nil"/>
            </w:tcBorders>
          </w:tcPr>
          <w:p w14:paraId="489FC455"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298488E6" w14:textId="2DA25B92" w:rsidR="009A30C9" w:rsidRPr="00FD5568" w:rsidRDefault="009A30C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3466774D" w14:textId="7A65FE0D" w:rsidR="00F64952" w:rsidRPr="00FD5568" w:rsidRDefault="00F64952" w:rsidP="009A30C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59FB821D" w14:textId="5F71CDCE" w:rsidR="00F64952" w:rsidRPr="00FD5568"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E</w:t>
      </w:r>
      <w:r w:rsidR="00F64952" w:rsidRPr="00FD5568">
        <w:rPr>
          <w:rFonts w:ascii="Times New Roman" w:eastAsia="Times New Roman" w:hAnsi="Times New Roman" w:cs="Arial"/>
          <w:caps/>
          <w:kern w:val="32"/>
          <w:sz w:val="24"/>
          <w:szCs w:val="32"/>
          <w:u w:val="single"/>
        </w:rPr>
        <w:t>.  PROPERTY Standards</w:t>
      </w:r>
    </w:p>
    <w:p w14:paraId="20BB74C5" w14:textId="5EDAADB7" w:rsidR="00F64952" w:rsidRPr="00FD5568" w:rsidRDefault="00E1744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w:t>
      </w:r>
      <w:r w:rsidR="003B3213" w:rsidRPr="00FD5568">
        <w:rPr>
          <w:rFonts w:ascii="Times New Roman" w:eastAsia="Times New Roman" w:hAnsi="Times New Roman" w:cs="Times New Roman"/>
          <w:sz w:val="24"/>
          <w:szCs w:val="24"/>
        </w:rPr>
        <w:t>8</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3F0C4F12" w14:textId="77777777" w:rsidTr="00824D74">
        <w:trPr>
          <w:trHeight w:val="773"/>
        </w:trPr>
        <w:tc>
          <w:tcPr>
            <w:tcW w:w="7385" w:type="dxa"/>
            <w:tcBorders>
              <w:bottom w:val="single" w:sz="4" w:space="0" w:color="auto"/>
            </w:tcBorders>
          </w:tcPr>
          <w:p w14:paraId="527B6210" w14:textId="0DED8CE9"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Does the </w:t>
            </w:r>
            <w:r w:rsidR="009A6950" w:rsidRPr="00FD5568">
              <w:rPr>
                <w:rFonts w:ascii="Times New Roman" w:eastAsia="Times New Roman" w:hAnsi="Times New Roman" w:cs="Times New Roman"/>
                <w:sz w:val="24"/>
                <w:szCs w:val="24"/>
              </w:rPr>
              <w:t>SHOP grantee</w:t>
            </w:r>
            <w:r w:rsidRPr="00FD5568">
              <w:rPr>
                <w:rFonts w:ascii="Times New Roman" w:eastAsia="Times New Roman" w:hAnsi="Times New Roman" w:cs="Times New Roman"/>
                <w:sz w:val="24"/>
                <w:szCs w:val="24"/>
              </w:rPr>
              <w:t xml:space="preserve"> have procedures that ensure that all </w:t>
            </w:r>
            <w:r w:rsidR="002E1F14" w:rsidRPr="00FD5568">
              <w:rPr>
                <w:rFonts w:ascii="Times New Roman" w:eastAsia="Times New Roman" w:hAnsi="Times New Roman" w:cs="Times New Roman"/>
                <w:sz w:val="24"/>
                <w:szCs w:val="24"/>
              </w:rPr>
              <w:t xml:space="preserve">SHOP </w:t>
            </w:r>
            <w:r w:rsidRPr="00FD5568">
              <w:rPr>
                <w:rFonts w:ascii="Times New Roman" w:eastAsia="Times New Roman" w:hAnsi="Times New Roman" w:cs="Times New Roman"/>
                <w:sz w:val="24"/>
                <w:szCs w:val="24"/>
              </w:rPr>
              <w:t>units meet applicable property standards</w:t>
            </w:r>
            <w:r w:rsidR="00A20D2D" w:rsidRPr="00FD5568">
              <w:rPr>
                <w:rFonts w:ascii="Times New Roman" w:eastAsia="Times New Roman" w:hAnsi="Times New Roman" w:cs="Times New Roman"/>
                <w:sz w:val="24"/>
                <w:szCs w:val="24"/>
              </w:rPr>
              <w:t>?</w:t>
            </w:r>
          </w:p>
          <w:p w14:paraId="626DD800" w14:textId="6D3D48AC" w:rsidR="00A20D2D" w:rsidRPr="00FD5568" w:rsidRDefault="00A20D2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[SHOP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4D22AEEB" w14:textId="77777777" w:rsidTr="00824D74">
              <w:trPr>
                <w:trHeight w:val="170"/>
              </w:trPr>
              <w:tc>
                <w:tcPr>
                  <w:tcW w:w="425" w:type="dxa"/>
                </w:tcPr>
                <w:p w14:paraId="2B04703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450A26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04730F6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50D8CEE6" w14:textId="77777777" w:rsidTr="00824D74">
              <w:trPr>
                <w:trHeight w:val="225"/>
              </w:trPr>
              <w:tc>
                <w:tcPr>
                  <w:tcW w:w="425" w:type="dxa"/>
                </w:tcPr>
                <w:p w14:paraId="469D58A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D5F762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7244B4C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288630D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4361621F" w14:textId="77777777" w:rsidTr="00824D74">
        <w:trPr>
          <w:cantSplit/>
        </w:trPr>
        <w:tc>
          <w:tcPr>
            <w:tcW w:w="9010" w:type="dxa"/>
            <w:gridSpan w:val="2"/>
            <w:tcBorders>
              <w:bottom w:val="nil"/>
            </w:tcBorders>
          </w:tcPr>
          <w:p w14:paraId="56422A6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747787B8" w14:textId="77777777" w:rsidTr="00824D74">
        <w:trPr>
          <w:cantSplit/>
        </w:trPr>
        <w:tc>
          <w:tcPr>
            <w:tcW w:w="9010" w:type="dxa"/>
            <w:gridSpan w:val="2"/>
            <w:tcBorders>
              <w:top w:val="nil"/>
            </w:tcBorders>
          </w:tcPr>
          <w:p w14:paraId="65BA100A"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09FE1BA7" w14:textId="7DE8C427" w:rsidR="009A30C9" w:rsidRPr="00FD5568" w:rsidRDefault="009A30C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289E8492" w14:textId="20A1061E" w:rsidR="00F64952" w:rsidRPr="00FD5568" w:rsidRDefault="003B3213"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19</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7617C0F8" w14:textId="77777777" w:rsidTr="00824D74">
        <w:trPr>
          <w:trHeight w:val="773"/>
        </w:trPr>
        <w:tc>
          <w:tcPr>
            <w:tcW w:w="7385" w:type="dxa"/>
          </w:tcPr>
          <w:p w14:paraId="6450B013" w14:textId="77777777" w:rsidR="00F64952" w:rsidRPr="00FD5568" w:rsidRDefault="00F64952" w:rsidP="003B5D30">
            <w:pPr>
              <w:widowControl w:val="0"/>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Has the </w:t>
            </w:r>
            <w:r w:rsidR="003B3FF2" w:rsidRPr="00FD5568">
              <w:rPr>
                <w:rFonts w:ascii="Times New Roman" w:eastAsia="Times New Roman" w:hAnsi="Times New Roman" w:cs="Times New Roman"/>
                <w:sz w:val="24"/>
                <w:szCs w:val="24"/>
              </w:rPr>
              <w:t>SHOP grantee</w:t>
            </w:r>
            <w:r w:rsidRPr="00FD5568">
              <w:rPr>
                <w:rFonts w:ascii="Times New Roman" w:eastAsia="Times New Roman" w:hAnsi="Times New Roman" w:cs="Times New Roman"/>
                <w:sz w:val="24"/>
                <w:szCs w:val="24"/>
              </w:rPr>
              <w:t xml:space="preserve"> adopted written rehabilitation standards (i.e., methods and materials standards) for its rehabilitation programs?  </w:t>
            </w:r>
          </w:p>
          <w:p w14:paraId="067FBD58" w14:textId="45766469" w:rsidR="00F64952" w:rsidRPr="00FD5568" w:rsidRDefault="00F64952" w:rsidP="003B5D30">
            <w:pPr>
              <w:widowControl w:val="0"/>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A20D2D" w:rsidRPr="00FD5568">
              <w:rPr>
                <w:rFonts w:ascii="Times New Roman" w:eastAsia="Times New Roman" w:hAnsi="Times New Roman" w:cs="Times New Roman"/>
                <w:sz w:val="24"/>
                <w:szCs w:val="24"/>
              </w:rPr>
              <w:t>SHOP Grant Agreement</w:t>
            </w:r>
            <w:r w:rsidR="009A30C9">
              <w:rPr>
                <w:rFonts w:ascii="Times New Roman" w:eastAsia="Times New Roman" w:hAnsi="Times New Roman" w:cs="Times New Roman"/>
                <w:sz w:val="24"/>
                <w:szCs w:val="24"/>
              </w:rPr>
              <w:t>]</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0CD45D0" w14:textId="77777777" w:rsidTr="00824D74">
              <w:trPr>
                <w:trHeight w:val="170"/>
              </w:trPr>
              <w:tc>
                <w:tcPr>
                  <w:tcW w:w="425" w:type="dxa"/>
                </w:tcPr>
                <w:p w14:paraId="6D8F96C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3898713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B3D114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1638E45D" w14:textId="77777777" w:rsidTr="00824D74">
              <w:trPr>
                <w:trHeight w:val="225"/>
              </w:trPr>
              <w:tc>
                <w:tcPr>
                  <w:tcW w:w="425" w:type="dxa"/>
                </w:tcPr>
                <w:p w14:paraId="5DFBEEB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500C3A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295E002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1F9D717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1E5DD9FD" w14:textId="77777777" w:rsidTr="00824D74">
        <w:trPr>
          <w:cantSplit/>
          <w:trHeight w:val="521"/>
        </w:trPr>
        <w:tc>
          <w:tcPr>
            <w:tcW w:w="9010" w:type="dxa"/>
            <w:gridSpan w:val="2"/>
            <w:tcBorders>
              <w:bottom w:val="single" w:sz="4" w:space="0" w:color="auto"/>
            </w:tcBorders>
          </w:tcPr>
          <w:p w14:paraId="0852CDE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4D9AC645"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fldChar w:fldCharType="begin">
                <w:ffData>
                  <w:name w:val="Text37"/>
                  <w:enabled/>
                  <w:calcOnExit w:val="0"/>
                  <w:textInput/>
                </w:ffData>
              </w:fldChar>
            </w:r>
            <w:bookmarkStart w:id="5" w:name="Text37"/>
            <w:r w:rsidRPr="00FD5568">
              <w:rPr>
                <w:rFonts w:ascii="Times New Roman" w:eastAsia="Times New Roman" w:hAnsi="Times New Roman" w:cs="Times New Roman"/>
                <w:b/>
                <w:bCs/>
                <w:sz w:val="24"/>
                <w:szCs w:val="24"/>
              </w:rPr>
              <w:instrText xml:space="preserve"> FORMTEXT </w:instrText>
            </w:r>
            <w:r w:rsidRPr="00FD5568">
              <w:rPr>
                <w:rFonts w:ascii="Times New Roman" w:eastAsia="Times New Roman" w:hAnsi="Times New Roman" w:cs="Times New Roman"/>
                <w:b/>
                <w:bCs/>
                <w:sz w:val="24"/>
                <w:szCs w:val="24"/>
              </w:rPr>
            </w:r>
            <w:r w:rsidRPr="00FD5568">
              <w:rPr>
                <w:rFonts w:ascii="Times New Roman" w:eastAsia="Times New Roman" w:hAnsi="Times New Roman" w:cs="Times New Roman"/>
                <w:b/>
                <w:bCs/>
                <w:sz w:val="24"/>
                <w:szCs w:val="24"/>
              </w:rPr>
              <w:fldChar w:fldCharType="separate"/>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noProof/>
                <w:sz w:val="24"/>
                <w:szCs w:val="24"/>
              </w:rPr>
              <w:t> </w:t>
            </w:r>
            <w:r w:rsidRPr="00FD5568">
              <w:rPr>
                <w:rFonts w:ascii="Times New Roman" w:eastAsia="Times New Roman" w:hAnsi="Times New Roman" w:cs="Times New Roman"/>
                <w:b/>
                <w:bCs/>
                <w:sz w:val="24"/>
                <w:szCs w:val="24"/>
              </w:rPr>
              <w:fldChar w:fldCharType="end"/>
            </w:r>
            <w:bookmarkEnd w:id="5"/>
          </w:p>
          <w:p w14:paraId="6BB1C84B" w14:textId="07BBE05B" w:rsidR="009A30C9" w:rsidRPr="00FD5568" w:rsidRDefault="009A30C9"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11807264" w14:textId="6AEDA310" w:rsidR="00F64952" w:rsidRPr="00FD5568" w:rsidRDefault="00156BC6"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lastRenderedPageBreak/>
        <w:t>2</w:t>
      </w:r>
      <w:r w:rsidR="003B3213" w:rsidRPr="00FD5568">
        <w:rPr>
          <w:rFonts w:ascii="Times New Roman" w:eastAsia="Times New Roman" w:hAnsi="Times New Roman" w:cs="Times New Roman"/>
          <w:sz w:val="24"/>
          <w:szCs w:val="24"/>
        </w:rPr>
        <w:t>0</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7555C589" w14:textId="77777777" w:rsidTr="00824D74">
        <w:trPr>
          <w:trHeight w:val="773"/>
        </w:trPr>
        <w:tc>
          <w:tcPr>
            <w:tcW w:w="7385" w:type="dxa"/>
            <w:tcBorders>
              <w:bottom w:val="single" w:sz="4" w:space="0" w:color="auto"/>
            </w:tcBorders>
          </w:tcPr>
          <w:p w14:paraId="07B111A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Has the </w:t>
            </w:r>
            <w:r w:rsidR="009A6950" w:rsidRPr="00FD5568">
              <w:rPr>
                <w:rFonts w:ascii="Times New Roman" w:eastAsia="Times New Roman" w:hAnsi="Times New Roman" w:cs="Times New Roman"/>
                <w:sz w:val="24"/>
                <w:szCs w:val="24"/>
              </w:rPr>
              <w:t>SHOP grantee</w:t>
            </w:r>
            <w:r w:rsidRPr="00FD5568">
              <w:rPr>
                <w:rFonts w:ascii="Times New Roman" w:eastAsia="Times New Roman" w:hAnsi="Times New Roman" w:cs="Times New Roman"/>
                <w:sz w:val="24"/>
                <w:szCs w:val="24"/>
              </w:rPr>
              <w:t xml:space="preserve"> identified property standards and codes applicable to </w:t>
            </w:r>
            <w:r w:rsidR="0086056E" w:rsidRPr="00FD5568">
              <w:rPr>
                <w:rFonts w:ascii="Times New Roman" w:eastAsia="Times New Roman" w:hAnsi="Times New Roman" w:cs="Times New Roman"/>
                <w:sz w:val="24"/>
                <w:szCs w:val="24"/>
              </w:rPr>
              <w:t>SHOP projects</w:t>
            </w:r>
            <w:r w:rsidRPr="00FD5568">
              <w:rPr>
                <w:rFonts w:ascii="Times New Roman" w:eastAsia="Times New Roman" w:hAnsi="Times New Roman" w:cs="Times New Roman"/>
                <w:sz w:val="24"/>
                <w:szCs w:val="24"/>
              </w:rPr>
              <w:t xml:space="preserve">?  </w:t>
            </w:r>
          </w:p>
          <w:p w14:paraId="2EFE739B" w14:textId="399596B9"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156BC6" w:rsidRPr="00FD5568">
              <w:rPr>
                <w:rFonts w:ascii="Times New Roman" w:eastAsia="Times New Roman" w:hAnsi="Times New Roman" w:cs="Times New Roman"/>
                <w:sz w:val="24"/>
                <w:szCs w:val="24"/>
              </w:rPr>
              <w:t>SHOP Grant Agreement</w:t>
            </w:r>
            <w:r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0FC083CA" w14:textId="77777777" w:rsidTr="00824D74">
              <w:trPr>
                <w:trHeight w:val="170"/>
              </w:trPr>
              <w:tc>
                <w:tcPr>
                  <w:tcW w:w="425" w:type="dxa"/>
                </w:tcPr>
                <w:p w14:paraId="72A5CF8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5E178685"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47908EB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6F147159" w14:textId="77777777" w:rsidTr="00824D74">
              <w:trPr>
                <w:trHeight w:val="225"/>
              </w:trPr>
              <w:tc>
                <w:tcPr>
                  <w:tcW w:w="425" w:type="dxa"/>
                </w:tcPr>
                <w:p w14:paraId="678C866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50D8CE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3E2CE62"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7E4D44C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5F6F0BFA" w14:textId="77777777" w:rsidTr="00824D74">
        <w:trPr>
          <w:cantSplit/>
        </w:trPr>
        <w:tc>
          <w:tcPr>
            <w:tcW w:w="9010" w:type="dxa"/>
            <w:gridSpan w:val="2"/>
            <w:tcBorders>
              <w:bottom w:val="nil"/>
            </w:tcBorders>
          </w:tcPr>
          <w:p w14:paraId="7688213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14A70088" w14:textId="77777777" w:rsidTr="00824D74">
        <w:trPr>
          <w:cantSplit/>
        </w:trPr>
        <w:tc>
          <w:tcPr>
            <w:tcW w:w="9010" w:type="dxa"/>
            <w:gridSpan w:val="2"/>
            <w:tcBorders>
              <w:top w:val="nil"/>
            </w:tcBorders>
          </w:tcPr>
          <w:p w14:paraId="422B5D4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tc>
      </w:tr>
    </w:tbl>
    <w:p w14:paraId="65CC25AA" w14:textId="0C1CEA13" w:rsidR="00F64952" w:rsidRPr="00FD5568" w:rsidRDefault="00955607"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2</w:t>
      </w:r>
      <w:r w:rsidR="003B3213" w:rsidRPr="00FD5568">
        <w:rPr>
          <w:rFonts w:ascii="Times New Roman" w:eastAsia="Times New Roman" w:hAnsi="Times New Roman" w:cs="Times New Roman"/>
          <w:sz w:val="24"/>
          <w:szCs w:val="24"/>
        </w:rPr>
        <w:t>1</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6F48A57B" w14:textId="77777777" w:rsidTr="00824D74">
        <w:trPr>
          <w:trHeight w:val="773"/>
        </w:trPr>
        <w:tc>
          <w:tcPr>
            <w:tcW w:w="7385" w:type="dxa"/>
            <w:tcBorders>
              <w:bottom w:val="single" w:sz="4" w:space="0" w:color="auto"/>
            </w:tcBorders>
          </w:tcPr>
          <w:p w14:paraId="63CDD6CD" w14:textId="5329F2BD"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Does the </w:t>
            </w:r>
            <w:r w:rsidR="00EC5B41">
              <w:rPr>
                <w:rFonts w:ascii="Times New Roman" w:eastAsia="Times New Roman" w:hAnsi="Times New Roman" w:cs="Times New Roman"/>
                <w:sz w:val="24"/>
                <w:szCs w:val="24"/>
              </w:rPr>
              <w:t>g</w:t>
            </w:r>
            <w:r w:rsidR="009A6950" w:rsidRPr="00FD5568">
              <w:rPr>
                <w:rFonts w:ascii="Times New Roman" w:eastAsia="Times New Roman" w:hAnsi="Times New Roman" w:cs="Times New Roman"/>
                <w:sz w:val="24"/>
                <w:szCs w:val="24"/>
              </w:rPr>
              <w:t>rantee</w:t>
            </w:r>
            <w:r w:rsidRPr="00FD5568">
              <w:rPr>
                <w:rFonts w:ascii="Times New Roman" w:eastAsia="Times New Roman" w:hAnsi="Times New Roman" w:cs="Times New Roman"/>
                <w:sz w:val="24"/>
                <w:szCs w:val="24"/>
              </w:rPr>
              <w:t xml:space="preserve"> </w:t>
            </w:r>
            <w:r w:rsidR="00205209" w:rsidRPr="00FD5568">
              <w:rPr>
                <w:rFonts w:ascii="Times New Roman" w:eastAsia="Times New Roman" w:hAnsi="Times New Roman" w:cs="Times New Roman"/>
                <w:sz w:val="24"/>
                <w:szCs w:val="24"/>
              </w:rPr>
              <w:t>ensure that all SHOP units a</w:t>
            </w:r>
            <w:r w:rsidR="00F85282">
              <w:rPr>
                <w:rFonts w:ascii="Times New Roman" w:eastAsia="Times New Roman" w:hAnsi="Times New Roman" w:cs="Times New Roman"/>
                <w:sz w:val="24"/>
                <w:szCs w:val="24"/>
              </w:rPr>
              <w:t>r</w:t>
            </w:r>
            <w:r w:rsidR="00205209" w:rsidRPr="00FD5568">
              <w:rPr>
                <w:rFonts w:ascii="Times New Roman" w:eastAsia="Times New Roman" w:hAnsi="Times New Roman" w:cs="Times New Roman"/>
                <w:sz w:val="24"/>
                <w:szCs w:val="24"/>
              </w:rPr>
              <w:t xml:space="preserve">e decent, safe and sanitary non-luxury </w:t>
            </w:r>
            <w:r w:rsidR="00F85282">
              <w:rPr>
                <w:rFonts w:ascii="Times New Roman" w:eastAsia="Times New Roman" w:hAnsi="Times New Roman" w:cs="Times New Roman"/>
                <w:sz w:val="24"/>
                <w:szCs w:val="24"/>
              </w:rPr>
              <w:t>dwellings that comply with all F</w:t>
            </w:r>
            <w:r w:rsidR="00205209" w:rsidRPr="00FD5568">
              <w:rPr>
                <w:rFonts w:ascii="Times New Roman" w:eastAsia="Times New Roman" w:hAnsi="Times New Roman" w:cs="Times New Roman"/>
                <w:sz w:val="24"/>
                <w:szCs w:val="24"/>
              </w:rPr>
              <w:t>ederal requirements, state and local codes, ordinances, and zoning requirements, and with all SHOP requirements, including requirements for accessibility, energy</w:t>
            </w:r>
            <w:r w:rsidR="00F85282">
              <w:rPr>
                <w:rFonts w:ascii="Times New Roman" w:eastAsia="Times New Roman" w:hAnsi="Times New Roman" w:cs="Times New Roman"/>
                <w:sz w:val="24"/>
                <w:szCs w:val="24"/>
              </w:rPr>
              <w:t xml:space="preserve"> </w:t>
            </w:r>
            <w:r w:rsidR="00205209" w:rsidRPr="00FD5568">
              <w:rPr>
                <w:rFonts w:ascii="Times New Roman" w:eastAsia="Times New Roman" w:hAnsi="Times New Roman" w:cs="Times New Roman"/>
                <w:sz w:val="24"/>
                <w:szCs w:val="24"/>
              </w:rPr>
              <w:t>efficiency</w:t>
            </w:r>
            <w:r w:rsidR="00F85282">
              <w:rPr>
                <w:rFonts w:ascii="Times New Roman" w:eastAsia="Times New Roman" w:hAnsi="Times New Roman" w:cs="Times New Roman"/>
                <w:sz w:val="24"/>
                <w:szCs w:val="24"/>
              </w:rPr>
              <w:t>,</w:t>
            </w:r>
            <w:r w:rsidR="00205209" w:rsidRPr="00FD5568">
              <w:rPr>
                <w:rFonts w:ascii="Times New Roman" w:eastAsia="Times New Roman" w:hAnsi="Times New Roman" w:cs="Times New Roman"/>
                <w:sz w:val="24"/>
                <w:szCs w:val="24"/>
              </w:rPr>
              <w:t xml:space="preserve"> and water conservation? </w:t>
            </w:r>
            <w:r w:rsidRPr="00FD5568">
              <w:rPr>
                <w:rFonts w:ascii="Times New Roman" w:eastAsia="Times New Roman" w:hAnsi="Times New Roman" w:cs="Times New Roman"/>
                <w:sz w:val="24"/>
                <w:szCs w:val="24"/>
              </w:rPr>
              <w:t xml:space="preserve">  </w:t>
            </w:r>
          </w:p>
          <w:p w14:paraId="6AB673D3" w14:textId="3E9A4D59" w:rsidR="007461EA" w:rsidRPr="00FD5568" w:rsidRDefault="007461E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[SHOP Grant Agreement</w:t>
            </w:r>
            <w:r w:rsidR="00906FBF" w:rsidRPr="00FD5568">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114DB4CA" w14:textId="77777777" w:rsidTr="00824D74">
              <w:trPr>
                <w:trHeight w:val="170"/>
              </w:trPr>
              <w:tc>
                <w:tcPr>
                  <w:tcW w:w="425" w:type="dxa"/>
                </w:tcPr>
                <w:p w14:paraId="7486616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6254BBD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67B7CD5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5EAE85D0" w14:textId="77777777" w:rsidTr="00824D74">
              <w:trPr>
                <w:trHeight w:val="225"/>
              </w:trPr>
              <w:tc>
                <w:tcPr>
                  <w:tcW w:w="425" w:type="dxa"/>
                </w:tcPr>
                <w:p w14:paraId="6D1D5A9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A29F97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575478E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6850653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3B2A6BD6" w14:textId="77777777" w:rsidTr="00824D74">
        <w:trPr>
          <w:cantSplit/>
        </w:trPr>
        <w:tc>
          <w:tcPr>
            <w:tcW w:w="9010" w:type="dxa"/>
            <w:gridSpan w:val="2"/>
            <w:tcBorders>
              <w:bottom w:val="nil"/>
            </w:tcBorders>
          </w:tcPr>
          <w:p w14:paraId="5101551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3D8FBFBA" w14:textId="77777777" w:rsidTr="00FD5568">
        <w:trPr>
          <w:cantSplit/>
          <w:trHeight w:val="360"/>
        </w:trPr>
        <w:tc>
          <w:tcPr>
            <w:tcW w:w="9010" w:type="dxa"/>
            <w:gridSpan w:val="2"/>
            <w:tcBorders>
              <w:top w:val="nil"/>
            </w:tcBorders>
          </w:tcPr>
          <w:p w14:paraId="302FB0D2"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40"/>
                  <w:enabled/>
                  <w:calcOnExit w:val="0"/>
                  <w:textInput/>
                </w:ffData>
              </w:fldChar>
            </w:r>
            <w:bookmarkStart w:id="6" w:name="Text40"/>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bookmarkEnd w:id="6"/>
          </w:p>
          <w:p w14:paraId="6577BCB8" w14:textId="0C4AE494" w:rsidR="00C401BB" w:rsidRPr="00FD5568" w:rsidRDefault="00C401B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4EBB1717" w14:textId="77777777" w:rsidR="00F64952" w:rsidRPr="00FD5568" w:rsidRDefault="00F64952" w:rsidP="003B5D30">
      <w:pPr>
        <w:widowControl w:val="0"/>
        <w:spacing w:after="0" w:line="120" w:lineRule="auto"/>
        <w:outlineLvl w:val="0"/>
        <w:rPr>
          <w:rFonts w:ascii="Times New Roman" w:eastAsia="Times New Roman" w:hAnsi="Times New Roman" w:cs="Arial"/>
          <w:caps/>
          <w:kern w:val="32"/>
          <w:sz w:val="24"/>
          <w:szCs w:val="32"/>
        </w:rPr>
      </w:pPr>
    </w:p>
    <w:p w14:paraId="7A71A2FF" w14:textId="409629D8" w:rsidR="00F64952" w:rsidRPr="00FD5568"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sidRPr="00FD5568">
        <w:rPr>
          <w:rFonts w:ascii="Times New Roman" w:eastAsia="Times New Roman" w:hAnsi="Times New Roman" w:cs="Arial"/>
          <w:caps/>
          <w:kern w:val="32"/>
          <w:sz w:val="24"/>
          <w:szCs w:val="32"/>
          <w:u w:val="single"/>
        </w:rPr>
        <w:t>F</w:t>
      </w:r>
      <w:r w:rsidR="00F64952" w:rsidRPr="00FD5568">
        <w:rPr>
          <w:rFonts w:ascii="Times New Roman" w:eastAsia="Times New Roman" w:hAnsi="Times New Roman" w:cs="Arial"/>
          <w:caps/>
          <w:kern w:val="32"/>
          <w:sz w:val="24"/>
          <w:szCs w:val="32"/>
          <w:u w:val="single"/>
        </w:rPr>
        <w:t>. Other Requirements</w:t>
      </w:r>
    </w:p>
    <w:p w14:paraId="74870213" w14:textId="5C6E156F" w:rsidR="00F64952" w:rsidRPr="00FD5568" w:rsidRDefault="00955607"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2</w:t>
      </w:r>
      <w:r w:rsidR="003B3213" w:rsidRPr="00FD5568">
        <w:rPr>
          <w:rFonts w:ascii="Times New Roman" w:eastAsia="Times New Roman" w:hAnsi="Times New Roman" w:cs="Times New Roman"/>
          <w:sz w:val="24"/>
          <w:szCs w:val="24"/>
        </w:rPr>
        <w:t>2</w:t>
      </w:r>
      <w:r w:rsidR="00F64952" w:rsidRPr="00FD5568">
        <w:rPr>
          <w:rFonts w:ascii="Times New Roman" w:eastAsia="Times New Roman" w:hAnsi="Times New Roman" w:cs="Times New Roman"/>
          <w:sz w:val="24"/>
          <w:szCs w:val="24"/>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64952" w:rsidRPr="00FD5568" w14:paraId="2DFB74E4" w14:textId="77777777" w:rsidTr="00F64952">
        <w:trPr>
          <w:trHeight w:val="773"/>
        </w:trPr>
        <w:tc>
          <w:tcPr>
            <w:tcW w:w="7385" w:type="dxa"/>
            <w:tcBorders>
              <w:bottom w:val="single" w:sz="4" w:space="0" w:color="auto"/>
            </w:tcBorders>
          </w:tcPr>
          <w:p w14:paraId="7A679367" w14:textId="66F5D26C" w:rsidR="007707E3" w:rsidRPr="00FD5568" w:rsidRDefault="000B644C" w:rsidP="003B5D30">
            <w:pPr>
              <w:widowControl w:val="0"/>
              <w:autoSpaceDE w:val="0"/>
              <w:autoSpaceDN w:val="0"/>
              <w:spacing w:after="0" w:line="240" w:lineRule="auto"/>
              <w:rPr>
                <w:rFonts w:ascii="Times New Roman" w:hAnsi="Times New Roman" w:cs="Times New Roman"/>
                <w:sz w:val="24"/>
                <w:szCs w:val="24"/>
              </w:rPr>
            </w:pPr>
            <w:r w:rsidRPr="00FD5568">
              <w:rPr>
                <w:rFonts w:ascii="Times New Roman" w:hAnsi="Times New Roman" w:cs="Times New Roman"/>
                <w:sz w:val="24"/>
                <w:szCs w:val="24"/>
              </w:rPr>
              <w:t>Does</w:t>
            </w:r>
            <w:r w:rsidR="007707E3" w:rsidRPr="00FD5568">
              <w:rPr>
                <w:rFonts w:ascii="Times New Roman" w:hAnsi="Times New Roman" w:cs="Times New Roman"/>
                <w:sz w:val="24"/>
                <w:szCs w:val="24"/>
              </w:rPr>
              <w:t xml:space="preserve"> the SHOP grantee complete</w:t>
            </w:r>
            <w:r w:rsidR="00F85282">
              <w:rPr>
                <w:rFonts w:ascii="Times New Roman" w:hAnsi="Times New Roman" w:cs="Times New Roman"/>
                <w:sz w:val="24"/>
                <w:szCs w:val="24"/>
              </w:rPr>
              <w:t xml:space="preserve"> an</w:t>
            </w:r>
            <w:r w:rsidR="007707E3" w:rsidRPr="00FD5568">
              <w:rPr>
                <w:rFonts w:ascii="Times New Roman" w:hAnsi="Times New Roman" w:cs="Times New Roman"/>
                <w:sz w:val="24"/>
                <w:szCs w:val="24"/>
              </w:rPr>
              <w:t xml:space="preserve"> environmental review under 24 CFR part 50 or part 58 prior to undertaking any project or activity or committing Federal or non-Federal funds or assistance to a project or activity that could limit reasonable choices or could produce an adverse environmental impact, except for advancing non-grant funds to acquire land before completion of an environmental review, which is permitted under SHOP?</w:t>
            </w:r>
          </w:p>
          <w:p w14:paraId="400C3C2E" w14:textId="27CDB987" w:rsidR="003E1307" w:rsidRPr="00FD5568" w:rsidRDefault="007707E3" w:rsidP="00F85282">
            <w:pPr>
              <w:widowControl w:val="0"/>
              <w:spacing w:after="0" w:line="240" w:lineRule="auto"/>
              <w:rPr>
                <w:rFonts w:ascii="Times New Roman" w:eastAsia="Times New Roman" w:hAnsi="Times New Roman" w:cs="Times New Roman"/>
                <w:sz w:val="24"/>
                <w:szCs w:val="24"/>
              </w:rPr>
            </w:pPr>
            <w:r w:rsidRPr="00FD5568">
              <w:rPr>
                <w:rFonts w:ascii="Times New Roman" w:hAnsi="Times New Roman" w:cs="Times New Roman"/>
                <w:sz w:val="24"/>
                <w:szCs w:val="24"/>
              </w:rPr>
              <w:t xml:space="preserve">[SHOP Grant Agreement]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26AE57A8" w14:textId="77777777" w:rsidTr="00824D74">
              <w:trPr>
                <w:trHeight w:val="170"/>
              </w:trPr>
              <w:tc>
                <w:tcPr>
                  <w:tcW w:w="425" w:type="dxa"/>
                </w:tcPr>
                <w:p w14:paraId="306D9617"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7723C0F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31AF21B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A3CEB80" w14:textId="77777777" w:rsidTr="00824D74">
              <w:trPr>
                <w:trHeight w:val="225"/>
              </w:trPr>
              <w:tc>
                <w:tcPr>
                  <w:tcW w:w="425" w:type="dxa"/>
                </w:tcPr>
                <w:p w14:paraId="09659583"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19256F0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4C21080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7E235ED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41A2B142" w14:textId="77777777" w:rsidTr="00F64952">
        <w:trPr>
          <w:cantSplit/>
        </w:trPr>
        <w:tc>
          <w:tcPr>
            <w:tcW w:w="9010" w:type="dxa"/>
            <w:gridSpan w:val="2"/>
            <w:tcBorders>
              <w:bottom w:val="nil"/>
            </w:tcBorders>
          </w:tcPr>
          <w:p w14:paraId="22C02D9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06514C54" w14:textId="77777777" w:rsidTr="00F64952">
        <w:trPr>
          <w:cantSplit/>
        </w:trPr>
        <w:tc>
          <w:tcPr>
            <w:tcW w:w="9010" w:type="dxa"/>
            <w:gridSpan w:val="2"/>
            <w:tcBorders>
              <w:top w:val="nil"/>
            </w:tcBorders>
          </w:tcPr>
          <w:p w14:paraId="3EC780DC"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197706EC" w14:textId="5FBF08F5" w:rsidR="00C401BB" w:rsidRPr="00FD5568" w:rsidRDefault="00C401B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0BCFCC75" w14:textId="77777777" w:rsidR="003C6BAC" w:rsidRDefault="003C6BAC" w:rsidP="00C401BB">
      <w:pPr>
        <w:widowControl w:val="0"/>
        <w:spacing w:after="0" w:line="120" w:lineRule="auto"/>
        <w:outlineLvl w:val="0"/>
        <w:rPr>
          <w:rFonts w:ascii="Times New Roman" w:eastAsia="Times New Roman" w:hAnsi="Times New Roman" w:cs="Arial"/>
          <w:caps/>
          <w:kern w:val="32"/>
          <w:sz w:val="24"/>
          <w:szCs w:val="32"/>
          <w:u w:val="single"/>
        </w:rPr>
      </w:pPr>
    </w:p>
    <w:p w14:paraId="3DE34B64" w14:textId="3F6FDFE9" w:rsidR="00F64952" w:rsidRPr="00DD30F0"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Pr>
          <w:rFonts w:ascii="Times New Roman" w:eastAsia="Times New Roman" w:hAnsi="Times New Roman" w:cs="Arial"/>
          <w:caps/>
          <w:kern w:val="32"/>
          <w:sz w:val="24"/>
          <w:szCs w:val="32"/>
          <w:u w:val="single"/>
        </w:rPr>
        <w:t>G</w:t>
      </w:r>
      <w:r w:rsidR="00F64952" w:rsidRPr="00DD30F0">
        <w:rPr>
          <w:rFonts w:ascii="Times New Roman" w:eastAsia="Times New Roman" w:hAnsi="Times New Roman" w:cs="Arial"/>
          <w:caps/>
          <w:kern w:val="32"/>
          <w:sz w:val="24"/>
          <w:szCs w:val="32"/>
          <w:u w:val="single"/>
        </w:rPr>
        <w:t>. Recordkeeping</w:t>
      </w:r>
    </w:p>
    <w:p w14:paraId="53D01F95" w14:textId="580828DE" w:rsidR="00F64952" w:rsidRPr="00F64952" w:rsidRDefault="0066737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3213">
        <w:rPr>
          <w:rFonts w:ascii="Times New Roman" w:eastAsia="Times New Roman" w:hAnsi="Times New Roman" w:cs="Times New Roman"/>
          <w:sz w:val="24"/>
          <w:szCs w:val="24"/>
        </w:rPr>
        <w:t>3</w:t>
      </w:r>
      <w:r w:rsidR="00F64952" w:rsidRPr="00F64952">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7554F2FC" w14:textId="77777777" w:rsidTr="00824D74">
        <w:trPr>
          <w:trHeight w:val="773"/>
        </w:trPr>
        <w:tc>
          <w:tcPr>
            <w:tcW w:w="7385" w:type="dxa"/>
            <w:tcBorders>
              <w:bottom w:val="single" w:sz="4" w:space="0" w:color="auto"/>
            </w:tcBorders>
          </w:tcPr>
          <w:p w14:paraId="7258725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Does the </w:t>
            </w:r>
            <w:r w:rsidR="009A6950">
              <w:rPr>
                <w:rFonts w:ascii="Times New Roman" w:eastAsia="Times New Roman" w:hAnsi="Times New Roman" w:cs="Times New Roman"/>
                <w:sz w:val="24"/>
                <w:szCs w:val="24"/>
              </w:rPr>
              <w:t>SHOP grantee</w:t>
            </w:r>
            <w:r w:rsidRPr="00F64952">
              <w:rPr>
                <w:rFonts w:ascii="Times New Roman" w:eastAsia="Times New Roman" w:hAnsi="Times New Roman" w:cs="Times New Roman"/>
                <w:sz w:val="24"/>
                <w:szCs w:val="24"/>
              </w:rPr>
              <w:t xml:space="preserve"> maintain records to demonstrate compliance with </w:t>
            </w:r>
            <w:r w:rsidR="00DF69C3">
              <w:rPr>
                <w:rFonts w:ascii="Times New Roman" w:eastAsia="Times New Roman" w:hAnsi="Times New Roman" w:cs="Times New Roman"/>
                <w:sz w:val="24"/>
                <w:szCs w:val="24"/>
              </w:rPr>
              <w:t xml:space="preserve">SHOP </w:t>
            </w:r>
            <w:r w:rsidR="00DF69C3" w:rsidRPr="00F64952">
              <w:rPr>
                <w:rFonts w:ascii="Times New Roman" w:eastAsia="Times New Roman" w:hAnsi="Times New Roman" w:cs="Times New Roman"/>
                <w:sz w:val="24"/>
                <w:szCs w:val="24"/>
              </w:rPr>
              <w:t>requirements</w:t>
            </w:r>
            <w:r w:rsidRPr="00F64952">
              <w:rPr>
                <w:rFonts w:ascii="Times New Roman" w:eastAsia="Times New Roman" w:hAnsi="Times New Roman" w:cs="Times New Roman"/>
                <w:sz w:val="24"/>
                <w:szCs w:val="24"/>
              </w:rPr>
              <w:t xml:space="preserve">?  </w:t>
            </w:r>
          </w:p>
          <w:p w14:paraId="46266970" w14:textId="5082ECBA"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w:t>
            </w:r>
            <w:r w:rsidR="00327E10">
              <w:rPr>
                <w:rFonts w:ascii="Times New Roman" w:eastAsia="Times New Roman" w:hAnsi="Times New Roman" w:cs="Times New Roman"/>
                <w:sz w:val="24"/>
                <w:szCs w:val="24"/>
              </w:rPr>
              <w:t>SHOP Grant Agreement</w:t>
            </w:r>
            <w:r w:rsidR="00906FBF">
              <w:rPr>
                <w:rFonts w:ascii="Times New Roman" w:eastAsia="Times New Roman" w:hAnsi="Times New Roman" w:cs="Times New Roman"/>
                <w:sz w:val="24"/>
                <w:szCs w:val="24"/>
              </w:rPr>
              <w:t>;</w:t>
            </w:r>
            <w:r w:rsidR="00327E10">
              <w:rPr>
                <w:rFonts w:ascii="Times New Roman" w:eastAsia="Times New Roman" w:hAnsi="Times New Roman" w:cs="Times New Roman"/>
                <w:sz w:val="24"/>
                <w:szCs w:val="24"/>
              </w:rPr>
              <w:t xml:space="preserve"> 2 CFR </w:t>
            </w:r>
            <w:r w:rsidR="004C1C13">
              <w:rPr>
                <w:rFonts w:ascii="Times New Roman" w:eastAsia="Times New Roman" w:hAnsi="Times New Roman" w:cs="Times New Roman"/>
                <w:sz w:val="24"/>
                <w:szCs w:val="24"/>
              </w:rPr>
              <w:t>200.333 -200.337</w:t>
            </w:r>
            <w:r w:rsidR="00327E10">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03F35EEB" w14:textId="77777777" w:rsidTr="00824D74">
              <w:trPr>
                <w:trHeight w:val="170"/>
              </w:trPr>
              <w:tc>
                <w:tcPr>
                  <w:tcW w:w="425" w:type="dxa"/>
                </w:tcPr>
                <w:p w14:paraId="4AA7C9A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21EED41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624B75CF"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587D1E54" w14:textId="77777777" w:rsidTr="00824D74">
              <w:trPr>
                <w:trHeight w:val="225"/>
              </w:trPr>
              <w:tc>
                <w:tcPr>
                  <w:tcW w:w="425" w:type="dxa"/>
                </w:tcPr>
                <w:p w14:paraId="2A8D133F"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0128225F"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7BBB38C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53015634"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6B13630B" w14:textId="77777777" w:rsidTr="00824D74">
        <w:trPr>
          <w:cantSplit/>
        </w:trPr>
        <w:tc>
          <w:tcPr>
            <w:tcW w:w="9010" w:type="dxa"/>
            <w:gridSpan w:val="2"/>
            <w:tcBorders>
              <w:bottom w:val="nil"/>
            </w:tcBorders>
          </w:tcPr>
          <w:p w14:paraId="56FAB58A"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Describe Basis for Conclusion:</w:t>
            </w:r>
          </w:p>
        </w:tc>
      </w:tr>
      <w:tr w:rsidR="00F64952" w:rsidRPr="00F64952" w14:paraId="5B579F7A" w14:textId="77777777" w:rsidTr="00824D74">
        <w:trPr>
          <w:cantSplit/>
        </w:trPr>
        <w:tc>
          <w:tcPr>
            <w:tcW w:w="9010" w:type="dxa"/>
            <w:gridSpan w:val="2"/>
            <w:tcBorders>
              <w:top w:val="nil"/>
            </w:tcBorders>
          </w:tcPr>
          <w:p w14:paraId="3E59C888"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fldChar w:fldCharType="begin">
                <w:ffData>
                  <w:name w:val="Text33"/>
                  <w:enabled/>
                  <w:calcOnExit w:val="0"/>
                  <w:textInput/>
                </w:ffData>
              </w:fldChar>
            </w:r>
            <w:r w:rsidRPr="00F64952">
              <w:rPr>
                <w:rFonts w:ascii="Times New Roman" w:eastAsia="Times New Roman" w:hAnsi="Times New Roman" w:cs="Times New Roman"/>
                <w:sz w:val="24"/>
                <w:szCs w:val="24"/>
              </w:rPr>
              <w:instrText xml:space="preserve"> FORMTEXT </w:instrText>
            </w:r>
            <w:r w:rsidRPr="00F64952">
              <w:rPr>
                <w:rFonts w:ascii="Times New Roman" w:eastAsia="Times New Roman" w:hAnsi="Times New Roman" w:cs="Times New Roman"/>
                <w:sz w:val="24"/>
                <w:szCs w:val="24"/>
              </w:rPr>
            </w:r>
            <w:r w:rsidRPr="00F64952">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sz w:val="24"/>
                <w:szCs w:val="24"/>
              </w:rPr>
              <w:fldChar w:fldCharType="end"/>
            </w:r>
          </w:p>
          <w:p w14:paraId="61CB9D1F" w14:textId="7CCF78CA" w:rsidR="00C401BB" w:rsidRPr="00F64952" w:rsidRDefault="00C401B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4B8DF6C4" w14:textId="77C3EA8C" w:rsidR="00F64952" w:rsidRPr="00F64952" w:rsidRDefault="0066737E"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3213">
        <w:rPr>
          <w:rFonts w:ascii="Times New Roman" w:eastAsia="Times New Roman" w:hAnsi="Times New Roman" w:cs="Times New Roman"/>
          <w:sz w:val="24"/>
          <w:szCs w:val="24"/>
        </w:rPr>
        <w:t>4</w:t>
      </w:r>
      <w:r w:rsidR="00F64952" w:rsidRPr="00F64952">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05BC91D0" w14:textId="77777777" w:rsidTr="00824D74">
        <w:trPr>
          <w:trHeight w:val="773"/>
        </w:trPr>
        <w:tc>
          <w:tcPr>
            <w:tcW w:w="7385" w:type="dxa"/>
            <w:tcBorders>
              <w:bottom w:val="single" w:sz="4" w:space="0" w:color="auto"/>
            </w:tcBorders>
          </w:tcPr>
          <w:p w14:paraId="2040A92D"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Are records retained for the time periods specified in the </w:t>
            </w:r>
            <w:r w:rsidR="002E1F14">
              <w:rPr>
                <w:rFonts w:ascii="Times New Roman" w:eastAsia="Times New Roman" w:hAnsi="Times New Roman" w:cs="Times New Roman"/>
                <w:sz w:val="24"/>
                <w:szCs w:val="24"/>
              </w:rPr>
              <w:t xml:space="preserve">SHOP </w:t>
            </w:r>
            <w:r w:rsidR="0066737E">
              <w:rPr>
                <w:rFonts w:ascii="Times New Roman" w:eastAsia="Times New Roman" w:hAnsi="Times New Roman" w:cs="Times New Roman"/>
                <w:sz w:val="24"/>
                <w:szCs w:val="24"/>
              </w:rPr>
              <w:t>grant agreement</w:t>
            </w:r>
            <w:r w:rsidRPr="00F64952">
              <w:rPr>
                <w:rFonts w:ascii="Times New Roman" w:eastAsia="Times New Roman" w:hAnsi="Times New Roman" w:cs="Times New Roman"/>
                <w:sz w:val="24"/>
                <w:szCs w:val="24"/>
              </w:rPr>
              <w:t xml:space="preserve">? </w:t>
            </w:r>
          </w:p>
          <w:p w14:paraId="6BA6F35E" w14:textId="410AE57E" w:rsidR="00F64952" w:rsidRPr="00F64952" w:rsidRDefault="00327E10"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w:t>
            </w:r>
            <w:r>
              <w:rPr>
                <w:rFonts w:ascii="Times New Roman" w:eastAsia="Times New Roman" w:hAnsi="Times New Roman" w:cs="Times New Roman"/>
                <w:sz w:val="24"/>
                <w:szCs w:val="24"/>
              </w:rPr>
              <w:t>SHOP Grant Agreement</w:t>
            </w:r>
            <w:r w:rsidR="00906F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CFR </w:t>
            </w:r>
            <w:r w:rsidR="004C1C13">
              <w:rPr>
                <w:rFonts w:ascii="Times New Roman" w:eastAsia="Times New Roman" w:hAnsi="Times New Roman" w:cs="Times New Roman"/>
                <w:sz w:val="24"/>
                <w:szCs w:val="24"/>
              </w:rPr>
              <w:t>200.333</w:t>
            </w:r>
            <w:r>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7B82674E" w14:textId="77777777" w:rsidTr="00824D74">
              <w:trPr>
                <w:trHeight w:val="170"/>
              </w:trPr>
              <w:tc>
                <w:tcPr>
                  <w:tcW w:w="425" w:type="dxa"/>
                </w:tcPr>
                <w:p w14:paraId="7ED35D0C"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0DA597F6"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24C382EC"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1798550D" w14:textId="77777777" w:rsidTr="00824D74">
              <w:trPr>
                <w:trHeight w:val="225"/>
              </w:trPr>
              <w:tc>
                <w:tcPr>
                  <w:tcW w:w="425" w:type="dxa"/>
                </w:tcPr>
                <w:p w14:paraId="54C217CA"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3517955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64C93F9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4A03901D"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6560FFB9" w14:textId="77777777" w:rsidTr="00824D74">
        <w:trPr>
          <w:cantSplit/>
        </w:trPr>
        <w:tc>
          <w:tcPr>
            <w:tcW w:w="9010" w:type="dxa"/>
            <w:gridSpan w:val="2"/>
            <w:tcBorders>
              <w:bottom w:val="nil"/>
            </w:tcBorders>
          </w:tcPr>
          <w:p w14:paraId="2E3293E8"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Describe Basis for Conclusion:</w:t>
            </w:r>
          </w:p>
        </w:tc>
      </w:tr>
      <w:tr w:rsidR="00F64952" w:rsidRPr="00F64952" w14:paraId="791CAD15" w14:textId="77777777" w:rsidTr="00824D74">
        <w:trPr>
          <w:cantSplit/>
        </w:trPr>
        <w:tc>
          <w:tcPr>
            <w:tcW w:w="9010" w:type="dxa"/>
            <w:gridSpan w:val="2"/>
            <w:tcBorders>
              <w:top w:val="nil"/>
            </w:tcBorders>
          </w:tcPr>
          <w:p w14:paraId="248667F2"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fldChar w:fldCharType="begin">
                <w:ffData>
                  <w:name w:val="Text33"/>
                  <w:enabled/>
                  <w:calcOnExit w:val="0"/>
                  <w:textInput/>
                </w:ffData>
              </w:fldChar>
            </w:r>
            <w:r w:rsidRPr="00F64952">
              <w:rPr>
                <w:rFonts w:ascii="Times New Roman" w:eastAsia="Times New Roman" w:hAnsi="Times New Roman" w:cs="Times New Roman"/>
                <w:sz w:val="24"/>
                <w:szCs w:val="24"/>
              </w:rPr>
              <w:instrText xml:space="preserve"> FORMTEXT </w:instrText>
            </w:r>
            <w:r w:rsidRPr="00F64952">
              <w:rPr>
                <w:rFonts w:ascii="Times New Roman" w:eastAsia="Times New Roman" w:hAnsi="Times New Roman" w:cs="Times New Roman"/>
                <w:sz w:val="24"/>
                <w:szCs w:val="24"/>
              </w:rPr>
            </w:r>
            <w:r w:rsidRPr="00F64952">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sz w:val="24"/>
                <w:szCs w:val="24"/>
              </w:rPr>
              <w:fldChar w:fldCharType="end"/>
            </w:r>
          </w:p>
          <w:p w14:paraId="553F513E" w14:textId="3CE47C6E" w:rsidR="00C401BB" w:rsidRPr="00F64952" w:rsidRDefault="00C401BB"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5C28FE9B"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120" w:lineRule="auto"/>
        <w:rPr>
          <w:rFonts w:ascii="Times New Roman" w:eastAsia="Times New Roman" w:hAnsi="Times New Roman" w:cs="Times New Roman"/>
          <w:sz w:val="24"/>
          <w:szCs w:val="24"/>
        </w:rPr>
      </w:pPr>
    </w:p>
    <w:p w14:paraId="2618393E" w14:textId="77777777" w:rsidR="008E013D" w:rsidRDefault="008E013D" w:rsidP="003B5D30">
      <w:pPr>
        <w:widowControl w:val="0"/>
        <w:spacing w:after="0" w:line="240" w:lineRule="auto"/>
        <w:outlineLvl w:val="0"/>
        <w:rPr>
          <w:rFonts w:ascii="Times New Roman" w:eastAsia="Times New Roman" w:hAnsi="Times New Roman" w:cs="Arial"/>
          <w:caps/>
          <w:kern w:val="32"/>
          <w:sz w:val="24"/>
          <w:szCs w:val="32"/>
          <w:u w:val="single"/>
        </w:rPr>
      </w:pPr>
    </w:p>
    <w:p w14:paraId="2BBC6371" w14:textId="4DB4A484" w:rsidR="003C6BAC" w:rsidRPr="00F64952" w:rsidRDefault="003C6BAC" w:rsidP="003B5D30">
      <w:pPr>
        <w:widowControl w:val="0"/>
        <w:spacing w:after="0" w:line="240" w:lineRule="auto"/>
        <w:outlineLvl w:val="0"/>
        <w:rPr>
          <w:rFonts w:ascii="Times New Roman" w:eastAsia="Times New Roman" w:hAnsi="Times New Roman" w:cs="Arial"/>
          <w:caps/>
          <w:kern w:val="32"/>
          <w:sz w:val="24"/>
          <w:szCs w:val="32"/>
          <w:u w:val="single"/>
        </w:rPr>
      </w:pPr>
      <w:r>
        <w:rPr>
          <w:rFonts w:ascii="Times New Roman" w:eastAsia="Times New Roman" w:hAnsi="Times New Roman" w:cs="Arial"/>
          <w:caps/>
          <w:kern w:val="32"/>
          <w:sz w:val="24"/>
          <w:szCs w:val="32"/>
          <w:u w:val="single"/>
        </w:rPr>
        <w:t>H</w:t>
      </w:r>
      <w:r w:rsidR="00F64952" w:rsidRPr="00C84F1F">
        <w:rPr>
          <w:rFonts w:ascii="Times New Roman" w:eastAsia="Times New Roman" w:hAnsi="Times New Roman" w:cs="Arial"/>
          <w:caps/>
          <w:kern w:val="32"/>
          <w:sz w:val="24"/>
          <w:szCs w:val="32"/>
          <w:u w:val="single"/>
        </w:rPr>
        <w:t>. Financial</w:t>
      </w:r>
      <w:r w:rsidR="00F64952" w:rsidRPr="00F64952">
        <w:rPr>
          <w:rFonts w:ascii="Times New Roman" w:eastAsia="Times New Roman" w:hAnsi="Times New Roman" w:cs="Arial"/>
          <w:caps/>
          <w:kern w:val="32"/>
          <w:sz w:val="24"/>
          <w:szCs w:val="32"/>
          <w:u w:val="single"/>
        </w:rPr>
        <w:t xml:space="preserve"> Management</w:t>
      </w:r>
    </w:p>
    <w:p w14:paraId="753FA570" w14:textId="41FD3D9E" w:rsidR="007461EA" w:rsidRPr="00F64952" w:rsidRDefault="00871B83"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3213">
        <w:rPr>
          <w:rFonts w:ascii="Times New Roman" w:eastAsia="Times New Roman" w:hAnsi="Times New Roman" w:cs="Times New Roman"/>
          <w:sz w:val="24"/>
          <w:szCs w:val="24"/>
        </w:rPr>
        <w:t>5</w:t>
      </w:r>
      <w:r w:rsidR="007461EA">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383E3660" w14:textId="77777777" w:rsidTr="004852B3">
        <w:trPr>
          <w:trHeight w:val="710"/>
        </w:trPr>
        <w:tc>
          <w:tcPr>
            <w:tcW w:w="7385" w:type="dxa"/>
            <w:tcBorders>
              <w:bottom w:val="single" w:sz="4" w:space="0" w:color="auto"/>
            </w:tcBorders>
          </w:tcPr>
          <w:p w14:paraId="25BAAD27" w14:textId="77777777" w:rsidR="00F64952" w:rsidRPr="00F64952" w:rsidRDefault="00F64952" w:rsidP="003B5D30">
            <w:pPr>
              <w:widowControl w:val="0"/>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Does the </w:t>
            </w:r>
            <w:r w:rsidR="009A6950">
              <w:rPr>
                <w:rFonts w:ascii="Times New Roman" w:eastAsia="Times New Roman" w:hAnsi="Times New Roman" w:cs="Times New Roman"/>
                <w:sz w:val="24"/>
                <w:szCs w:val="24"/>
              </w:rPr>
              <w:t>SHOP grantee</w:t>
            </w:r>
            <w:r w:rsidRPr="00F64952">
              <w:rPr>
                <w:rFonts w:ascii="Times New Roman" w:eastAsia="Times New Roman" w:hAnsi="Times New Roman" w:cs="Times New Roman"/>
                <w:sz w:val="24"/>
                <w:szCs w:val="24"/>
              </w:rPr>
              <w:t xml:space="preserve"> disburse </w:t>
            </w:r>
            <w:r w:rsidR="003405C0" w:rsidRPr="00F64952">
              <w:rPr>
                <w:rFonts w:ascii="Times New Roman" w:eastAsia="Times New Roman" w:hAnsi="Times New Roman" w:cs="Times New Roman"/>
                <w:sz w:val="24"/>
                <w:szCs w:val="24"/>
              </w:rPr>
              <w:t xml:space="preserve">funds </w:t>
            </w:r>
            <w:r w:rsidR="003405C0">
              <w:rPr>
                <w:rFonts w:ascii="Times New Roman" w:eastAsia="Times New Roman" w:hAnsi="Times New Roman" w:cs="Times New Roman"/>
                <w:sz w:val="24"/>
                <w:szCs w:val="24"/>
              </w:rPr>
              <w:t>in</w:t>
            </w:r>
            <w:r w:rsidR="00717222">
              <w:rPr>
                <w:rFonts w:ascii="Times New Roman" w:eastAsia="Times New Roman" w:hAnsi="Times New Roman" w:cs="Times New Roman"/>
                <w:sz w:val="24"/>
                <w:szCs w:val="24"/>
              </w:rPr>
              <w:t xml:space="preserve"> accordance with</w:t>
            </w:r>
            <w:r w:rsidR="0077746C">
              <w:rPr>
                <w:rFonts w:ascii="Times New Roman" w:eastAsia="Times New Roman" w:hAnsi="Times New Roman" w:cs="Times New Roman"/>
                <w:sz w:val="24"/>
                <w:szCs w:val="24"/>
              </w:rPr>
              <w:t xml:space="preserve"> 2 CFR 200.305</w:t>
            </w:r>
            <w:r w:rsidRPr="00F64952">
              <w:rPr>
                <w:rFonts w:ascii="Times New Roman" w:eastAsia="Times New Roman" w:hAnsi="Times New Roman" w:cs="Times New Roman"/>
                <w:sz w:val="24"/>
                <w:szCs w:val="24"/>
              </w:rPr>
              <w:t xml:space="preserve">?  </w:t>
            </w:r>
          </w:p>
          <w:p w14:paraId="05918790" w14:textId="4ED63500" w:rsidR="00F64952" w:rsidRPr="00F64952" w:rsidRDefault="00F64952" w:rsidP="003B5D30">
            <w:pPr>
              <w:widowControl w:val="0"/>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w:t>
            </w:r>
            <w:r w:rsidR="00717222">
              <w:rPr>
                <w:rFonts w:ascii="Times New Roman" w:eastAsia="Times New Roman" w:hAnsi="Times New Roman" w:cs="Times New Roman"/>
                <w:sz w:val="24"/>
                <w:szCs w:val="24"/>
              </w:rPr>
              <w:t>SH</w:t>
            </w:r>
            <w:r w:rsidR="0077746C">
              <w:rPr>
                <w:rFonts w:ascii="Times New Roman" w:eastAsia="Times New Roman" w:hAnsi="Times New Roman" w:cs="Times New Roman"/>
                <w:sz w:val="24"/>
                <w:szCs w:val="24"/>
              </w:rPr>
              <w:t>OP Grant Agreement</w:t>
            </w:r>
            <w:r w:rsidR="00594787">
              <w:rPr>
                <w:rFonts w:ascii="Times New Roman" w:eastAsia="Times New Roman" w:hAnsi="Times New Roman" w:cs="Times New Roman"/>
                <w:sz w:val="24"/>
                <w:szCs w:val="24"/>
              </w:rPr>
              <w:t>;</w:t>
            </w:r>
            <w:r w:rsidR="0077746C">
              <w:rPr>
                <w:rFonts w:ascii="Times New Roman" w:eastAsia="Times New Roman" w:hAnsi="Times New Roman" w:cs="Times New Roman"/>
                <w:sz w:val="24"/>
                <w:szCs w:val="24"/>
              </w:rPr>
              <w:t xml:space="preserve"> 2 CFR 200.305</w:t>
            </w:r>
            <w:r w:rsidRPr="00F64952">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1B6DE65C" w14:textId="77777777" w:rsidTr="00824D74">
              <w:trPr>
                <w:trHeight w:val="170"/>
              </w:trPr>
              <w:tc>
                <w:tcPr>
                  <w:tcW w:w="425" w:type="dxa"/>
                </w:tcPr>
                <w:p w14:paraId="3B0A635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1892247A"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398E195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6CDD95FB" w14:textId="77777777" w:rsidTr="00824D74">
              <w:trPr>
                <w:trHeight w:val="225"/>
              </w:trPr>
              <w:tc>
                <w:tcPr>
                  <w:tcW w:w="425" w:type="dxa"/>
                </w:tcPr>
                <w:p w14:paraId="622B1828" w14:textId="77777777" w:rsidR="00F64952" w:rsidRPr="00F64952" w:rsidRDefault="00F64952" w:rsidP="004852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2A4AB456" w14:textId="77777777" w:rsidR="00F64952" w:rsidRPr="00F64952" w:rsidRDefault="00F64952" w:rsidP="004852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0EF5201C" w14:textId="77777777" w:rsidR="00F64952" w:rsidRPr="00F64952" w:rsidRDefault="00F64952" w:rsidP="004852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0BCFA6C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5EAB9BA9" w14:textId="77777777" w:rsidTr="00824D74">
        <w:trPr>
          <w:cantSplit/>
        </w:trPr>
        <w:tc>
          <w:tcPr>
            <w:tcW w:w="9010" w:type="dxa"/>
            <w:gridSpan w:val="2"/>
            <w:tcBorders>
              <w:bottom w:val="nil"/>
            </w:tcBorders>
          </w:tcPr>
          <w:p w14:paraId="45B8D40C"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Describe Basis for Conclusion:</w:t>
            </w:r>
          </w:p>
        </w:tc>
      </w:tr>
      <w:tr w:rsidR="00F64952" w:rsidRPr="00F64952" w14:paraId="50F59721" w14:textId="77777777" w:rsidTr="00824D74">
        <w:trPr>
          <w:cantSplit/>
        </w:trPr>
        <w:tc>
          <w:tcPr>
            <w:tcW w:w="9010" w:type="dxa"/>
            <w:gridSpan w:val="2"/>
            <w:tcBorders>
              <w:top w:val="nil"/>
            </w:tcBorders>
          </w:tcPr>
          <w:p w14:paraId="0280B6C5"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fldChar w:fldCharType="begin">
                <w:ffData>
                  <w:name w:val="Text33"/>
                  <w:enabled/>
                  <w:calcOnExit w:val="0"/>
                  <w:textInput/>
                </w:ffData>
              </w:fldChar>
            </w:r>
            <w:r w:rsidRPr="00F64952">
              <w:rPr>
                <w:rFonts w:ascii="Times New Roman" w:eastAsia="Times New Roman" w:hAnsi="Times New Roman" w:cs="Times New Roman"/>
                <w:sz w:val="24"/>
                <w:szCs w:val="24"/>
              </w:rPr>
              <w:instrText xml:space="preserve"> FORMTEXT </w:instrText>
            </w:r>
            <w:r w:rsidRPr="00F64952">
              <w:rPr>
                <w:rFonts w:ascii="Times New Roman" w:eastAsia="Times New Roman" w:hAnsi="Times New Roman" w:cs="Times New Roman"/>
                <w:sz w:val="24"/>
                <w:szCs w:val="24"/>
              </w:rPr>
            </w:r>
            <w:r w:rsidRPr="00F64952">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sz w:val="24"/>
                <w:szCs w:val="24"/>
              </w:rPr>
              <w:fldChar w:fldCharType="end"/>
            </w:r>
          </w:p>
          <w:p w14:paraId="787F9149" w14:textId="5848F8E1" w:rsidR="008E013D" w:rsidRPr="00F64952" w:rsidRDefault="008E013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78B39F55" w14:textId="706C5899" w:rsidR="00F64952" w:rsidRPr="00F64952" w:rsidRDefault="007461E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3213">
        <w:rPr>
          <w:rFonts w:ascii="Times New Roman" w:eastAsia="Times New Roman" w:hAnsi="Times New Roman" w:cs="Times New Roman"/>
          <w:sz w:val="24"/>
          <w:szCs w:val="24"/>
        </w:rPr>
        <w:t>6</w:t>
      </w:r>
      <w:r w:rsidR="00F64952" w:rsidRPr="00F64952">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2FDAD63C" w14:textId="77777777" w:rsidTr="00824D74">
        <w:trPr>
          <w:trHeight w:val="773"/>
        </w:trPr>
        <w:tc>
          <w:tcPr>
            <w:tcW w:w="7385" w:type="dxa"/>
          </w:tcPr>
          <w:p w14:paraId="1DF4719F" w14:textId="351BF107" w:rsidR="00F64952" w:rsidRPr="00F64952" w:rsidRDefault="00F64952" w:rsidP="003B5D30">
            <w:pPr>
              <w:widowControl w:val="0"/>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If any interest in excess of $</w:t>
            </w:r>
            <w:r w:rsidR="004C1C13">
              <w:rPr>
                <w:rFonts w:ascii="Times New Roman" w:eastAsia="Times New Roman" w:hAnsi="Times New Roman" w:cs="Times New Roman"/>
                <w:sz w:val="24"/>
                <w:szCs w:val="24"/>
              </w:rPr>
              <w:t>500</w:t>
            </w:r>
            <w:r w:rsidR="004C1C13" w:rsidRPr="00F64952">
              <w:rPr>
                <w:rFonts w:ascii="Times New Roman" w:eastAsia="Times New Roman" w:hAnsi="Times New Roman" w:cs="Times New Roman"/>
                <w:sz w:val="24"/>
                <w:szCs w:val="24"/>
              </w:rPr>
              <w:t xml:space="preserve"> </w:t>
            </w:r>
            <w:r w:rsidRPr="00F64952">
              <w:rPr>
                <w:rFonts w:ascii="Times New Roman" w:eastAsia="Times New Roman" w:hAnsi="Times New Roman" w:cs="Times New Roman"/>
                <w:sz w:val="24"/>
                <w:szCs w:val="24"/>
              </w:rPr>
              <w:t>was earned on funds not expended for eligible costs</w:t>
            </w:r>
            <w:r w:rsidRPr="00F64952">
              <w:rPr>
                <w:rFonts w:ascii="Times New Roman" w:eastAsia="Times New Roman" w:hAnsi="Times New Roman" w:cs="Times New Roman"/>
                <w:color w:val="FF0000"/>
                <w:sz w:val="24"/>
                <w:szCs w:val="24"/>
              </w:rPr>
              <w:t xml:space="preserve"> </w:t>
            </w:r>
            <w:r w:rsidRPr="00F64952">
              <w:rPr>
                <w:rFonts w:ascii="Times New Roman" w:eastAsia="Times New Roman" w:hAnsi="Times New Roman" w:cs="Times New Roman"/>
                <w:sz w:val="24"/>
                <w:szCs w:val="24"/>
              </w:rPr>
              <w:t xml:space="preserve">within 15 days of drawdown, has it been returned to the </w:t>
            </w:r>
            <w:r w:rsidR="004C1C13">
              <w:rPr>
                <w:rFonts w:ascii="Times New Roman" w:eastAsia="Times New Roman" w:hAnsi="Times New Roman" w:cs="Times New Roman"/>
                <w:sz w:val="24"/>
                <w:szCs w:val="24"/>
              </w:rPr>
              <w:t>Department of Health and Human Services Payment Management System</w:t>
            </w:r>
            <w:r w:rsidRPr="00F64952">
              <w:rPr>
                <w:rFonts w:ascii="Times New Roman" w:eastAsia="Times New Roman" w:hAnsi="Times New Roman" w:cs="Times New Roman"/>
                <w:sz w:val="24"/>
                <w:szCs w:val="24"/>
              </w:rPr>
              <w:t xml:space="preserve"> at least quarterly?      </w:t>
            </w:r>
          </w:p>
          <w:p w14:paraId="45B7B069" w14:textId="0BFA6D77" w:rsidR="0077746C" w:rsidRPr="00F64952" w:rsidRDefault="0077746C" w:rsidP="003B5D3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[SHOP Grant Agreement</w:t>
            </w:r>
            <w:r w:rsidR="00594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CFR 200.305]</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0235323F" w14:textId="77777777" w:rsidTr="00824D74">
              <w:trPr>
                <w:trHeight w:val="170"/>
              </w:trPr>
              <w:tc>
                <w:tcPr>
                  <w:tcW w:w="425" w:type="dxa"/>
                </w:tcPr>
                <w:p w14:paraId="32F78935"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5D5780A8"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00EF950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7C00709F" w14:textId="77777777" w:rsidTr="00824D74">
              <w:trPr>
                <w:trHeight w:val="225"/>
              </w:trPr>
              <w:tc>
                <w:tcPr>
                  <w:tcW w:w="425" w:type="dxa"/>
                </w:tcPr>
                <w:p w14:paraId="4DD5424D"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095D57C8"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5CFD49AE"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37ED90DA"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73127018" w14:textId="77777777" w:rsidTr="00E0194F">
        <w:trPr>
          <w:cantSplit/>
          <w:trHeight w:val="557"/>
        </w:trPr>
        <w:tc>
          <w:tcPr>
            <w:tcW w:w="9010" w:type="dxa"/>
            <w:gridSpan w:val="2"/>
            <w:tcBorders>
              <w:bottom w:val="single" w:sz="4" w:space="0" w:color="auto"/>
            </w:tcBorders>
          </w:tcPr>
          <w:p w14:paraId="795989DE"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64952">
              <w:rPr>
                <w:rFonts w:ascii="Times New Roman" w:eastAsia="Times New Roman" w:hAnsi="Times New Roman" w:cs="Times New Roman"/>
                <w:b/>
                <w:bCs/>
                <w:sz w:val="24"/>
                <w:szCs w:val="24"/>
              </w:rPr>
              <w:t>Describe Basis for Conclusion:</w:t>
            </w:r>
          </w:p>
          <w:p w14:paraId="6B6E2907"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64952">
              <w:rPr>
                <w:rFonts w:ascii="Times New Roman" w:eastAsia="Times New Roman" w:hAnsi="Times New Roman" w:cs="Times New Roman"/>
                <w:b/>
                <w:bCs/>
                <w:sz w:val="24"/>
                <w:szCs w:val="24"/>
              </w:rPr>
              <w:fldChar w:fldCharType="begin">
                <w:ffData>
                  <w:name w:val="Text45"/>
                  <w:enabled/>
                  <w:calcOnExit w:val="0"/>
                  <w:textInput/>
                </w:ffData>
              </w:fldChar>
            </w:r>
            <w:bookmarkStart w:id="7" w:name="Text45"/>
            <w:r w:rsidRPr="00F64952">
              <w:rPr>
                <w:rFonts w:ascii="Times New Roman" w:eastAsia="Times New Roman" w:hAnsi="Times New Roman" w:cs="Times New Roman"/>
                <w:b/>
                <w:bCs/>
                <w:sz w:val="24"/>
                <w:szCs w:val="24"/>
              </w:rPr>
              <w:instrText xml:space="preserve"> FORMTEXT </w:instrText>
            </w:r>
            <w:r w:rsidRPr="00F64952">
              <w:rPr>
                <w:rFonts w:ascii="Times New Roman" w:eastAsia="Times New Roman" w:hAnsi="Times New Roman" w:cs="Times New Roman"/>
                <w:b/>
                <w:bCs/>
                <w:sz w:val="24"/>
                <w:szCs w:val="24"/>
              </w:rPr>
            </w:r>
            <w:r w:rsidRPr="00F64952">
              <w:rPr>
                <w:rFonts w:ascii="Times New Roman" w:eastAsia="Times New Roman" w:hAnsi="Times New Roman" w:cs="Times New Roman"/>
                <w:b/>
                <w:bCs/>
                <w:sz w:val="24"/>
                <w:szCs w:val="24"/>
              </w:rPr>
              <w:fldChar w:fldCharType="separate"/>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noProof/>
                <w:sz w:val="24"/>
                <w:szCs w:val="24"/>
              </w:rPr>
              <w:t> </w:t>
            </w:r>
            <w:r w:rsidRPr="00F64952">
              <w:rPr>
                <w:rFonts w:ascii="Times New Roman" w:eastAsia="Times New Roman" w:hAnsi="Times New Roman" w:cs="Times New Roman"/>
                <w:b/>
                <w:bCs/>
                <w:sz w:val="24"/>
                <w:szCs w:val="24"/>
              </w:rPr>
              <w:fldChar w:fldCharType="end"/>
            </w:r>
            <w:bookmarkEnd w:id="7"/>
          </w:p>
          <w:p w14:paraId="7B0B1430" w14:textId="050D5478" w:rsidR="008E013D" w:rsidRPr="00F64952" w:rsidRDefault="008E013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25632FE6" w14:textId="1D0BD176" w:rsidR="00F64952" w:rsidRPr="00F64952" w:rsidRDefault="00871B83"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3213">
        <w:rPr>
          <w:rFonts w:ascii="Times New Roman" w:eastAsia="Times New Roman" w:hAnsi="Times New Roman" w:cs="Times New Roman"/>
          <w:sz w:val="24"/>
          <w:szCs w:val="24"/>
        </w:rPr>
        <w:t>7</w:t>
      </w:r>
      <w:r w:rsidR="00F64952" w:rsidRPr="00F64952">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3D77F3D6" w14:textId="77777777" w:rsidTr="00824D74">
        <w:trPr>
          <w:trHeight w:val="773"/>
        </w:trPr>
        <w:tc>
          <w:tcPr>
            <w:tcW w:w="7385" w:type="dxa"/>
            <w:tcBorders>
              <w:bottom w:val="single" w:sz="4" w:space="0" w:color="auto"/>
            </w:tcBorders>
          </w:tcPr>
          <w:p w14:paraId="693142AC"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Do financial records identify the source and application of funds for each fiscal year?  </w:t>
            </w:r>
          </w:p>
          <w:p w14:paraId="21D7C290" w14:textId="77777777" w:rsidR="00F64952" w:rsidRPr="00F64952" w:rsidRDefault="001F3DB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CFR 200.305]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23BA365B" w14:textId="77777777" w:rsidTr="00824D74">
              <w:trPr>
                <w:trHeight w:val="170"/>
              </w:trPr>
              <w:tc>
                <w:tcPr>
                  <w:tcW w:w="425" w:type="dxa"/>
                </w:tcPr>
                <w:p w14:paraId="6D4FCE6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29AD1E54"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71715441"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06F70A48" w14:textId="77777777" w:rsidTr="00824D74">
              <w:trPr>
                <w:trHeight w:val="225"/>
              </w:trPr>
              <w:tc>
                <w:tcPr>
                  <w:tcW w:w="425" w:type="dxa"/>
                </w:tcPr>
                <w:p w14:paraId="39C3F48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2D88FD71"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7B6FB17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4E52118C"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44F983A5" w14:textId="77777777" w:rsidTr="00824D74">
        <w:trPr>
          <w:cantSplit/>
        </w:trPr>
        <w:tc>
          <w:tcPr>
            <w:tcW w:w="9010" w:type="dxa"/>
            <w:gridSpan w:val="2"/>
            <w:tcBorders>
              <w:bottom w:val="nil"/>
            </w:tcBorders>
          </w:tcPr>
          <w:p w14:paraId="3DD239A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Describe Basis for Conclusion:</w:t>
            </w:r>
          </w:p>
        </w:tc>
      </w:tr>
      <w:tr w:rsidR="00F64952" w:rsidRPr="00F64952" w14:paraId="25A11393" w14:textId="77777777" w:rsidTr="00824D74">
        <w:trPr>
          <w:cantSplit/>
        </w:trPr>
        <w:tc>
          <w:tcPr>
            <w:tcW w:w="9010" w:type="dxa"/>
            <w:gridSpan w:val="2"/>
            <w:tcBorders>
              <w:top w:val="nil"/>
            </w:tcBorders>
          </w:tcPr>
          <w:p w14:paraId="085E1EA9" w14:textId="77777777" w:rsid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fldChar w:fldCharType="begin">
                <w:ffData>
                  <w:name w:val="Text33"/>
                  <w:enabled/>
                  <w:calcOnExit w:val="0"/>
                  <w:textInput/>
                </w:ffData>
              </w:fldChar>
            </w:r>
            <w:r w:rsidRPr="00F64952">
              <w:rPr>
                <w:rFonts w:ascii="Times New Roman" w:eastAsia="Times New Roman" w:hAnsi="Times New Roman" w:cs="Times New Roman"/>
                <w:sz w:val="24"/>
                <w:szCs w:val="24"/>
              </w:rPr>
              <w:instrText xml:space="preserve"> FORMTEXT </w:instrText>
            </w:r>
            <w:r w:rsidRPr="00F64952">
              <w:rPr>
                <w:rFonts w:ascii="Times New Roman" w:eastAsia="Times New Roman" w:hAnsi="Times New Roman" w:cs="Times New Roman"/>
                <w:sz w:val="24"/>
                <w:szCs w:val="24"/>
              </w:rPr>
            </w:r>
            <w:r w:rsidRPr="00F64952">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sz w:val="24"/>
                <w:szCs w:val="24"/>
              </w:rPr>
              <w:fldChar w:fldCharType="end"/>
            </w:r>
          </w:p>
          <w:p w14:paraId="333C2696" w14:textId="73B52BCC" w:rsidR="008E013D" w:rsidRPr="00F64952" w:rsidRDefault="008E013D"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2F78A207" w14:textId="6DD6798D" w:rsidR="00F64952" w:rsidRPr="00F64952" w:rsidRDefault="000E042C"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3213">
        <w:rPr>
          <w:rFonts w:ascii="Times New Roman" w:eastAsia="Times New Roman" w:hAnsi="Times New Roman" w:cs="Times New Roman"/>
          <w:sz w:val="24"/>
          <w:szCs w:val="24"/>
        </w:rPr>
        <w:t>8</w:t>
      </w:r>
      <w:r w:rsidR="00F64952" w:rsidRPr="00F64952">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F64952" w:rsidRPr="00FD5568" w14:paraId="370DA8FC" w14:textId="77777777" w:rsidTr="00824D74">
        <w:trPr>
          <w:trHeight w:val="773"/>
        </w:trPr>
        <w:tc>
          <w:tcPr>
            <w:tcW w:w="7385" w:type="dxa"/>
            <w:tcBorders>
              <w:top w:val="single" w:sz="4" w:space="0" w:color="auto"/>
              <w:left w:val="single" w:sz="4" w:space="0" w:color="auto"/>
              <w:bottom w:val="single" w:sz="4" w:space="0" w:color="auto"/>
              <w:right w:val="single" w:sz="4" w:space="0" w:color="auto"/>
            </w:tcBorders>
            <w:hideMark/>
          </w:tcPr>
          <w:p w14:paraId="74BC3C7E" w14:textId="1CEA5610" w:rsidR="00C55580" w:rsidRDefault="00821EBB" w:rsidP="00C55580">
            <w:pPr>
              <w:widowControl w:val="0"/>
              <w:tabs>
                <w:tab w:val="left" w:pos="-720"/>
              </w:tabs>
              <w:spacing w:after="0" w:line="240" w:lineRule="auto"/>
              <w:rPr>
                <w:rFonts w:ascii="Times New Roman" w:hAnsi="Times New Roman"/>
                <w:sz w:val="24"/>
                <w:szCs w:val="24"/>
              </w:rPr>
            </w:pPr>
            <w:r>
              <w:rPr>
                <w:rFonts w:ascii="Times New Roman" w:eastAsia="Times New Roman" w:hAnsi="Times New Roman" w:cs="Times New Roman"/>
                <w:sz w:val="24"/>
                <w:szCs w:val="24"/>
              </w:rPr>
              <w:t>Does the grantee deposit earnings into the g</w:t>
            </w:r>
            <w:r w:rsidR="003C6BAC" w:rsidRPr="00FD5568">
              <w:rPr>
                <w:rFonts w:ascii="Times New Roman" w:eastAsia="Times New Roman" w:hAnsi="Times New Roman" w:cs="Times New Roman"/>
                <w:sz w:val="24"/>
                <w:szCs w:val="24"/>
              </w:rPr>
              <w:t>rantee’s SHOP Grant Fund account in accordance with</w:t>
            </w:r>
            <w:r w:rsidR="00011104" w:rsidRPr="00FD5568">
              <w:rPr>
                <w:rFonts w:ascii="Times New Roman" w:eastAsia="Times New Roman" w:hAnsi="Times New Roman" w:cs="Times New Roman"/>
                <w:sz w:val="24"/>
                <w:szCs w:val="24"/>
              </w:rPr>
              <w:t xml:space="preserve"> </w:t>
            </w:r>
            <w:r w:rsidR="00011104" w:rsidRPr="00FD5568">
              <w:rPr>
                <w:rFonts w:ascii="Times New Roman" w:hAnsi="Times New Roman"/>
                <w:sz w:val="24"/>
                <w:szCs w:val="24"/>
              </w:rPr>
              <w:t xml:space="preserve">HUD’s SHOP Grantee Financial Instructions provided in APPENDIX III? </w:t>
            </w:r>
          </w:p>
          <w:p w14:paraId="3CD3AD21" w14:textId="52BC7F8E" w:rsidR="00D31EF8" w:rsidRPr="00FD5568" w:rsidRDefault="00D31EF8" w:rsidP="00C55580">
            <w:pPr>
              <w:widowControl w:val="0"/>
              <w:tabs>
                <w:tab w:val="left" w:pos="-720"/>
              </w:tabs>
              <w:spacing w:after="0" w:line="240" w:lineRule="auto"/>
              <w:rPr>
                <w:rFonts w:ascii="Times New Roman" w:eastAsia="Times New Roman" w:hAnsi="Times New Roman" w:cs="Times New Roman"/>
                <w:sz w:val="24"/>
                <w:szCs w:val="24"/>
              </w:rPr>
            </w:pPr>
            <w:r w:rsidRPr="00FD5568">
              <w:rPr>
                <w:rFonts w:ascii="Times New Roman" w:hAnsi="Times New Roman"/>
                <w:sz w:val="24"/>
                <w:szCs w:val="24"/>
              </w:rPr>
              <w:t>[SHOP G</w:t>
            </w:r>
            <w:r w:rsidR="00CD0F82" w:rsidRPr="00FD5568">
              <w:rPr>
                <w:rFonts w:ascii="Times New Roman" w:hAnsi="Times New Roman"/>
                <w:sz w:val="24"/>
                <w:szCs w:val="24"/>
              </w:rPr>
              <w:t>rant Agreement</w:t>
            </w:r>
            <w:r w:rsidR="00FD5568" w:rsidRPr="00FD5568">
              <w:rPr>
                <w:rFonts w:ascii="Times New Roman" w:hAnsi="Times New Roman"/>
                <w:sz w:val="24"/>
                <w:szCs w:val="24"/>
              </w:rPr>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F64952" w:rsidRPr="00FD5568" w14:paraId="30867FCC" w14:textId="77777777" w:rsidTr="00824D74">
              <w:trPr>
                <w:trHeight w:val="170"/>
              </w:trPr>
              <w:tc>
                <w:tcPr>
                  <w:tcW w:w="425" w:type="dxa"/>
                  <w:hideMark/>
                </w:tcPr>
                <w:p w14:paraId="1FA5941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hideMark/>
                </w:tcPr>
                <w:p w14:paraId="2E3032F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hideMark/>
                </w:tcPr>
                <w:p w14:paraId="0A2109E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1B235494" w14:textId="77777777" w:rsidTr="00824D74">
              <w:trPr>
                <w:trHeight w:val="225"/>
              </w:trPr>
              <w:tc>
                <w:tcPr>
                  <w:tcW w:w="425" w:type="dxa"/>
                  <w:hideMark/>
                </w:tcPr>
                <w:p w14:paraId="32E17F84"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hideMark/>
                </w:tcPr>
                <w:p w14:paraId="0FE5AC9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hideMark/>
                </w:tcPr>
                <w:p w14:paraId="791AFB3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35707A3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1EC06535" w14:textId="77777777" w:rsidTr="004852B3">
        <w:trPr>
          <w:cantSplit/>
          <w:trHeight w:val="584"/>
        </w:trPr>
        <w:tc>
          <w:tcPr>
            <w:tcW w:w="9010" w:type="dxa"/>
            <w:gridSpan w:val="2"/>
            <w:tcBorders>
              <w:top w:val="single" w:sz="4" w:space="0" w:color="auto"/>
              <w:left w:val="single" w:sz="4" w:space="0" w:color="auto"/>
              <w:bottom w:val="single" w:sz="4" w:space="0" w:color="auto"/>
              <w:right w:val="single" w:sz="4" w:space="0" w:color="auto"/>
            </w:tcBorders>
          </w:tcPr>
          <w:p w14:paraId="2218A1F1"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507E77A2" w14:textId="1ADCE5D6" w:rsidR="00E0194F" w:rsidRPr="00FD5568" w:rsidRDefault="00F64952" w:rsidP="004852B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fldChar w:fldCharType="begin">
                <w:ffData>
                  <w:name w:val="Text19"/>
                  <w:enabled/>
                  <w:calcOnExit w:val="0"/>
                  <w:textInput/>
                </w:ffData>
              </w:fldChar>
            </w:r>
            <w:r w:rsidRPr="00FD5568">
              <w:rPr>
                <w:rFonts w:ascii="Times New Roman" w:eastAsia="Times New Roman" w:hAnsi="Times New Roman" w:cs="Times New Roman"/>
                <w:b/>
                <w:bCs/>
                <w:sz w:val="24"/>
                <w:szCs w:val="24"/>
              </w:rPr>
              <w:instrText xml:space="preserve"> FORMTEXT </w:instrText>
            </w:r>
            <w:r w:rsidRPr="00FD5568">
              <w:rPr>
                <w:rFonts w:ascii="Times New Roman" w:eastAsia="Times New Roman" w:hAnsi="Times New Roman" w:cs="Times New Roman"/>
                <w:b/>
                <w:bCs/>
                <w:sz w:val="24"/>
                <w:szCs w:val="24"/>
              </w:rPr>
            </w:r>
            <w:r w:rsidRPr="00FD5568">
              <w:rPr>
                <w:rFonts w:ascii="Times New Roman" w:eastAsia="Times New Roman" w:hAnsi="Times New Roman" w:cs="Times New Roman"/>
                <w:b/>
                <w:bCs/>
                <w:sz w:val="24"/>
                <w:szCs w:val="24"/>
              </w:rPr>
              <w:fldChar w:fldCharType="separate"/>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Times New Roman" w:eastAsia="Times New Roman" w:hAnsi="Times New Roman" w:cs="Times New Roman"/>
                <w:b/>
                <w:bCs/>
                <w:sz w:val="24"/>
                <w:szCs w:val="24"/>
              </w:rPr>
              <w:fldChar w:fldCharType="end"/>
            </w:r>
          </w:p>
        </w:tc>
      </w:tr>
    </w:tbl>
    <w:p w14:paraId="55F7768C" w14:textId="2BD2C02A" w:rsidR="00F64952" w:rsidRPr="00FD5568" w:rsidRDefault="003B3213"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29</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F64952" w:rsidRPr="00FD5568" w14:paraId="76B78994" w14:textId="77777777" w:rsidTr="00824D74">
        <w:trPr>
          <w:trHeight w:val="773"/>
        </w:trPr>
        <w:tc>
          <w:tcPr>
            <w:tcW w:w="7385" w:type="dxa"/>
            <w:tcBorders>
              <w:top w:val="single" w:sz="4" w:space="0" w:color="auto"/>
              <w:left w:val="single" w:sz="4" w:space="0" w:color="auto"/>
              <w:bottom w:val="single" w:sz="4" w:space="0" w:color="auto"/>
              <w:right w:val="single" w:sz="4" w:space="0" w:color="auto"/>
            </w:tcBorders>
            <w:hideMark/>
          </w:tcPr>
          <w:p w14:paraId="32D09E6A" w14:textId="65650887" w:rsidR="00821EBB" w:rsidRDefault="00011104" w:rsidP="003B5D30">
            <w:pPr>
              <w:widowControl w:val="0"/>
              <w:tabs>
                <w:tab w:val="left" w:pos="720"/>
                <w:tab w:val="center" w:pos="432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 xml:space="preserve">After expiration of its grant term, does </w:t>
            </w:r>
            <w:r w:rsidR="00821EBB">
              <w:rPr>
                <w:rFonts w:ascii="Times New Roman" w:eastAsia="Times New Roman" w:hAnsi="Times New Roman" w:cs="Times New Roman"/>
                <w:sz w:val="24"/>
                <w:szCs w:val="24"/>
              </w:rPr>
              <w:t>g</w:t>
            </w:r>
            <w:r w:rsidRPr="00FD5568">
              <w:rPr>
                <w:rFonts w:ascii="Times New Roman" w:eastAsia="Times New Roman" w:hAnsi="Times New Roman" w:cs="Times New Roman"/>
                <w:sz w:val="24"/>
                <w:szCs w:val="24"/>
              </w:rPr>
              <w:t>rantee use its earning</w:t>
            </w:r>
            <w:r w:rsidR="000B644C" w:rsidRPr="00FD5568">
              <w:rPr>
                <w:rFonts w:ascii="Times New Roman" w:eastAsia="Times New Roman" w:hAnsi="Times New Roman" w:cs="Times New Roman"/>
                <w:sz w:val="24"/>
                <w:szCs w:val="24"/>
              </w:rPr>
              <w:t>s</w:t>
            </w:r>
            <w:r w:rsidRPr="00FD5568">
              <w:rPr>
                <w:rFonts w:ascii="Times New Roman" w:eastAsia="Times New Roman" w:hAnsi="Times New Roman" w:cs="Times New Roman"/>
                <w:sz w:val="24"/>
                <w:szCs w:val="24"/>
              </w:rPr>
              <w:t xml:space="preserve">, if any, for affordable housing activities? </w:t>
            </w:r>
          </w:p>
          <w:p w14:paraId="395017CF" w14:textId="06B12832" w:rsidR="00D31EF8" w:rsidRPr="00FD5568" w:rsidRDefault="00D31EF8" w:rsidP="00F351BD">
            <w:pPr>
              <w:widowControl w:val="0"/>
              <w:tabs>
                <w:tab w:val="left" w:pos="720"/>
                <w:tab w:val="center" w:pos="432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5575A5" w:rsidRPr="00FD5568">
              <w:rPr>
                <w:rFonts w:ascii="Times New Roman" w:eastAsia="Times New Roman" w:hAnsi="Times New Roman" w:cs="Times New Roman"/>
                <w:sz w:val="24"/>
                <w:szCs w:val="24"/>
              </w:rPr>
              <w:t>SHOP Grant Agreement</w:t>
            </w:r>
            <w:r w:rsidR="00FD5568" w:rsidRPr="00FD5568">
              <w:rPr>
                <w:rFonts w:ascii="Times New Roman" w:eastAsia="Times New Roman" w:hAnsi="Times New Roman" w:cs="Times New Roman"/>
                <w:sz w:val="24"/>
                <w:szCs w:val="24"/>
              </w:rPr>
              <w:t>]</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F64952" w:rsidRPr="00FD5568" w14:paraId="2A4A1B29" w14:textId="77777777" w:rsidTr="00824D74">
              <w:trPr>
                <w:trHeight w:val="170"/>
              </w:trPr>
              <w:tc>
                <w:tcPr>
                  <w:tcW w:w="425" w:type="dxa"/>
                  <w:hideMark/>
                </w:tcPr>
                <w:p w14:paraId="50AE391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hideMark/>
                </w:tcPr>
                <w:p w14:paraId="46D004F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hideMark/>
                </w:tcPr>
                <w:p w14:paraId="355C202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0B5B1E1A" w14:textId="77777777" w:rsidTr="00824D74">
              <w:trPr>
                <w:trHeight w:val="225"/>
              </w:trPr>
              <w:tc>
                <w:tcPr>
                  <w:tcW w:w="425" w:type="dxa"/>
                  <w:hideMark/>
                </w:tcPr>
                <w:p w14:paraId="7800C71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hideMark/>
                </w:tcPr>
                <w:p w14:paraId="50E1A27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hideMark/>
                </w:tcPr>
                <w:p w14:paraId="7B23114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419E733C"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614A83C0" w14:textId="77777777" w:rsidTr="004852B3">
        <w:trPr>
          <w:cantSplit/>
          <w:trHeight w:val="575"/>
        </w:trPr>
        <w:tc>
          <w:tcPr>
            <w:tcW w:w="9010" w:type="dxa"/>
            <w:gridSpan w:val="2"/>
            <w:tcBorders>
              <w:top w:val="single" w:sz="4" w:space="0" w:color="auto"/>
              <w:left w:val="single" w:sz="4" w:space="0" w:color="auto"/>
              <w:bottom w:val="single" w:sz="4" w:space="0" w:color="auto"/>
              <w:right w:val="single" w:sz="4" w:space="0" w:color="auto"/>
            </w:tcBorders>
          </w:tcPr>
          <w:p w14:paraId="7A25E93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D5568">
              <w:rPr>
                <w:rFonts w:ascii="Times New Roman" w:eastAsia="Times New Roman" w:hAnsi="Times New Roman" w:cs="Times New Roman"/>
                <w:b/>
                <w:bCs/>
                <w:sz w:val="24"/>
                <w:szCs w:val="24"/>
              </w:rPr>
              <w:t>Describe Basis for Conclusion:</w:t>
            </w:r>
          </w:p>
          <w:p w14:paraId="1B7136A8"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fldChar w:fldCharType="begin">
                <w:ffData>
                  <w:name w:val="Text19"/>
                  <w:enabled/>
                  <w:calcOnExit w:val="0"/>
                  <w:textInput/>
                </w:ffData>
              </w:fldChar>
            </w:r>
            <w:r w:rsidRPr="00FD5568">
              <w:rPr>
                <w:rFonts w:ascii="Times New Roman" w:eastAsia="Times New Roman" w:hAnsi="Times New Roman" w:cs="Times New Roman"/>
                <w:b/>
                <w:bCs/>
                <w:sz w:val="24"/>
                <w:szCs w:val="24"/>
              </w:rPr>
              <w:instrText xml:space="preserve"> FORMTEXT </w:instrText>
            </w:r>
            <w:r w:rsidRPr="00FD5568">
              <w:rPr>
                <w:rFonts w:ascii="Times New Roman" w:eastAsia="Times New Roman" w:hAnsi="Times New Roman" w:cs="Times New Roman"/>
                <w:b/>
                <w:bCs/>
                <w:sz w:val="24"/>
                <w:szCs w:val="24"/>
              </w:rPr>
            </w:r>
            <w:r w:rsidRPr="00FD5568">
              <w:rPr>
                <w:rFonts w:ascii="Times New Roman" w:eastAsia="Times New Roman" w:hAnsi="Times New Roman" w:cs="Times New Roman"/>
                <w:b/>
                <w:bCs/>
                <w:sz w:val="24"/>
                <w:szCs w:val="24"/>
              </w:rPr>
              <w:fldChar w:fldCharType="separate"/>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Cambria Math" w:eastAsia="Times New Roman" w:hAnsi="Cambria Math" w:cs="Cambria Math"/>
                <w:b/>
                <w:bCs/>
                <w:noProof/>
                <w:sz w:val="24"/>
                <w:szCs w:val="24"/>
              </w:rPr>
              <w:t> </w:t>
            </w:r>
            <w:r w:rsidRPr="00FD5568">
              <w:rPr>
                <w:rFonts w:ascii="Times New Roman" w:eastAsia="Times New Roman" w:hAnsi="Times New Roman" w:cs="Times New Roman"/>
                <w:b/>
                <w:bCs/>
                <w:sz w:val="24"/>
                <w:szCs w:val="24"/>
              </w:rPr>
              <w:fldChar w:fldCharType="end"/>
            </w:r>
          </w:p>
        </w:tc>
      </w:tr>
    </w:tbl>
    <w:p w14:paraId="02AD49DA" w14:textId="1F2CF11D" w:rsidR="00F64952" w:rsidRPr="00FD5568" w:rsidRDefault="007461E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3</w:t>
      </w:r>
      <w:r w:rsidR="003B3213" w:rsidRPr="00FD5568">
        <w:rPr>
          <w:rFonts w:ascii="Times New Roman" w:eastAsia="Times New Roman" w:hAnsi="Times New Roman" w:cs="Times New Roman"/>
          <w:sz w:val="24"/>
          <w:szCs w:val="24"/>
        </w:rPr>
        <w:t>0</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D5568" w14:paraId="24C20F2D" w14:textId="77777777" w:rsidTr="004852B3">
        <w:trPr>
          <w:trHeight w:val="773"/>
        </w:trPr>
        <w:tc>
          <w:tcPr>
            <w:tcW w:w="7367" w:type="dxa"/>
            <w:tcBorders>
              <w:bottom w:val="single" w:sz="4" w:space="0" w:color="auto"/>
            </w:tcBorders>
          </w:tcPr>
          <w:p w14:paraId="4CF6CF4A" w14:textId="29C42A1F" w:rsidR="00F64952" w:rsidRPr="00FD5568" w:rsidRDefault="00011104"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A</w:t>
            </w:r>
            <w:r w:rsidR="000B644C" w:rsidRPr="00FD5568">
              <w:rPr>
                <w:rFonts w:ascii="Times New Roman" w:eastAsia="Times New Roman" w:hAnsi="Times New Roman" w:cs="Times New Roman"/>
                <w:sz w:val="24"/>
                <w:szCs w:val="24"/>
              </w:rPr>
              <w:t>s</w:t>
            </w:r>
            <w:r w:rsidRPr="00FD5568">
              <w:rPr>
                <w:rFonts w:ascii="Times New Roman" w:eastAsia="Times New Roman" w:hAnsi="Times New Roman" w:cs="Times New Roman"/>
                <w:sz w:val="24"/>
                <w:szCs w:val="24"/>
              </w:rPr>
              <w:t xml:space="preserve"> of the grant term expiration date for SHOP eligible activities, does the grantee report to HU</w:t>
            </w:r>
            <w:r w:rsidR="000B644C" w:rsidRPr="00FD5568">
              <w:rPr>
                <w:rFonts w:ascii="Times New Roman" w:eastAsia="Times New Roman" w:hAnsi="Times New Roman" w:cs="Times New Roman"/>
                <w:sz w:val="24"/>
                <w:szCs w:val="24"/>
              </w:rPr>
              <w:t>D</w:t>
            </w:r>
            <w:r w:rsidRPr="00FD5568">
              <w:rPr>
                <w:rFonts w:ascii="Times New Roman" w:eastAsia="Times New Roman" w:hAnsi="Times New Roman" w:cs="Times New Roman"/>
                <w:sz w:val="24"/>
                <w:szCs w:val="24"/>
              </w:rPr>
              <w:t xml:space="preserve"> on the use of such </w:t>
            </w:r>
            <w:r w:rsidR="00821EBB">
              <w:rPr>
                <w:rFonts w:ascii="Times New Roman" w:eastAsia="Times New Roman" w:hAnsi="Times New Roman" w:cs="Times New Roman"/>
                <w:sz w:val="24"/>
                <w:szCs w:val="24"/>
              </w:rPr>
              <w:t>e</w:t>
            </w:r>
            <w:r w:rsidRPr="00FD5568">
              <w:rPr>
                <w:rFonts w:ascii="Times New Roman" w:eastAsia="Times New Roman" w:hAnsi="Times New Roman" w:cs="Times New Roman"/>
                <w:sz w:val="24"/>
                <w:szCs w:val="24"/>
              </w:rPr>
              <w:t xml:space="preserve">arnings in accordance with HUD instructions? </w:t>
            </w:r>
          </w:p>
          <w:p w14:paraId="337B3256" w14:textId="31E2F695"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t>[</w:t>
            </w:r>
            <w:r w:rsidR="000B644C" w:rsidRPr="00FD5568">
              <w:rPr>
                <w:rFonts w:ascii="Times New Roman" w:hAnsi="Times New Roman"/>
                <w:sz w:val="24"/>
              </w:rPr>
              <w:t>SHOP Grant Agreement</w:t>
            </w:r>
            <w:r w:rsidRPr="00FD5568">
              <w:rPr>
                <w:rFonts w:ascii="Times New Roman" w:eastAsia="Times New Roman" w:hAnsi="Times New Roman" w:cs="Times New Roman"/>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D5568" w14:paraId="5FE42316" w14:textId="77777777" w:rsidTr="00824D74">
              <w:trPr>
                <w:trHeight w:val="170"/>
              </w:trPr>
              <w:tc>
                <w:tcPr>
                  <w:tcW w:w="425" w:type="dxa"/>
                </w:tcPr>
                <w:p w14:paraId="1846DFAB"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576" w:type="dxa"/>
                </w:tcPr>
                <w:p w14:paraId="71FF4F1A"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c>
                <w:tcPr>
                  <w:tcW w:w="606" w:type="dxa"/>
                </w:tcPr>
                <w:p w14:paraId="6A8A8A2F"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D556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D5568">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sz w:val="24"/>
                      <w:szCs w:val="24"/>
                    </w:rPr>
                    <w:fldChar w:fldCharType="end"/>
                  </w:r>
                </w:p>
              </w:tc>
            </w:tr>
            <w:tr w:rsidR="00F64952" w:rsidRPr="00FD5568" w14:paraId="26C26C7B" w14:textId="77777777" w:rsidTr="00824D74">
              <w:trPr>
                <w:trHeight w:val="225"/>
              </w:trPr>
              <w:tc>
                <w:tcPr>
                  <w:tcW w:w="425" w:type="dxa"/>
                </w:tcPr>
                <w:p w14:paraId="4E22E00D"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Yes</w:t>
                  </w:r>
                </w:p>
              </w:tc>
              <w:tc>
                <w:tcPr>
                  <w:tcW w:w="576" w:type="dxa"/>
                </w:tcPr>
                <w:p w14:paraId="2AFA437E"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No</w:t>
                  </w:r>
                </w:p>
              </w:tc>
              <w:tc>
                <w:tcPr>
                  <w:tcW w:w="606" w:type="dxa"/>
                </w:tcPr>
                <w:p w14:paraId="5DFBFA69"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D5568">
                    <w:rPr>
                      <w:rFonts w:ascii="Verdana" w:eastAsia="Times New Roman" w:hAnsi="Verdana" w:cs="Times New Roman"/>
                      <w:b/>
                      <w:bCs/>
                      <w:sz w:val="16"/>
                      <w:szCs w:val="24"/>
                    </w:rPr>
                    <w:t>N/A</w:t>
                  </w:r>
                </w:p>
              </w:tc>
            </w:tr>
          </w:tbl>
          <w:p w14:paraId="0BC87876"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D5568" w14:paraId="28141193" w14:textId="77777777" w:rsidTr="004852B3">
        <w:trPr>
          <w:cantSplit/>
        </w:trPr>
        <w:tc>
          <w:tcPr>
            <w:tcW w:w="8990" w:type="dxa"/>
            <w:gridSpan w:val="2"/>
            <w:tcBorders>
              <w:bottom w:val="nil"/>
            </w:tcBorders>
          </w:tcPr>
          <w:p w14:paraId="43CCEFB0" w14:textId="77777777" w:rsidR="00F64952" w:rsidRPr="00FD5568"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b/>
                <w:bCs/>
                <w:sz w:val="24"/>
                <w:szCs w:val="24"/>
              </w:rPr>
              <w:t>Describe Basis for Conclusion:</w:t>
            </w:r>
          </w:p>
        </w:tc>
      </w:tr>
      <w:tr w:rsidR="00F64952" w:rsidRPr="00FD5568" w14:paraId="366CA5C8" w14:textId="77777777" w:rsidTr="004852B3">
        <w:trPr>
          <w:cantSplit/>
        </w:trPr>
        <w:tc>
          <w:tcPr>
            <w:tcW w:w="8990" w:type="dxa"/>
            <w:gridSpan w:val="2"/>
            <w:tcBorders>
              <w:top w:val="nil"/>
              <w:bottom w:val="single" w:sz="4" w:space="0" w:color="auto"/>
            </w:tcBorders>
          </w:tcPr>
          <w:p w14:paraId="2F752A71" w14:textId="77777777" w:rsidR="00F64952" w:rsidRDefault="00F64952" w:rsidP="00821EB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fldChar w:fldCharType="begin">
                <w:ffData>
                  <w:name w:val="Text33"/>
                  <w:enabled/>
                  <w:calcOnExit w:val="0"/>
                  <w:textInput/>
                </w:ffData>
              </w:fldChar>
            </w:r>
            <w:r w:rsidRPr="00FD5568">
              <w:rPr>
                <w:rFonts w:ascii="Times New Roman" w:eastAsia="Times New Roman" w:hAnsi="Times New Roman" w:cs="Times New Roman"/>
                <w:sz w:val="24"/>
                <w:szCs w:val="24"/>
              </w:rPr>
              <w:instrText xml:space="preserve"> FORMTEXT </w:instrText>
            </w:r>
            <w:r w:rsidRPr="00FD5568">
              <w:rPr>
                <w:rFonts w:ascii="Times New Roman" w:eastAsia="Times New Roman" w:hAnsi="Times New Roman" w:cs="Times New Roman"/>
                <w:sz w:val="24"/>
                <w:szCs w:val="24"/>
              </w:rPr>
            </w:r>
            <w:r w:rsidRPr="00FD5568">
              <w:rPr>
                <w:rFonts w:ascii="Times New Roman" w:eastAsia="Times New Roman" w:hAnsi="Times New Roman" w:cs="Times New Roman"/>
                <w:sz w:val="24"/>
                <w:szCs w:val="24"/>
              </w:rPr>
              <w:fldChar w:fldCharType="separate"/>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noProof/>
                <w:sz w:val="24"/>
                <w:szCs w:val="24"/>
              </w:rPr>
              <w:t> </w:t>
            </w:r>
            <w:r w:rsidRPr="00FD5568">
              <w:rPr>
                <w:rFonts w:ascii="Times New Roman" w:eastAsia="Times New Roman" w:hAnsi="Times New Roman" w:cs="Times New Roman"/>
                <w:sz w:val="24"/>
                <w:szCs w:val="24"/>
              </w:rPr>
              <w:fldChar w:fldCharType="end"/>
            </w:r>
          </w:p>
          <w:p w14:paraId="77A60076" w14:textId="5F49DB76" w:rsidR="008E013D" w:rsidRPr="00FD5568" w:rsidRDefault="008E013D" w:rsidP="00821EB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p>
        </w:tc>
      </w:tr>
    </w:tbl>
    <w:p w14:paraId="17977BDB" w14:textId="74A678B2" w:rsidR="00F64952" w:rsidRPr="00F64952" w:rsidRDefault="007461EA"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D5568">
        <w:rPr>
          <w:rFonts w:ascii="Times New Roman" w:eastAsia="Times New Roman" w:hAnsi="Times New Roman" w:cs="Times New Roman"/>
          <w:sz w:val="24"/>
          <w:szCs w:val="24"/>
        </w:rPr>
        <w:lastRenderedPageBreak/>
        <w:t>3</w:t>
      </w:r>
      <w:r w:rsidR="003B3213" w:rsidRPr="00FD5568">
        <w:rPr>
          <w:rFonts w:ascii="Times New Roman" w:eastAsia="Times New Roman" w:hAnsi="Times New Roman" w:cs="Times New Roman"/>
          <w:sz w:val="24"/>
          <w:szCs w:val="24"/>
        </w:rPr>
        <w:t>1</w:t>
      </w:r>
      <w:r w:rsidR="00F64952" w:rsidRPr="00FD5568">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4952" w:rsidRPr="00F64952" w14:paraId="1B1746ED" w14:textId="77777777" w:rsidTr="00824D74">
        <w:trPr>
          <w:trHeight w:val="773"/>
        </w:trPr>
        <w:tc>
          <w:tcPr>
            <w:tcW w:w="7385" w:type="dxa"/>
            <w:tcBorders>
              <w:bottom w:val="single" w:sz="4" w:space="0" w:color="auto"/>
            </w:tcBorders>
          </w:tcPr>
          <w:p w14:paraId="29773A08"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t xml:space="preserve">Does the </w:t>
            </w:r>
            <w:r w:rsidR="009A6950">
              <w:rPr>
                <w:rFonts w:ascii="Times New Roman" w:eastAsia="Times New Roman" w:hAnsi="Times New Roman" w:cs="Times New Roman"/>
                <w:sz w:val="24"/>
                <w:szCs w:val="24"/>
              </w:rPr>
              <w:t>SHOP grantee</w:t>
            </w:r>
            <w:r w:rsidRPr="00F64952">
              <w:rPr>
                <w:rFonts w:ascii="Times New Roman" w:eastAsia="Times New Roman" w:hAnsi="Times New Roman" w:cs="Times New Roman"/>
                <w:sz w:val="24"/>
                <w:szCs w:val="24"/>
              </w:rPr>
              <w:t xml:space="preserve"> maintain records that demonst</w:t>
            </w:r>
            <w:r w:rsidR="0083396A">
              <w:rPr>
                <w:rFonts w:ascii="Times New Roman" w:eastAsia="Times New Roman" w:hAnsi="Times New Roman" w:cs="Times New Roman"/>
                <w:sz w:val="24"/>
                <w:szCs w:val="24"/>
              </w:rPr>
              <w:t xml:space="preserve">rate adequate </w:t>
            </w:r>
            <w:r w:rsidR="003405C0">
              <w:rPr>
                <w:rFonts w:ascii="Times New Roman" w:eastAsia="Times New Roman" w:hAnsi="Times New Roman" w:cs="Times New Roman"/>
                <w:sz w:val="24"/>
                <w:szCs w:val="24"/>
              </w:rPr>
              <w:t xml:space="preserve">budget </w:t>
            </w:r>
            <w:r w:rsidR="003405C0" w:rsidRPr="00F64952">
              <w:rPr>
                <w:rFonts w:ascii="Times New Roman" w:eastAsia="Times New Roman" w:hAnsi="Times New Roman" w:cs="Times New Roman"/>
                <w:sz w:val="24"/>
                <w:szCs w:val="24"/>
              </w:rPr>
              <w:t>compliance</w:t>
            </w:r>
            <w:r w:rsidR="0083396A">
              <w:rPr>
                <w:rFonts w:ascii="Times New Roman" w:eastAsia="Times New Roman" w:hAnsi="Times New Roman" w:cs="Times New Roman"/>
                <w:sz w:val="24"/>
                <w:szCs w:val="24"/>
              </w:rPr>
              <w:t>?</w:t>
            </w:r>
            <w:r w:rsidRPr="00F64952">
              <w:rPr>
                <w:rFonts w:ascii="Times New Roman" w:eastAsia="Times New Roman" w:hAnsi="Times New Roman" w:cs="Times New Roman"/>
                <w:sz w:val="24"/>
                <w:szCs w:val="24"/>
              </w:rPr>
              <w:t xml:space="preserve"> </w:t>
            </w:r>
          </w:p>
          <w:p w14:paraId="5DFA0498" w14:textId="317128FF" w:rsidR="00F64952" w:rsidRPr="00F64952" w:rsidRDefault="005575A5"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[SHOP Grant Agreement; </w:t>
            </w:r>
            <w:r>
              <w:rPr>
                <w:rFonts w:ascii="Times New Roman" w:hAnsi="Times New Roman"/>
                <w:sz w:val="24"/>
              </w:rPr>
              <w:t>2 CFR 200.327 through 200.329</w:t>
            </w:r>
            <w:r w:rsidR="00F64952" w:rsidRPr="00F64952">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4952" w:rsidRPr="00F64952" w14:paraId="1200A5DB" w14:textId="77777777" w:rsidTr="00824D74">
              <w:trPr>
                <w:trHeight w:val="170"/>
              </w:trPr>
              <w:tc>
                <w:tcPr>
                  <w:tcW w:w="425" w:type="dxa"/>
                </w:tcPr>
                <w:p w14:paraId="5B8F2431"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576" w:type="dxa"/>
                </w:tcPr>
                <w:p w14:paraId="1D6C580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c>
                <w:tcPr>
                  <w:tcW w:w="606" w:type="dxa"/>
                </w:tcPr>
                <w:p w14:paraId="6078B690"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sz w:val="16"/>
                      <w:szCs w:val="24"/>
                    </w:rPr>
                  </w:pPr>
                  <w:r w:rsidRPr="00F6495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64952">
                    <w:rPr>
                      <w:rFonts w:ascii="Times New Roman" w:eastAsia="Times New Roman" w:hAnsi="Times New Roman" w:cs="Times New Roman"/>
                      <w:sz w:val="24"/>
                      <w:szCs w:val="24"/>
                    </w:rPr>
                    <w:instrText xml:space="preserve"> FORMCHECKBOX </w:instrText>
                  </w:r>
                  <w:r w:rsidR="001A1966">
                    <w:rPr>
                      <w:rFonts w:ascii="Times New Roman" w:eastAsia="Times New Roman" w:hAnsi="Times New Roman" w:cs="Times New Roman"/>
                      <w:sz w:val="24"/>
                      <w:szCs w:val="24"/>
                    </w:rPr>
                  </w:r>
                  <w:r w:rsidR="001A1966">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sz w:val="24"/>
                      <w:szCs w:val="24"/>
                    </w:rPr>
                    <w:fldChar w:fldCharType="end"/>
                  </w:r>
                </w:p>
              </w:tc>
            </w:tr>
            <w:tr w:rsidR="00F64952" w:rsidRPr="00F64952" w14:paraId="2D0AFB2E" w14:textId="77777777" w:rsidTr="00824D74">
              <w:trPr>
                <w:trHeight w:val="225"/>
              </w:trPr>
              <w:tc>
                <w:tcPr>
                  <w:tcW w:w="425" w:type="dxa"/>
                </w:tcPr>
                <w:p w14:paraId="3DE7797B"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Yes</w:t>
                  </w:r>
                </w:p>
              </w:tc>
              <w:tc>
                <w:tcPr>
                  <w:tcW w:w="576" w:type="dxa"/>
                </w:tcPr>
                <w:p w14:paraId="742C42FD"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No</w:t>
                  </w:r>
                </w:p>
              </w:tc>
              <w:tc>
                <w:tcPr>
                  <w:tcW w:w="606" w:type="dxa"/>
                </w:tcPr>
                <w:p w14:paraId="6112E5E9"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cs="Times New Roman"/>
                      <w:b/>
                      <w:bCs/>
                      <w:sz w:val="16"/>
                      <w:szCs w:val="24"/>
                    </w:rPr>
                  </w:pPr>
                  <w:r w:rsidRPr="00F64952">
                    <w:rPr>
                      <w:rFonts w:ascii="Verdana" w:eastAsia="Times New Roman" w:hAnsi="Verdana" w:cs="Times New Roman"/>
                      <w:b/>
                      <w:bCs/>
                      <w:sz w:val="16"/>
                      <w:szCs w:val="24"/>
                    </w:rPr>
                    <w:t>N/A</w:t>
                  </w:r>
                </w:p>
              </w:tc>
            </w:tr>
          </w:tbl>
          <w:p w14:paraId="1952DDE5"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64952" w:rsidRPr="00F64952" w14:paraId="544B8CFA" w14:textId="77777777" w:rsidTr="00824D74">
        <w:trPr>
          <w:cantSplit/>
        </w:trPr>
        <w:tc>
          <w:tcPr>
            <w:tcW w:w="9010" w:type="dxa"/>
            <w:gridSpan w:val="2"/>
            <w:tcBorders>
              <w:bottom w:val="nil"/>
            </w:tcBorders>
          </w:tcPr>
          <w:p w14:paraId="6708B66E" w14:textId="77777777" w:rsidR="00F64952" w:rsidRPr="00F64952" w:rsidRDefault="00F64952" w:rsidP="003B5D3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b/>
                <w:bCs/>
                <w:sz w:val="24"/>
                <w:szCs w:val="24"/>
              </w:rPr>
              <w:t>Describe Basis for Conclusion:</w:t>
            </w:r>
          </w:p>
        </w:tc>
      </w:tr>
      <w:tr w:rsidR="00F64952" w:rsidRPr="00F64952" w14:paraId="503EEACF" w14:textId="77777777" w:rsidTr="00824D74">
        <w:trPr>
          <w:cantSplit/>
        </w:trPr>
        <w:tc>
          <w:tcPr>
            <w:tcW w:w="9010" w:type="dxa"/>
            <w:gridSpan w:val="2"/>
            <w:tcBorders>
              <w:top w:val="nil"/>
            </w:tcBorders>
          </w:tcPr>
          <w:p w14:paraId="5CEECD18" w14:textId="1DB92738" w:rsidR="00F64952" w:rsidRPr="00F64952" w:rsidRDefault="00F64952" w:rsidP="008E013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64952">
              <w:rPr>
                <w:rFonts w:ascii="Times New Roman" w:eastAsia="Times New Roman" w:hAnsi="Times New Roman" w:cs="Times New Roman"/>
                <w:sz w:val="24"/>
                <w:szCs w:val="24"/>
              </w:rPr>
              <w:fldChar w:fldCharType="begin">
                <w:ffData>
                  <w:name w:val="Text33"/>
                  <w:enabled/>
                  <w:calcOnExit w:val="0"/>
                  <w:textInput/>
                </w:ffData>
              </w:fldChar>
            </w:r>
            <w:r w:rsidRPr="00F64952">
              <w:rPr>
                <w:rFonts w:ascii="Times New Roman" w:eastAsia="Times New Roman" w:hAnsi="Times New Roman" w:cs="Times New Roman"/>
                <w:sz w:val="24"/>
                <w:szCs w:val="24"/>
              </w:rPr>
              <w:instrText xml:space="preserve"> FORMTEXT </w:instrText>
            </w:r>
            <w:r w:rsidRPr="00F64952">
              <w:rPr>
                <w:rFonts w:ascii="Times New Roman" w:eastAsia="Times New Roman" w:hAnsi="Times New Roman" w:cs="Times New Roman"/>
                <w:sz w:val="24"/>
                <w:szCs w:val="24"/>
              </w:rPr>
            </w:r>
            <w:r w:rsidRPr="00F64952">
              <w:rPr>
                <w:rFonts w:ascii="Times New Roman" w:eastAsia="Times New Roman" w:hAnsi="Times New Roman" w:cs="Times New Roman"/>
                <w:sz w:val="24"/>
                <w:szCs w:val="24"/>
              </w:rPr>
              <w:fldChar w:fldCharType="separate"/>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noProof/>
                <w:sz w:val="24"/>
                <w:szCs w:val="24"/>
              </w:rPr>
              <w:t> </w:t>
            </w:r>
            <w:r w:rsidRPr="00F64952">
              <w:rPr>
                <w:rFonts w:ascii="Times New Roman" w:eastAsia="Times New Roman" w:hAnsi="Times New Roman" w:cs="Times New Roman"/>
                <w:sz w:val="24"/>
                <w:szCs w:val="24"/>
              </w:rPr>
              <w:fldChar w:fldCharType="end"/>
            </w:r>
          </w:p>
        </w:tc>
      </w:tr>
    </w:tbl>
    <w:p w14:paraId="49516B5D" w14:textId="77777777" w:rsidR="00F64952" w:rsidRDefault="00F64952" w:rsidP="008E013D">
      <w:pPr>
        <w:widowControl w:val="0"/>
      </w:pPr>
    </w:p>
    <w:sectPr w:rsidR="00F64952" w:rsidSect="003B5D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57BF" w14:textId="77777777" w:rsidR="0060044C" w:rsidRDefault="0060044C" w:rsidP="00824D74">
      <w:pPr>
        <w:spacing w:after="0" w:line="240" w:lineRule="auto"/>
      </w:pPr>
      <w:r>
        <w:separator/>
      </w:r>
    </w:p>
  </w:endnote>
  <w:endnote w:type="continuationSeparator" w:id="0">
    <w:p w14:paraId="13053BC5" w14:textId="77777777" w:rsidR="0060044C" w:rsidRDefault="0060044C" w:rsidP="0082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EBE3" w14:textId="5D5A0B14" w:rsidR="0060044C" w:rsidRDefault="001A1966">
    <w:pPr>
      <w:pStyle w:val="Footer"/>
    </w:pPr>
    <w:r>
      <w:rPr>
        <w:rFonts w:ascii="Times New Roman" w:hAnsi="Times New Roman" w:cs="Times New Roman"/>
      </w:rPr>
      <w:t>02</w:t>
    </w:r>
    <w:r w:rsidR="0060044C">
      <w:rPr>
        <w:rFonts w:ascii="Times New Roman" w:hAnsi="Times New Roman" w:cs="Times New Roman"/>
      </w:rPr>
      <w:t>/201</w:t>
    </w:r>
    <w:r>
      <w:rPr>
        <w:rFonts w:ascii="Times New Roman" w:hAnsi="Times New Roman" w:cs="Times New Roman"/>
      </w:rPr>
      <w:t>7</w:t>
    </w:r>
    <w:bookmarkStart w:id="8" w:name="_GoBack"/>
    <w:bookmarkEnd w:id="8"/>
    <w:r w:rsidR="0060044C">
      <w:rPr>
        <w:rFonts w:ascii="Times New Roman" w:hAnsi="Times New Roman" w:cs="Times New Roman"/>
      </w:rPr>
      <w:tab/>
    </w:r>
    <w:r w:rsidR="0060044C" w:rsidRPr="00695144">
      <w:rPr>
        <w:rFonts w:ascii="Times New Roman" w:hAnsi="Times New Roman" w:cs="Times New Roman"/>
      </w:rPr>
      <w:t>31-</w:t>
    </w:r>
    <w:r w:rsidR="0060044C" w:rsidRPr="00695144">
      <w:rPr>
        <w:rFonts w:ascii="Times New Roman" w:hAnsi="Times New Roman" w:cs="Times New Roman"/>
      </w:rPr>
      <w:fldChar w:fldCharType="begin"/>
    </w:r>
    <w:r w:rsidR="0060044C" w:rsidRPr="00695144">
      <w:rPr>
        <w:rFonts w:ascii="Times New Roman" w:hAnsi="Times New Roman" w:cs="Times New Roman"/>
      </w:rPr>
      <w:instrText xml:space="preserve"> PAGE   \* MERGEFORMAT </w:instrText>
    </w:r>
    <w:r w:rsidR="0060044C" w:rsidRPr="00695144">
      <w:rPr>
        <w:rFonts w:ascii="Times New Roman" w:hAnsi="Times New Roman" w:cs="Times New Roman"/>
      </w:rPr>
      <w:fldChar w:fldCharType="separate"/>
    </w:r>
    <w:r>
      <w:rPr>
        <w:rFonts w:ascii="Times New Roman" w:hAnsi="Times New Roman" w:cs="Times New Roman"/>
        <w:noProof/>
      </w:rPr>
      <w:t>2</w:t>
    </w:r>
    <w:r w:rsidR="0060044C" w:rsidRPr="00695144">
      <w:rPr>
        <w:rFonts w:ascii="Times New Roman" w:hAnsi="Times New Roman" w:cs="Times New Roman"/>
        <w:noProof/>
      </w:rPr>
      <w:fldChar w:fldCharType="end"/>
    </w:r>
    <w:r w:rsidR="0060044C">
      <w:rPr>
        <w:rFonts w:ascii="Times New Roman" w:hAnsi="Times New Roman" w:cs="Times New Roman"/>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2220"/>
      <w:docPartObj>
        <w:docPartGallery w:val="Page Numbers (Bottom of Page)"/>
        <w:docPartUnique/>
      </w:docPartObj>
    </w:sdtPr>
    <w:sdtEndPr>
      <w:rPr>
        <w:rFonts w:ascii="Times New Roman" w:hAnsi="Times New Roman" w:cs="Times New Roman"/>
        <w:noProof/>
      </w:rPr>
    </w:sdtEndPr>
    <w:sdtContent>
      <w:p w14:paraId="268EC70F" w14:textId="708E3826" w:rsidR="0060044C" w:rsidRPr="00695144" w:rsidRDefault="0060044C">
        <w:pPr>
          <w:pStyle w:val="Footer"/>
          <w:jc w:val="center"/>
          <w:rPr>
            <w:rFonts w:ascii="Times New Roman" w:hAnsi="Times New Roman" w:cs="Times New Roman"/>
          </w:rPr>
        </w:pPr>
        <w:r>
          <w:t xml:space="preserve">                                                                          </w:t>
        </w:r>
        <w:r w:rsidRPr="00695144">
          <w:rPr>
            <w:rFonts w:ascii="Times New Roman" w:hAnsi="Times New Roman" w:cs="Times New Roman"/>
          </w:rPr>
          <w:t>31-</w:t>
        </w:r>
        <w:r w:rsidRPr="00695144">
          <w:rPr>
            <w:rFonts w:ascii="Times New Roman" w:hAnsi="Times New Roman" w:cs="Times New Roman"/>
          </w:rPr>
          <w:fldChar w:fldCharType="begin"/>
        </w:r>
        <w:r w:rsidRPr="00695144">
          <w:rPr>
            <w:rFonts w:ascii="Times New Roman" w:hAnsi="Times New Roman" w:cs="Times New Roman"/>
          </w:rPr>
          <w:instrText xml:space="preserve"> PAGE   \* MERGEFORMAT </w:instrText>
        </w:r>
        <w:r w:rsidRPr="00695144">
          <w:rPr>
            <w:rFonts w:ascii="Times New Roman" w:hAnsi="Times New Roman" w:cs="Times New Roman"/>
          </w:rPr>
          <w:fldChar w:fldCharType="separate"/>
        </w:r>
        <w:r w:rsidR="001A1966">
          <w:rPr>
            <w:rFonts w:ascii="Times New Roman" w:hAnsi="Times New Roman" w:cs="Times New Roman"/>
            <w:noProof/>
          </w:rPr>
          <w:t>7</w:t>
        </w:r>
        <w:r w:rsidRPr="00695144">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t xml:space="preserve">                                                                  </w:t>
        </w:r>
        <w:r w:rsidR="001A1966">
          <w:rPr>
            <w:rFonts w:ascii="Times New Roman" w:hAnsi="Times New Roman" w:cs="Times New Roman"/>
            <w:noProof/>
          </w:rPr>
          <w:t>02</w:t>
        </w:r>
        <w:r>
          <w:rPr>
            <w:rFonts w:ascii="Times New Roman" w:hAnsi="Times New Roman" w:cs="Times New Roman"/>
            <w:noProof/>
          </w:rPr>
          <w:t>/201</w:t>
        </w:r>
        <w:r w:rsidR="001A1966">
          <w:rPr>
            <w:rFonts w:ascii="Times New Roman" w:hAnsi="Times New Roman" w:cs="Times New Roman"/>
            <w:noProof/>
          </w:rPr>
          <w:t>7</w:t>
        </w:r>
      </w:p>
    </w:sdtContent>
  </w:sdt>
  <w:p w14:paraId="4E7742B8" w14:textId="77777777" w:rsidR="0060044C" w:rsidRPr="00695144" w:rsidRDefault="0060044C">
    <w:pPr>
      <w:pStyle w:val="Footer"/>
      <w:rPr>
        <w:rFonts w:ascii="Times New Roman" w:hAnsi="Times New Roman" w:cs="Times New Roman"/>
      </w:rPr>
    </w:pPr>
    <w:r>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0FCD" w14:textId="77777777" w:rsidR="0060044C" w:rsidRDefault="0060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F229E" w14:textId="77777777" w:rsidR="0060044C" w:rsidRDefault="0060044C" w:rsidP="00824D74">
      <w:pPr>
        <w:spacing w:after="0" w:line="240" w:lineRule="auto"/>
      </w:pPr>
      <w:r>
        <w:separator/>
      </w:r>
    </w:p>
  </w:footnote>
  <w:footnote w:type="continuationSeparator" w:id="0">
    <w:p w14:paraId="4CACA00A" w14:textId="77777777" w:rsidR="0060044C" w:rsidRDefault="0060044C" w:rsidP="0082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7D9A" w14:textId="77777777" w:rsidR="0060044C" w:rsidRDefault="0060044C" w:rsidP="00E558A4">
    <w:pPr>
      <w:pStyle w:val="Header"/>
      <w:rPr>
        <w:rFonts w:ascii="Times New Roman" w:hAnsi="Times New Roman" w:cs="Times New Roman"/>
        <w:sz w:val="24"/>
        <w:szCs w:val="24"/>
      </w:rPr>
    </w:pPr>
    <w:r>
      <w:rPr>
        <w:rFonts w:ascii="Times New Roman" w:hAnsi="Times New Roman" w:cs="Times New Roman"/>
        <w:sz w:val="24"/>
        <w:szCs w:val="24"/>
      </w:rPr>
      <w:t>6509.2 REV-7</w:t>
    </w:r>
    <w:r>
      <w:rPr>
        <w:rFonts w:ascii="Times New Roman" w:hAnsi="Times New Roman" w:cs="Times New Roman"/>
        <w:sz w:val="24"/>
        <w:szCs w:val="24"/>
      </w:rPr>
      <w:tab/>
    </w:r>
    <w:r w:rsidRPr="00824D74">
      <w:rPr>
        <w:rFonts w:ascii="Times New Roman" w:hAnsi="Times New Roman" w:cs="Times New Roman"/>
        <w:sz w:val="24"/>
        <w:szCs w:val="24"/>
      </w:rPr>
      <w:t xml:space="preserve">Exhibit </w:t>
    </w:r>
    <w:r>
      <w:rPr>
        <w:rFonts w:ascii="Times New Roman" w:hAnsi="Times New Roman" w:cs="Times New Roman"/>
        <w:sz w:val="24"/>
        <w:szCs w:val="24"/>
      </w:rPr>
      <w:t>31-1</w:t>
    </w:r>
  </w:p>
  <w:p w14:paraId="16E63AC4" w14:textId="77777777" w:rsidR="0060044C" w:rsidRPr="00824D74" w:rsidRDefault="0060044C" w:rsidP="00E558A4">
    <w:pPr>
      <w:pStyle w:val="Header"/>
      <w:jc w:val="center"/>
      <w:rPr>
        <w:rFonts w:ascii="Times New Roman" w:hAnsi="Times New Roman" w:cs="Times New Roman"/>
        <w:sz w:val="24"/>
        <w:szCs w:val="24"/>
      </w:rPr>
    </w:pPr>
    <w:r w:rsidRPr="00824D74">
      <w:rPr>
        <w:rFonts w:ascii="Times New Roman" w:hAnsi="Times New Roman" w:cs="Times New Roman"/>
        <w:sz w:val="24"/>
        <w:szCs w:val="24"/>
      </w:rPr>
      <w:t xml:space="preserve">Self-Help </w:t>
    </w:r>
    <w:r>
      <w:rPr>
        <w:rFonts w:ascii="Times New Roman" w:hAnsi="Times New Roman" w:cs="Times New Roman"/>
        <w:sz w:val="24"/>
        <w:szCs w:val="24"/>
      </w:rPr>
      <w:t>Homeownership</w:t>
    </w:r>
    <w:r w:rsidRPr="00824D74">
      <w:rPr>
        <w:rFonts w:ascii="Times New Roman" w:hAnsi="Times New Roman" w:cs="Times New Roman"/>
        <w:sz w:val="24"/>
        <w:szCs w:val="24"/>
      </w:rPr>
      <w:t xml:space="preserve"> Opportunity Program (</w:t>
    </w:r>
    <w:r>
      <w:rPr>
        <w:rFonts w:ascii="Times New Roman" w:hAnsi="Times New Roman" w:cs="Times New Roman"/>
        <w:sz w:val="24"/>
        <w:szCs w:val="24"/>
      </w:rPr>
      <w:t>SHOP)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6294" w14:textId="77777777" w:rsidR="0060044C" w:rsidRPr="00824D74" w:rsidRDefault="0060044C" w:rsidP="00824D74">
    <w:pPr>
      <w:pStyle w:val="Header"/>
      <w:jc w:val="center"/>
      <w:rPr>
        <w:rFonts w:ascii="Times New Roman" w:hAnsi="Times New Roman" w:cs="Times New Roman"/>
        <w:sz w:val="24"/>
        <w:szCs w:val="24"/>
      </w:rPr>
    </w:pPr>
    <w:r>
      <w:rPr>
        <w:rFonts w:ascii="Times New Roman" w:hAnsi="Times New Roman" w:cs="Times New Roman"/>
        <w:sz w:val="24"/>
        <w:szCs w:val="24"/>
      </w:rPr>
      <w:tab/>
    </w:r>
    <w:r w:rsidRPr="00824D74">
      <w:rPr>
        <w:rFonts w:ascii="Times New Roman" w:hAnsi="Times New Roman" w:cs="Times New Roman"/>
        <w:sz w:val="24"/>
        <w:szCs w:val="24"/>
      </w:rPr>
      <w:t xml:space="preserve">Exhibit </w:t>
    </w:r>
    <w:r>
      <w:rPr>
        <w:rFonts w:ascii="Times New Roman" w:hAnsi="Times New Roman" w:cs="Times New Roman"/>
        <w:sz w:val="24"/>
        <w:szCs w:val="24"/>
      </w:rPr>
      <w:t>31-1</w:t>
    </w:r>
    <w:r>
      <w:rPr>
        <w:rFonts w:ascii="Times New Roman" w:hAnsi="Times New Roman" w:cs="Times New Roman"/>
        <w:sz w:val="24"/>
        <w:szCs w:val="24"/>
      </w:rPr>
      <w:tab/>
      <w:t>6509.2 REV-7</w:t>
    </w:r>
  </w:p>
  <w:p w14:paraId="5EA7C9B1" w14:textId="77777777" w:rsidR="0060044C" w:rsidRPr="00824D74" w:rsidRDefault="0060044C" w:rsidP="00824D74">
    <w:pPr>
      <w:pStyle w:val="Header"/>
      <w:jc w:val="center"/>
      <w:rPr>
        <w:rFonts w:ascii="Times New Roman" w:hAnsi="Times New Roman" w:cs="Times New Roman"/>
        <w:sz w:val="24"/>
        <w:szCs w:val="24"/>
      </w:rPr>
    </w:pPr>
    <w:r w:rsidRPr="00824D74">
      <w:rPr>
        <w:rFonts w:ascii="Times New Roman" w:hAnsi="Times New Roman" w:cs="Times New Roman"/>
        <w:sz w:val="24"/>
        <w:szCs w:val="24"/>
      </w:rPr>
      <w:t xml:space="preserve">Self-Help </w:t>
    </w:r>
    <w:r>
      <w:rPr>
        <w:rFonts w:ascii="Times New Roman" w:hAnsi="Times New Roman" w:cs="Times New Roman"/>
        <w:sz w:val="24"/>
        <w:szCs w:val="24"/>
      </w:rPr>
      <w:t>Homeownership</w:t>
    </w:r>
    <w:r w:rsidRPr="00824D74">
      <w:rPr>
        <w:rFonts w:ascii="Times New Roman" w:hAnsi="Times New Roman" w:cs="Times New Roman"/>
        <w:sz w:val="24"/>
        <w:szCs w:val="24"/>
      </w:rPr>
      <w:t xml:space="preserve"> Opportunity Program (</w:t>
    </w:r>
    <w:r>
      <w:rPr>
        <w:rFonts w:ascii="Times New Roman" w:hAnsi="Times New Roman" w:cs="Times New Roman"/>
        <w:sz w:val="24"/>
        <w:szCs w:val="24"/>
      </w:rPr>
      <w:t>SHOP)</w:t>
    </w:r>
  </w:p>
  <w:p w14:paraId="65F163F0" w14:textId="77777777" w:rsidR="0060044C" w:rsidRPr="00824D74" w:rsidRDefault="0060044C" w:rsidP="00824D74">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9DF5" w14:textId="77777777" w:rsidR="0060044C" w:rsidRDefault="0060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52"/>
    <w:rsid w:val="0000032B"/>
    <w:rsid w:val="00011104"/>
    <w:rsid w:val="00066075"/>
    <w:rsid w:val="00084D23"/>
    <w:rsid w:val="000B05F0"/>
    <w:rsid w:val="000B162C"/>
    <w:rsid w:val="000B2B99"/>
    <w:rsid w:val="000B644C"/>
    <w:rsid w:val="000C38C4"/>
    <w:rsid w:val="000D7BA0"/>
    <w:rsid w:val="000E042C"/>
    <w:rsid w:val="000F1300"/>
    <w:rsid w:val="0010421C"/>
    <w:rsid w:val="00110F6D"/>
    <w:rsid w:val="001252D0"/>
    <w:rsid w:val="001442D9"/>
    <w:rsid w:val="00156BC6"/>
    <w:rsid w:val="00165305"/>
    <w:rsid w:val="00166B37"/>
    <w:rsid w:val="00184969"/>
    <w:rsid w:val="001A1966"/>
    <w:rsid w:val="001A36DD"/>
    <w:rsid w:val="001D3A41"/>
    <w:rsid w:val="001D4E20"/>
    <w:rsid w:val="001D68E2"/>
    <w:rsid w:val="001F3DBD"/>
    <w:rsid w:val="00205209"/>
    <w:rsid w:val="0024283A"/>
    <w:rsid w:val="002443A6"/>
    <w:rsid w:val="00276810"/>
    <w:rsid w:val="002973C6"/>
    <w:rsid w:val="002B0331"/>
    <w:rsid w:val="002C3C44"/>
    <w:rsid w:val="002E1F14"/>
    <w:rsid w:val="002F1ADE"/>
    <w:rsid w:val="003039A2"/>
    <w:rsid w:val="00327E10"/>
    <w:rsid w:val="003340F4"/>
    <w:rsid w:val="003405C0"/>
    <w:rsid w:val="00380A8D"/>
    <w:rsid w:val="00381FAF"/>
    <w:rsid w:val="003866AC"/>
    <w:rsid w:val="003B3213"/>
    <w:rsid w:val="003B36C6"/>
    <w:rsid w:val="003B3FF2"/>
    <w:rsid w:val="003B5D30"/>
    <w:rsid w:val="003C6BAC"/>
    <w:rsid w:val="003D2E39"/>
    <w:rsid w:val="003D3B23"/>
    <w:rsid w:val="003E1307"/>
    <w:rsid w:val="003E4B62"/>
    <w:rsid w:val="00412FE4"/>
    <w:rsid w:val="00444246"/>
    <w:rsid w:val="004508CB"/>
    <w:rsid w:val="00456244"/>
    <w:rsid w:val="004623C8"/>
    <w:rsid w:val="00463182"/>
    <w:rsid w:val="004852B3"/>
    <w:rsid w:val="004A3979"/>
    <w:rsid w:val="004A5B0B"/>
    <w:rsid w:val="004C1C13"/>
    <w:rsid w:val="004C2F8B"/>
    <w:rsid w:val="004E2452"/>
    <w:rsid w:val="004F0810"/>
    <w:rsid w:val="00502FF6"/>
    <w:rsid w:val="005575A5"/>
    <w:rsid w:val="00594787"/>
    <w:rsid w:val="005A7DF6"/>
    <w:rsid w:val="005B6BEB"/>
    <w:rsid w:val="005E2C45"/>
    <w:rsid w:val="005F05A1"/>
    <w:rsid w:val="0060044C"/>
    <w:rsid w:val="00611658"/>
    <w:rsid w:val="00612A59"/>
    <w:rsid w:val="006201BD"/>
    <w:rsid w:val="006337E0"/>
    <w:rsid w:val="00640F9A"/>
    <w:rsid w:val="0066737E"/>
    <w:rsid w:val="00687AD0"/>
    <w:rsid w:val="00695144"/>
    <w:rsid w:val="006A687E"/>
    <w:rsid w:val="006E0CA1"/>
    <w:rsid w:val="006E32F6"/>
    <w:rsid w:val="00717222"/>
    <w:rsid w:val="00734C8B"/>
    <w:rsid w:val="007461EA"/>
    <w:rsid w:val="007707E3"/>
    <w:rsid w:val="0077746C"/>
    <w:rsid w:val="007860FF"/>
    <w:rsid w:val="00793F15"/>
    <w:rsid w:val="007A724A"/>
    <w:rsid w:val="007A766B"/>
    <w:rsid w:val="007D3E88"/>
    <w:rsid w:val="007E5C6D"/>
    <w:rsid w:val="007F5BAD"/>
    <w:rsid w:val="00814E48"/>
    <w:rsid w:val="00821EBB"/>
    <w:rsid w:val="00824D74"/>
    <w:rsid w:val="00824EDA"/>
    <w:rsid w:val="0083396A"/>
    <w:rsid w:val="00836EC3"/>
    <w:rsid w:val="00840949"/>
    <w:rsid w:val="00850A8C"/>
    <w:rsid w:val="0086056E"/>
    <w:rsid w:val="00871B83"/>
    <w:rsid w:val="008836E2"/>
    <w:rsid w:val="008841F4"/>
    <w:rsid w:val="00885840"/>
    <w:rsid w:val="008D0D4B"/>
    <w:rsid w:val="008E013D"/>
    <w:rsid w:val="008E1BC1"/>
    <w:rsid w:val="008F0957"/>
    <w:rsid w:val="009039DB"/>
    <w:rsid w:val="00906FBF"/>
    <w:rsid w:val="009207F8"/>
    <w:rsid w:val="00930EAC"/>
    <w:rsid w:val="00942BEB"/>
    <w:rsid w:val="00955607"/>
    <w:rsid w:val="00956DEB"/>
    <w:rsid w:val="0098553C"/>
    <w:rsid w:val="009A30C9"/>
    <w:rsid w:val="009A6950"/>
    <w:rsid w:val="009F30F5"/>
    <w:rsid w:val="00A167A8"/>
    <w:rsid w:val="00A20D2D"/>
    <w:rsid w:val="00A21CD9"/>
    <w:rsid w:val="00A27B56"/>
    <w:rsid w:val="00A4085C"/>
    <w:rsid w:val="00A45154"/>
    <w:rsid w:val="00A54D8D"/>
    <w:rsid w:val="00A57F89"/>
    <w:rsid w:val="00A71383"/>
    <w:rsid w:val="00A80AFA"/>
    <w:rsid w:val="00AA25A4"/>
    <w:rsid w:val="00AC5FD2"/>
    <w:rsid w:val="00AD124E"/>
    <w:rsid w:val="00AE212E"/>
    <w:rsid w:val="00B10B63"/>
    <w:rsid w:val="00B23BCB"/>
    <w:rsid w:val="00B453A4"/>
    <w:rsid w:val="00B46BAB"/>
    <w:rsid w:val="00B51A86"/>
    <w:rsid w:val="00B70A2C"/>
    <w:rsid w:val="00B910DD"/>
    <w:rsid w:val="00BF620A"/>
    <w:rsid w:val="00BF7339"/>
    <w:rsid w:val="00C168B8"/>
    <w:rsid w:val="00C22790"/>
    <w:rsid w:val="00C401BB"/>
    <w:rsid w:val="00C4611F"/>
    <w:rsid w:val="00C55580"/>
    <w:rsid w:val="00C84F1F"/>
    <w:rsid w:val="00C868EF"/>
    <w:rsid w:val="00C9098B"/>
    <w:rsid w:val="00CD0F82"/>
    <w:rsid w:val="00CD6C7E"/>
    <w:rsid w:val="00CF3634"/>
    <w:rsid w:val="00D31EF8"/>
    <w:rsid w:val="00D32AAE"/>
    <w:rsid w:val="00D35182"/>
    <w:rsid w:val="00D7305D"/>
    <w:rsid w:val="00D861EF"/>
    <w:rsid w:val="00D863B4"/>
    <w:rsid w:val="00DA2B33"/>
    <w:rsid w:val="00DC004D"/>
    <w:rsid w:val="00DD30F0"/>
    <w:rsid w:val="00DE7283"/>
    <w:rsid w:val="00DF69C3"/>
    <w:rsid w:val="00E011D5"/>
    <w:rsid w:val="00E0194F"/>
    <w:rsid w:val="00E17449"/>
    <w:rsid w:val="00E23AC2"/>
    <w:rsid w:val="00E4100F"/>
    <w:rsid w:val="00E558A4"/>
    <w:rsid w:val="00E63208"/>
    <w:rsid w:val="00E72E33"/>
    <w:rsid w:val="00EA7EBC"/>
    <w:rsid w:val="00EC5B41"/>
    <w:rsid w:val="00EE19CD"/>
    <w:rsid w:val="00EE6CA7"/>
    <w:rsid w:val="00EF2207"/>
    <w:rsid w:val="00F13243"/>
    <w:rsid w:val="00F14146"/>
    <w:rsid w:val="00F351BD"/>
    <w:rsid w:val="00F54737"/>
    <w:rsid w:val="00F634B7"/>
    <w:rsid w:val="00F64952"/>
    <w:rsid w:val="00F65CA4"/>
    <w:rsid w:val="00F7275C"/>
    <w:rsid w:val="00F85282"/>
    <w:rsid w:val="00F85A39"/>
    <w:rsid w:val="00F85BC8"/>
    <w:rsid w:val="00FA75A5"/>
    <w:rsid w:val="00FB7F5E"/>
    <w:rsid w:val="00FD4F58"/>
    <w:rsid w:val="00FD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B9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D74"/>
  </w:style>
  <w:style w:type="paragraph" w:styleId="Footer">
    <w:name w:val="footer"/>
    <w:basedOn w:val="Normal"/>
    <w:link w:val="FooterChar"/>
    <w:uiPriority w:val="99"/>
    <w:unhideWhenUsed/>
    <w:rsid w:val="0082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D74"/>
  </w:style>
  <w:style w:type="paragraph" w:styleId="BalloonText">
    <w:name w:val="Balloon Text"/>
    <w:basedOn w:val="Normal"/>
    <w:link w:val="BalloonTextChar"/>
    <w:uiPriority w:val="99"/>
    <w:semiHidden/>
    <w:unhideWhenUsed/>
    <w:rsid w:val="0024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A6"/>
    <w:rPr>
      <w:rFonts w:ascii="Segoe UI" w:hAnsi="Segoe UI" w:cs="Segoe UI"/>
      <w:sz w:val="18"/>
      <w:szCs w:val="18"/>
    </w:rPr>
  </w:style>
  <w:style w:type="paragraph" w:customStyle="1" w:styleId="Level1">
    <w:name w:val="Level 1"/>
    <w:basedOn w:val="Header"/>
    <w:rsid w:val="00FB7F5E"/>
    <w:pPr>
      <w:numPr>
        <w:numId w:val="1"/>
      </w:numPr>
      <w:tabs>
        <w:tab w:val="clear" w:pos="4680"/>
        <w:tab w:val="clear" w:pos="9360"/>
        <w:tab w:val="center" w:pos="4320"/>
        <w:tab w:val="right" w:pos="8640"/>
      </w:tabs>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124E"/>
    <w:rPr>
      <w:sz w:val="16"/>
      <w:szCs w:val="16"/>
    </w:rPr>
  </w:style>
  <w:style w:type="paragraph" w:styleId="CommentText">
    <w:name w:val="annotation text"/>
    <w:basedOn w:val="Normal"/>
    <w:link w:val="CommentTextChar"/>
    <w:uiPriority w:val="99"/>
    <w:unhideWhenUsed/>
    <w:rsid w:val="00AD124E"/>
    <w:pPr>
      <w:spacing w:line="240" w:lineRule="auto"/>
    </w:pPr>
    <w:rPr>
      <w:sz w:val="20"/>
      <w:szCs w:val="20"/>
    </w:rPr>
  </w:style>
  <w:style w:type="character" w:customStyle="1" w:styleId="CommentTextChar">
    <w:name w:val="Comment Text Char"/>
    <w:basedOn w:val="DefaultParagraphFont"/>
    <w:link w:val="CommentText"/>
    <w:uiPriority w:val="99"/>
    <w:rsid w:val="00AD124E"/>
    <w:rPr>
      <w:sz w:val="20"/>
      <w:szCs w:val="20"/>
    </w:rPr>
  </w:style>
  <w:style w:type="paragraph" w:styleId="CommentSubject">
    <w:name w:val="annotation subject"/>
    <w:basedOn w:val="CommentText"/>
    <w:next w:val="CommentText"/>
    <w:link w:val="CommentSubjectChar"/>
    <w:uiPriority w:val="99"/>
    <w:semiHidden/>
    <w:unhideWhenUsed/>
    <w:rsid w:val="00AD124E"/>
    <w:rPr>
      <w:b/>
      <w:bCs/>
    </w:rPr>
  </w:style>
  <w:style w:type="character" w:customStyle="1" w:styleId="CommentSubjectChar">
    <w:name w:val="Comment Subject Char"/>
    <w:basedOn w:val="CommentTextChar"/>
    <w:link w:val="CommentSubject"/>
    <w:uiPriority w:val="99"/>
    <w:semiHidden/>
    <w:rsid w:val="00AD124E"/>
    <w:rPr>
      <w:b/>
      <w:bCs/>
      <w:sz w:val="20"/>
      <w:szCs w:val="20"/>
    </w:rPr>
  </w:style>
  <w:style w:type="paragraph" w:styleId="Revision">
    <w:name w:val="Revision"/>
    <w:hidden/>
    <w:uiPriority w:val="99"/>
    <w:semiHidden/>
    <w:rsid w:val="00612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B834-01A9-484D-9A3F-EF376534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2016-11-01T15:15:00Z</dcterms:created>
  <dcterms:modified xsi:type="dcterms:W3CDTF">2017-02-27T13:02:00Z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