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970"/>
        <w:gridCol w:w="720"/>
        <w:gridCol w:w="3600"/>
      </w:tblGrid>
      <w:tr w:rsidR="00176780" w14:paraId="13F5FDD2" w14:textId="77777777" w:rsidTr="00B03928">
        <w:trPr>
          <w:cantSplit/>
          <w:jc w:val="center"/>
        </w:trPr>
        <w:tc>
          <w:tcPr>
            <w:tcW w:w="10080" w:type="dxa"/>
            <w:gridSpan w:val="4"/>
          </w:tcPr>
          <w:p w14:paraId="73EE31B6" w14:textId="3AB045CC" w:rsidR="00287633" w:rsidRPr="00B03928" w:rsidRDefault="00176780">
            <w:pPr>
              <w:jc w:val="center"/>
              <w:rPr>
                <w:i/>
              </w:rPr>
            </w:pPr>
            <w:bookmarkStart w:id="0" w:name="_GoBack"/>
            <w:bookmarkEnd w:id="0"/>
            <w:r>
              <w:rPr>
                <w:b/>
                <w:bCs/>
              </w:rPr>
              <w:t>Guide for Review of HOPWA Equipment and Equipment Disposition</w:t>
            </w:r>
          </w:p>
        </w:tc>
      </w:tr>
      <w:tr w:rsidR="00176780" w14:paraId="6177752B" w14:textId="77777777" w:rsidTr="00B03928">
        <w:trPr>
          <w:cantSplit/>
          <w:jc w:val="center"/>
        </w:trPr>
        <w:tc>
          <w:tcPr>
            <w:tcW w:w="10080" w:type="dxa"/>
            <w:gridSpan w:val="4"/>
          </w:tcPr>
          <w:p w14:paraId="134537B9" w14:textId="7A975206" w:rsidR="00176780" w:rsidRDefault="00176780">
            <w:r>
              <w:rPr>
                <w:b/>
                <w:bCs/>
              </w:rPr>
              <w:t xml:space="preserve">Name of </w:t>
            </w:r>
            <w:r w:rsidR="00287633">
              <w:rPr>
                <w:b/>
                <w:bCs/>
              </w:rPr>
              <w:t>Grantee</w:t>
            </w:r>
            <w:r>
              <w:rPr>
                <w:b/>
                <w:bCs/>
              </w:rPr>
              <w:t>:</w:t>
            </w:r>
            <w:r w:rsidR="00F579FF">
              <w:rPr>
                <w:b/>
                <w:bCs/>
              </w:rPr>
              <w:t xml:space="preserve"> </w:t>
            </w:r>
            <w:r>
              <w:rPr>
                <w:b/>
                <w:bCs/>
              </w:rPr>
              <w:fldChar w:fldCharType="begin">
                <w:ffData>
                  <w:name w:val="Text84"/>
                  <w:enabled/>
                  <w:calcOnExit w:val="0"/>
                  <w:textInput/>
                </w:ffData>
              </w:fldChar>
            </w:r>
            <w:bookmarkStart w:id="1" w:name="Text8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176780" w14:paraId="01685E85" w14:textId="77777777" w:rsidTr="00B03928">
        <w:trPr>
          <w:cantSplit/>
          <w:jc w:val="center"/>
        </w:trPr>
        <w:tc>
          <w:tcPr>
            <w:tcW w:w="10080" w:type="dxa"/>
            <w:gridSpan w:val="4"/>
          </w:tcPr>
          <w:p w14:paraId="54349C98" w14:textId="1A32A5F8" w:rsidR="00176780" w:rsidRDefault="00176780">
            <w:pPr>
              <w:rPr>
                <w:b/>
                <w:bCs/>
              </w:rPr>
            </w:pPr>
            <w:r>
              <w:rPr>
                <w:b/>
                <w:bCs/>
              </w:rPr>
              <w:t>Staff Consulted:</w:t>
            </w:r>
            <w:r w:rsidR="00F579FF">
              <w:rPr>
                <w:b/>
                <w:bCs/>
              </w:rPr>
              <w:t xml:space="preserve"> </w:t>
            </w:r>
            <w:r>
              <w:rPr>
                <w:b/>
                <w:bCs/>
              </w:rPr>
              <w:fldChar w:fldCharType="begin">
                <w:ffData>
                  <w:name w:val="Text85"/>
                  <w:enabled/>
                  <w:calcOnExit w:val="0"/>
                  <w:textInput/>
                </w:ffData>
              </w:fldChar>
            </w:r>
            <w:bookmarkStart w:id="2" w:name="Text8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r>
      <w:tr w:rsidR="00F579FF" w14:paraId="75DABF0C" w14:textId="77777777" w:rsidTr="00B03928">
        <w:trPr>
          <w:cantSplit/>
          <w:jc w:val="center"/>
        </w:trPr>
        <w:tc>
          <w:tcPr>
            <w:tcW w:w="10080" w:type="dxa"/>
            <w:gridSpan w:val="4"/>
          </w:tcPr>
          <w:p w14:paraId="0E192630" w14:textId="4DC18AC8" w:rsidR="00F579FF" w:rsidRDefault="00F579FF">
            <w:pPr>
              <w:rPr>
                <w:b/>
                <w:bCs/>
              </w:rPr>
            </w:pPr>
            <w:r>
              <w:rPr>
                <w:b/>
                <w:bCs/>
              </w:rPr>
              <w:t>Program Year Under Review:</w:t>
            </w:r>
            <w:r>
              <w:rPr>
                <w:b/>
                <w:bCs/>
              </w:rPr>
              <w:fldChar w:fldCharType="begin">
                <w:ffData>
                  <w:name w:val="Text7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176780" w14:paraId="76FFB34E" w14:textId="77777777" w:rsidTr="00245773">
        <w:trPr>
          <w:jc w:val="center"/>
        </w:trPr>
        <w:tc>
          <w:tcPr>
            <w:tcW w:w="2790" w:type="dxa"/>
          </w:tcPr>
          <w:p w14:paraId="1BFECBFE" w14:textId="77777777" w:rsidR="00176780" w:rsidRDefault="00176780">
            <w:r>
              <w:rPr>
                <w:b/>
                <w:bCs/>
              </w:rPr>
              <w:t>Name(s) of Reviewer(s)</w:t>
            </w:r>
          </w:p>
        </w:tc>
        <w:tc>
          <w:tcPr>
            <w:tcW w:w="2970" w:type="dxa"/>
          </w:tcPr>
          <w:p w14:paraId="18E4812E" w14:textId="77777777" w:rsidR="00176780" w:rsidRDefault="00176780">
            <w:r>
              <w:fldChar w:fldCharType="begin">
                <w:ffData>
                  <w:name w:val="Text86"/>
                  <w:enabled/>
                  <w:calcOnExit w:val="0"/>
                  <w:textInput/>
                </w:ffData>
              </w:fldChar>
            </w:r>
            <w:bookmarkStart w:id="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20" w:type="dxa"/>
          </w:tcPr>
          <w:p w14:paraId="113C7FA4" w14:textId="77777777" w:rsidR="00176780" w:rsidRDefault="00176780">
            <w:r>
              <w:rPr>
                <w:b/>
                <w:bCs/>
              </w:rPr>
              <w:t>Date</w:t>
            </w:r>
          </w:p>
        </w:tc>
        <w:tc>
          <w:tcPr>
            <w:tcW w:w="3600" w:type="dxa"/>
          </w:tcPr>
          <w:p w14:paraId="58F98211" w14:textId="77777777" w:rsidR="00176780" w:rsidRDefault="00176780">
            <w:pPr>
              <w:pStyle w:val="Header"/>
              <w:tabs>
                <w:tab w:val="clear" w:pos="4320"/>
                <w:tab w:val="clear" w:pos="8640"/>
              </w:tabs>
            </w:pPr>
            <w:r>
              <w:fldChar w:fldCharType="begin">
                <w:ffData>
                  <w:name w:val="Text87"/>
                  <w:enabled/>
                  <w:calcOnExit w:val="0"/>
                  <w:textInput/>
                </w:ffData>
              </w:fldChar>
            </w:r>
            <w:bookmarkStart w:id="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A8EB9DC" w14:textId="77777777" w:rsidR="00176780" w:rsidRDefault="00176780" w:rsidP="00546A16">
      <w:pPr>
        <w:spacing w:line="120" w:lineRule="auto"/>
      </w:pPr>
    </w:p>
    <w:p w14:paraId="607D16CB" w14:textId="77777777" w:rsidR="00176780" w:rsidRDefault="00176780">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39E05CD6" w14:textId="77777777" w:rsidR="00176780" w:rsidRDefault="00176780">
      <w:pPr>
        <w:spacing w:line="120" w:lineRule="auto"/>
      </w:pPr>
    </w:p>
    <w:p w14:paraId="6F565794" w14:textId="2EC7CB40" w:rsidR="009E6972" w:rsidRPr="00B03928" w:rsidRDefault="00176780" w:rsidP="00546A16">
      <w:pPr>
        <w:ind w:right="-360"/>
      </w:pPr>
      <w:r>
        <w:rPr>
          <w:b/>
          <w:bCs/>
          <w:u w:val="single"/>
        </w:rPr>
        <w:t>Instructions</w:t>
      </w:r>
      <w:r>
        <w:rPr>
          <w:b/>
          <w:bCs/>
        </w:rPr>
        <w:t>:</w:t>
      </w:r>
      <w:r>
        <w:t xml:space="preserve">  This Exhibit is designed to review the HOPWA </w:t>
      </w:r>
      <w:r w:rsidR="00287633">
        <w:t>grantee</w:t>
      </w:r>
      <w:r>
        <w:t>’s equipment management policies for compliance with 24 CFR 85.32 (for states and units of local government) or 24 CFR 84.34 (for nonprofit organizations)</w:t>
      </w:r>
      <w:r w:rsidR="001B2C7A" w:rsidRPr="001B2C7A">
        <w:t xml:space="preserve"> </w:t>
      </w:r>
      <w:r w:rsidR="001B2C7A">
        <w:t>when 2 CFR part 200 does not apply, as explained below</w:t>
      </w:r>
      <w:r>
        <w:t>.</w:t>
      </w:r>
      <w:r w:rsidRPr="00B03928">
        <w:rPr>
          <w:b/>
          <w:color w:val="FF0000"/>
        </w:rPr>
        <w:t xml:space="preserve"> </w:t>
      </w:r>
      <w:r>
        <w:t xml:space="preserve"> </w:t>
      </w:r>
      <w:r w:rsidR="009E6972">
        <w:rPr>
          <w:szCs w:val="20"/>
        </w:rPr>
        <w:t>This Exhibit is divided into three sections: Sample Selection; Equipment Management; and Equipment Disposition.  I</w:t>
      </w:r>
      <w:r w:rsidR="009E6972">
        <w:t>f the grantee’s accounting system includes information on equipment acquired with HOPWA funds, such information can be used as starting point for selecting a representative sample of equipment transactions to review, following the guidance in Section 10-5 of the Chapter 10 introduct</w:t>
      </w:r>
      <w:r w:rsidR="00F60E3F">
        <w:t>ory text</w:t>
      </w:r>
      <w:r w:rsidR="009E6972">
        <w:t xml:space="preserve">.  </w:t>
      </w:r>
    </w:p>
    <w:p w14:paraId="5E6AC0CD" w14:textId="77777777" w:rsidR="00B80B0D" w:rsidRPr="00A92A19" w:rsidRDefault="00B80B0D" w:rsidP="00B80B0D">
      <w:pPr>
        <w:spacing w:line="120" w:lineRule="auto"/>
      </w:pPr>
    </w:p>
    <w:p w14:paraId="407351DD" w14:textId="214DB155" w:rsidR="009E6972" w:rsidRDefault="00B80B0D" w:rsidP="00546A16">
      <w:pPr>
        <w:ind w:right="-360"/>
      </w:pPr>
      <w:r w:rsidRPr="00F60E3F">
        <w:rPr>
          <w:b/>
        </w:rPr>
        <w:t>NOTE:</w:t>
      </w:r>
      <w:r>
        <w:t xml:space="preserve">  This Exhibit is to be used o</w:t>
      </w:r>
      <w:r w:rsidRPr="00B80B0D">
        <w:t xml:space="preserve">nly for HOPWA Activities and Costs </w:t>
      </w:r>
      <w:r w:rsidRPr="00FD5C65">
        <w:t>Subject to 24 CFR part 84 or 85</w:t>
      </w:r>
      <w:r>
        <w:t>.  It</w:t>
      </w:r>
      <w:r w:rsidR="009E6972">
        <w:rPr>
          <w:szCs w:val="20"/>
        </w:rPr>
        <w:t xml:space="preserve"> should </w:t>
      </w:r>
      <w:r w:rsidR="00813E7C">
        <w:rPr>
          <w:szCs w:val="20"/>
        </w:rPr>
        <w:t>NOT</w:t>
      </w:r>
      <w:r w:rsidR="009E6972">
        <w:rPr>
          <w:szCs w:val="20"/>
        </w:rPr>
        <w:t xml:space="preserve"> be used for </w:t>
      </w:r>
      <w:r w:rsidR="00093C65">
        <w:rPr>
          <w:szCs w:val="20"/>
        </w:rPr>
        <w:t>any grant that is only</w:t>
      </w:r>
      <w:r w:rsidR="009E6972">
        <w:rPr>
          <w:szCs w:val="20"/>
        </w:rPr>
        <w:t xml:space="preserve"> subject to 2 CFR part 200 requirements.  Grants subject </w:t>
      </w:r>
      <w:r w:rsidR="00093C65">
        <w:rPr>
          <w:szCs w:val="20"/>
        </w:rPr>
        <w:t xml:space="preserve">only </w:t>
      </w:r>
      <w:r w:rsidR="009E6972">
        <w:rPr>
          <w:szCs w:val="20"/>
        </w:rPr>
        <w:t>to 2 CFR part 200 must be monitored</w:t>
      </w:r>
      <w:r w:rsidR="00207411">
        <w:rPr>
          <w:szCs w:val="20"/>
        </w:rPr>
        <w:t xml:space="preserve"> only in accordance</w:t>
      </w:r>
      <w:r w:rsidR="009E6972">
        <w:rPr>
          <w:szCs w:val="20"/>
        </w:rPr>
        <w:t xml:space="preserve"> with Exhibit 3</w:t>
      </w:r>
      <w:r w:rsidR="00F201DB">
        <w:rPr>
          <w:szCs w:val="20"/>
        </w:rPr>
        <w:t>4</w:t>
      </w:r>
      <w:r w:rsidR="009E6972">
        <w:rPr>
          <w:szCs w:val="20"/>
        </w:rPr>
        <w:t xml:space="preserve">-4. </w:t>
      </w:r>
      <w:r w:rsidR="009E6972">
        <w:t>The Uniform Requirements at 2 CFR part 200 are applicable to the following HOPWA grants:</w:t>
      </w:r>
    </w:p>
    <w:p w14:paraId="23185983" w14:textId="77777777" w:rsidR="00B80B0D" w:rsidRDefault="00B80B0D" w:rsidP="00B80B0D">
      <w:pPr>
        <w:spacing w:line="120" w:lineRule="auto"/>
      </w:pPr>
    </w:p>
    <w:p w14:paraId="782EC257" w14:textId="7D448637" w:rsidR="009E6972" w:rsidRDefault="009E6972" w:rsidP="00546A16">
      <w:pPr>
        <w:numPr>
          <w:ilvl w:val="0"/>
          <w:numId w:val="10"/>
        </w:numPr>
        <w:ind w:right="-360"/>
      </w:pPr>
      <w:r w:rsidRPr="003A219D">
        <w:rPr>
          <w:b/>
        </w:rPr>
        <w:t>HOPWA Formula Grants awarded</w:t>
      </w:r>
      <w:r>
        <w:rPr>
          <w:b/>
        </w:rPr>
        <w:t xml:space="preserve"> in any year that are</w:t>
      </w:r>
      <w:r w:rsidRPr="003A219D">
        <w:rPr>
          <w:b/>
        </w:rPr>
        <w:t xml:space="preserve"> </w:t>
      </w:r>
      <w:r>
        <w:rPr>
          <w:b/>
        </w:rPr>
        <w:t>subject to HOPWA requirements “as may be amende</w:t>
      </w:r>
      <w:r w:rsidRPr="00A92A19">
        <w:rPr>
          <w:b/>
        </w:rPr>
        <w:t>d”</w:t>
      </w:r>
      <w:r w:rsidR="00845C6A" w:rsidRPr="00FD5C65">
        <w:rPr>
          <w:b/>
        </w:rPr>
        <w:t xml:space="preserve"> are subject to 2 CFR part 200 as of December 26, 2014.</w:t>
      </w:r>
      <w:r w:rsidR="00845C6A">
        <w:t xml:space="preserve"> </w:t>
      </w:r>
      <w:r w:rsidR="00F60E3F">
        <w:t xml:space="preserve"> </w:t>
      </w:r>
      <w:r w:rsidR="0085793F" w:rsidRPr="00EA18A2">
        <w:t>Grantees are required to comply with 2 CFR part 200 as of December 26, 2014, but were required to comply with 24 CFR part 84 or 85 in carrying out activities and incurring costs under their formula award</w:t>
      </w:r>
      <w:r w:rsidR="0085793F">
        <w:t xml:space="preserve"> </w:t>
      </w:r>
      <w:r w:rsidR="00F60E3F">
        <w:t xml:space="preserve">before this effective date.  </w:t>
      </w:r>
      <w:r w:rsidR="0085793F" w:rsidRPr="00EA18A2">
        <w:t>Therefore, formula grants awarded for FY 2014 or earlier are subject to 2 CFR part 200 only for the portion of the operating period on and after December 26, 2014.</w:t>
      </w:r>
      <w:r w:rsidR="008B003E">
        <w:t xml:space="preserve"> </w:t>
      </w:r>
    </w:p>
    <w:p w14:paraId="34E275F2" w14:textId="77777777" w:rsidR="00B80B0D" w:rsidRPr="00324DD8" w:rsidRDefault="00B80B0D" w:rsidP="00B80B0D">
      <w:pPr>
        <w:spacing w:line="120" w:lineRule="auto"/>
        <w:ind w:left="360"/>
      </w:pPr>
    </w:p>
    <w:p w14:paraId="6ED3A5CB" w14:textId="20F78828" w:rsidR="009E6972" w:rsidRPr="002B4FC2" w:rsidRDefault="009E6972" w:rsidP="00546A16">
      <w:pPr>
        <w:numPr>
          <w:ilvl w:val="0"/>
          <w:numId w:val="10"/>
        </w:numPr>
        <w:suppressAutoHyphens/>
        <w:ind w:right="-360"/>
        <w:rPr>
          <w:szCs w:val="20"/>
        </w:rPr>
      </w:pPr>
      <w:r w:rsidRPr="002B4FC2">
        <w:rPr>
          <w:b/>
          <w:iCs/>
        </w:rPr>
        <w:t>HOPWA Competitive Grants awarded in FY14 and subsequent years are subject to 2 CFR part 200 as of December 26, 2014.</w:t>
      </w:r>
      <w:r w:rsidRPr="007B4AAE">
        <w:rPr>
          <w:iCs/>
        </w:rPr>
        <w:t xml:space="preserve"> </w:t>
      </w:r>
      <w:r w:rsidR="00F60E3F">
        <w:rPr>
          <w:iCs/>
        </w:rPr>
        <w:t xml:space="preserve"> </w:t>
      </w:r>
      <w:r>
        <w:t xml:space="preserve">HOPWA competitive grants awarded in FY13 and prior are not subject to </w:t>
      </w:r>
      <w:r w:rsidRPr="002B4FC2">
        <w:rPr>
          <w:color w:val="191919"/>
        </w:rPr>
        <w:t xml:space="preserve">2 CFR part 200. </w:t>
      </w:r>
      <w:r w:rsidR="00546A16">
        <w:rPr>
          <w:color w:val="191919"/>
        </w:rPr>
        <w:t xml:space="preserve"> </w:t>
      </w:r>
      <w:r w:rsidR="002B4FC2">
        <w:t>HOPWA competitive grants awarded in FY 2013 and earlier remain subject to 24 CFR part 84 or 85 in place at the time of the award in accordance with the terms and conditions of the award.</w:t>
      </w:r>
      <w:r w:rsidR="002B4FC2" w:rsidRPr="002B4FC2">
        <w:rPr>
          <w:color w:val="191919"/>
        </w:rPr>
        <w:t xml:space="preserve"> </w:t>
      </w:r>
    </w:p>
    <w:p w14:paraId="089DA502" w14:textId="77777777" w:rsidR="00546A16" w:rsidRDefault="00546A16" w:rsidP="00546A16">
      <w:pPr>
        <w:spacing w:line="120" w:lineRule="auto"/>
        <w:rPr>
          <w:szCs w:val="20"/>
        </w:rPr>
      </w:pPr>
    </w:p>
    <w:p w14:paraId="488C57A1" w14:textId="726323C3" w:rsidR="00570B7D" w:rsidRDefault="00570B7D" w:rsidP="00546A16">
      <w:pPr>
        <w:ind w:right="-360"/>
        <w:rPr>
          <w:iCs/>
        </w:rPr>
      </w:pPr>
      <w:r w:rsidRPr="00EA18A2">
        <w:rPr>
          <w:bCs/>
        </w:rPr>
        <w:t>For addition</w:t>
      </w:r>
      <w:r w:rsidR="001B2C7A">
        <w:rPr>
          <w:bCs/>
        </w:rPr>
        <w:t>al</w:t>
      </w:r>
      <w:r w:rsidRPr="00EA18A2">
        <w:rPr>
          <w:bCs/>
        </w:rPr>
        <w:t xml:space="preserve"> information </w:t>
      </w:r>
      <w:r w:rsidR="001B2C7A">
        <w:rPr>
          <w:bCs/>
        </w:rPr>
        <w:t xml:space="preserve">on the </w:t>
      </w:r>
      <w:r w:rsidRPr="00EA18A2">
        <w:rPr>
          <w:bCs/>
        </w:rPr>
        <w:t xml:space="preserve">applicability of 2 CFR </w:t>
      </w:r>
      <w:r w:rsidR="001B2C7A">
        <w:rPr>
          <w:bCs/>
        </w:rPr>
        <w:t xml:space="preserve">part </w:t>
      </w:r>
      <w:r w:rsidRPr="00EA18A2">
        <w:rPr>
          <w:bCs/>
        </w:rPr>
        <w:t xml:space="preserve">200 requirements for CPD programs, please reference Notice CPD-16-04, </w:t>
      </w:r>
      <w:r w:rsidRPr="00EE2311">
        <w:rPr>
          <w:bCs/>
          <w:i/>
        </w:rPr>
        <w:t>Additional Transition and Implementation Guidance for Recipients of Community Planning and Development (CPD) Funds for 2 CFR Part 200, Uniform Administrative Requirements, Cost Principles, and Audit Requirements for Federal Awards</w:t>
      </w:r>
      <w:r w:rsidRPr="00EA18A2">
        <w:rPr>
          <w:bCs/>
        </w:rPr>
        <w:t xml:space="preserve">, accessed at: </w:t>
      </w:r>
      <w:hyperlink r:id="rId7" w:history="1">
        <w:r w:rsidRPr="00EA18A2">
          <w:rPr>
            <w:rStyle w:val="Hyperlink"/>
            <w:bCs/>
          </w:rPr>
          <w:t>http://portal.hud.gov/hudportal/documents/huddoc?id=16-04cpdn.pdf</w:t>
        </w:r>
      </w:hyperlink>
      <w:r w:rsidR="00EE2311" w:rsidRPr="00EE2311">
        <w:rPr>
          <w:rStyle w:val="Hyperlink"/>
          <w:bCs/>
          <w:u w:val="none"/>
        </w:rPr>
        <w:t>.</w:t>
      </w:r>
    </w:p>
    <w:p w14:paraId="69E4BC31" w14:textId="77777777" w:rsidR="00330526" w:rsidRDefault="00330526" w:rsidP="00330526">
      <w:pPr>
        <w:widowControl w:val="0"/>
        <w:rPr>
          <w:b/>
          <w:u w:val="single"/>
        </w:rPr>
      </w:pPr>
    </w:p>
    <w:p w14:paraId="6F6E906D" w14:textId="46C83289" w:rsidR="00176780" w:rsidRDefault="00176780" w:rsidP="00B03928">
      <w:pPr>
        <w:widowControl w:val="0"/>
        <w:rPr>
          <w:b/>
          <w:u w:val="single"/>
        </w:rPr>
      </w:pPr>
      <w:r>
        <w:rPr>
          <w:b/>
          <w:u w:val="single"/>
        </w:rPr>
        <w:lastRenderedPageBreak/>
        <w:t>Questions:</w:t>
      </w:r>
    </w:p>
    <w:p w14:paraId="7FA7A5F2" w14:textId="427A8222" w:rsidR="00176780" w:rsidRPr="00EE2311" w:rsidRDefault="00176780" w:rsidP="00B03928">
      <w:pPr>
        <w:widowControl w:val="0"/>
        <w:rPr>
          <w:caps/>
          <w:u w:val="single"/>
        </w:rPr>
      </w:pPr>
      <w:r w:rsidRPr="00EE2311">
        <w:rPr>
          <w:u w:val="single"/>
        </w:rPr>
        <w:t xml:space="preserve">A.  </w:t>
      </w:r>
      <w:r w:rsidRPr="00EE2311">
        <w:rPr>
          <w:caps/>
          <w:u w:val="single"/>
        </w:rPr>
        <w:t>selected sample</w:t>
      </w:r>
    </w:p>
    <w:p w14:paraId="5D963AF6" w14:textId="4CE9C39B" w:rsidR="00176780" w:rsidRDefault="00176780" w:rsidP="00245773">
      <w:pPr>
        <w:widowControl w:val="0"/>
        <w:numPr>
          <w:ilvl w:val="0"/>
          <w:numId w:val="14"/>
        </w:numPr>
      </w:pPr>
    </w:p>
    <w:tbl>
      <w:tblPr>
        <w:tblW w:w="9308" w:type="dxa"/>
        <w:tblInd w:w="468" w:type="dxa"/>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65"/>
        <w:gridCol w:w="1491"/>
        <w:gridCol w:w="1907"/>
        <w:gridCol w:w="1438"/>
        <w:gridCol w:w="1438"/>
        <w:gridCol w:w="1669"/>
      </w:tblGrid>
      <w:tr w:rsidR="00176780" w14:paraId="06D48AC6" w14:textId="77777777">
        <w:trPr>
          <w:trHeight w:hRule="exact" w:val="576"/>
        </w:trPr>
        <w:tc>
          <w:tcPr>
            <w:tcW w:w="1440" w:type="dxa"/>
            <w:gridSpan w:val="6"/>
            <w:tcBorders>
              <w:top w:val="single" w:sz="4" w:space="0" w:color="auto"/>
              <w:left w:val="single" w:sz="4" w:space="0" w:color="auto"/>
              <w:bottom w:val="single" w:sz="4" w:space="0" w:color="auto"/>
              <w:right w:val="single" w:sz="4" w:space="0" w:color="auto"/>
            </w:tcBorders>
          </w:tcPr>
          <w:p w14:paraId="6760C78E" w14:textId="1487FDA2" w:rsidR="00176780" w:rsidRDefault="00176780" w:rsidP="00B03928">
            <w:pPr>
              <w:widowControl w:val="0"/>
              <w:ind w:left="-108"/>
              <w:rPr>
                <w:b/>
              </w:rPr>
            </w:pPr>
            <w:r>
              <w:t xml:space="preserve">Complete the table below for the selected sample of equipment management transactions. </w:t>
            </w:r>
            <w:r w:rsidR="00EE2311">
              <w:t xml:space="preserve"> </w:t>
            </w:r>
            <w:r>
              <w:t>(Add more lines or an additional sheet, if necessary.)</w:t>
            </w:r>
          </w:p>
        </w:tc>
      </w:tr>
      <w:tr w:rsidR="00176780" w14:paraId="209043A4" w14:textId="77777777">
        <w:trPr>
          <w:trHeight w:val="20"/>
        </w:trPr>
        <w:tc>
          <w:tcPr>
            <w:tcW w:w="1368" w:type="dxa"/>
            <w:tcBorders>
              <w:top w:val="single" w:sz="4" w:space="0" w:color="auto"/>
              <w:left w:val="single" w:sz="4" w:space="0" w:color="auto"/>
              <w:bottom w:val="single" w:sz="4" w:space="0" w:color="auto"/>
              <w:right w:val="single" w:sz="4" w:space="0" w:color="auto"/>
            </w:tcBorders>
          </w:tcPr>
          <w:p w14:paraId="22DC8EE5" w14:textId="77777777" w:rsidR="00176780" w:rsidRDefault="00176780" w:rsidP="00B03928">
            <w:pPr>
              <w:widowControl w:val="0"/>
              <w:jc w:val="center"/>
              <w:rPr>
                <w:b/>
              </w:rPr>
            </w:pPr>
            <w:r>
              <w:rPr>
                <w:b/>
              </w:rPr>
              <w:t>Item</w:t>
            </w:r>
          </w:p>
        </w:tc>
        <w:tc>
          <w:tcPr>
            <w:tcW w:w="1494" w:type="dxa"/>
            <w:tcBorders>
              <w:top w:val="single" w:sz="4" w:space="0" w:color="auto"/>
              <w:left w:val="single" w:sz="4" w:space="0" w:color="auto"/>
              <w:bottom w:val="single" w:sz="4" w:space="0" w:color="auto"/>
              <w:right w:val="single" w:sz="4" w:space="0" w:color="auto"/>
            </w:tcBorders>
          </w:tcPr>
          <w:p w14:paraId="0262AD2E" w14:textId="77777777" w:rsidR="00176780" w:rsidRDefault="00176780" w:rsidP="00B03928">
            <w:pPr>
              <w:widowControl w:val="0"/>
              <w:jc w:val="center"/>
              <w:rPr>
                <w:b/>
              </w:rPr>
            </w:pPr>
            <w:r>
              <w:rPr>
                <w:b/>
              </w:rPr>
              <w:t>Acquisition Cost</w:t>
            </w:r>
          </w:p>
        </w:tc>
        <w:tc>
          <w:tcPr>
            <w:tcW w:w="1910" w:type="dxa"/>
            <w:tcBorders>
              <w:top w:val="single" w:sz="4" w:space="0" w:color="auto"/>
              <w:left w:val="single" w:sz="4" w:space="0" w:color="auto"/>
              <w:bottom w:val="single" w:sz="4" w:space="0" w:color="auto"/>
              <w:right w:val="single" w:sz="4" w:space="0" w:color="auto"/>
            </w:tcBorders>
          </w:tcPr>
          <w:p w14:paraId="1E9A63DA" w14:textId="77777777" w:rsidR="00176780" w:rsidRDefault="00176780" w:rsidP="00B03928">
            <w:pPr>
              <w:widowControl w:val="0"/>
              <w:jc w:val="center"/>
              <w:rPr>
                <w:b/>
              </w:rPr>
            </w:pPr>
            <w:r>
              <w:rPr>
                <w:b/>
              </w:rPr>
              <w:t>Federal Share of Acquisition Cost</w:t>
            </w:r>
          </w:p>
        </w:tc>
        <w:tc>
          <w:tcPr>
            <w:tcW w:w="1440" w:type="dxa"/>
            <w:tcBorders>
              <w:top w:val="single" w:sz="4" w:space="0" w:color="auto"/>
              <w:left w:val="single" w:sz="4" w:space="0" w:color="auto"/>
              <w:bottom w:val="single" w:sz="4" w:space="0" w:color="auto"/>
              <w:right w:val="single" w:sz="4" w:space="0" w:color="auto"/>
            </w:tcBorders>
          </w:tcPr>
          <w:p w14:paraId="23F56722" w14:textId="77777777" w:rsidR="00176780" w:rsidRDefault="00176780" w:rsidP="00B03928">
            <w:pPr>
              <w:widowControl w:val="0"/>
              <w:jc w:val="center"/>
              <w:rPr>
                <w:b/>
              </w:rPr>
            </w:pPr>
            <w:r>
              <w:rPr>
                <w:b/>
              </w:rPr>
              <w:t>Disposition Date</w:t>
            </w:r>
          </w:p>
        </w:tc>
        <w:tc>
          <w:tcPr>
            <w:tcW w:w="1440" w:type="dxa"/>
            <w:tcBorders>
              <w:top w:val="single" w:sz="4" w:space="0" w:color="auto"/>
              <w:left w:val="single" w:sz="4" w:space="0" w:color="auto"/>
              <w:bottom w:val="single" w:sz="4" w:space="0" w:color="auto"/>
              <w:right w:val="single" w:sz="4" w:space="0" w:color="auto"/>
            </w:tcBorders>
          </w:tcPr>
          <w:p w14:paraId="18825207" w14:textId="77777777" w:rsidR="00176780" w:rsidRDefault="00176780" w:rsidP="00B03928">
            <w:pPr>
              <w:widowControl w:val="0"/>
              <w:ind w:right="-105"/>
              <w:jc w:val="center"/>
              <w:rPr>
                <w:b/>
              </w:rPr>
            </w:pPr>
            <w:r>
              <w:rPr>
                <w:b/>
              </w:rPr>
              <w:t>Disposition Proceeds</w:t>
            </w:r>
          </w:p>
        </w:tc>
        <w:tc>
          <w:tcPr>
            <w:tcW w:w="1672" w:type="dxa"/>
            <w:tcBorders>
              <w:top w:val="single" w:sz="4" w:space="0" w:color="auto"/>
              <w:left w:val="single" w:sz="4" w:space="0" w:color="auto"/>
              <w:bottom w:val="single" w:sz="4" w:space="0" w:color="auto"/>
              <w:right w:val="single" w:sz="4" w:space="0" w:color="auto"/>
            </w:tcBorders>
          </w:tcPr>
          <w:p w14:paraId="5A91A5BE" w14:textId="77777777" w:rsidR="00176780" w:rsidRDefault="00176780" w:rsidP="00B03928">
            <w:pPr>
              <w:widowControl w:val="0"/>
              <w:jc w:val="center"/>
              <w:rPr>
                <w:b/>
              </w:rPr>
            </w:pPr>
            <w:r>
              <w:rPr>
                <w:b/>
              </w:rPr>
              <w:t>Federal Share of Disposition Proceeds</w:t>
            </w:r>
          </w:p>
        </w:tc>
      </w:tr>
      <w:tr w:rsidR="00176780" w14:paraId="7D07EAC3" w14:textId="77777777">
        <w:trPr>
          <w:trHeight w:val="80"/>
        </w:trPr>
        <w:tc>
          <w:tcPr>
            <w:tcW w:w="1368" w:type="dxa"/>
            <w:tcBorders>
              <w:top w:val="single" w:sz="4" w:space="0" w:color="auto"/>
              <w:left w:val="single" w:sz="6" w:space="0" w:color="auto"/>
              <w:bottom w:val="single" w:sz="6" w:space="0" w:color="auto"/>
              <w:right w:val="single" w:sz="6" w:space="0" w:color="auto"/>
            </w:tcBorders>
          </w:tcPr>
          <w:p w14:paraId="597FA758" w14:textId="77777777" w:rsidR="00176780" w:rsidRDefault="00176780" w:rsidP="00B03928">
            <w:pPr>
              <w:widowControl w:val="0"/>
            </w:pPr>
            <w:r>
              <w:t xml:space="preserve">1. </w:t>
            </w:r>
            <w:bookmarkStart w:id="5" w:name="Text42"/>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bookmarkStart w:id="6" w:name="Text43"/>
        <w:tc>
          <w:tcPr>
            <w:tcW w:w="1494" w:type="dxa"/>
            <w:tcBorders>
              <w:top w:val="single" w:sz="4" w:space="0" w:color="auto"/>
              <w:left w:val="single" w:sz="6" w:space="0" w:color="auto"/>
              <w:bottom w:val="single" w:sz="6" w:space="0" w:color="auto"/>
              <w:right w:val="single" w:sz="6" w:space="0" w:color="auto"/>
            </w:tcBorders>
          </w:tcPr>
          <w:p w14:paraId="1143C0B9" w14:textId="77777777" w:rsidR="00176780" w:rsidRDefault="00176780" w:rsidP="00B03928">
            <w:pPr>
              <w:widowControl w:val="0"/>
              <w:jc w:val="cente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bookmarkStart w:id="7" w:name="Text44"/>
        <w:tc>
          <w:tcPr>
            <w:tcW w:w="1910" w:type="dxa"/>
            <w:tcBorders>
              <w:top w:val="single" w:sz="4" w:space="0" w:color="auto"/>
              <w:left w:val="single" w:sz="6" w:space="0" w:color="auto"/>
              <w:bottom w:val="single" w:sz="6" w:space="0" w:color="auto"/>
              <w:right w:val="single" w:sz="6" w:space="0" w:color="auto"/>
            </w:tcBorders>
          </w:tcPr>
          <w:p w14:paraId="6F45464E" w14:textId="77777777" w:rsidR="00176780" w:rsidRDefault="00176780" w:rsidP="00B03928">
            <w:pPr>
              <w:widowControl w:val="0"/>
              <w:jc w:val="cente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45"/>
        <w:tc>
          <w:tcPr>
            <w:tcW w:w="1440" w:type="dxa"/>
            <w:tcBorders>
              <w:top w:val="single" w:sz="4" w:space="0" w:color="auto"/>
              <w:left w:val="single" w:sz="6" w:space="0" w:color="auto"/>
              <w:bottom w:val="single" w:sz="6" w:space="0" w:color="auto"/>
              <w:right w:val="single" w:sz="6" w:space="0" w:color="auto"/>
            </w:tcBorders>
          </w:tcPr>
          <w:p w14:paraId="4FA71B04" w14:textId="77777777" w:rsidR="00176780" w:rsidRDefault="00176780" w:rsidP="00B03928">
            <w:pPr>
              <w:widowControl w:val="0"/>
              <w:jc w:val="cente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bookmarkStart w:id="9" w:name="Text46"/>
        <w:tc>
          <w:tcPr>
            <w:tcW w:w="1440" w:type="dxa"/>
            <w:tcBorders>
              <w:top w:val="single" w:sz="4" w:space="0" w:color="auto"/>
              <w:left w:val="single" w:sz="6" w:space="0" w:color="auto"/>
              <w:bottom w:val="single" w:sz="6" w:space="0" w:color="auto"/>
              <w:right w:val="single" w:sz="6" w:space="0" w:color="auto"/>
            </w:tcBorders>
          </w:tcPr>
          <w:p w14:paraId="58C44BE2" w14:textId="77777777" w:rsidR="00176780" w:rsidRDefault="00176780" w:rsidP="00B03928">
            <w:pPr>
              <w:widowControl w:val="0"/>
              <w:jc w:val="cente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bookmarkStart w:id="10" w:name="Text47"/>
        <w:tc>
          <w:tcPr>
            <w:tcW w:w="1672" w:type="dxa"/>
            <w:tcBorders>
              <w:top w:val="single" w:sz="4" w:space="0" w:color="auto"/>
              <w:left w:val="single" w:sz="6" w:space="0" w:color="auto"/>
              <w:bottom w:val="single" w:sz="6" w:space="0" w:color="auto"/>
              <w:right w:val="single" w:sz="6" w:space="0" w:color="auto"/>
            </w:tcBorders>
          </w:tcPr>
          <w:p w14:paraId="7D9FF85C" w14:textId="77777777" w:rsidR="00176780" w:rsidRDefault="00176780" w:rsidP="00B03928">
            <w:pPr>
              <w:widowControl w:val="0"/>
              <w:jc w:val="center"/>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76780" w14:paraId="03297B4A" w14:textId="77777777">
        <w:trPr>
          <w:trHeight w:val="20"/>
        </w:trPr>
        <w:tc>
          <w:tcPr>
            <w:tcW w:w="1368" w:type="dxa"/>
            <w:tcBorders>
              <w:top w:val="single" w:sz="6" w:space="0" w:color="auto"/>
              <w:left w:val="single" w:sz="6" w:space="0" w:color="auto"/>
              <w:bottom w:val="single" w:sz="6" w:space="0" w:color="auto"/>
              <w:right w:val="single" w:sz="6" w:space="0" w:color="auto"/>
            </w:tcBorders>
          </w:tcPr>
          <w:p w14:paraId="33C63918" w14:textId="77777777" w:rsidR="00176780" w:rsidRDefault="00176780" w:rsidP="00B03928">
            <w:pPr>
              <w:widowControl w:val="0"/>
            </w:pPr>
            <w:r>
              <w:t xml:space="preserve">2. </w:t>
            </w:r>
            <w:bookmarkStart w:id="11" w:name="Text48"/>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bookmarkStart w:id="12" w:name="Text49"/>
        <w:tc>
          <w:tcPr>
            <w:tcW w:w="1494" w:type="dxa"/>
            <w:tcBorders>
              <w:top w:val="single" w:sz="6" w:space="0" w:color="auto"/>
              <w:left w:val="single" w:sz="6" w:space="0" w:color="auto"/>
              <w:bottom w:val="single" w:sz="6" w:space="0" w:color="auto"/>
              <w:right w:val="single" w:sz="6" w:space="0" w:color="auto"/>
            </w:tcBorders>
          </w:tcPr>
          <w:p w14:paraId="56892A1B" w14:textId="77777777" w:rsidR="00176780" w:rsidRDefault="00176780" w:rsidP="00B03928">
            <w:pPr>
              <w:widowControl w:val="0"/>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bookmarkStart w:id="13" w:name="Text50"/>
        <w:tc>
          <w:tcPr>
            <w:tcW w:w="1910" w:type="dxa"/>
            <w:tcBorders>
              <w:top w:val="single" w:sz="6" w:space="0" w:color="auto"/>
              <w:left w:val="single" w:sz="6" w:space="0" w:color="auto"/>
              <w:bottom w:val="single" w:sz="6" w:space="0" w:color="auto"/>
              <w:right w:val="single" w:sz="6" w:space="0" w:color="auto"/>
            </w:tcBorders>
          </w:tcPr>
          <w:p w14:paraId="67212639" w14:textId="77777777" w:rsidR="00176780" w:rsidRDefault="00176780" w:rsidP="00B03928">
            <w:pPr>
              <w:widowControl w:val="0"/>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51"/>
        <w:tc>
          <w:tcPr>
            <w:tcW w:w="1440" w:type="dxa"/>
            <w:tcBorders>
              <w:top w:val="single" w:sz="6" w:space="0" w:color="auto"/>
              <w:left w:val="single" w:sz="6" w:space="0" w:color="auto"/>
              <w:bottom w:val="single" w:sz="6" w:space="0" w:color="auto"/>
              <w:right w:val="single" w:sz="6" w:space="0" w:color="auto"/>
            </w:tcBorders>
          </w:tcPr>
          <w:p w14:paraId="7DC43F6E" w14:textId="77777777" w:rsidR="00176780" w:rsidRDefault="00176780" w:rsidP="00B03928">
            <w:pPr>
              <w:widowControl w:val="0"/>
              <w:jc w:val="cente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bookmarkStart w:id="15" w:name="Text52"/>
        <w:tc>
          <w:tcPr>
            <w:tcW w:w="1440" w:type="dxa"/>
            <w:tcBorders>
              <w:top w:val="single" w:sz="6" w:space="0" w:color="auto"/>
              <w:left w:val="single" w:sz="6" w:space="0" w:color="auto"/>
              <w:bottom w:val="single" w:sz="6" w:space="0" w:color="auto"/>
              <w:right w:val="single" w:sz="6" w:space="0" w:color="auto"/>
            </w:tcBorders>
          </w:tcPr>
          <w:p w14:paraId="6CC26049" w14:textId="77777777" w:rsidR="00176780" w:rsidRDefault="00176780" w:rsidP="00B03928">
            <w:pPr>
              <w:widowControl w:val="0"/>
              <w:jc w:val="cente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bookmarkStart w:id="16" w:name="Text53"/>
        <w:tc>
          <w:tcPr>
            <w:tcW w:w="1672" w:type="dxa"/>
            <w:tcBorders>
              <w:top w:val="single" w:sz="6" w:space="0" w:color="auto"/>
              <w:left w:val="single" w:sz="6" w:space="0" w:color="auto"/>
              <w:bottom w:val="single" w:sz="6" w:space="0" w:color="auto"/>
              <w:right w:val="single" w:sz="6" w:space="0" w:color="auto"/>
            </w:tcBorders>
          </w:tcPr>
          <w:p w14:paraId="77F4BDFD" w14:textId="77777777" w:rsidR="00176780" w:rsidRDefault="00176780" w:rsidP="00B03928">
            <w:pPr>
              <w:widowControl w:val="0"/>
              <w:jc w:val="center"/>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176780" w14:paraId="54BD6AAC" w14:textId="77777777">
        <w:trPr>
          <w:trHeight w:val="20"/>
        </w:trPr>
        <w:tc>
          <w:tcPr>
            <w:tcW w:w="1368" w:type="dxa"/>
            <w:tcBorders>
              <w:top w:val="single" w:sz="6" w:space="0" w:color="auto"/>
              <w:left w:val="single" w:sz="6" w:space="0" w:color="auto"/>
              <w:bottom w:val="single" w:sz="6" w:space="0" w:color="auto"/>
              <w:right w:val="single" w:sz="6" w:space="0" w:color="auto"/>
            </w:tcBorders>
          </w:tcPr>
          <w:p w14:paraId="696B7A68" w14:textId="77777777" w:rsidR="00176780" w:rsidRDefault="00176780" w:rsidP="00B03928">
            <w:pPr>
              <w:widowControl w:val="0"/>
            </w:pPr>
            <w:r>
              <w:t xml:space="preserve">3. </w:t>
            </w:r>
            <w:bookmarkStart w:id="17" w:name="Text54"/>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Start w:id="18" w:name="Text55"/>
        <w:tc>
          <w:tcPr>
            <w:tcW w:w="1494" w:type="dxa"/>
            <w:tcBorders>
              <w:top w:val="single" w:sz="6" w:space="0" w:color="auto"/>
              <w:left w:val="single" w:sz="6" w:space="0" w:color="auto"/>
              <w:bottom w:val="single" w:sz="6" w:space="0" w:color="auto"/>
              <w:right w:val="single" w:sz="6" w:space="0" w:color="auto"/>
            </w:tcBorders>
          </w:tcPr>
          <w:p w14:paraId="5B43CE49" w14:textId="77777777" w:rsidR="00176780" w:rsidRDefault="00176780" w:rsidP="00B03928">
            <w:pPr>
              <w:widowControl w:val="0"/>
              <w:jc w:val="center"/>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bookmarkStart w:id="19" w:name="Text56"/>
        <w:tc>
          <w:tcPr>
            <w:tcW w:w="1910" w:type="dxa"/>
            <w:tcBorders>
              <w:top w:val="single" w:sz="6" w:space="0" w:color="auto"/>
              <w:left w:val="single" w:sz="6" w:space="0" w:color="auto"/>
              <w:bottom w:val="single" w:sz="6" w:space="0" w:color="auto"/>
              <w:right w:val="single" w:sz="6" w:space="0" w:color="auto"/>
            </w:tcBorders>
          </w:tcPr>
          <w:p w14:paraId="534DA394" w14:textId="77777777" w:rsidR="00176780" w:rsidRDefault="00176780" w:rsidP="00B03928">
            <w:pPr>
              <w:widowControl w:val="0"/>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57"/>
        <w:tc>
          <w:tcPr>
            <w:tcW w:w="1440" w:type="dxa"/>
            <w:tcBorders>
              <w:top w:val="single" w:sz="6" w:space="0" w:color="auto"/>
              <w:left w:val="single" w:sz="6" w:space="0" w:color="auto"/>
              <w:bottom w:val="single" w:sz="6" w:space="0" w:color="auto"/>
              <w:right w:val="single" w:sz="6" w:space="0" w:color="auto"/>
            </w:tcBorders>
          </w:tcPr>
          <w:p w14:paraId="64895588" w14:textId="77777777" w:rsidR="00176780" w:rsidRDefault="00176780" w:rsidP="00B03928">
            <w:pPr>
              <w:widowControl w:val="0"/>
              <w:jc w:val="center"/>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Text58"/>
        <w:tc>
          <w:tcPr>
            <w:tcW w:w="1440" w:type="dxa"/>
            <w:tcBorders>
              <w:top w:val="single" w:sz="6" w:space="0" w:color="auto"/>
              <w:left w:val="single" w:sz="6" w:space="0" w:color="auto"/>
              <w:bottom w:val="single" w:sz="6" w:space="0" w:color="auto"/>
              <w:right w:val="single" w:sz="6" w:space="0" w:color="auto"/>
            </w:tcBorders>
          </w:tcPr>
          <w:p w14:paraId="03A32A69" w14:textId="77777777" w:rsidR="00176780" w:rsidRDefault="00176780" w:rsidP="00B03928">
            <w:pPr>
              <w:widowControl w:val="0"/>
              <w:jc w:val="center"/>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id="22" w:name="Text59"/>
        <w:tc>
          <w:tcPr>
            <w:tcW w:w="1672" w:type="dxa"/>
            <w:tcBorders>
              <w:top w:val="single" w:sz="6" w:space="0" w:color="auto"/>
              <w:left w:val="single" w:sz="6" w:space="0" w:color="auto"/>
              <w:bottom w:val="single" w:sz="6" w:space="0" w:color="auto"/>
              <w:right w:val="single" w:sz="6" w:space="0" w:color="auto"/>
            </w:tcBorders>
          </w:tcPr>
          <w:p w14:paraId="259EB61E" w14:textId="77777777" w:rsidR="00176780" w:rsidRDefault="00176780" w:rsidP="00B03928">
            <w:pPr>
              <w:widowControl w:val="0"/>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76780" w14:paraId="2847AB8B" w14:textId="77777777">
        <w:trPr>
          <w:trHeight w:val="20"/>
        </w:trPr>
        <w:tc>
          <w:tcPr>
            <w:tcW w:w="1368" w:type="dxa"/>
            <w:tcBorders>
              <w:top w:val="single" w:sz="6" w:space="0" w:color="auto"/>
              <w:left w:val="single" w:sz="6" w:space="0" w:color="auto"/>
              <w:bottom w:val="single" w:sz="6" w:space="0" w:color="auto"/>
              <w:right w:val="single" w:sz="6" w:space="0" w:color="auto"/>
            </w:tcBorders>
          </w:tcPr>
          <w:p w14:paraId="01B23728" w14:textId="77777777" w:rsidR="00176780" w:rsidRDefault="00176780" w:rsidP="00B03928">
            <w:pPr>
              <w:widowControl w:val="0"/>
            </w:pPr>
            <w:r>
              <w:t xml:space="preserve">4. </w:t>
            </w:r>
            <w:bookmarkStart w:id="23" w:name="Text60"/>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bookmarkStart w:id="24" w:name="Text61"/>
        <w:tc>
          <w:tcPr>
            <w:tcW w:w="1494" w:type="dxa"/>
            <w:tcBorders>
              <w:top w:val="single" w:sz="6" w:space="0" w:color="auto"/>
              <w:left w:val="single" w:sz="6" w:space="0" w:color="auto"/>
              <w:bottom w:val="single" w:sz="6" w:space="0" w:color="auto"/>
              <w:right w:val="single" w:sz="6" w:space="0" w:color="auto"/>
            </w:tcBorders>
          </w:tcPr>
          <w:p w14:paraId="2CFAB7E0" w14:textId="77777777" w:rsidR="00176780" w:rsidRDefault="00176780" w:rsidP="00B03928">
            <w:pPr>
              <w:widowControl w:val="0"/>
              <w:jc w:val="center"/>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bookmarkStart w:id="25" w:name="Text62"/>
        <w:tc>
          <w:tcPr>
            <w:tcW w:w="1910" w:type="dxa"/>
            <w:tcBorders>
              <w:top w:val="single" w:sz="6" w:space="0" w:color="auto"/>
              <w:left w:val="single" w:sz="6" w:space="0" w:color="auto"/>
              <w:bottom w:val="single" w:sz="6" w:space="0" w:color="auto"/>
              <w:right w:val="single" w:sz="6" w:space="0" w:color="auto"/>
            </w:tcBorders>
          </w:tcPr>
          <w:p w14:paraId="296CC4A6" w14:textId="77777777" w:rsidR="00176780" w:rsidRDefault="00176780" w:rsidP="00B03928">
            <w:pPr>
              <w:widowControl w:val="0"/>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Text63"/>
        <w:tc>
          <w:tcPr>
            <w:tcW w:w="1440" w:type="dxa"/>
            <w:tcBorders>
              <w:top w:val="single" w:sz="6" w:space="0" w:color="auto"/>
              <w:left w:val="single" w:sz="6" w:space="0" w:color="auto"/>
              <w:bottom w:val="single" w:sz="6" w:space="0" w:color="auto"/>
              <w:right w:val="single" w:sz="6" w:space="0" w:color="auto"/>
            </w:tcBorders>
          </w:tcPr>
          <w:p w14:paraId="4CC0EE98" w14:textId="77777777" w:rsidR="00176780" w:rsidRDefault="00176780" w:rsidP="00B03928">
            <w:pPr>
              <w:widowControl w:val="0"/>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Text64"/>
        <w:tc>
          <w:tcPr>
            <w:tcW w:w="1440" w:type="dxa"/>
            <w:tcBorders>
              <w:top w:val="single" w:sz="6" w:space="0" w:color="auto"/>
              <w:left w:val="single" w:sz="6" w:space="0" w:color="auto"/>
              <w:bottom w:val="single" w:sz="6" w:space="0" w:color="auto"/>
              <w:right w:val="single" w:sz="6" w:space="0" w:color="auto"/>
            </w:tcBorders>
          </w:tcPr>
          <w:p w14:paraId="208E1257" w14:textId="77777777" w:rsidR="00176780" w:rsidRDefault="00176780" w:rsidP="00B03928">
            <w:pPr>
              <w:widowControl w:val="0"/>
              <w:jc w:val="cente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bookmarkStart w:id="28" w:name="Text65"/>
        <w:tc>
          <w:tcPr>
            <w:tcW w:w="1672" w:type="dxa"/>
            <w:tcBorders>
              <w:top w:val="single" w:sz="6" w:space="0" w:color="auto"/>
              <w:left w:val="single" w:sz="6" w:space="0" w:color="auto"/>
              <w:bottom w:val="single" w:sz="6" w:space="0" w:color="auto"/>
              <w:right w:val="single" w:sz="6" w:space="0" w:color="auto"/>
            </w:tcBorders>
          </w:tcPr>
          <w:p w14:paraId="05625446" w14:textId="77777777" w:rsidR="00176780" w:rsidRDefault="00176780" w:rsidP="00B03928">
            <w:pPr>
              <w:widowControl w:val="0"/>
              <w:jc w:val="cente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176780" w14:paraId="3E010CEC" w14:textId="77777777">
        <w:trPr>
          <w:trHeight w:val="201"/>
        </w:trPr>
        <w:tc>
          <w:tcPr>
            <w:tcW w:w="1368" w:type="dxa"/>
            <w:tcBorders>
              <w:top w:val="single" w:sz="6" w:space="0" w:color="auto"/>
              <w:left w:val="single" w:sz="6" w:space="0" w:color="auto"/>
              <w:bottom w:val="single" w:sz="6" w:space="0" w:color="auto"/>
              <w:right w:val="single" w:sz="6" w:space="0" w:color="auto"/>
            </w:tcBorders>
          </w:tcPr>
          <w:p w14:paraId="608CAA1E" w14:textId="77777777" w:rsidR="00176780" w:rsidRDefault="00176780" w:rsidP="00B03928">
            <w:pPr>
              <w:widowControl w:val="0"/>
            </w:pPr>
            <w:r>
              <w:t xml:space="preserve">5. </w:t>
            </w:r>
            <w:bookmarkStart w:id="29" w:name="Text66"/>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Start w:id="30" w:name="Text67"/>
        <w:tc>
          <w:tcPr>
            <w:tcW w:w="1494" w:type="dxa"/>
            <w:tcBorders>
              <w:top w:val="single" w:sz="6" w:space="0" w:color="auto"/>
              <w:left w:val="single" w:sz="6" w:space="0" w:color="auto"/>
              <w:bottom w:val="single" w:sz="6" w:space="0" w:color="auto"/>
              <w:right w:val="single" w:sz="6" w:space="0" w:color="auto"/>
            </w:tcBorders>
          </w:tcPr>
          <w:p w14:paraId="0F672AB3" w14:textId="77777777" w:rsidR="00176780" w:rsidRDefault="00176780" w:rsidP="00B03928">
            <w:pPr>
              <w:widowControl w:val="0"/>
              <w:jc w:val="center"/>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bookmarkStart w:id="31" w:name="Text68"/>
        <w:tc>
          <w:tcPr>
            <w:tcW w:w="1910" w:type="dxa"/>
            <w:tcBorders>
              <w:top w:val="single" w:sz="6" w:space="0" w:color="auto"/>
              <w:left w:val="single" w:sz="6" w:space="0" w:color="auto"/>
              <w:bottom w:val="single" w:sz="6" w:space="0" w:color="auto"/>
              <w:right w:val="single" w:sz="6" w:space="0" w:color="auto"/>
            </w:tcBorders>
          </w:tcPr>
          <w:p w14:paraId="03DDDACA" w14:textId="77777777" w:rsidR="00176780" w:rsidRDefault="00176780" w:rsidP="00B03928">
            <w:pPr>
              <w:widowControl w:val="0"/>
              <w:jc w:val="center"/>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Text69"/>
        <w:tc>
          <w:tcPr>
            <w:tcW w:w="1440" w:type="dxa"/>
            <w:tcBorders>
              <w:top w:val="single" w:sz="6" w:space="0" w:color="auto"/>
              <w:left w:val="single" w:sz="6" w:space="0" w:color="auto"/>
              <w:bottom w:val="single" w:sz="6" w:space="0" w:color="auto"/>
              <w:right w:val="single" w:sz="6" w:space="0" w:color="auto"/>
            </w:tcBorders>
          </w:tcPr>
          <w:p w14:paraId="711F2EFA" w14:textId="77777777" w:rsidR="00176780" w:rsidRDefault="00176780" w:rsidP="00B03928">
            <w:pPr>
              <w:widowControl w:val="0"/>
              <w:jc w:val="cente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bookmarkStart w:id="33" w:name="Text70"/>
        <w:tc>
          <w:tcPr>
            <w:tcW w:w="1440" w:type="dxa"/>
            <w:tcBorders>
              <w:top w:val="single" w:sz="6" w:space="0" w:color="auto"/>
              <w:left w:val="single" w:sz="6" w:space="0" w:color="auto"/>
              <w:bottom w:val="single" w:sz="6" w:space="0" w:color="auto"/>
              <w:right w:val="single" w:sz="6" w:space="0" w:color="auto"/>
            </w:tcBorders>
          </w:tcPr>
          <w:p w14:paraId="545A247B" w14:textId="77777777" w:rsidR="00176780" w:rsidRDefault="00176780" w:rsidP="00B03928">
            <w:pPr>
              <w:widowControl w:val="0"/>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Text71"/>
        <w:tc>
          <w:tcPr>
            <w:tcW w:w="1672" w:type="dxa"/>
            <w:tcBorders>
              <w:top w:val="single" w:sz="6" w:space="0" w:color="auto"/>
              <w:left w:val="single" w:sz="6" w:space="0" w:color="auto"/>
              <w:bottom w:val="single" w:sz="6" w:space="0" w:color="auto"/>
              <w:right w:val="single" w:sz="6" w:space="0" w:color="auto"/>
            </w:tcBorders>
          </w:tcPr>
          <w:p w14:paraId="21365FAC" w14:textId="77777777" w:rsidR="00176780" w:rsidRDefault="00176780" w:rsidP="00B03928">
            <w:pPr>
              <w:widowControl w:val="0"/>
              <w:jc w:val="center"/>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176780" w14:paraId="131FB836" w14:textId="77777777">
        <w:trPr>
          <w:trHeight w:val="165"/>
        </w:trPr>
        <w:tc>
          <w:tcPr>
            <w:tcW w:w="1368" w:type="dxa"/>
            <w:tcBorders>
              <w:top w:val="single" w:sz="6" w:space="0" w:color="auto"/>
              <w:left w:val="single" w:sz="6" w:space="0" w:color="auto"/>
              <w:bottom w:val="single" w:sz="6" w:space="0" w:color="auto"/>
              <w:right w:val="single" w:sz="6" w:space="0" w:color="auto"/>
            </w:tcBorders>
          </w:tcPr>
          <w:p w14:paraId="49597F7E" w14:textId="77777777" w:rsidR="00176780" w:rsidRDefault="00176780" w:rsidP="00B03928">
            <w:pPr>
              <w:widowControl w:val="0"/>
            </w:pPr>
            <w:r>
              <w:t xml:space="preserve">6. </w:t>
            </w:r>
            <w:bookmarkStart w:id="35" w:name="Text72"/>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bookmarkStart w:id="36" w:name="Text73"/>
        <w:tc>
          <w:tcPr>
            <w:tcW w:w="1494" w:type="dxa"/>
            <w:tcBorders>
              <w:top w:val="single" w:sz="6" w:space="0" w:color="auto"/>
              <w:left w:val="single" w:sz="6" w:space="0" w:color="auto"/>
              <w:bottom w:val="single" w:sz="6" w:space="0" w:color="auto"/>
              <w:right w:val="single" w:sz="6" w:space="0" w:color="auto"/>
            </w:tcBorders>
          </w:tcPr>
          <w:p w14:paraId="097CE2BD" w14:textId="77777777" w:rsidR="00176780" w:rsidRDefault="00176780" w:rsidP="00B03928">
            <w:pPr>
              <w:widowControl w:val="0"/>
              <w:jc w:val="center"/>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bookmarkStart w:id="37" w:name="Text74"/>
        <w:tc>
          <w:tcPr>
            <w:tcW w:w="1910" w:type="dxa"/>
            <w:tcBorders>
              <w:top w:val="single" w:sz="6" w:space="0" w:color="auto"/>
              <w:left w:val="single" w:sz="6" w:space="0" w:color="auto"/>
              <w:bottom w:val="single" w:sz="6" w:space="0" w:color="auto"/>
              <w:right w:val="single" w:sz="6" w:space="0" w:color="auto"/>
            </w:tcBorders>
          </w:tcPr>
          <w:p w14:paraId="17131799" w14:textId="77777777" w:rsidR="00176780" w:rsidRDefault="00176780" w:rsidP="00B03928">
            <w:pPr>
              <w:widowControl w:val="0"/>
              <w:jc w:val="cente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Text75"/>
        <w:tc>
          <w:tcPr>
            <w:tcW w:w="1440" w:type="dxa"/>
            <w:tcBorders>
              <w:top w:val="single" w:sz="6" w:space="0" w:color="auto"/>
              <w:left w:val="single" w:sz="6" w:space="0" w:color="auto"/>
              <w:bottom w:val="single" w:sz="6" w:space="0" w:color="auto"/>
              <w:right w:val="single" w:sz="6" w:space="0" w:color="auto"/>
            </w:tcBorders>
          </w:tcPr>
          <w:p w14:paraId="527CFF21" w14:textId="77777777" w:rsidR="00176780" w:rsidRDefault="00176780" w:rsidP="00B03928">
            <w:pPr>
              <w:widowControl w:val="0"/>
              <w:jc w:val="cente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bookmarkStart w:id="39" w:name="Text76"/>
        <w:tc>
          <w:tcPr>
            <w:tcW w:w="1440" w:type="dxa"/>
            <w:tcBorders>
              <w:top w:val="single" w:sz="6" w:space="0" w:color="auto"/>
              <w:left w:val="single" w:sz="6" w:space="0" w:color="auto"/>
              <w:bottom w:val="single" w:sz="6" w:space="0" w:color="auto"/>
              <w:right w:val="single" w:sz="6" w:space="0" w:color="auto"/>
            </w:tcBorders>
          </w:tcPr>
          <w:p w14:paraId="205477D2" w14:textId="77777777" w:rsidR="00176780" w:rsidRDefault="00176780" w:rsidP="00B03928">
            <w:pPr>
              <w:widowControl w:val="0"/>
              <w:jc w:val="center"/>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bookmarkStart w:id="40" w:name="Text77"/>
        <w:tc>
          <w:tcPr>
            <w:tcW w:w="1672" w:type="dxa"/>
            <w:tcBorders>
              <w:top w:val="single" w:sz="6" w:space="0" w:color="auto"/>
              <w:left w:val="single" w:sz="6" w:space="0" w:color="auto"/>
              <w:bottom w:val="single" w:sz="6" w:space="0" w:color="auto"/>
              <w:right w:val="single" w:sz="6" w:space="0" w:color="auto"/>
            </w:tcBorders>
          </w:tcPr>
          <w:p w14:paraId="63857D2B" w14:textId="77777777" w:rsidR="00176780" w:rsidRDefault="00176780" w:rsidP="00B03928">
            <w:pPr>
              <w:widowControl w:val="0"/>
              <w:jc w:val="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176780" w14:paraId="7E4A2B3D" w14:textId="77777777">
        <w:trPr>
          <w:trHeight w:val="174"/>
        </w:trPr>
        <w:tc>
          <w:tcPr>
            <w:tcW w:w="1368" w:type="dxa"/>
            <w:tcBorders>
              <w:top w:val="single" w:sz="6" w:space="0" w:color="auto"/>
              <w:left w:val="single" w:sz="6" w:space="0" w:color="auto"/>
              <w:bottom w:val="single" w:sz="6" w:space="0" w:color="auto"/>
              <w:right w:val="single" w:sz="6" w:space="0" w:color="auto"/>
            </w:tcBorders>
          </w:tcPr>
          <w:p w14:paraId="42EA9E13" w14:textId="77777777" w:rsidR="00176780" w:rsidRDefault="00176780" w:rsidP="00B03928">
            <w:pPr>
              <w:widowControl w:val="0"/>
            </w:pPr>
            <w:r>
              <w:t xml:space="preserve">7. </w:t>
            </w:r>
            <w:bookmarkStart w:id="41" w:name="Text78"/>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bookmarkStart w:id="42" w:name="Text79"/>
        <w:tc>
          <w:tcPr>
            <w:tcW w:w="1494" w:type="dxa"/>
            <w:tcBorders>
              <w:top w:val="single" w:sz="6" w:space="0" w:color="auto"/>
              <w:left w:val="single" w:sz="6" w:space="0" w:color="auto"/>
              <w:bottom w:val="single" w:sz="6" w:space="0" w:color="auto"/>
              <w:right w:val="single" w:sz="6" w:space="0" w:color="auto"/>
            </w:tcBorders>
          </w:tcPr>
          <w:p w14:paraId="3DBF0A0E" w14:textId="77777777" w:rsidR="00176780" w:rsidRDefault="00176780" w:rsidP="00B03928">
            <w:pPr>
              <w:widowControl w:val="0"/>
              <w:jc w:val="cente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bookmarkStart w:id="43" w:name="Text80"/>
        <w:tc>
          <w:tcPr>
            <w:tcW w:w="1910" w:type="dxa"/>
            <w:tcBorders>
              <w:top w:val="single" w:sz="6" w:space="0" w:color="auto"/>
              <w:left w:val="single" w:sz="6" w:space="0" w:color="auto"/>
              <w:bottom w:val="single" w:sz="6" w:space="0" w:color="auto"/>
              <w:right w:val="single" w:sz="6" w:space="0" w:color="auto"/>
            </w:tcBorders>
          </w:tcPr>
          <w:p w14:paraId="64F19C0B" w14:textId="77777777" w:rsidR="00176780" w:rsidRDefault="00176780" w:rsidP="00B03928">
            <w:pPr>
              <w:widowControl w:val="0"/>
              <w:jc w:val="center"/>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bookmarkStart w:id="44" w:name="Text81"/>
        <w:tc>
          <w:tcPr>
            <w:tcW w:w="1440" w:type="dxa"/>
            <w:tcBorders>
              <w:top w:val="single" w:sz="6" w:space="0" w:color="auto"/>
              <w:left w:val="single" w:sz="6" w:space="0" w:color="auto"/>
              <w:bottom w:val="single" w:sz="6" w:space="0" w:color="auto"/>
              <w:right w:val="single" w:sz="6" w:space="0" w:color="auto"/>
            </w:tcBorders>
          </w:tcPr>
          <w:p w14:paraId="23FC2D7C" w14:textId="77777777" w:rsidR="00176780" w:rsidRDefault="00176780" w:rsidP="00B03928">
            <w:pPr>
              <w:widowControl w:val="0"/>
              <w:jc w:val="cente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bookmarkStart w:id="45" w:name="Text82"/>
        <w:tc>
          <w:tcPr>
            <w:tcW w:w="1440" w:type="dxa"/>
            <w:tcBorders>
              <w:top w:val="single" w:sz="6" w:space="0" w:color="auto"/>
              <w:left w:val="single" w:sz="6" w:space="0" w:color="auto"/>
              <w:bottom w:val="single" w:sz="6" w:space="0" w:color="auto"/>
              <w:right w:val="single" w:sz="6" w:space="0" w:color="auto"/>
            </w:tcBorders>
          </w:tcPr>
          <w:p w14:paraId="1C69BF92" w14:textId="77777777" w:rsidR="00176780" w:rsidRDefault="00176780" w:rsidP="00B03928">
            <w:pPr>
              <w:widowControl w:val="0"/>
              <w:jc w:val="center"/>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bookmarkStart w:id="46" w:name="Text83"/>
        <w:tc>
          <w:tcPr>
            <w:tcW w:w="1672" w:type="dxa"/>
            <w:tcBorders>
              <w:top w:val="single" w:sz="6" w:space="0" w:color="auto"/>
              <w:left w:val="single" w:sz="6" w:space="0" w:color="auto"/>
              <w:bottom w:val="single" w:sz="6" w:space="0" w:color="auto"/>
              <w:right w:val="single" w:sz="6" w:space="0" w:color="auto"/>
            </w:tcBorders>
          </w:tcPr>
          <w:p w14:paraId="1FE70F7E" w14:textId="77777777" w:rsidR="00176780" w:rsidRDefault="00176780" w:rsidP="00B03928">
            <w:pPr>
              <w:widowControl w:val="0"/>
              <w:jc w:val="cente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7E69B486" w14:textId="77777777" w:rsidR="00176780" w:rsidRDefault="00176780" w:rsidP="00B03928">
      <w:pPr>
        <w:widowControl w:val="0"/>
        <w:spacing w:line="120" w:lineRule="auto"/>
      </w:pPr>
    </w:p>
    <w:p w14:paraId="383F7224" w14:textId="4655F66C" w:rsidR="00176780" w:rsidRDefault="00176780" w:rsidP="00B03928">
      <w:pPr>
        <w:pStyle w:val="Header"/>
        <w:widowControl w:val="0"/>
        <w:tabs>
          <w:tab w:val="clear" w:pos="4320"/>
          <w:tab w:val="clear" w:pos="8640"/>
        </w:tabs>
        <w:rPr>
          <w:caps/>
          <w:u w:val="single"/>
        </w:rPr>
      </w:pPr>
      <w:r w:rsidRPr="00330526">
        <w:rPr>
          <w:u w:val="single"/>
        </w:rPr>
        <w:t xml:space="preserve">B.  </w:t>
      </w:r>
      <w:r w:rsidRPr="00330526">
        <w:rPr>
          <w:caps/>
          <w:u w:val="single"/>
        </w:rPr>
        <w:t>Equipment</w:t>
      </w:r>
      <w:r>
        <w:rPr>
          <w:caps/>
          <w:u w:val="single"/>
        </w:rPr>
        <w:t xml:space="preserve"> Management</w:t>
      </w:r>
    </w:p>
    <w:p w14:paraId="750A937C" w14:textId="3F01F63D" w:rsidR="00B80B0D" w:rsidRDefault="00B80B0D" w:rsidP="00245773">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80B0D" w14:paraId="01C98634" w14:textId="77777777" w:rsidTr="001939A9">
        <w:trPr>
          <w:cantSplit/>
          <w:trHeight w:val="773"/>
        </w:trPr>
        <w:tc>
          <w:tcPr>
            <w:tcW w:w="8990" w:type="dxa"/>
            <w:gridSpan w:val="2"/>
            <w:tcBorders>
              <w:bottom w:val="single" w:sz="4" w:space="0" w:color="auto"/>
            </w:tcBorders>
          </w:tcPr>
          <w:p w14:paraId="31C8F608" w14:textId="6152EDF5" w:rsidR="00B80B0D" w:rsidRDefault="00B80B0D"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Based on a review of the selected sample, does the grantee maintain equipment records which contain the following information:</w:t>
            </w:r>
          </w:p>
          <w:p w14:paraId="05935FA9" w14:textId="457FBCF3"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pPr>
            <w:r>
              <w:t>[24 CFR 85.32 or 24 CFR 84.34</w:t>
            </w:r>
            <w:r w:rsidR="007E11B7">
              <w:t>, as</w:t>
            </w:r>
            <w:r>
              <w:t xml:space="preserve"> applicable]</w:t>
            </w:r>
          </w:p>
        </w:tc>
      </w:tr>
      <w:tr w:rsidR="00B80B0D" w14:paraId="348C8ADC" w14:textId="77777777" w:rsidTr="001939A9">
        <w:trPr>
          <w:trHeight w:val="701"/>
        </w:trPr>
        <w:tc>
          <w:tcPr>
            <w:tcW w:w="7367" w:type="dxa"/>
            <w:tcBorders>
              <w:top w:val="single" w:sz="4" w:space="0" w:color="auto"/>
              <w:left w:val="single" w:sz="4" w:space="0" w:color="auto"/>
              <w:bottom w:val="single" w:sz="4" w:space="0" w:color="auto"/>
              <w:right w:val="single" w:sz="4" w:space="0" w:color="auto"/>
            </w:tcBorders>
          </w:tcPr>
          <w:p w14:paraId="2B2E2806" w14:textId="50809429"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pPr>
            <w:r>
              <w:t>a. description of equipment or other property acquired?</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0B0D" w14:paraId="3DA08A79" w14:textId="77777777" w:rsidTr="00B03928">
              <w:trPr>
                <w:trHeight w:val="170"/>
              </w:trPr>
              <w:tc>
                <w:tcPr>
                  <w:tcW w:w="425" w:type="dxa"/>
                </w:tcPr>
                <w:p w14:paraId="24C22B53" w14:textId="77777777"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bookmarkStart w:id="47" w:name="Check1"/>
                  <w:r>
                    <w:instrText xml:space="preserve"> FORMCHECKBOX </w:instrText>
                  </w:r>
                  <w:r w:rsidR="002C63DF">
                    <w:fldChar w:fldCharType="separate"/>
                  </w:r>
                  <w:r>
                    <w:fldChar w:fldCharType="end"/>
                  </w:r>
                  <w:bookmarkEnd w:id="47"/>
                </w:p>
              </w:tc>
              <w:tc>
                <w:tcPr>
                  <w:tcW w:w="576" w:type="dxa"/>
                </w:tcPr>
                <w:p w14:paraId="4804E206" w14:textId="114F7319"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7E5FD5F8"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B80B0D" w14:paraId="6F085AC2" w14:textId="77777777" w:rsidTr="00B03928">
              <w:trPr>
                <w:trHeight w:val="225"/>
              </w:trPr>
              <w:tc>
                <w:tcPr>
                  <w:tcW w:w="425" w:type="dxa"/>
                </w:tcPr>
                <w:p w14:paraId="52ED15B4"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C667ABF"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27FE1DB" w14:textId="77777777" w:rsidR="00B80B0D" w:rsidRDefault="00B80B0D" w:rsidP="007E720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2E8EBA44"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0B0D" w14:paraId="5C071D90" w14:textId="77777777" w:rsidTr="001939A9">
        <w:trPr>
          <w:trHeight w:val="611"/>
        </w:trPr>
        <w:tc>
          <w:tcPr>
            <w:tcW w:w="7367" w:type="dxa"/>
            <w:tcBorders>
              <w:bottom w:val="single" w:sz="4" w:space="0" w:color="auto"/>
            </w:tcBorders>
          </w:tcPr>
          <w:p w14:paraId="0EB7F0B1" w14:textId="6FC0D996" w:rsidR="00B80B0D" w:rsidRDefault="00B80B0D"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identification of equipment or other property acquired?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0B0D" w14:paraId="39B347C5" w14:textId="77777777" w:rsidTr="00B03928">
              <w:trPr>
                <w:trHeight w:val="170"/>
              </w:trPr>
              <w:tc>
                <w:tcPr>
                  <w:tcW w:w="425" w:type="dxa"/>
                </w:tcPr>
                <w:p w14:paraId="419976D0" w14:textId="77777777"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576" w:type="dxa"/>
                </w:tcPr>
                <w:p w14:paraId="376FF277" w14:textId="520FF79B"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5CB57E18"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B80B0D" w14:paraId="5A51CC59" w14:textId="77777777" w:rsidTr="00B03928">
              <w:trPr>
                <w:trHeight w:val="225"/>
              </w:trPr>
              <w:tc>
                <w:tcPr>
                  <w:tcW w:w="425" w:type="dxa"/>
                </w:tcPr>
                <w:p w14:paraId="2DD51D5F"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3D47FF4"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A3DA78D" w14:textId="77777777" w:rsidR="00B80B0D" w:rsidRDefault="00B80B0D" w:rsidP="007E720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F196367"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0B0D" w14:paraId="6ABE6132" w14:textId="77777777" w:rsidTr="001939A9">
        <w:trPr>
          <w:trHeight w:val="719"/>
        </w:trPr>
        <w:tc>
          <w:tcPr>
            <w:tcW w:w="7367" w:type="dxa"/>
            <w:tcBorders>
              <w:top w:val="single" w:sz="4" w:space="0" w:color="auto"/>
              <w:left w:val="single" w:sz="4" w:space="0" w:color="auto"/>
              <w:bottom w:val="single" w:sz="4" w:space="0" w:color="auto"/>
              <w:right w:val="single" w:sz="4" w:space="0" w:color="auto"/>
            </w:tcBorders>
          </w:tcPr>
          <w:p w14:paraId="18061187" w14:textId="54683086"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pPr>
            <w:r>
              <w:t>c. funding source (grant number)?</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0B0D" w14:paraId="612BE86C" w14:textId="77777777" w:rsidTr="00B03928">
              <w:trPr>
                <w:trHeight w:val="170"/>
              </w:trPr>
              <w:tc>
                <w:tcPr>
                  <w:tcW w:w="425" w:type="dxa"/>
                </w:tcPr>
                <w:p w14:paraId="3BDB3751" w14:textId="77777777"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576" w:type="dxa"/>
                </w:tcPr>
                <w:p w14:paraId="63E5FF02" w14:textId="3CCEA8E3"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0974CEBD"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B80B0D" w14:paraId="37A1F4A9" w14:textId="77777777" w:rsidTr="00B03928">
              <w:trPr>
                <w:trHeight w:val="225"/>
              </w:trPr>
              <w:tc>
                <w:tcPr>
                  <w:tcW w:w="425" w:type="dxa"/>
                </w:tcPr>
                <w:p w14:paraId="6C80672D"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1503116D"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31C0419D" w14:textId="77777777" w:rsidR="00B80B0D" w:rsidRDefault="00B80B0D" w:rsidP="007E720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B33BBF4"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0B0D" w14:paraId="7562579A" w14:textId="77777777" w:rsidTr="001939A9">
        <w:trPr>
          <w:trHeight w:val="701"/>
        </w:trPr>
        <w:tc>
          <w:tcPr>
            <w:tcW w:w="7367" w:type="dxa"/>
            <w:tcBorders>
              <w:bottom w:val="single" w:sz="4" w:space="0" w:color="auto"/>
            </w:tcBorders>
          </w:tcPr>
          <w:p w14:paraId="24A3A809" w14:textId="3C1A6736" w:rsidR="00B80B0D" w:rsidRDefault="004452E2" w:rsidP="00B03928">
            <w:pPr>
              <w:pStyle w:val="Level1"/>
              <w:numPr>
                <w:ilvl w:val="0"/>
                <w:numId w:val="0"/>
              </w:numPr>
              <w:tabs>
                <w:tab w:val="left" w:pos="720"/>
                <w:tab w:val="left" w:pos="1440"/>
                <w:tab w:val="left" w:pos="2160"/>
                <w:tab w:val="left" w:pos="2880"/>
                <w:tab w:val="left" w:pos="3600"/>
                <w:tab w:val="left" w:pos="5040"/>
                <w:tab w:val="left" w:pos="5760"/>
                <w:tab w:val="left" w:pos="6480"/>
              </w:tabs>
            </w:pPr>
            <w:r>
              <w:t>d. owner or title holder of property?</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0B0D" w14:paraId="270A0B3E" w14:textId="77777777" w:rsidTr="00B03928">
              <w:trPr>
                <w:trHeight w:val="170"/>
              </w:trPr>
              <w:tc>
                <w:tcPr>
                  <w:tcW w:w="425" w:type="dxa"/>
                </w:tcPr>
                <w:p w14:paraId="35723830" w14:textId="77777777"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576" w:type="dxa"/>
                </w:tcPr>
                <w:p w14:paraId="79E257E2" w14:textId="561CBD32"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7B52801E"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B80B0D" w14:paraId="1A75A2FB" w14:textId="77777777" w:rsidTr="00B03928">
              <w:trPr>
                <w:trHeight w:val="225"/>
              </w:trPr>
              <w:tc>
                <w:tcPr>
                  <w:tcW w:w="425" w:type="dxa"/>
                </w:tcPr>
                <w:p w14:paraId="475E053E"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CFBEC71"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7AAB1D8" w14:textId="77777777" w:rsidR="00B80B0D" w:rsidRDefault="00B80B0D" w:rsidP="007E720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2DFA4629"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0B0D" w14:paraId="54A0AB0D" w14:textId="77777777" w:rsidTr="001939A9">
        <w:trPr>
          <w:trHeight w:val="701"/>
        </w:trPr>
        <w:tc>
          <w:tcPr>
            <w:tcW w:w="7367" w:type="dxa"/>
            <w:tcBorders>
              <w:top w:val="single" w:sz="4" w:space="0" w:color="auto"/>
              <w:left w:val="single" w:sz="4" w:space="0" w:color="auto"/>
              <w:bottom w:val="single" w:sz="4" w:space="0" w:color="auto"/>
              <w:right w:val="single" w:sz="4" w:space="0" w:color="auto"/>
            </w:tcBorders>
          </w:tcPr>
          <w:p w14:paraId="58C79E70" w14:textId="5BF656FC" w:rsidR="00B80B0D" w:rsidRDefault="004452E2" w:rsidP="00B03928">
            <w:pPr>
              <w:pStyle w:val="Level1"/>
              <w:numPr>
                <w:ilvl w:val="0"/>
                <w:numId w:val="0"/>
              </w:numPr>
              <w:tabs>
                <w:tab w:val="left" w:pos="720"/>
                <w:tab w:val="left" w:pos="1440"/>
                <w:tab w:val="left" w:pos="2160"/>
                <w:tab w:val="left" w:pos="2880"/>
                <w:tab w:val="left" w:pos="3600"/>
                <w:tab w:val="left" w:pos="5040"/>
                <w:tab w:val="left" w:pos="5760"/>
                <w:tab w:val="left" w:pos="6480"/>
              </w:tabs>
            </w:pPr>
            <w:r>
              <w:t>e. acquisition date and cost?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0B0D" w14:paraId="3476FB70" w14:textId="77777777" w:rsidTr="00B03928">
              <w:trPr>
                <w:trHeight w:val="170"/>
              </w:trPr>
              <w:tc>
                <w:tcPr>
                  <w:tcW w:w="425" w:type="dxa"/>
                </w:tcPr>
                <w:p w14:paraId="7D161350" w14:textId="77777777"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576" w:type="dxa"/>
                </w:tcPr>
                <w:p w14:paraId="52EFE217" w14:textId="6905BCE9"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57C17A20"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B80B0D" w14:paraId="04B1CE69" w14:textId="77777777" w:rsidTr="00B03928">
              <w:trPr>
                <w:trHeight w:val="225"/>
              </w:trPr>
              <w:tc>
                <w:tcPr>
                  <w:tcW w:w="425" w:type="dxa"/>
                </w:tcPr>
                <w:p w14:paraId="5398BB0C"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54CA084"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7B6A3AD" w14:textId="77777777" w:rsidR="00B80B0D" w:rsidRDefault="00B80B0D" w:rsidP="007E7205">
                  <w:pPr>
                    <w:pStyle w:val="Level1"/>
                    <w:numPr>
                      <w:ilvl w:val="0"/>
                      <w:numId w:val="0"/>
                    </w:numPr>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4484C37"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0B0D" w14:paraId="27F71F7D" w14:textId="77777777" w:rsidTr="001939A9">
        <w:trPr>
          <w:trHeight w:val="773"/>
        </w:trPr>
        <w:tc>
          <w:tcPr>
            <w:tcW w:w="7367" w:type="dxa"/>
            <w:tcBorders>
              <w:bottom w:val="single" w:sz="4" w:space="0" w:color="auto"/>
            </w:tcBorders>
          </w:tcPr>
          <w:p w14:paraId="32CF0018" w14:textId="1473EF9F" w:rsidR="00B80B0D" w:rsidRDefault="004452E2" w:rsidP="00B03928">
            <w:pPr>
              <w:pStyle w:val="Level1"/>
              <w:numPr>
                <w:ilvl w:val="0"/>
                <w:numId w:val="0"/>
              </w:numPr>
              <w:tabs>
                <w:tab w:val="left" w:pos="720"/>
                <w:tab w:val="left" w:pos="1440"/>
                <w:tab w:val="left" w:pos="2160"/>
                <w:tab w:val="left" w:pos="2880"/>
                <w:tab w:val="left" w:pos="3600"/>
                <w:tab w:val="left" w:pos="5040"/>
                <w:tab w:val="left" w:pos="5760"/>
                <w:tab w:val="left" w:pos="6480"/>
              </w:tabs>
            </w:pPr>
            <w:r>
              <w:t>f. percentage of Federal participation in original acquisition cost?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0B0D" w14:paraId="2E30125E" w14:textId="77777777" w:rsidTr="00B03928">
              <w:trPr>
                <w:trHeight w:val="170"/>
              </w:trPr>
              <w:tc>
                <w:tcPr>
                  <w:tcW w:w="425" w:type="dxa"/>
                </w:tcPr>
                <w:p w14:paraId="4A43618C" w14:textId="77777777"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576" w:type="dxa"/>
                </w:tcPr>
                <w:p w14:paraId="160226FB" w14:textId="2F1EE29E"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6B9E2CF8"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B80B0D" w14:paraId="64B8AECB" w14:textId="77777777" w:rsidTr="00B03928">
              <w:trPr>
                <w:trHeight w:val="225"/>
              </w:trPr>
              <w:tc>
                <w:tcPr>
                  <w:tcW w:w="425" w:type="dxa"/>
                </w:tcPr>
                <w:p w14:paraId="053D65C3"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F759381"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A86F09"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168B9F"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0B0D" w14:paraId="57BDFFFE" w14:textId="77777777" w:rsidTr="001939A9">
        <w:trPr>
          <w:trHeight w:val="773"/>
        </w:trPr>
        <w:tc>
          <w:tcPr>
            <w:tcW w:w="7367" w:type="dxa"/>
            <w:tcBorders>
              <w:top w:val="single" w:sz="4" w:space="0" w:color="auto"/>
              <w:left w:val="single" w:sz="4" w:space="0" w:color="auto"/>
              <w:bottom w:val="single" w:sz="4" w:space="0" w:color="auto"/>
              <w:right w:val="single" w:sz="4" w:space="0" w:color="auto"/>
            </w:tcBorders>
          </w:tcPr>
          <w:p w14:paraId="4E7FD840" w14:textId="3EBC53B8" w:rsidR="00B80B0D" w:rsidRDefault="004452E2" w:rsidP="00B03928">
            <w:pPr>
              <w:pStyle w:val="Level1"/>
              <w:numPr>
                <w:ilvl w:val="0"/>
                <w:numId w:val="0"/>
              </w:numPr>
              <w:tabs>
                <w:tab w:val="left" w:pos="720"/>
                <w:tab w:val="left" w:pos="1440"/>
                <w:tab w:val="left" w:pos="2160"/>
                <w:tab w:val="left" w:pos="2880"/>
                <w:tab w:val="left" w:pos="3600"/>
                <w:tab w:val="left" w:pos="5040"/>
                <w:tab w:val="left" w:pos="5760"/>
                <w:tab w:val="left" w:pos="6480"/>
              </w:tabs>
            </w:pPr>
            <w:r>
              <w:t>g. location, use and condition of equipment?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0B0D" w14:paraId="4EB59AF2" w14:textId="77777777" w:rsidTr="00B03928">
              <w:trPr>
                <w:trHeight w:val="170"/>
              </w:trPr>
              <w:tc>
                <w:tcPr>
                  <w:tcW w:w="425" w:type="dxa"/>
                </w:tcPr>
                <w:p w14:paraId="1997E0ED" w14:textId="77777777"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576" w:type="dxa"/>
                </w:tcPr>
                <w:p w14:paraId="729C971F" w14:textId="66AB59D3"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7C5E74D9"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B80B0D" w14:paraId="1C7414E1" w14:textId="77777777" w:rsidTr="00B03928">
              <w:trPr>
                <w:trHeight w:val="225"/>
              </w:trPr>
              <w:tc>
                <w:tcPr>
                  <w:tcW w:w="425" w:type="dxa"/>
                </w:tcPr>
                <w:p w14:paraId="28062855"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F46065F"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C6F148D"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51C34C"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0B0D" w14:paraId="7243966E" w14:textId="77777777" w:rsidTr="001939A9">
        <w:trPr>
          <w:trHeight w:val="773"/>
        </w:trPr>
        <w:tc>
          <w:tcPr>
            <w:tcW w:w="7367" w:type="dxa"/>
            <w:tcBorders>
              <w:top w:val="single" w:sz="4" w:space="0" w:color="auto"/>
              <w:left w:val="single" w:sz="4" w:space="0" w:color="auto"/>
              <w:bottom w:val="single" w:sz="4" w:space="0" w:color="auto"/>
              <w:right w:val="single" w:sz="4" w:space="0" w:color="auto"/>
            </w:tcBorders>
          </w:tcPr>
          <w:p w14:paraId="499F5BB3" w14:textId="4E5C5A9B" w:rsidR="00B80B0D" w:rsidRDefault="001B2C7A" w:rsidP="000A2B8A">
            <w:pPr>
              <w:pStyle w:val="Level1"/>
              <w:numPr>
                <w:ilvl w:val="0"/>
                <w:numId w:val="0"/>
              </w:numPr>
              <w:tabs>
                <w:tab w:val="clear" w:pos="4320"/>
                <w:tab w:val="clear" w:pos="8640"/>
              </w:tabs>
            </w:pPr>
            <w:r>
              <w:t>h</w:t>
            </w:r>
            <w:r w:rsidR="002E5CCF">
              <w:t xml:space="preserve">. </w:t>
            </w:r>
            <w:r w:rsidR="007E7205">
              <w:t>if applicable, disposition dat</w:t>
            </w:r>
            <w:r w:rsidR="000A2B8A">
              <w:t>a</w:t>
            </w:r>
            <w:r w:rsidR="007E7205">
              <w:t>?</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80B0D" w14:paraId="567A4959" w14:textId="77777777" w:rsidTr="00B03928">
              <w:trPr>
                <w:trHeight w:val="170"/>
              </w:trPr>
              <w:tc>
                <w:tcPr>
                  <w:tcW w:w="425" w:type="dxa"/>
                </w:tcPr>
                <w:p w14:paraId="018DD02D" w14:textId="77777777"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576" w:type="dxa"/>
                </w:tcPr>
                <w:p w14:paraId="38780246" w14:textId="26B10B8F" w:rsidR="00B80B0D" w:rsidRPr="00B03928"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6EFC0C8C"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B80B0D" w14:paraId="2042DE50" w14:textId="77777777" w:rsidTr="00B03928">
              <w:trPr>
                <w:trHeight w:val="225"/>
              </w:trPr>
              <w:tc>
                <w:tcPr>
                  <w:tcW w:w="425" w:type="dxa"/>
                </w:tcPr>
                <w:p w14:paraId="2C5CCA27"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C40671"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3819CF"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0575ACF"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B80B0D" w14:paraId="4B836F65" w14:textId="77777777" w:rsidTr="001939A9">
        <w:trPr>
          <w:cantSplit/>
        </w:trPr>
        <w:tc>
          <w:tcPr>
            <w:tcW w:w="8990" w:type="dxa"/>
            <w:gridSpan w:val="2"/>
            <w:tcBorders>
              <w:bottom w:val="single" w:sz="4" w:space="0" w:color="auto"/>
            </w:tcBorders>
          </w:tcPr>
          <w:p w14:paraId="25EEF4FF" w14:textId="77777777" w:rsidR="00B80B0D" w:rsidRDefault="00B80B0D" w:rsidP="00CA4251">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B3997DA" w14:textId="77777777" w:rsidR="00B80B0D" w:rsidRDefault="00B80B0D" w:rsidP="00B03928">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4C5D58" w14:textId="29007388" w:rsidR="00176780" w:rsidRDefault="00176780" w:rsidP="00245773">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E7205" w14:paraId="669FCB20" w14:textId="77777777" w:rsidTr="00B03928">
        <w:trPr>
          <w:trHeight w:val="773"/>
        </w:trPr>
        <w:tc>
          <w:tcPr>
            <w:tcW w:w="7385" w:type="dxa"/>
            <w:tcBorders>
              <w:bottom w:val="single" w:sz="4" w:space="0" w:color="auto"/>
            </w:tcBorders>
          </w:tcPr>
          <w:p w14:paraId="4EA5CBB0" w14:textId="77777777" w:rsidR="007E7205" w:rsidRDefault="007E7205"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color w:val="FF0000"/>
              </w:rPr>
            </w:pPr>
            <w:r>
              <w:t>Has a physical inventory of equipment been taken and the results reconciled with the equipment</w:t>
            </w:r>
            <w:r>
              <w:rPr>
                <w:b/>
                <w:color w:val="FF0000"/>
              </w:rPr>
              <w:t xml:space="preserve"> </w:t>
            </w:r>
            <w:r>
              <w:t xml:space="preserve">records within the last two years?  </w:t>
            </w:r>
          </w:p>
          <w:p w14:paraId="49840D28" w14:textId="7DDF5464" w:rsidR="007E7205" w:rsidRPr="00B03928" w:rsidRDefault="007E7205" w:rsidP="00B03928">
            <w:pPr>
              <w:pStyle w:val="Level1"/>
              <w:numPr>
                <w:ilvl w:val="0"/>
                <w:numId w:val="0"/>
              </w:numPr>
              <w:tabs>
                <w:tab w:val="left" w:pos="720"/>
                <w:tab w:val="left" w:pos="1440"/>
                <w:tab w:val="left" w:pos="2160"/>
                <w:tab w:val="left" w:pos="2880"/>
                <w:tab w:val="left" w:pos="3600"/>
                <w:tab w:val="left" w:pos="5040"/>
                <w:tab w:val="left" w:pos="5760"/>
                <w:tab w:val="left" w:pos="6480"/>
              </w:tabs>
            </w:pPr>
            <w:r>
              <w:t>[24 CFR 85.32 or 24 CFR 84.34, as applicable]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E7205" w14:paraId="6D6F4E87" w14:textId="77777777" w:rsidTr="00B03928">
              <w:trPr>
                <w:trHeight w:val="170"/>
              </w:trPr>
              <w:tc>
                <w:tcPr>
                  <w:tcW w:w="425" w:type="dxa"/>
                </w:tcPr>
                <w:p w14:paraId="69F998C9" w14:textId="77777777" w:rsidR="007E7205" w:rsidRPr="00B03928" w:rsidRDefault="007E7205"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576" w:type="dxa"/>
                </w:tcPr>
                <w:p w14:paraId="27674E62" w14:textId="05D73B0A" w:rsidR="007E7205" w:rsidRPr="00B03928" w:rsidRDefault="007E7205"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4136C6A4" w14:textId="77777777" w:rsidR="007E7205" w:rsidRDefault="007E7205"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7E7205" w14:paraId="7CD54A95" w14:textId="77777777" w:rsidTr="00B03928">
              <w:trPr>
                <w:trHeight w:val="225"/>
              </w:trPr>
              <w:tc>
                <w:tcPr>
                  <w:tcW w:w="425" w:type="dxa"/>
                </w:tcPr>
                <w:p w14:paraId="62247FC9" w14:textId="77777777" w:rsidR="007E7205" w:rsidRDefault="007E7205"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472DB1" w14:textId="77777777" w:rsidR="007E7205" w:rsidRDefault="007E7205"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B0B9D1" w14:textId="77777777" w:rsidR="007E7205" w:rsidRDefault="007E7205" w:rsidP="00CA4251">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D9B3728" w14:textId="77777777" w:rsidR="007E7205" w:rsidRDefault="007E7205" w:rsidP="00B03928">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7E7205" w14:paraId="74F11E26" w14:textId="77777777" w:rsidTr="00B03928">
        <w:trPr>
          <w:cantSplit/>
        </w:trPr>
        <w:tc>
          <w:tcPr>
            <w:tcW w:w="9010" w:type="dxa"/>
            <w:gridSpan w:val="2"/>
            <w:tcBorders>
              <w:bottom w:val="single" w:sz="4" w:space="0" w:color="auto"/>
            </w:tcBorders>
          </w:tcPr>
          <w:p w14:paraId="1B408369" w14:textId="77777777" w:rsidR="007E7205" w:rsidRDefault="007E7205" w:rsidP="00B03928">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4FE257E" w14:textId="449B7765" w:rsidR="001B2C7A" w:rsidRDefault="007E7205" w:rsidP="001939A9">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9F2B68" w14:textId="77777777" w:rsidR="007E7205" w:rsidRDefault="007E7205"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pPr>
    </w:p>
    <w:p w14:paraId="2B50F18D" w14:textId="4D96C65D" w:rsidR="00176780" w:rsidRPr="001939A9"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sidRPr="001939A9">
        <w:rPr>
          <w:u w:val="single"/>
        </w:rPr>
        <w:t xml:space="preserve">C. </w:t>
      </w:r>
      <w:r w:rsidRPr="001939A9">
        <w:rPr>
          <w:caps/>
          <w:u w:val="single"/>
        </w:rPr>
        <w:t>Equipment Disposition</w:t>
      </w:r>
    </w:p>
    <w:p w14:paraId="5B4F6D9C" w14:textId="115CE15B" w:rsidR="00176780" w:rsidRDefault="00176780" w:rsidP="00245773">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76780" w14:paraId="5E73385C" w14:textId="77777777">
        <w:trPr>
          <w:trHeight w:val="773"/>
        </w:trPr>
        <w:tc>
          <w:tcPr>
            <w:tcW w:w="7385" w:type="dxa"/>
            <w:tcBorders>
              <w:bottom w:val="single" w:sz="4" w:space="0" w:color="auto"/>
            </w:tcBorders>
          </w:tcPr>
          <w:p w14:paraId="112CED24" w14:textId="36849240" w:rsidR="00176780" w:rsidRDefault="002B4FC2"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grantee comply with requirements applicable to the sale of equipment purchase with HOPWA funds? </w:t>
            </w:r>
          </w:p>
          <w:p w14:paraId="03922E09" w14:textId="16EB6942"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85.32 or 24 CFR 84.34, as applicable]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76780" w14:paraId="6DD75B48" w14:textId="77777777">
              <w:trPr>
                <w:trHeight w:val="170"/>
              </w:trPr>
              <w:tc>
                <w:tcPr>
                  <w:tcW w:w="425" w:type="dxa"/>
                </w:tcPr>
                <w:p w14:paraId="19FCCC57"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576" w:type="dxa"/>
                </w:tcPr>
                <w:p w14:paraId="1237DA82"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03C669D9"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176780" w14:paraId="6864D7FD" w14:textId="77777777">
              <w:trPr>
                <w:trHeight w:val="225"/>
              </w:trPr>
              <w:tc>
                <w:tcPr>
                  <w:tcW w:w="425" w:type="dxa"/>
                </w:tcPr>
                <w:p w14:paraId="79D5D4DC"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53F7EE"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F5B309C"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BF06C2"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6780" w14:paraId="6C5CE1A0" w14:textId="77777777">
        <w:trPr>
          <w:cantSplit/>
        </w:trPr>
        <w:tc>
          <w:tcPr>
            <w:tcW w:w="9010" w:type="dxa"/>
            <w:gridSpan w:val="2"/>
            <w:tcBorders>
              <w:bottom w:val="nil"/>
            </w:tcBorders>
          </w:tcPr>
          <w:p w14:paraId="0546133E"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76780" w14:paraId="317E7B59" w14:textId="77777777">
        <w:trPr>
          <w:cantSplit/>
        </w:trPr>
        <w:tc>
          <w:tcPr>
            <w:tcW w:w="9010" w:type="dxa"/>
            <w:gridSpan w:val="2"/>
            <w:tcBorders>
              <w:top w:val="nil"/>
            </w:tcBorders>
          </w:tcPr>
          <w:p w14:paraId="7874BCDE" w14:textId="2AD9EA29" w:rsidR="001B2C7A" w:rsidRDefault="00176780" w:rsidP="004A4F0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90"/>
                  <w:enabled/>
                  <w:calcOnExit w:val="0"/>
                  <w:textInput/>
                </w:ffData>
              </w:fldChar>
            </w:r>
            <w:bookmarkStart w:id="4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5C4ED1FB" w14:textId="333E1555" w:rsidR="00176780" w:rsidRDefault="00176780" w:rsidP="00245773">
      <w:pPr>
        <w:pStyle w:val="Level1"/>
        <w:widowControl w:val="0"/>
        <w:numPr>
          <w:ilvl w:val="0"/>
          <w:numId w:val="14"/>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76780" w14:paraId="5617DF13" w14:textId="77777777">
        <w:trPr>
          <w:trHeight w:val="773"/>
        </w:trPr>
        <w:tc>
          <w:tcPr>
            <w:tcW w:w="7385" w:type="dxa"/>
            <w:tcBorders>
              <w:bottom w:val="single" w:sz="4" w:space="0" w:color="auto"/>
            </w:tcBorders>
          </w:tcPr>
          <w:p w14:paraId="56DA836B" w14:textId="37F30ACB" w:rsidR="00176780" w:rsidRPr="00FD5C65" w:rsidRDefault="00176780" w:rsidP="00B80B0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the </w:t>
            </w:r>
            <w:r w:rsidR="00287633">
              <w:t>grantee</w:t>
            </w:r>
            <w:r>
              <w:t xml:space="preserve"> </w:t>
            </w:r>
            <w:r w:rsidR="00664420">
              <w:t xml:space="preserve">was authorized </w:t>
            </w:r>
            <w:r w:rsidR="005134C5">
              <w:t xml:space="preserve">or required to sell </w:t>
            </w:r>
            <w:r w:rsidR="00A37FEA">
              <w:t>the property</w:t>
            </w:r>
            <w:r>
              <w:t xml:space="preserve">, </w:t>
            </w:r>
            <w:r w:rsidR="005134C5">
              <w:t xml:space="preserve">were proper </w:t>
            </w:r>
            <w:r>
              <w:t>sales procedures</w:t>
            </w:r>
            <w:r w:rsidR="005134C5">
              <w:t xml:space="preserve"> established to ensure the</w:t>
            </w:r>
            <w:r>
              <w:t xml:space="preserve"> highest possible return</w:t>
            </w:r>
            <w:r w:rsidR="00287633">
              <w:t>?</w:t>
            </w:r>
          </w:p>
          <w:p w14:paraId="17F075AB" w14:textId="0654191F"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w:t>
            </w:r>
            <w:r w:rsidR="00287633">
              <w:t>24 CFR 85.32 or 24 CFR 84.34, as applicable</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76780" w14:paraId="2875583B" w14:textId="77777777">
              <w:trPr>
                <w:trHeight w:val="170"/>
              </w:trPr>
              <w:tc>
                <w:tcPr>
                  <w:tcW w:w="425" w:type="dxa"/>
                </w:tcPr>
                <w:p w14:paraId="7EDED3C5"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576" w:type="dxa"/>
                </w:tcPr>
                <w:p w14:paraId="456F24AD"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2C63DF">
                    <w:fldChar w:fldCharType="separate"/>
                  </w:r>
                  <w:r>
                    <w:fldChar w:fldCharType="end"/>
                  </w:r>
                </w:p>
              </w:tc>
              <w:tc>
                <w:tcPr>
                  <w:tcW w:w="606" w:type="dxa"/>
                </w:tcPr>
                <w:p w14:paraId="53DEE148"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2C63DF">
                    <w:fldChar w:fldCharType="separate"/>
                  </w:r>
                  <w:r>
                    <w:fldChar w:fldCharType="end"/>
                  </w:r>
                </w:p>
              </w:tc>
            </w:tr>
            <w:tr w:rsidR="00176780" w14:paraId="620CA9B5" w14:textId="77777777">
              <w:trPr>
                <w:trHeight w:val="225"/>
              </w:trPr>
              <w:tc>
                <w:tcPr>
                  <w:tcW w:w="425" w:type="dxa"/>
                </w:tcPr>
                <w:p w14:paraId="38C69771"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5AC92E2"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8BB0DC"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D77107"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76780" w14:paraId="60E5E673" w14:textId="77777777">
        <w:trPr>
          <w:cantSplit/>
        </w:trPr>
        <w:tc>
          <w:tcPr>
            <w:tcW w:w="9010" w:type="dxa"/>
            <w:gridSpan w:val="2"/>
            <w:tcBorders>
              <w:bottom w:val="nil"/>
            </w:tcBorders>
          </w:tcPr>
          <w:p w14:paraId="6CD5CB51" w14:textId="77777777" w:rsidR="00176780" w:rsidRDefault="00176780" w:rsidP="00B0392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76780" w14:paraId="529F6B16" w14:textId="77777777">
        <w:trPr>
          <w:cantSplit/>
        </w:trPr>
        <w:tc>
          <w:tcPr>
            <w:tcW w:w="9010" w:type="dxa"/>
            <w:gridSpan w:val="2"/>
            <w:tcBorders>
              <w:top w:val="nil"/>
            </w:tcBorders>
          </w:tcPr>
          <w:p w14:paraId="55CA72B5" w14:textId="5BD340F6" w:rsidR="001B2C7A" w:rsidRDefault="00176780" w:rsidP="004A4F0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91"/>
                  <w:enabled/>
                  <w:calcOnExit w:val="0"/>
                  <w:textInput/>
                </w:ffData>
              </w:fldChar>
            </w:r>
            <w:bookmarkStart w:id="4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48DC02F5" w14:textId="77777777" w:rsidR="00176780" w:rsidRDefault="00176780" w:rsidP="0024577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176780" w:rsidSect="002C63D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4DE33" w14:textId="77777777" w:rsidR="00464FFA" w:rsidRDefault="00464FFA">
      <w:r>
        <w:separator/>
      </w:r>
    </w:p>
  </w:endnote>
  <w:endnote w:type="continuationSeparator" w:id="0">
    <w:p w14:paraId="3D3CA8F0" w14:textId="77777777" w:rsidR="00464FFA" w:rsidRDefault="00464FFA">
      <w:r>
        <w:continuationSeparator/>
      </w:r>
    </w:p>
  </w:endnote>
  <w:endnote w:type="continuationNotice" w:id="1">
    <w:p w14:paraId="71381F0A" w14:textId="77777777" w:rsidR="00464FFA" w:rsidRDefault="00464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01F1" w14:textId="6C64D0E9" w:rsidR="00176780" w:rsidRPr="0008289F" w:rsidRDefault="00E30FA5">
    <w:pPr>
      <w:pStyle w:val="Footer"/>
      <w:rPr>
        <w:sz w:val="22"/>
        <w:szCs w:val="22"/>
      </w:rPr>
    </w:pPr>
    <w:r>
      <w:t xml:space="preserve"> </w:t>
    </w:r>
    <w:r w:rsidR="00162CAD">
      <w:t>02</w:t>
    </w:r>
    <w:r w:rsidRPr="0008289F">
      <w:rPr>
        <w:sz w:val="22"/>
        <w:szCs w:val="22"/>
      </w:rPr>
      <w:t>/201</w:t>
    </w:r>
    <w:r w:rsidR="00162CAD">
      <w:rPr>
        <w:sz w:val="22"/>
        <w:szCs w:val="22"/>
      </w:rPr>
      <w:t>7</w:t>
    </w:r>
    <w:r w:rsidR="00176780" w:rsidRPr="0008289F">
      <w:rPr>
        <w:sz w:val="22"/>
        <w:szCs w:val="22"/>
      </w:rPr>
      <w:tab/>
      <w:t>10-</w:t>
    </w:r>
    <w:r w:rsidR="00176780" w:rsidRPr="0008289F">
      <w:rPr>
        <w:rStyle w:val="PageNumber"/>
        <w:sz w:val="22"/>
        <w:szCs w:val="22"/>
      </w:rPr>
      <w:fldChar w:fldCharType="begin"/>
    </w:r>
    <w:r w:rsidR="00176780" w:rsidRPr="0008289F">
      <w:rPr>
        <w:rStyle w:val="PageNumber"/>
        <w:sz w:val="22"/>
        <w:szCs w:val="22"/>
      </w:rPr>
      <w:instrText xml:space="preserve"> PAGE </w:instrText>
    </w:r>
    <w:r w:rsidR="00176780" w:rsidRPr="0008289F">
      <w:rPr>
        <w:rStyle w:val="PageNumber"/>
        <w:sz w:val="22"/>
        <w:szCs w:val="22"/>
      </w:rPr>
      <w:fldChar w:fldCharType="separate"/>
    </w:r>
    <w:r w:rsidR="002C63DF">
      <w:rPr>
        <w:rStyle w:val="PageNumber"/>
        <w:noProof/>
        <w:sz w:val="22"/>
        <w:szCs w:val="22"/>
      </w:rPr>
      <w:t>2</w:t>
    </w:r>
    <w:r w:rsidR="00176780" w:rsidRPr="0008289F">
      <w:rPr>
        <w:rStyle w:val="PageNumber"/>
        <w:sz w:val="22"/>
        <w:szCs w:val="22"/>
      </w:rPr>
      <w:fldChar w:fldCharType="end"/>
    </w:r>
    <w:r w:rsidR="00176780" w:rsidRPr="0008289F">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6A50E" w14:textId="710ED765" w:rsidR="00176780" w:rsidRPr="0008289F" w:rsidRDefault="00176780">
    <w:pPr>
      <w:pStyle w:val="Footer"/>
      <w:tabs>
        <w:tab w:val="clear" w:pos="8640"/>
        <w:tab w:val="right" w:pos="9360"/>
      </w:tabs>
      <w:rPr>
        <w:sz w:val="22"/>
        <w:szCs w:val="22"/>
      </w:rPr>
    </w:pPr>
    <w:r>
      <w:tab/>
    </w:r>
    <w:r w:rsidRPr="0008289F">
      <w:rPr>
        <w:sz w:val="22"/>
        <w:szCs w:val="22"/>
      </w:rPr>
      <w:t>10-</w:t>
    </w:r>
    <w:r w:rsidRPr="0008289F">
      <w:rPr>
        <w:rStyle w:val="PageNumber"/>
        <w:sz w:val="22"/>
        <w:szCs w:val="22"/>
      </w:rPr>
      <w:fldChar w:fldCharType="begin"/>
    </w:r>
    <w:r w:rsidRPr="0008289F">
      <w:rPr>
        <w:rStyle w:val="PageNumber"/>
        <w:sz w:val="22"/>
        <w:szCs w:val="22"/>
      </w:rPr>
      <w:instrText xml:space="preserve"> PAGE </w:instrText>
    </w:r>
    <w:r w:rsidRPr="0008289F">
      <w:rPr>
        <w:rStyle w:val="PageNumber"/>
        <w:sz w:val="22"/>
        <w:szCs w:val="22"/>
      </w:rPr>
      <w:fldChar w:fldCharType="separate"/>
    </w:r>
    <w:r w:rsidR="002C63DF">
      <w:rPr>
        <w:rStyle w:val="PageNumber"/>
        <w:noProof/>
        <w:sz w:val="22"/>
        <w:szCs w:val="22"/>
      </w:rPr>
      <w:t>1</w:t>
    </w:r>
    <w:r w:rsidRPr="0008289F">
      <w:rPr>
        <w:rStyle w:val="PageNumber"/>
        <w:sz w:val="22"/>
        <w:szCs w:val="22"/>
      </w:rPr>
      <w:fldChar w:fldCharType="end"/>
    </w:r>
    <w:r w:rsidRPr="0008289F">
      <w:rPr>
        <w:sz w:val="22"/>
        <w:szCs w:val="22"/>
      </w:rPr>
      <w:tab/>
    </w:r>
    <w:r w:rsidR="00162CAD">
      <w:rPr>
        <w:sz w:val="22"/>
        <w:szCs w:val="22"/>
      </w:rPr>
      <w:t>02</w:t>
    </w:r>
    <w:r w:rsidR="00471FD3" w:rsidRPr="0008289F">
      <w:rPr>
        <w:sz w:val="22"/>
        <w:szCs w:val="22"/>
      </w:rPr>
      <w:t>/201</w:t>
    </w:r>
    <w:r w:rsidR="00162CAD">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5EE6" w14:textId="77777777" w:rsidR="00162CAD" w:rsidRDefault="0016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05EE3" w14:textId="77777777" w:rsidR="00464FFA" w:rsidRDefault="00464FFA">
      <w:r>
        <w:separator/>
      </w:r>
    </w:p>
  </w:footnote>
  <w:footnote w:type="continuationSeparator" w:id="0">
    <w:p w14:paraId="51170F07" w14:textId="77777777" w:rsidR="00464FFA" w:rsidRDefault="00464FFA">
      <w:r>
        <w:continuationSeparator/>
      </w:r>
    </w:p>
  </w:footnote>
  <w:footnote w:type="continuationNotice" w:id="1">
    <w:p w14:paraId="5FEA4840" w14:textId="77777777" w:rsidR="00464FFA" w:rsidRDefault="00464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5449" w14:textId="63545FE0" w:rsidR="00176780" w:rsidRDefault="00176780">
    <w:pPr>
      <w:pStyle w:val="Header"/>
    </w:pPr>
    <w:r>
      <w:t>6509.2 REV-</w:t>
    </w:r>
    <w:r w:rsidR="00E30FA5">
      <w:t>7</w:t>
    </w:r>
    <w:r>
      <w:tab/>
      <w:t xml:space="preserve">          Exhibit 10-7</w:t>
    </w:r>
  </w:p>
  <w:p w14:paraId="793041D8" w14:textId="77777777" w:rsidR="00176780" w:rsidRDefault="00176780">
    <w:pPr>
      <w:pStyle w:val="Header"/>
      <w:jc w:val="center"/>
    </w:pPr>
    <w:r>
      <w:t>Housing Opportunities for Persons With AIDS</w:t>
    </w:r>
  </w:p>
  <w:p w14:paraId="4B5AE6B1" w14:textId="77777777" w:rsidR="00176780" w:rsidRDefault="00176780">
    <w:pPr>
      <w:pStyle w:val="Header"/>
      <w:jc w:val="center"/>
    </w:pPr>
    <w:r>
      <w:t>(HOPWA) Program</w:t>
    </w:r>
  </w:p>
  <w:p w14:paraId="7950EB70" w14:textId="77777777" w:rsidR="00176780" w:rsidRDefault="00176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3714" w14:textId="36EEF542" w:rsidR="00176780" w:rsidRDefault="00176780">
    <w:pPr>
      <w:pStyle w:val="Header"/>
      <w:tabs>
        <w:tab w:val="clear" w:pos="8640"/>
        <w:tab w:val="right" w:pos="9360"/>
      </w:tabs>
    </w:pPr>
    <w:r>
      <w:tab/>
      <w:t xml:space="preserve">       Exhibit 10-7</w:t>
    </w:r>
    <w:r>
      <w:tab/>
      <w:t xml:space="preserve">  6509.2 REV-</w:t>
    </w:r>
    <w:r w:rsidR="00E30FA5">
      <w:t>7</w:t>
    </w:r>
  </w:p>
  <w:p w14:paraId="6FBEBB00" w14:textId="77777777" w:rsidR="00176780" w:rsidRDefault="00176780">
    <w:pPr>
      <w:pStyle w:val="Header"/>
      <w:jc w:val="center"/>
    </w:pPr>
    <w:r>
      <w:t>Housing Opportunities for Persons With AIDS</w:t>
    </w:r>
  </w:p>
  <w:p w14:paraId="0318ECCF" w14:textId="77777777" w:rsidR="00176780" w:rsidRDefault="00176780">
    <w:pPr>
      <w:pStyle w:val="Header"/>
      <w:tabs>
        <w:tab w:val="clear" w:pos="8640"/>
        <w:tab w:val="right" w:pos="9360"/>
      </w:tabs>
      <w:jc w:val="center"/>
    </w:pPr>
    <w:r>
      <w:t>(HOPWA) Program</w:t>
    </w:r>
  </w:p>
  <w:p w14:paraId="6E4173C6" w14:textId="77777777" w:rsidR="00176780" w:rsidRDefault="001767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4EA7C" w14:textId="77777777" w:rsidR="00162CAD" w:rsidRDefault="00162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C81"/>
    <w:multiLevelType w:val="hybridMultilevel"/>
    <w:tmpl w:val="B3D806A8"/>
    <w:lvl w:ilvl="0" w:tplc="04090015">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0D5E7CC7"/>
    <w:multiLevelType w:val="hybridMultilevel"/>
    <w:tmpl w:val="378C5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533620"/>
    <w:multiLevelType w:val="hybridMultilevel"/>
    <w:tmpl w:val="263ADE3E"/>
    <w:lvl w:ilvl="0" w:tplc="52421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C82DC0"/>
    <w:multiLevelType w:val="hybridMultilevel"/>
    <w:tmpl w:val="9F2A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8"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5B2E70"/>
    <w:multiLevelType w:val="hybridMultilevel"/>
    <w:tmpl w:val="9F9807EE"/>
    <w:lvl w:ilvl="0" w:tplc="1B5E2B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B1D5E"/>
    <w:multiLevelType w:val="hybridMultilevel"/>
    <w:tmpl w:val="E40E9DF0"/>
    <w:lvl w:ilvl="0" w:tplc="7C96260C">
      <w:start w:val="1"/>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D152D7"/>
    <w:multiLevelType w:val="hybridMultilevel"/>
    <w:tmpl w:val="E4BEE30C"/>
    <w:lvl w:ilvl="0" w:tplc="4E545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3"/>
  </w:num>
  <w:num w:numId="6">
    <w:abstractNumId w:val="12"/>
  </w:num>
  <w:num w:numId="7">
    <w:abstractNumId w:val="8"/>
  </w:num>
  <w:num w:numId="8">
    <w:abstractNumId w:val="0"/>
  </w:num>
  <w:num w:numId="9">
    <w:abstractNumId w:val="2"/>
  </w:num>
  <w:num w:numId="10">
    <w:abstractNumId w:val="6"/>
  </w:num>
  <w:num w:numId="11">
    <w:abstractNumId w:val="9"/>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E9"/>
    <w:rsid w:val="000468E5"/>
    <w:rsid w:val="0008289F"/>
    <w:rsid w:val="00093C65"/>
    <w:rsid w:val="000967CE"/>
    <w:rsid w:val="000A2B8A"/>
    <w:rsid w:val="000C1ACF"/>
    <w:rsid w:val="00142792"/>
    <w:rsid w:val="00154958"/>
    <w:rsid w:val="00162CAD"/>
    <w:rsid w:val="00176780"/>
    <w:rsid w:val="001932FC"/>
    <w:rsid w:val="001939A9"/>
    <w:rsid w:val="001B2186"/>
    <w:rsid w:val="001B2C7A"/>
    <w:rsid w:val="001D204E"/>
    <w:rsid w:val="00207411"/>
    <w:rsid w:val="00245773"/>
    <w:rsid w:val="00254D38"/>
    <w:rsid w:val="00280815"/>
    <w:rsid w:val="00282190"/>
    <w:rsid w:val="00287633"/>
    <w:rsid w:val="002B4FC2"/>
    <w:rsid w:val="002C63DF"/>
    <w:rsid w:val="002E5CCF"/>
    <w:rsid w:val="003022BA"/>
    <w:rsid w:val="003156D1"/>
    <w:rsid w:val="00330526"/>
    <w:rsid w:val="0034128F"/>
    <w:rsid w:val="004452E2"/>
    <w:rsid w:val="00464FFA"/>
    <w:rsid w:val="00471FD3"/>
    <w:rsid w:val="004A4F04"/>
    <w:rsid w:val="004E5E54"/>
    <w:rsid w:val="00510A7A"/>
    <w:rsid w:val="005134C5"/>
    <w:rsid w:val="00546A16"/>
    <w:rsid w:val="00566FE2"/>
    <w:rsid w:val="00570B7D"/>
    <w:rsid w:val="005E3B80"/>
    <w:rsid w:val="00642AAE"/>
    <w:rsid w:val="00654D2E"/>
    <w:rsid w:val="00664420"/>
    <w:rsid w:val="006B0AE7"/>
    <w:rsid w:val="007B4AAE"/>
    <w:rsid w:val="007D58E0"/>
    <w:rsid w:val="007E11B7"/>
    <w:rsid w:val="007E7205"/>
    <w:rsid w:val="00813E7C"/>
    <w:rsid w:val="00845C6A"/>
    <w:rsid w:val="0085793F"/>
    <w:rsid w:val="00865ED0"/>
    <w:rsid w:val="008B003E"/>
    <w:rsid w:val="008B770D"/>
    <w:rsid w:val="009543EF"/>
    <w:rsid w:val="00967F69"/>
    <w:rsid w:val="00986D88"/>
    <w:rsid w:val="009913A0"/>
    <w:rsid w:val="009E6972"/>
    <w:rsid w:val="009F36A6"/>
    <w:rsid w:val="00A24F6A"/>
    <w:rsid w:val="00A37FEA"/>
    <w:rsid w:val="00A61075"/>
    <w:rsid w:val="00A92A19"/>
    <w:rsid w:val="00AD5227"/>
    <w:rsid w:val="00B03928"/>
    <w:rsid w:val="00B33FB8"/>
    <w:rsid w:val="00B65AD6"/>
    <w:rsid w:val="00B80B0D"/>
    <w:rsid w:val="00BA76DA"/>
    <w:rsid w:val="00BB2D0E"/>
    <w:rsid w:val="00BC27B3"/>
    <w:rsid w:val="00BD7252"/>
    <w:rsid w:val="00C1719C"/>
    <w:rsid w:val="00C7707A"/>
    <w:rsid w:val="00CA4251"/>
    <w:rsid w:val="00D224C8"/>
    <w:rsid w:val="00D508AD"/>
    <w:rsid w:val="00D614E9"/>
    <w:rsid w:val="00D7324F"/>
    <w:rsid w:val="00D7468A"/>
    <w:rsid w:val="00D8314C"/>
    <w:rsid w:val="00DC3143"/>
    <w:rsid w:val="00DE0E41"/>
    <w:rsid w:val="00DF465C"/>
    <w:rsid w:val="00E30FA5"/>
    <w:rsid w:val="00E61B74"/>
    <w:rsid w:val="00EE2311"/>
    <w:rsid w:val="00F201DB"/>
    <w:rsid w:val="00F579FF"/>
    <w:rsid w:val="00F60E3F"/>
    <w:rsid w:val="00F877D6"/>
    <w:rsid w:val="00FD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DA5CF57"/>
  <w15:docId w15:val="{E251F1DA-F68B-4A29-8815-3A83FE3E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alloonText">
    <w:name w:val="Balloon Text"/>
    <w:basedOn w:val="Normal"/>
    <w:link w:val="BalloonTextChar"/>
    <w:rsid w:val="00287633"/>
    <w:rPr>
      <w:rFonts w:ascii="Tahoma" w:hAnsi="Tahoma" w:cs="Tahoma"/>
      <w:sz w:val="16"/>
      <w:szCs w:val="16"/>
    </w:rPr>
  </w:style>
  <w:style w:type="character" w:customStyle="1" w:styleId="BalloonTextChar">
    <w:name w:val="Balloon Text Char"/>
    <w:link w:val="BalloonText"/>
    <w:rsid w:val="00287633"/>
    <w:rPr>
      <w:rFonts w:ascii="Tahoma" w:hAnsi="Tahoma" w:cs="Tahoma"/>
      <w:sz w:val="16"/>
      <w:szCs w:val="16"/>
    </w:rPr>
  </w:style>
  <w:style w:type="character" w:styleId="CommentReference">
    <w:name w:val="annotation reference"/>
    <w:rsid w:val="00986D88"/>
    <w:rPr>
      <w:sz w:val="16"/>
      <w:szCs w:val="16"/>
    </w:rPr>
  </w:style>
  <w:style w:type="paragraph" w:styleId="CommentText">
    <w:name w:val="annotation text"/>
    <w:basedOn w:val="Normal"/>
    <w:link w:val="CommentTextChar"/>
    <w:rsid w:val="00986D88"/>
    <w:rPr>
      <w:sz w:val="20"/>
      <w:szCs w:val="20"/>
    </w:rPr>
  </w:style>
  <w:style w:type="character" w:customStyle="1" w:styleId="CommentTextChar">
    <w:name w:val="Comment Text Char"/>
    <w:basedOn w:val="DefaultParagraphFont"/>
    <w:link w:val="CommentText"/>
    <w:rsid w:val="00986D88"/>
  </w:style>
  <w:style w:type="paragraph" w:styleId="CommentSubject">
    <w:name w:val="annotation subject"/>
    <w:basedOn w:val="CommentText"/>
    <w:next w:val="CommentText"/>
    <w:link w:val="CommentSubjectChar"/>
    <w:rsid w:val="00986D88"/>
    <w:rPr>
      <w:b/>
      <w:bCs/>
    </w:rPr>
  </w:style>
  <w:style w:type="character" w:customStyle="1" w:styleId="CommentSubjectChar">
    <w:name w:val="Comment Subject Char"/>
    <w:link w:val="CommentSubject"/>
    <w:rsid w:val="00986D88"/>
    <w:rPr>
      <w:b/>
      <w:bCs/>
    </w:rPr>
  </w:style>
  <w:style w:type="character" w:customStyle="1" w:styleId="ptext-2">
    <w:name w:val="ptext-2"/>
    <w:rsid w:val="00664420"/>
  </w:style>
  <w:style w:type="paragraph" w:customStyle="1" w:styleId="Default">
    <w:name w:val="Default"/>
    <w:rsid w:val="00093C65"/>
    <w:pPr>
      <w:autoSpaceDE w:val="0"/>
      <w:autoSpaceDN w:val="0"/>
      <w:adjustRightInd w:val="0"/>
    </w:pPr>
    <w:rPr>
      <w:color w:val="000000"/>
      <w:sz w:val="24"/>
      <w:szCs w:val="24"/>
    </w:rPr>
  </w:style>
  <w:style w:type="character" w:styleId="Hyperlink">
    <w:name w:val="Hyperlink"/>
    <w:rsid w:val="00570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9443">
      <w:bodyDiv w:val="1"/>
      <w:marLeft w:val="0"/>
      <w:marRight w:val="0"/>
      <w:marTop w:val="0"/>
      <w:marBottom w:val="0"/>
      <w:divBdr>
        <w:top w:val="none" w:sz="0" w:space="0" w:color="auto"/>
        <w:left w:val="none" w:sz="0" w:space="0" w:color="auto"/>
        <w:bottom w:val="none" w:sz="0" w:space="0" w:color="auto"/>
        <w:right w:val="none" w:sz="0" w:space="0" w:color="auto"/>
      </w:divBdr>
      <w:divsChild>
        <w:div w:id="316106322">
          <w:marLeft w:val="0"/>
          <w:marRight w:val="0"/>
          <w:marTop w:val="0"/>
          <w:marBottom w:val="0"/>
          <w:divBdr>
            <w:top w:val="none" w:sz="0" w:space="0" w:color="auto"/>
            <w:left w:val="none" w:sz="0" w:space="0" w:color="auto"/>
            <w:bottom w:val="none" w:sz="0" w:space="0" w:color="auto"/>
            <w:right w:val="none" w:sz="0" w:space="0" w:color="auto"/>
          </w:divBdr>
        </w:div>
      </w:divsChild>
    </w:div>
    <w:div w:id="1826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hud.gov/hudportal/documents/huddoc?id=16-04cpdn.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875</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6721</CharactersWithSpaces>
  <SharedDoc>false</SharedDoc>
  <HLinks>
    <vt:vector size="6" baseType="variant">
      <vt:variant>
        <vt:i4>851985</vt:i4>
      </vt:variant>
      <vt:variant>
        <vt:i4>12</vt:i4>
      </vt:variant>
      <vt:variant>
        <vt:i4>0</vt:i4>
      </vt:variant>
      <vt:variant>
        <vt:i4>5</vt:i4>
      </vt:variant>
      <vt:variant>
        <vt:lpwstr>http://portal.hud.gov/hudportal/documents/huddoc?id=16-04cpdn.pdf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7</cp:revision>
  <cp:lastPrinted>2016-07-19T17:54:00Z</cp:lastPrinted>
  <dcterms:created xsi:type="dcterms:W3CDTF">2016-09-19T11:07:00Z</dcterms:created>
  <dcterms:modified xsi:type="dcterms:W3CDTF">2017-02-27T18:13:00Z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-290606321</vt:i4>
  </property>
  <property fmtid="{D5CDD505-2E9C-101B-9397-08002B2CF9AE}" pid="3" name="_NewReviewCycle">
    <vt:lpwstr/>
  </property>
  <property fmtid="{D5CDD505-2E9C-101B-9397-08002B2CF9AE}" pid="4" name="_EmailSubject">
    <vt:lpwstr>CPD Monitoring Handbook - HOPWA</vt:lpwstr>
  </property>
  <property fmtid="{D5CDD505-2E9C-101B-9397-08002B2CF9AE}" pid="5" name="_AuthorEmail">
    <vt:lpwstr>Lisa.A.Steinhauer@hud.gov</vt:lpwstr>
  </property>
  <property fmtid="{D5CDD505-2E9C-101B-9397-08002B2CF9AE}" pid="6" name="_AuthorEmailDisplayName">
    <vt:lpwstr>Steinhauer, Lisa A</vt:lpwstr>
  </property>
  <property fmtid="{D5CDD505-2E9C-101B-9397-08002B2CF9AE}" pid="7" name="_PreviousAdHocReviewCycleID">
    <vt:i4>696555944</vt:i4>
  </property>
  <property fmtid="{D5CDD505-2E9C-101B-9397-08002B2CF9AE}" pid="8" name="_ReviewingToolsShownOnce">
    <vt:lpwstr/>
  </property>
</Properties>
</file>