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CAEE1" w14:textId="77777777" w:rsidR="004913D2" w:rsidRDefault="004913D2" w:rsidP="0055608C">
      <w:pPr>
        <w:widowControl/>
        <w:suppressAutoHyphens/>
        <w:spacing w:line="240" w:lineRule="atLeast"/>
        <w:jc w:val="center"/>
        <w:rPr>
          <w:rFonts w:ascii="Times New Roman" w:hAnsi="Times New Roman"/>
          <w:b/>
          <w:bCs/>
          <w:sz w:val="28"/>
          <w:szCs w:val="28"/>
        </w:rPr>
      </w:pPr>
    </w:p>
    <w:p w14:paraId="5DACAEE2" w14:textId="0C19337D" w:rsidR="005F32A5" w:rsidRPr="002C47AA" w:rsidRDefault="00465687" w:rsidP="001D5247">
      <w:pPr>
        <w:widowControl/>
        <w:suppressAutoHyphens/>
        <w:spacing w:line="240" w:lineRule="atLeast"/>
        <w:rPr>
          <w:rFonts w:ascii="Times New Roman" w:hAnsi="Times New Roman"/>
          <w:sz w:val="28"/>
          <w:szCs w:val="28"/>
        </w:rPr>
      </w:pPr>
      <w:r w:rsidRPr="002C47AA">
        <w:rPr>
          <w:rFonts w:ascii="Times New Roman" w:hAnsi="Times New Roman"/>
          <w:b/>
          <w:bCs/>
          <w:sz w:val="28"/>
          <w:szCs w:val="28"/>
        </w:rPr>
        <w:t>CHOICE NEIGHBORHOODS</w:t>
      </w:r>
      <w:r w:rsidR="00B405EE" w:rsidRPr="002C47AA">
        <w:rPr>
          <w:rFonts w:ascii="Times New Roman" w:hAnsi="Times New Roman"/>
          <w:b/>
          <w:bCs/>
          <w:sz w:val="28"/>
          <w:szCs w:val="28"/>
        </w:rPr>
        <w:t xml:space="preserve"> </w:t>
      </w:r>
      <w:r w:rsidR="005F32A5" w:rsidRPr="002C47AA">
        <w:rPr>
          <w:rFonts w:ascii="Times New Roman" w:hAnsi="Times New Roman"/>
          <w:b/>
          <w:bCs/>
          <w:sz w:val="28"/>
          <w:szCs w:val="28"/>
        </w:rPr>
        <w:t>GRANTEE FINANCIAL INSTRUCTIONS</w:t>
      </w:r>
    </w:p>
    <w:p w14:paraId="5DACAEE3" w14:textId="77777777" w:rsidR="00AD6573" w:rsidRPr="002C47AA" w:rsidRDefault="00AD6573" w:rsidP="0055608C">
      <w:pPr>
        <w:widowControl/>
        <w:suppressAutoHyphens/>
        <w:spacing w:line="240" w:lineRule="atLeast"/>
        <w:rPr>
          <w:rFonts w:ascii="Times New Roman" w:hAnsi="Times New Roman"/>
          <w:sz w:val="24"/>
          <w:szCs w:val="24"/>
          <w:u w:val="single"/>
        </w:rPr>
      </w:pPr>
    </w:p>
    <w:p w14:paraId="5DACAEE4" w14:textId="77777777" w:rsidR="002C47AA" w:rsidRPr="002C47AA" w:rsidRDefault="002C47AA" w:rsidP="0055608C">
      <w:pPr>
        <w:widowControl/>
        <w:suppressAutoHyphens/>
        <w:spacing w:line="240" w:lineRule="atLeast"/>
        <w:rPr>
          <w:rFonts w:ascii="Times New Roman" w:hAnsi="Times New Roman"/>
          <w:sz w:val="24"/>
          <w:szCs w:val="24"/>
          <w:u w:val="single"/>
        </w:rPr>
      </w:pPr>
    </w:p>
    <w:p w14:paraId="5DACAEE5" w14:textId="58CA2EE6" w:rsidR="005F32A5" w:rsidRPr="002C47AA" w:rsidRDefault="005F32A5" w:rsidP="002A51DA">
      <w:pPr>
        <w:pStyle w:val="ListParagraph"/>
        <w:widowControl/>
        <w:tabs>
          <w:tab w:val="left" w:pos="-720"/>
          <w:tab w:val="left" w:pos="0"/>
        </w:tabs>
        <w:suppressAutoHyphens/>
        <w:spacing w:line="240" w:lineRule="atLeast"/>
        <w:rPr>
          <w:rFonts w:ascii="Times New Roman" w:hAnsi="Times New Roman"/>
          <w:b/>
          <w:sz w:val="28"/>
          <w:szCs w:val="28"/>
          <w:u w:val="single"/>
        </w:rPr>
      </w:pPr>
      <w:r w:rsidRPr="002C47AA">
        <w:rPr>
          <w:rFonts w:ascii="Times New Roman" w:hAnsi="Times New Roman"/>
          <w:b/>
          <w:sz w:val="28"/>
          <w:szCs w:val="28"/>
          <w:u w:val="single"/>
        </w:rPr>
        <w:t>Summary of the LOCCS Payment Process</w:t>
      </w:r>
    </w:p>
    <w:p w14:paraId="5DACAEE6" w14:textId="77777777" w:rsidR="005F32A5" w:rsidRPr="002C47AA" w:rsidRDefault="005F32A5" w:rsidP="0055608C">
      <w:pPr>
        <w:widowControl/>
        <w:tabs>
          <w:tab w:val="left" w:pos="-720"/>
        </w:tabs>
        <w:suppressAutoHyphens/>
        <w:spacing w:line="240" w:lineRule="atLeast"/>
        <w:rPr>
          <w:rFonts w:ascii="Times New Roman" w:hAnsi="Times New Roman"/>
          <w:sz w:val="24"/>
          <w:szCs w:val="24"/>
          <w:u w:val="single"/>
        </w:rPr>
      </w:pPr>
    </w:p>
    <w:p w14:paraId="5DACAEE7" w14:textId="178A4758" w:rsidR="005F32A5" w:rsidRDefault="000D7768" w:rsidP="00AF3553">
      <w:pPr>
        <w:widowControl/>
        <w:tabs>
          <w:tab w:val="left" w:pos="-720"/>
          <w:tab w:val="left" w:pos="90"/>
        </w:tabs>
        <w:suppressAutoHyphens/>
        <w:spacing w:line="240" w:lineRule="atLeast"/>
        <w:rPr>
          <w:rFonts w:ascii="Times New Roman" w:hAnsi="Times New Roman"/>
          <w:sz w:val="24"/>
          <w:szCs w:val="24"/>
        </w:rPr>
      </w:pPr>
      <w:r w:rsidRPr="000D7768">
        <w:rPr>
          <w:rFonts w:ascii="Times New Roman" w:hAnsi="Times New Roman"/>
          <w:sz w:val="24"/>
          <w:szCs w:val="24"/>
        </w:rPr>
        <w:t xml:space="preserve">The Line of Credit Control System (LOCCS) is the system HUD uses to track and disburse grant funds.  </w:t>
      </w:r>
      <w:r w:rsidR="005F32A5" w:rsidRPr="00973F02">
        <w:rPr>
          <w:rFonts w:ascii="Times New Roman" w:hAnsi="Times New Roman"/>
          <w:sz w:val="24"/>
          <w:szCs w:val="24"/>
        </w:rPr>
        <w:t xml:space="preserve">All </w:t>
      </w:r>
      <w:r w:rsidR="00465687" w:rsidRPr="00973F02">
        <w:rPr>
          <w:rFonts w:ascii="Times New Roman" w:hAnsi="Times New Roman"/>
          <w:sz w:val="24"/>
          <w:szCs w:val="24"/>
        </w:rPr>
        <w:t>Choice Neighborhoods</w:t>
      </w:r>
      <w:r w:rsidR="005F32A5" w:rsidRPr="00973F02">
        <w:rPr>
          <w:rFonts w:ascii="Times New Roman" w:hAnsi="Times New Roman"/>
          <w:sz w:val="24"/>
          <w:szCs w:val="24"/>
        </w:rPr>
        <w:t xml:space="preserve"> Grantees </w:t>
      </w:r>
      <w:r w:rsidR="005048C5" w:rsidRPr="00973F02">
        <w:rPr>
          <w:rFonts w:ascii="Times New Roman" w:hAnsi="Times New Roman"/>
          <w:sz w:val="24"/>
          <w:szCs w:val="24"/>
        </w:rPr>
        <w:t xml:space="preserve">(i.e., Lead Grantee) </w:t>
      </w:r>
      <w:r w:rsidR="005F32A5" w:rsidRPr="00973F02">
        <w:rPr>
          <w:rFonts w:ascii="Times New Roman" w:hAnsi="Times New Roman"/>
          <w:sz w:val="24"/>
          <w:szCs w:val="24"/>
        </w:rPr>
        <w:t xml:space="preserve">use </w:t>
      </w:r>
      <w:proofErr w:type="spellStart"/>
      <w:r w:rsidR="008C3807" w:rsidRPr="00973F02">
        <w:rPr>
          <w:rFonts w:ascii="Times New Roman" w:hAnsi="Times New Roman"/>
          <w:sz w:val="24"/>
          <w:szCs w:val="24"/>
        </w:rPr>
        <w:t>eLOCCS</w:t>
      </w:r>
      <w:proofErr w:type="spellEnd"/>
      <w:r w:rsidR="008C3807" w:rsidRPr="00973F02">
        <w:rPr>
          <w:rFonts w:ascii="Times New Roman" w:hAnsi="Times New Roman"/>
          <w:sz w:val="24"/>
          <w:szCs w:val="24"/>
        </w:rPr>
        <w:t xml:space="preserve"> </w:t>
      </w:r>
      <w:r w:rsidR="005F32A5" w:rsidRPr="00973F02">
        <w:rPr>
          <w:rFonts w:ascii="Times New Roman" w:hAnsi="Times New Roman"/>
          <w:sz w:val="24"/>
          <w:szCs w:val="24"/>
        </w:rPr>
        <w:t xml:space="preserve">to </w:t>
      </w:r>
      <w:r>
        <w:rPr>
          <w:rFonts w:ascii="Times New Roman" w:hAnsi="Times New Roman"/>
          <w:sz w:val="24"/>
          <w:szCs w:val="24"/>
        </w:rPr>
        <w:t xml:space="preserve">manage and </w:t>
      </w:r>
      <w:r w:rsidR="005F32A5" w:rsidRPr="00973F02">
        <w:rPr>
          <w:rFonts w:ascii="Times New Roman" w:hAnsi="Times New Roman"/>
          <w:sz w:val="24"/>
          <w:szCs w:val="24"/>
        </w:rPr>
        <w:t>request program funds.</w:t>
      </w:r>
      <w:r w:rsidR="002D5690">
        <w:rPr>
          <w:rFonts w:ascii="Times New Roman" w:hAnsi="Times New Roman"/>
          <w:sz w:val="24"/>
          <w:szCs w:val="24"/>
        </w:rPr>
        <w:t xml:space="preserve">  </w:t>
      </w:r>
      <w:proofErr w:type="spellStart"/>
      <w:r w:rsidR="006F7916">
        <w:rPr>
          <w:rFonts w:ascii="Times New Roman" w:hAnsi="Times New Roman"/>
          <w:sz w:val="24"/>
          <w:szCs w:val="24"/>
        </w:rPr>
        <w:t>eLOCCS</w:t>
      </w:r>
      <w:proofErr w:type="spellEnd"/>
      <w:r w:rsidR="006F7916">
        <w:rPr>
          <w:rFonts w:ascii="Times New Roman" w:hAnsi="Times New Roman"/>
          <w:sz w:val="24"/>
          <w:szCs w:val="24"/>
        </w:rPr>
        <w:t xml:space="preserve"> </w:t>
      </w:r>
      <w:r w:rsidR="005E2BED">
        <w:rPr>
          <w:rFonts w:ascii="Times New Roman" w:hAnsi="Times New Roman"/>
          <w:sz w:val="24"/>
          <w:szCs w:val="24"/>
        </w:rPr>
        <w:t xml:space="preserve">is the Internet system used by Grantees to access LOCCs.  It  </w:t>
      </w:r>
      <w:r w:rsidR="005E2BED">
        <w:rPr>
          <w:rFonts w:ascii="Times New Roman" w:hAnsi="Times New Roman"/>
          <w:i/>
          <w:sz w:val="24"/>
          <w:szCs w:val="24"/>
        </w:rPr>
        <w:t xml:space="preserve"> </w:t>
      </w:r>
      <w:r w:rsidR="00914A30" w:rsidRPr="00973F02">
        <w:rPr>
          <w:rFonts w:ascii="Times New Roman" w:hAnsi="Times New Roman"/>
          <w:sz w:val="24"/>
          <w:szCs w:val="24"/>
        </w:rPr>
        <w:t xml:space="preserve"> provid</w:t>
      </w:r>
      <w:r w:rsidR="00975E51">
        <w:rPr>
          <w:rFonts w:ascii="Times New Roman" w:hAnsi="Times New Roman"/>
          <w:sz w:val="24"/>
          <w:szCs w:val="24"/>
        </w:rPr>
        <w:t xml:space="preserve">es Grantees Internet-based </w:t>
      </w:r>
      <w:r w:rsidR="00914A30" w:rsidRPr="00973F02">
        <w:rPr>
          <w:rFonts w:ascii="Times New Roman" w:hAnsi="Times New Roman"/>
          <w:sz w:val="24"/>
          <w:szCs w:val="24"/>
        </w:rPr>
        <w:t>drawdown</w:t>
      </w:r>
      <w:r w:rsidR="00975E51">
        <w:rPr>
          <w:rFonts w:ascii="Times New Roman" w:hAnsi="Times New Roman"/>
          <w:sz w:val="24"/>
          <w:szCs w:val="24"/>
        </w:rPr>
        <w:t xml:space="preserve"> </w:t>
      </w:r>
      <w:r>
        <w:rPr>
          <w:rFonts w:ascii="Times New Roman" w:hAnsi="Times New Roman"/>
          <w:sz w:val="24"/>
          <w:szCs w:val="24"/>
        </w:rPr>
        <w:t xml:space="preserve">and query </w:t>
      </w:r>
      <w:r w:rsidR="00914A30" w:rsidRPr="00973F02">
        <w:rPr>
          <w:rFonts w:ascii="Times New Roman" w:hAnsi="Times New Roman"/>
          <w:sz w:val="24"/>
          <w:szCs w:val="24"/>
        </w:rPr>
        <w:t>capabilit</w:t>
      </w:r>
      <w:r w:rsidR="00975E51">
        <w:rPr>
          <w:rFonts w:ascii="Times New Roman" w:hAnsi="Times New Roman"/>
          <w:sz w:val="24"/>
          <w:szCs w:val="24"/>
        </w:rPr>
        <w:t>ies</w:t>
      </w:r>
      <w:r w:rsidR="008C3807" w:rsidRPr="00973F02">
        <w:rPr>
          <w:rFonts w:ascii="Times New Roman" w:hAnsi="Times New Roman"/>
          <w:sz w:val="24"/>
          <w:szCs w:val="24"/>
        </w:rPr>
        <w:t xml:space="preserve">.  </w:t>
      </w:r>
    </w:p>
    <w:p w14:paraId="2E0590A8" w14:textId="268B3D8C" w:rsidR="005E2BED" w:rsidRDefault="005E2BED" w:rsidP="00AF3553">
      <w:pPr>
        <w:widowControl/>
        <w:tabs>
          <w:tab w:val="left" w:pos="-720"/>
          <w:tab w:val="left" w:pos="90"/>
        </w:tabs>
        <w:suppressAutoHyphens/>
        <w:spacing w:line="240" w:lineRule="atLeast"/>
        <w:rPr>
          <w:rFonts w:ascii="Times New Roman" w:hAnsi="Times New Roman"/>
          <w:sz w:val="24"/>
          <w:szCs w:val="24"/>
        </w:rPr>
      </w:pPr>
    </w:p>
    <w:p w14:paraId="73B4CF13" w14:textId="77777777" w:rsidR="005E2BED" w:rsidRPr="006B695B" w:rsidRDefault="005E2BED" w:rsidP="005E2BED">
      <w:pPr>
        <w:widowControl/>
        <w:tabs>
          <w:tab w:val="left" w:pos="-720"/>
          <w:tab w:val="left" w:pos="90"/>
        </w:tabs>
        <w:suppressAutoHyphens/>
        <w:spacing w:line="240" w:lineRule="atLeast"/>
        <w:rPr>
          <w:rFonts w:ascii="Times New Roman" w:hAnsi="Times New Roman"/>
          <w:sz w:val="24"/>
          <w:szCs w:val="24"/>
        </w:rPr>
      </w:pPr>
      <w:r>
        <w:rPr>
          <w:rFonts w:ascii="Times New Roman" w:hAnsi="Times New Roman"/>
          <w:sz w:val="24"/>
          <w:szCs w:val="24"/>
        </w:rPr>
        <w:t xml:space="preserve">There is a single sign on through Web Access Secure Systems (WASS) also referred to as Secure Systems to get into </w:t>
      </w:r>
      <w:proofErr w:type="spellStart"/>
      <w:r>
        <w:rPr>
          <w:rFonts w:ascii="Times New Roman" w:hAnsi="Times New Roman"/>
          <w:sz w:val="24"/>
          <w:szCs w:val="24"/>
        </w:rPr>
        <w:t>e</w:t>
      </w:r>
      <w:r w:rsidRPr="006B695B">
        <w:rPr>
          <w:rFonts w:ascii="Times New Roman" w:hAnsi="Times New Roman"/>
          <w:sz w:val="24"/>
          <w:szCs w:val="24"/>
        </w:rPr>
        <w:t>LOCCS</w:t>
      </w:r>
      <w:proofErr w:type="spellEnd"/>
      <w:r>
        <w:rPr>
          <w:rFonts w:ascii="Times New Roman" w:hAnsi="Times New Roman"/>
          <w:sz w:val="24"/>
          <w:szCs w:val="24"/>
        </w:rPr>
        <w:t>, which</w:t>
      </w:r>
      <w:r w:rsidRPr="006B695B">
        <w:rPr>
          <w:rFonts w:ascii="Times New Roman" w:hAnsi="Times New Roman"/>
          <w:sz w:val="24"/>
          <w:szCs w:val="24"/>
        </w:rPr>
        <w:t xml:space="preserve"> requires the User to enter a User ID and Password to ensure that the User has authority to </w:t>
      </w:r>
      <w:r>
        <w:rPr>
          <w:rFonts w:ascii="Times New Roman" w:hAnsi="Times New Roman"/>
          <w:sz w:val="24"/>
          <w:szCs w:val="24"/>
        </w:rPr>
        <w:t xml:space="preserve">access </w:t>
      </w:r>
      <w:proofErr w:type="spellStart"/>
      <w:r>
        <w:rPr>
          <w:rFonts w:ascii="Times New Roman" w:hAnsi="Times New Roman"/>
          <w:sz w:val="24"/>
          <w:szCs w:val="24"/>
        </w:rPr>
        <w:t>eLOCCS</w:t>
      </w:r>
      <w:proofErr w:type="spellEnd"/>
      <w:r>
        <w:rPr>
          <w:rFonts w:ascii="Times New Roman" w:hAnsi="Times New Roman"/>
          <w:sz w:val="24"/>
          <w:szCs w:val="24"/>
        </w:rPr>
        <w:t xml:space="preserve"> and </w:t>
      </w:r>
      <w:r w:rsidRPr="006B695B">
        <w:rPr>
          <w:rFonts w:ascii="Times New Roman" w:hAnsi="Times New Roman"/>
          <w:sz w:val="24"/>
          <w:szCs w:val="24"/>
        </w:rPr>
        <w:t>request grant funds.</w:t>
      </w:r>
      <w:r>
        <w:rPr>
          <w:rFonts w:ascii="Times New Roman" w:hAnsi="Times New Roman"/>
          <w:sz w:val="24"/>
          <w:szCs w:val="24"/>
        </w:rPr>
        <w:t xml:space="preserve">  </w:t>
      </w:r>
      <w:r w:rsidRPr="006B695B">
        <w:rPr>
          <w:rFonts w:ascii="Times New Roman" w:hAnsi="Times New Roman"/>
          <w:sz w:val="24"/>
          <w:szCs w:val="24"/>
        </w:rPr>
        <w:t xml:space="preserve">The requested payment amount is checked against the grant's available balance in LOCCS to ensure that the request is consistent with the grant's authorized funding limits.  </w:t>
      </w:r>
    </w:p>
    <w:p w14:paraId="5DACAEEA" w14:textId="77777777" w:rsidR="005F32A5" w:rsidRPr="006B695B" w:rsidRDefault="005F32A5" w:rsidP="00AF3553">
      <w:pPr>
        <w:widowControl/>
        <w:tabs>
          <w:tab w:val="left" w:pos="-720"/>
          <w:tab w:val="left" w:pos="90"/>
        </w:tabs>
        <w:suppressAutoHyphens/>
        <w:spacing w:line="240" w:lineRule="atLeast"/>
        <w:rPr>
          <w:rFonts w:ascii="Times New Roman" w:hAnsi="Times New Roman"/>
          <w:sz w:val="24"/>
          <w:szCs w:val="24"/>
        </w:rPr>
      </w:pPr>
    </w:p>
    <w:p w14:paraId="5DACAEEB" w14:textId="6FE9DE1A" w:rsidR="005F32A5" w:rsidRPr="006B695B" w:rsidRDefault="005F32A5" w:rsidP="00AF3553">
      <w:pPr>
        <w:widowControl/>
        <w:tabs>
          <w:tab w:val="left" w:pos="-720"/>
          <w:tab w:val="left" w:pos="90"/>
        </w:tabs>
        <w:suppressAutoHyphens/>
        <w:spacing w:line="240" w:lineRule="atLeast"/>
        <w:rPr>
          <w:rFonts w:ascii="Times New Roman" w:hAnsi="Times New Roman"/>
          <w:sz w:val="24"/>
          <w:szCs w:val="24"/>
        </w:rPr>
      </w:pPr>
      <w:r w:rsidRPr="006B695B">
        <w:rPr>
          <w:rFonts w:ascii="Times New Roman" w:hAnsi="Times New Roman"/>
          <w:sz w:val="24"/>
          <w:szCs w:val="24"/>
        </w:rPr>
        <w:t xml:space="preserve">Once the request is approved, funds are wired from the U.S. Treasury directly into the Grantee's bank account, usually within </w:t>
      </w:r>
      <w:r w:rsidR="009B6CE5">
        <w:rPr>
          <w:rFonts w:ascii="Times New Roman" w:hAnsi="Times New Roman"/>
          <w:sz w:val="24"/>
          <w:szCs w:val="24"/>
        </w:rPr>
        <w:t xml:space="preserve">48 hours </w:t>
      </w:r>
      <w:r w:rsidRPr="006B695B">
        <w:rPr>
          <w:rFonts w:ascii="Times New Roman" w:hAnsi="Times New Roman"/>
          <w:sz w:val="24"/>
          <w:szCs w:val="24"/>
        </w:rPr>
        <w:t>from the day the request is made.</w:t>
      </w:r>
      <w:r w:rsidR="00BD6E38">
        <w:rPr>
          <w:rFonts w:ascii="Times New Roman" w:hAnsi="Times New Roman"/>
          <w:sz w:val="24"/>
          <w:szCs w:val="24"/>
        </w:rPr>
        <w:t xml:space="preserve">  In some cases, the Office of Public Housing Investments is required to approve the request before it is processed for payment.    </w:t>
      </w:r>
    </w:p>
    <w:p w14:paraId="5DACAEEC" w14:textId="77777777" w:rsidR="005F32A5" w:rsidRPr="006B695B" w:rsidRDefault="005F32A5" w:rsidP="00AF3553">
      <w:pPr>
        <w:widowControl/>
        <w:tabs>
          <w:tab w:val="left" w:pos="-720"/>
          <w:tab w:val="left" w:pos="90"/>
        </w:tabs>
        <w:suppressAutoHyphens/>
        <w:spacing w:line="240" w:lineRule="atLeast"/>
        <w:rPr>
          <w:rFonts w:ascii="Times New Roman" w:hAnsi="Times New Roman"/>
          <w:sz w:val="24"/>
          <w:szCs w:val="24"/>
        </w:rPr>
      </w:pPr>
    </w:p>
    <w:p w14:paraId="5DACAEED" w14:textId="6F904E79" w:rsidR="005F32A5" w:rsidRPr="006B695B" w:rsidRDefault="00465687" w:rsidP="00AF3553">
      <w:pPr>
        <w:widowControl/>
        <w:tabs>
          <w:tab w:val="left" w:pos="-720"/>
          <w:tab w:val="left" w:pos="90"/>
        </w:tabs>
        <w:suppressAutoHyphens/>
        <w:spacing w:line="240" w:lineRule="atLeast"/>
        <w:rPr>
          <w:rFonts w:ascii="Times New Roman" w:hAnsi="Times New Roman"/>
          <w:sz w:val="24"/>
          <w:szCs w:val="24"/>
        </w:rPr>
      </w:pPr>
      <w:r>
        <w:rPr>
          <w:rFonts w:ascii="Times New Roman" w:hAnsi="Times New Roman"/>
          <w:sz w:val="24"/>
          <w:szCs w:val="24"/>
        </w:rPr>
        <w:t>Choice Neighborhoods</w:t>
      </w:r>
      <w:r w:rsidR="005F32A5" w:rsidRPr="006B695B">
        <w:rPr>
          <w:rFonts w:ascii="Times New Roman" w:hAnsi="Times New Roman"/>
          <w:sz w:val="24"/>
          <w:szCs w:val="24"/>
        </w:rPr>
        <w:t xml:space="preserve"> grants are administered </w:t>
      </w:r>
      <w:r w:rsidR="000E683D">
        <w:rPr>
          <w:rFonts w:ascii="Times New Roman" w:hAnsi="Times New Roman"/>
          <w:sz w:val="24"/>
          <w:szCs w:val="24"/>
        </w:rPr>
        <w:t>in</w:t>
      </w:r>
      <w:r w:rsidR="000E683D" w:rsidRPr="006B695B">
        <w:rPr>
          <w:rFonts w:ascii="Times New Roman" w:hAnsi="Times New Roman"/>
          <w:sz w:val="24"/>
          <w:szCs w:val="24"/>
        </w:rPr>
        <w:t xml:space="preserve"> </w:t>
      </w:r>
      <w:r w:rsidR="005F32A5" w:rsidRPr="006B695B">
        <w:rPr>
          <w:rFonts w:ascii="Times New Roman" w:hAnsi="Times New Roman"/>
          <w:sz w:val="24"/>
          <w:szCs w:val="24"/>
        </w:rPr>
        <w:t xml:space="preserve">HUD Headquarters by </w:t>
      </w:r>
      <w:r w:rsidR="003B6FA5">
        <w:rPr>
          <w:rFonts w:ascii="Times New Roman" w:hAnsi="Times New Roman"/>
          <w:sz w:val="24"/>
          <w:szCs w:val="24"/>
        </w:rPr>
        <w:t>the Office of Public and Indian Housing (</w:t>
      </w:r>
      <w:r w:rsidR="005F32A5" w:rsidRPr="006B695B">
        <w:rPr>
          <w:rFonts w:ascii="Times New Roman" w:hAnsi="Times New Roman"/>
          <w:sz w:val="24"/>
          <w:szCs w:val="24"/>
        </w:rPr>
        <w:t>the Office of Public Housing Investments (OPHI)</w:t>
      </w:r>
      <w:r w:rsidR="003B6FA5">
        <w:rPr>
          <w:rFonts w:ascii="Times New Roman" w:hAnsi="Times New Roman"/>
          <w:sz w:val="24"/>
          <w:szCs w:val="24"/>
        </w:rPr>
        <w:t>)</w:t>
      </w:r>
      <w:r w:rsidR="005F32A5" w:rsidRPr="006B695B">
        <w:rPr>
          <w:rFonts w:ascii="Times New Roman" w:hAnsi="Times New Roman"/>
          <w:sz w:val="24"/>
          <w:szCs w:val="24"/>
        </w:rPr>
        <w:t xml:space="preserve">.  </w:t>
      </w:r>
      <w:r w:rsidR="008C3807" w:rsidRPr="006B695B">
        <w:rPr>
          <w:rFonts w:ascii="Times New Roman" w:hAnsi="Times New Roman"/>
          <w:sz w:val="24"/>
          <w:szCs w:val="24"/>
        </w:rPr>
        <w:t xml:space="preserve">The </w:t>
      </w:r>
      <w:r w:rsidR="00312315">
        <w:rPr>
          <w:rFonts w:ascii="Times New Roman" w:hAnsi="Times New Roman"/>
          <w:sz w:val="24"/>
          <w:szCs w:val="24"/>
        </w:rPr>
        <w:t>Team Coordinator</w:t>
      </w:r>
      <w:r w:rsidR="008C3807" w:rsidRPr="006B695B">
        <w:rPr>
          <w:rFonts w:ascii="Times New Roman" w:hAnsi="Times New Roman"/>
          <w:sz w:val="24"/>
          <w:szCs w:val="24"/>
        </w:rPr>
        <w:t xml:space="preserve"> may </w:t>
      </w:r>
      <w:proofErr w:type="gramStart"/>
      <w:r w:rsidR="008C3807" w:rsidRPr="006B695B">
        <w:rPr>
          <w:rFonts w:ascii="Times New Roman" w:hAnsi="Times New Roman"/>
          <w:sz w:val="24"/>
          <w:szCs w:val="24"/>
        </w:rPr>
        <w:t>be located in</w:t>
      </w:r>
      <w:proofErr w:type="gramEnd"/>
      <w:r w:rsidR="008C3807" w:rsidRPr="006B695B">
        <w:rPr>
          <w:rFonts w:ascii="Times New Roman" w:hAnsi="Times New Roman"/>
          <w:sz w:val="24"/>
          <w:szCs w:val="24"/>
        </w:rPr>
        <w:t xml:space="preserve"> Washington, DC at HUD Headquarters or may be in a HUD Field Office.</w:t>
      </w:r>
    </w:p>
    <w:p w14:paraId="5DACAEEE" w14:textId="77777777" w:rsidR="008C3807" w:rsidRPr="006B695B" w:rsidRDefault="008C3807" w:rsidP="00AF3553">
      <w:pPr>
        <w:widowControl/>
        <w:tabs>
          <w:tab w:val="left" w:pos="-720"/>
          <w:tab w:val="left" w:pos="90"/>
        </w:tabs>
        <w:suppressAutoHyphens/>
        <w:spacing w:line="240" w:lineRule="atLeast"/>
        <w:rPr>
          <w:rFonts w:ascii="Times New Roman" w:hAnsi="Times New Roman"/>
          <w:sz w:val="24"/>
          <w:szCs w:val="24"/>
        </w:rPr>
      </w:pPr>
    </w:p>
    <w:p w14:paraId="5DACAEEF" w14:textId="77777777" w:rsidR="005F32A5" w:rsidRPr="002C47AA" w:rsidRDefault="008C3807" w:rsidP="00AF3553">
      <w:pPr>
        <w:widowControl/>
        <w:tabs>
          <w:tab w:val="left" w:pos="-720"/>
          <w:tab w:val="left" w:pos="90"/>
        </w:tabs>
        <w:suppressAutoHyphens/>
        <w:spacing w:line="240" w:lineRule="atLeast"/>
        <w:rPr>
          <w:rFonts w:ascii="Times New Roman" w:hAnsi="Times New Roman"/>
          <w:sz w:val="24"/>
          <w:szCs w:val="24"/>
        </w:rPr>
      </w:pPr>
      <w:r w:rsidRPr="006B695B">
        <w:rPr>
          <w:rFonts w:ascii="Times New Roman" w:hAnsi="Times New Roman"/>
          <w:sz w:val="24"/>
          <w:szCs w:val="24"/>
        </w:rPr>
        <w:t xml:space="preserve">Eligible grant activities that may be paid for with </w:t>
      </w:r>
      <w:r w:rsidR="00465687">
        <w:rPr>
          <w:rFonts w:ascii="Times New Roman" w:hAnsi="Times New Roman"/>
          <w:sz w:val="24"/>
          <w:szCs w:val="24"/>
        </w:rPr>
        <w:t>Choice Neighborhoods</w:t>
      </w:r>
      <w:r w:rsidRPr="006B695B">
        <w:rPr>
          <w:rFonts w:ascii="Times New Roman" w:hAnsi="Times New Roman"/>
          <w:sz w:val="24"/>
          <w:szCs w:val="24"/>
        </w:rPr>
        <w:t xml:space="preserve"> funds are listed in the </w:t>
      </w:r>
      <w:r w:rsidRPr="002C47AA">
        <w:rPr>
          <w:rFonts w:ascii="Times New Roman" w:hAnsi="Times New Roman"/>
          <w:sz w:val="24"/>
          <w:szCs w:val="24"/>
        </w:rPr>
        <w:t>Notice of F</w:t>
      </w:r>
      <w:r w:rsidR="00973F02">
        <w:rPr>
          <w:rFonts w:ascii="Times New Roman" w:hAnsi="Times New Roman"/>
          <w:sz w:val="24"/>
          <w:szCs w:val="24"/>
        </w:rPr>
        <w:t>unding Availability (NOFA) and</w:t>
      </w:r>
      <w:r w:rsidRPr="002C47AA">
        <w:rPr>
          <w:rFonts w:ascii="Times New Roman" w:hAnsi="Times New Roman"/>
          <w:sz w:val="24"/>
          <w:szCs w:val="24"/>
        </w:rPr>
        <w:t xml:space="preserve"> Grant Agreement</w:t>
      </w:r>
      <w:r w:rsidR="00973F02">
        <w:rPr>
          <w:rFonts w:ascii="Times New Roman" w:hAnsi="Times New Roman"/>
          <w:sz w:val="24"/>
          <w:szCs w:val="24"/>
        </w:rPr>
        <w:t xml:space="preserve"> that govern the Choice Neighborhoods grant</w:t>
      </w:r>
      <w:r w:rsidRPr="002C47AA">
        <w:rPr>
          <w:rFonts w:ascii="Times New Roman" w:hAnsi="Times New Roman"/>
          <w:sz w:val="24"/>
          <w:szCs w:val="24"/>
        </w:rPr>
        <w:t>.</w:t>
      </w:r>
    </w:p>
    <w:p w14:paraId="5DACAEF0" w14:textId="77777777" w:rsidR="005F32A5" w:rsidRPr="002C47AA" w:rsidRDefault="005F32A5" w:rsidP="0055608C">
      <w:pPr>
        <w:widowControl/>
        <w:tabs>
          <w:tab w:val="left" w:pos="-720"/>
        </w:tabs>
        <w:suppressAutoHyphens/>
        <w:spacing w:line="240" w:lineRule="atLeast"/>
        <w:rPr>
          <w:rFonts w:ascii="Times New Roman" w:hAnsi="Times New Roman"/>
          <w:sz w:val="24"/>
          <w:szCs w:val="24"/>
        </w:rPr>
      </w:pPr>
    </w:p>
    <w:p w14:paraId="5DACAEF1" w14:textId="77777777" w:rsidR="00CC7B8A" w:rsidRPr="002C47AA" w:rsidRDefault="00CC7B8A" w:rsidP="0055608C">
      <w:pPr>
        <w:widowControl/>
        <w:tabs>
          <w:tab w:val="left" w:pos="-720"/>
        </w:tabs>
        <w:suppressAutoHyphens/>
        <w:spacing w:line="240" w:lineRule="atLeast"/>
        <w:rPr>
          <w:rFonts w:ascii="Times New Roman" w:hAnsi="Times New Roman"/>
          <w:sz w:val="24"/>
          <w:szCs w:val="24"/>
        </w:rPr>
      </w:pPr>
    </w:p>
    <w:p w14:paraId="5DACAEF2" w14:textId="7BA86C8E" w:rsidR="005F32A5" w:rsidRPr="002A51DA" w:rsidRDefault="002C47AA" w:rsidP="002A51DA">
      <w:pPr>
        <w:pStyle w:val="ListParagraph"/>
        <w:widowControl/>
        <w:numPr>
          <w:ilvl w:val="0"/>
          <w:numId w:val="17"/>
        </w:numPr>
        <w:tabs>
          <w:tab w:val="left" w:pos="-720"/>
          <w:tab w:val="left" w:pos="0"/>
        </w:tabs>
        <w:suppressAutoHyphens/>
        <w:spacing w:line="240" w:lineRule="atLeast"/>
        <w:rPr>
          <w:rFonts w:ascii="Times New Roman" w:hAnsi="Times New Roman"/>
          <w:b/>
          <w:sz w:val="28"/>
          <w:szCs w:val="28"/>
        </w:rPr>
      </w:pPr>
      <w:r w:rsidRPr="002A51DA">
        <w:rPr>
          <w:rFonts w:ascii="Times New Roman" w:hAnsi="Times New Roman"/>
          <w:b/>
          <w:sz w:val="28"/>
          <w:szCs w:val="28"/>
          <w:u w:val="single"/>
        </w:rPr>
        <w:t>Account Set-Up and Acces</w:t>
      </w:r>
      <w:r w:rsidR="00A2189B" w:rsidRPr="002A51DA">
        <w:rPr>
          <w:rFonts w:ascii="Times New Roman" w:hAnsi="Times New Roman"/>
          <w:b/>
          <w:sz w:val="28"/>
          <w:szCs w:val="28"/>
          <w:u w:val="single"/>
        </w:rPr>
        <w:t>s</w:t>
      </w:r>
    </w:p>
    <w:p w14:paraId="6D288C9A" w14:textId="2F5BE1BB" w:rsidR="00A2189B" w:rsidRDefault="00A2189B" w:rsidP="00A2189B">
      <w:pPr>
        <w:widowControl/>
        <w:tabs>
          <w:tab w:val="left" w:pos="-720"/>
          <w:tab w:val="left" w:pos="0"/>
        </w:tabs>
        <w:suppressAutoHyphens/>
        <w:spacing w:line="240" w:lineRule="atLeast"/>
        <w:rPr>
          <w:rFonts w:ascii="Times New Roman" w:hAnsi="Times New Roman"/>
          <w:b/>
          <w:sz w:val="28"/>
          <w:szCs w:val="28"/>
        </w:rPr>
      </w:pPr>
    </w:p>
    <w:p w14:paraId="275DC7E4" w14:textId="20AF541F" w:rsidR="00170348" w:rsidRPr="002454F6" w:rsidRDefault="00170348" w:rsidP="00170348">
      <w:pPr>
        <w:pStyle w:val="ListParagraph"/>
        <w:widowControl/>
        <w:numPr>
          <w:ilvl w:val="0"/>
          <w:numId w:val="7"/>
        </w:numPr>
        <w:tabs>
          <w:tab w:val="left" w:pos="-720"/>
          <w:tab w:val="left" w:pos="90"/>
        </w:tabs>
        <w:suppressAutoHyphens/>
        <w:spacing w:line="240" w:lineRule="atLeast"/>
        <w:rPr>
          <w:rFonts w:ascii="Times New Roman" w:hAnsi="Times New Roman"/>
          <w:b/>
          <w:sz w:val="24"/>
          <w:szCs w:val="24"/>
        </w:rPr>
      </w:pPr>
      <w:r>
        <w:rPr>
          <w:rFonts w:ascii="Times New Roman" w:hAnsi="Times New Roman"/>
          <w:b/>
          <w:sz w:val="24"/>
          <w:szCs w:val="24"/>
        </w:rPr>
        <w:t>Key Dates</w:t>
      </w:r>
      <w:r w:rsidR="00080C50">
        <w:rPr>
          <w:rFonts w:ascii="Times New Roman" w:hAnsi="Times New Roman"/>
          <w:b/>
          <w:sz w:val="24"/>
          <w:szCs w:val="24"/>
        </w:rPr>
        <w:t xml:space="preserve"> </w:t>
      </w:r>
      <w:r w:rsidR="00080C50" w:rsidRPr="002454F6">
        <w:rPr>
          <w:rFonts w:ascii="Times New Roman" w:hAnsi="Times New Roman"/>
          <w:sz w:val="24"/>
          <w:szCs w:val="24"/>
        </w:rPr>
        <w:t>-(the</w:t>
      </w:r>
      <w:r w:rsidR="00080C50" w:rsidRPr="002454F6">
        <w:rPr>
          <w:rFonts w:ascii="Times New Roman" w:hAnsi="Times New Roman"/>
          <w:b/>
          <w:sz w:val="24"/>
          <w:szCs w:val="24"/>
        </w:rPr>
        <w:t xml:space="preserve"> </w:t>
      </w:r>
      <w:r w:rsidR="00080C50" w:rsidRPr="002454F6">
        <w:rPr>
          <w:rFonts w:ascii="Times New Roman" w:hAnsi="Times New Roman"/>
          <w:sz w:val="24"/>
          <w:szCs w:val="24"/>
        </w:rPr>
        <w:t>Obligation of Grant Funds (Form HUD 1044) and Grant Agreement)</w:t>
      </w:r>
    </w:p>
    <w:p w14:paraId="1B28DC47" w14:textId="7A46758D" w:rsidR="002E37FA" w:rsidRPr="00080C50" w:rsidRDefault="00BD6E38" w:rsidP="002A51DA">
      <w:r w:rsidRPr="00170348">
        <w:t xml:space="preserve"> </w:t>
      </w:r>
    </w:p>
    <w:p w14:paraId="5D5B4630" w14:textId="77777777" w:rsidR="007E2033" w:rsidRPr="007E2033" w:rsidRDefault="007E2033" w:rsidP="002A51DA">
      <w:pPr>
        <w:pStyle w:val="ListParagraph"/>
        <w:widowControl/>
        <w:tabs>
          <w:tab w:val="left" w:pos="0"/>
        </w:tabs>
        <w:suppressAutoHyphens/>
        <w:rPr>
          <w:rFonts w:ascii="Times New Roman" w:hAnsi="Times New Roman"/>
          <w:sz w:val="24"/>
          <w:szCs w:val="24"/>
        </w:rPr>
      </w:pPr>
      <w:r w:rsidRPr="007E2033">
        <w:rPr>
          <w:rFonts w:ascii="Times New Roman" w:hAnsi="Times New Roman"/>
          <w:sz w:val="24"/>
          <w:szCs w:val="24"/>
        </w:rPr>
        <w:t>The date of obligation of the funding to the Grantee is the date HUD signed the form HUD-1044</w:t>
      </w:r>
      <w:r w:rsidRPr="007E2033">
        <w:rPr>
          <w:rStyle w:val="CommentReference"/>
          <w:rFonts w:ascii="Times New Roman" w:hAnsi="Times New Roman"/>
          <w:sz w:val="24"/>
          <w:szCs w:val="24"/>
        </w:rPr>
        <w:t xml:space="preserve">.  </w:t>
      </w:r>
      <w:r w:rsidRPr="007E2033">
        <w:rPr>
          <w:rFonts w:ascii="Times New Roman" w:hAnsi="Times New Roman"/>
          <w:sz w:val="24"/>
          <w:szCs w:val="24"/>
        </w:rPr>
        <w:t xml:space="preserve">OPHI will send one copy of the HUD-signed 1044 to HUD's CFO Accounting Center for entry of the obligation into LOCCS.  </w:t>
      </w:r>
    </w:p>
    <w:p w14:paraId="11A088A4" w14:textId="77777777" w:rsidR="007E2033" w:rsidRPr="007E2033" w:rsidRDefault="007E2033" w:rsidP="002A51DA">
      <w:pPr>
        <w:pStyle w:val="ListParagraph"/>
        <w:widowControl/>
        <w:tabs>
          <w:tab w:val="left" w:pos="0"/>
        </w:tabs>
        <w:suppressAutoHyphens/>
        <w:rPr>
          <w:rFonts w:ascii="Times New Roman" w:hAnsi="Times New Roman"/>
          <w:sz w:val="24"/>
          <w:szCs w:val="24"/>
        </w:rPr>
      </w:pPr>
    </w:p>
    <w:p w14:paraId="56A6AFF4" w14:textId="67D31454" w:rsidR="007E2033" w:rsidRPr="007E2033" w:rsidRDefault="007E2033" w:rsidP="002A51DA">
      <w:pPr>
        <w:pStyle w:val="ListParagraph"/>
        <w:widowControl/>
        <w:tabs>
          <w:tab w:val="left" w:pos="0"/>
        </w:tabs>
        <w:suppressAutoHyphens/>
        <w:rPr>
          <w:rFonts w:ascii="Times New Roman" w:hAnsi="Times New Roman"/>
          <w:sz w:val="24"/>
          <w:szCs w:val="24"/>
        </w:rPr>
      </w:pPr>
      <w:r w:rsidRPr="007E2033">
        <w:rPr>
          <w:rStyle w:val="CommentReference"/>
          <w:rFonts w:ascii="Times New Roman" w:hAnsi="Times New Roman"/>
          <w:sz w:val="24"/>
          <w:szCs w:val="24"/>
        </w:rPr>
        <w:t xml:space="preserve">Then the 1044 (3 copies) is sent with the Grant Agreement to the Grantee.  The Grantee signs the 1044s and the Grant Agreement signature page and returns it to HUD (with supporting documentation, as needed).  </w:t>
      </w:r>
      <w:r w:rsidRPr="007E2033">
        <w:rPr>
          <w:rFonts w:ascii="Times New Roman" w:hAnsi="Times New Roman"/>
          <w:sz w:val="24"/>
          <w:szCs w:val="24"/>
        </w:rPr>
        <w:t xml:space="preserve">The date of fund availability and the program effective date </w:t>
      </w:r>
      <w:r w:rsidR="001E2CFD">
        <w:rPr>
          <w:rFonts w:ascii="Times New Roman" w:hAnsi="Times New Roman"/>
          <w:sz w:val="24"/>
          <w:szCs w:val="24"/>
        </w:rPr>
        <w:t>are described in the grant agreement</w:t>
      </w:r>
      <w:r w:rsidRPr="007E2033">
        <w:rPr>
          <w:rFonts w:ascii="Times New Roman" w:hAnsi="Times New Roman"/>
          <w:sz w:val="24"/>
          <w:szCs w:val="24"/>
        </w:rPr>
        <w:t xml:space="preserve">.  OPHI will send one copy of the executed Grant Agreement signature page and HUD-1044 to HUD's CFO Accounting Center for entry into LOCCS.  </w:t>
      </w:r>
    </w:p>
    <w:p w14:paraId="7D11648D" w14:textId="77777777" w:rsidR="00082E50" w:rsidRPr="002A51DA" w:rsidRDefault="00082E50" w:rsidP="002A51DA">
      <w:pPr>
        <w:widowControl/>
        <w:tabs>
          <w:tab w:val="left" w:pos="-720"/>
          <w:tab w:val="left" w:pos="90"/>
        </w:tabs>
        <w:suppressAutoHyphens/>
        <w:spacing w:line="240" w:lineRule="atLeast"/>
        <w:rPr>
          <w:rFonts w:ascii="Times New Roman" w:hAnsi="Times New Roman"/>
          <w:sz w:val="24"/>
          <w:szCs w:val="24"/>
        </w:rPr>
      </w:pPr>
      <w:bookmarkStart w:id="0" w:name="S0"/>
      <w:bookmarkEnd w:id="0"/>
    </w:p>
    <w:p w14:paraId="5DACAEFA" w14:textId="77777777" w:rsidR="002C47AA" w:rsidRPr="002A51DA" w:rsidRDefault="000B4719" w:rsidP="002A51DA">
      <w:pPr>
        <w:pStyle w:val="ListParagraph"/>
        <w:numPr>
          <w:ilvl w:val="0"/>
          <w:numId w:val="7"/>
        </w:numPr>
        <w:rPr>
          <w:rFonts w:ascii="Times New Roman" w:hAnsi="Times New Roman"/>
          <w:b/>
          <w:sz w:val="24"/>
          <w:szCs w:val="24"/>
        </w:rPr>
      </w:pPr>
      <w:r w:rsidRPr="002A51DA">
        <w:rPr>
          <w:rFonts w:ascii="Times New Roman" w:hAnsi="Times New Roman"/>
          <w:b/>
          <w:sz w:val="24"/>
          <w:szCs w:val="24"/>
        </w:rPr>
        <w:t>Establishing a Grant Account</w:t>
      </w:r>
    </w:p>
    <w:p w14:paraId="5DACAEFB" w14:textId="77777777" w:rsidR="002C47AA" w:rsidRPr="002C47AA" w:rsidRDefault="000B4719" w:rsidP="000B4719">
      <w:pPr>
        <w:pStyle w:val="ListParagraph"/>
        <w:widowControl/>
        <w:numPr>
          <w:ilvl w:val="0"/>
          <w:numId w:val="9"/>
        </w:numPr>
        <w:tabs>
          <w:tab w:val="left" w:pos="-720"/>
          <w:tab w:val="left" w:pos="90"/>
        </w:tabs>
        <w:suppressAutoHyphens/>
        <w:spacing w:line="240" w:lineRule="atLeast"/>
        <w:rPr>
          <w:rFonts w:ascii="Times New Roman" w:hAnsi="Times New Roman"/>
          <w:b/>
          <w:sz w:val="24"/>
          <w:szCs w:val="24"/>
        </w:rPr>
      </w:pPr>
      <w:r w:rsidRPr="002C47AA">
        <w:rPr>
          <w:rFonts w:ascii="Times New Roman" w:hAnsi="Times New Roman"/>
          <w:sz w:val="24"/>
          <w:szCs w:val="24"/>
        </w:rPr>
        <w:t>The Grantee must submit a Standard Form SF-1199A, Direct Deposit Sign-Up Form, as described below.</w:t>
      </w:r>
    </w:p>
    <w:p w14:paraId="11608329" w14:textId="37AC9161" w:rsidR="00EE74CB" w:rsidRPr="002C47AA" w:rsidRDefault="000B4719" w:rsidP="002A51DA">
      <w:pPr>
        <w:pStyle w:val="ListParagraph"/>
        <w:numPr>
          <w:ilvl w:val="1"/>
          <w:numId w:val="9"/>
        </w:numPr>
        <w:rPr>
          <w:b/>
        </w:rPr>
      </w:pPr>
      <w:r w:rsidRPr="002A51DA">
        <w:rPr>
          <w:rFonts w:ascii="Times New Roman" w:hAnsi="Times New Roman"/>
          <w:sz w:val="24"/>
          <w:szCs w:val="24"/>
        </w:rPr>
        <w:t xml:space="preserve">Each Grantee must complete and submit a Direct Deposit Sign-Up Form (SF-1199A). This form identifies the bank account into which grant funds will be deposited.  All funds will be wire transferred from the U.S. Treasury directly into the Grantee's bank account.  </w:t>
      </w:r>
      <w:r w:rsidRPr="0090024F">
        <w:rPr>
          <w:rFonts w:ascii="Times New Roman" w:hAnsi="Times New Roman"/>
          <w:sz w:val="24"/>
          <w:szCs w:val="24"/>
        </w:rPr>
        <w:t xml:space="preserve">The form is available from </w:t>
      </w:r>
      <w:r w:rsidR="003F4A1D" w:rsidRPr="002A51DA">
        <w:rPr>
          <w:rFonts w:ascii="Times New Roman" w:hAnsi="Times New Roman"/>
          <w:sz w:val="24"/>
          <w:szCs w:val="24"/>
        </w:rPr>
        <w:t>GSA.gov</w:t>
      </w:r>
      <w:r w:rsidRPr="002A51DA">
        <w:rPr>
          <w:rFonts w:ascii="Times New Roman" w:hAnsi="Times New Roman"/>
          <w:sz w:val="24"/>
          <w:szCs w:val="24"/>
        </w:rPr>
        <w:t xml:space="preserve">, and instructions for its completion are included </w:t>
      </w:r>
      <w:r w:rsidR="00D87B60" w:rsidRPr="002A51DA">
        <w:rPr>
          <w:rFonts w:ascii="Times New Roman" w:hAnsi="Times New Roman"/>
          <w:sz w:val="24"/>
          <w:szCs w:val="24"/>
        </w:rPr>
        <w:t>in</w:t>
      </w:r>
      <w:r w:rsidRPr="002A51DA">
        <w:rPr>
          <w:rFonts w:ascii="Times New Roman" w:hAnsi="Times New Roman"/>
          <w:sz w:val="24"/>
          <w:szCs w:val="24"/>
        </w:rPr>
        <w:t xml:space="preserve"> Attachment </w:t>
      </w:r>
      <w:r w:rsidR="00C6672E">
        <w:rPr>
          <w:rFonts w:ascii="Times New Roman" w:hAnsi="Times New Roman"/>
          <w:sz w:val="24"/>
          <w:szCs w:val="24"/>
        </w:rPr>
        <w:t>1</w:t>
      </w:r>
      <w:r w:rsidRPr="002A51DA">
        <w:rPr>
          <w:rFonts w:ascii="Times New Roman" w:hAnsi="Times New Roman"/>
          <w:sz w:val="24"/>
          <w:szCs w:val="24"/>
        </w:rPr>
        <w:t xml:space="preserve">.  After the Grantee has completed Section 1 and the Grantee's financial institution has completed Section 3, </w:t>
      </w:r>
      <w:r w:rsidR="00F66225" w:rsidRPr="002A51DA">
        <w:rPr>
          <w:rFonts w:ascii="Times New Roman" w:hAnsi="Times New Roman"/>
          <w:sz w:val="24"/>
          <w:szCs w:val="24"/>
        </w:rPr>
        <w:t>e</w:t>
      </w:r>
      <w:r w:rsidRPr="002A51DA">
        <w:rPr>
          <w:rFonts w:ascii="Times New Roman" w:hAnsi="Times New Roman"/>
          <w:sz w:val="24"/>
          <w:szCs w:val="24"/>
        </w:rPr>
        <w:t>mail the form, with a check marked “VOID” or a deposit slip from the account</w:t>
      </w:r>
      <w:r w:rsidR="00F66225" w:rsidRPr="002A51DA">
        <w:rPr>
          <w:rFonts w:ascii="Times New Roman" w:hAnsi="Times New Roman"/>
          <w:sz w:val="24"/>
          <w:szCs w:val="24"/>
        </w:rPr>
        <w:t xml:space="preserve"> </w:t>
      </w:r>
      <w:r w:rsidRPr="002A51DA">
        <w:rPr>
          <w:rFonts w:ascii="Times New Roman" w:hAnsi="Times New Roman"/>
          <w:sz w:val="24"/>
          <w:szCs w:val="24"/>
        </w:rPr>
        <w:t>to</w:t>
      </w:r>
      <w:r w:rsidR="00E82424">
        <w:rPr>
          <w:rFonts w:ascii="Times New Roman" w:hAnsi="Times New Roman"/>
          <w:sz w:val="24"/>
          <w:szCs w:val="24"/>
        </w:rPr>
        <w:t xml:space="preserve"> </w:t>
      </w:r>
      <w:hyperlink r:id="rId8" w:history="1">
        <w:r w:rsidR="00E82424" w:rsidRPr="00075DE3">
          <w:rPr>
            <w:rStyle w:val="Hyperlink"/>
            <w:rFonts w:ascii="Times New Roman" w:hAnsi="Times New Roman"/>
            <w:sz w:val="24"/>
            <w:szCs w:val="24"/>
          </w:rPr>
          <w:t>FWAC-sf1199a@hud.gov</w:t>
        </w:r>
      </w:hyperlink>
      <w:r w:rsidR="00E82424">
        <w:rPr>
          <w:rFonts w:ascii="Times New Roman" w:hAnsi="Times New Roman"/>
          <w:sz w:val="24"/>
          <w:szCs w:val="24"/>
        </w:rPr>
        <w:t xml:space="preserve">. </w:t>
      </w:r>
    </w:p>
    <w:p w14:paraId="5DACAF00" w14:textId="77777777" w:rsidR="005F32A5" w:rsidRPr="002E2F9A" w:rsidRDefault="005F32A5" w:rsidP="002A51DA">
      <w:pPr>
        <w:pStyle w:val="ListParagraph"/>
        <w:rPr>
          <w:rFonts w:ascii="Times New Roman" w:hAnsi="Times New Roman"/>
          <w:sz w:val="24"/>
          <w:szCs w:val="24"/>
        </w:rPr>
      </w:pPr>
    </w:p>
    <w:p w14:paraId="5DACAF02" w14:textId="1E74783E" w:rsidR="001F7312" w:rsidRPr="002A51DA" w:rsidRDefault="000B4719" w:rsidP="002E0174">
      <w:pPr>
        <w:pStyle w:val="ListParagraph"/>
        <w:widowControl/>
        <w:numPr>
          <w:ilvl w:val="0"/>
          <w:numId w:val="7"/>
        </w:numPr>
        <w:tabs>
          <w:tab w:val="left" w:pos="-720"/>
          <w:tab w:val="left" w:pos="450"/>
        </w:tabs>
        <w:suppressAutoHyphens/>
        <w:spacing w:line="240" w:lineRule="atLeast"/>
        <w:rPr>
          <w:rFonts w:ascii="Times New Roman" w:hAnsi="Times New Roman"/>
          <w:b/>
          <w:sz w:val="24"/>
          <w:szCs w:val="24"/>
        </w:rPr>
      </w:pPr>
      <w:r w:rsidRPr="002E0174">
        <w:rPr>
          <w:rFonts w:ascii="Times New Roman" w:hAnsi="Times New Roman"/>
          <w:b/>
          <w:sz w:val="24"/>
          <w:szCs w:val="24"/>
        </w:rPr>
        <w:t>G</w:t>
      </w:r>
      <w:r w:rsidR="00AC1936" w:rsidRPr="002E0174">
        <w:rPr>
          <w:rFonts w:ascii="Times New Roman" w:hAnsi="Times New Roman"/>
          <w:b/>
          <w:sz w:val="24"/>
          <w:szCs w:val="24"/>
        </w:rPr>
        <w:t xml:space="preserve">etting Access </w:t>
      </w:r>
      <w:r w:rsidR="001F7312" w:rsidRPr="002E0174">
        <w:rPr>
          <w:rFonts w:ascii="Times New Roman" w:hAnsi="Times New Roman"/>
          <w:b/>
          <w:sz w:val="24"/>
          <w:szCs w:val="24"/>
        </w:rPr>
        <w:t xml:space="preserve">to Web Access Secure Systems (WASS) </w:t>
      </w:r>
    </w:p>
    <w:p w14:paraId="7CFD3EBD" w14:textId="1DA1FBBA" w:rsidR="00236E0F" w:rsidRPr="00236E0F" w:rsidRDefault="00236E0F" w:rsidP="00236E0F">
      <w:pPr>
        <w:pStyle w:val="ListParagraph"/>
        <w:widowControl/>
        <w:numPr>
          <w:ilvl w:val="0"/>
          <w:numId w:val="10"/>
        </w:numPr>
        <w:tabs>
          <w:tab w:val="left" w:pos="-720"/>
        </w:tabs>
        <w:suppressAutoHyphens/>
        <w:spacing w:line="240" w:lineRule="atLeast"/>
        <w:rPr>
          <w:rFonts w:ascii="Times New Roman" w:hAnsi="Times New Roman"/>
          <w:sz w:val="24"/>
          <w:szCs w:val="24"/>
        </w:rPr>
      </w:pPr>
      <w:proofErr w:type="spellStart"/>
      <w:r w:rsidRPr="00236E0F">
        <w:rPr>
          <w:rFonts w:ascii="Times New Roman" w:hAnsi="Times New Roman"/>
          <w:i/>
          <w:iCs/>
          <w:sz w:val="24"/>
          <w:szCs w:val="24"/>
        </w:rPr>
        <w:t>e</w:t>
      </w:r>
      <w:r w:rsidRPr="00236E0F">
        <w:rPr>
          <w:rFonts w:ascii="Times New Roman" w:hAnsi="Times New Roman"/>
          <w:sz w:val="24"/>
          <w:szCs w:val="24"/>
        </w:rPr>
        <w:t>LOCCS</w:t>
      </w:r>
      <w:proofErr w:type="spellEnd"/>
      <w:r w:rsidRPr="00236E0F">
        <w:rPr>
          <w:rFonts w:ascii="Times New Roman" w:hAnsi="Times New Roman"/>
          <w:sz w:val="24"/>
          <w:szCs w:val="24"/>
        </w:rPr>
        <w:t xml:space="preserve"> is accessed through the HUD internet portal called </w:t>
      </w:r>
      <w:r>
        <w:rPr>
          <w:rFonts w:ascii="Times New Roman" w:hAnsi="Times New Roman"/>
          <w:sz w:val="24"/>
          <w:szCs w:val="24"/>
        </w:rPr>
        <w:t xml:space="preserve">Web </w:t>
      </w:r>
      <w:r w:rsidR="00492D3B">
        <w:rPr>
          <w:rFonts w:ascii="Times New Roman" w:hAnsi="Times New Roman"/>
          <w:sz w:val="24"/>
          <w:szCs w:val="24"/>
        </w:rPr>
        <w:t xml:space="preserve">Access </w:t>
      </w:r>
      <w:r w:rsidRPr="002A51DA">
        <w:rPr>
          <w:rFonts w:ascii="Times New Roman" w:hAnsi="Times New Roman"/>
          <w:bCs/>
          <w:sz w:val="24"/>
          <w:szCs w:val="24"/>
        </w:rPr>
        <w:t>Secure Systems</w:t>
      </w:r>
      <w:r w:rsidR="00492D3B" w:rsidRPr="002A51DA">
        <w:rPr>
          <w:rFonts w:ascii="Times New Roman" w:hAnsi="Times New Roman"/>
          <w:bCs/>
          <w:sz w:val="24"/>
          <w:szCs w:val="24"/>
        </w:rPr>
        <w:t xml:space="preserve">, also referred to as </w:t>
      </w:r>
      <w:r w:rsidR="00677CF0">
        <w:rPr>
          <w:rFonts w:ascii="Times New Roman" w:hAnsi="Times New Roman"/>
          <w:bCs/>
          <w:sz w:val="24"/>
          <w:szCs w:val="24"/>
        </w:rPr>
        <w:t xml:space="preserve">WASS or </w:t>
      </w:r>
      <w:r w:rsidR="00492D3B" w:rsidRPr="002A51DA">
        <w:rPr>
          <w:rFonts w:ascii="Times New Roman" w:hAnsi="Times New Roman"/>
          <w:bCs/>
          <w:sz w:val="24"/>
          <w:szCs w:val="24"/>
        </w:rPr>
        <w:t>Secure Systems</w:t>
      </w:r>
      <w:r w:rsidRPr="00677CF0">
        <w:rPr>
          <w:rFonts w:ascii="Times New Roman" w:hAnsi="Times New Roman"/>
          <w:sz w:val="24"/>
          <w:szCs w:val="24"/>
        </w:rPr>
        <w:t>.</w:t>
      </w:r>
      <w:r w:rsidRPr="00236E0F">
        <w:rPr>
          <w:rFonts w:ascii="Times New Roman" w:hAnsi="Times New Roman"/>
          <w:sz w:val="24"/>
          <w:szCs w:val="24"/>
        </w:rPr>
        <w:t xml:space="preserve"> Secure Systems supports many HUD applications, of which </w:t>
      </w:r>
      <w:proofErr w:type="spellStart"/>
      <w:r w:rsidRPr="00236E0F">
        <w:rPr>
          <w:rFonts w:ascii="Times New Roman" w:hAnsi="Times New Roman"/>
          <w:sz w:val="24"/>
          <w:szCs w:val="24"/>
        </w:rPr>
        <w:t>eLOCCS</w:t>
      </w:r>
      <w:proofErr w:type="spellEnd"/>
      <w:r w:rsidRPr="00236E0F">
        <w:rPr>
          <w:rFonts w:ascii="Times New Roman" w:hAnsi="Times New Roman"/>
          <w:sz w:val="24"/>
          <w:szCs w:val="24"/>
        </w:rPr>
        <w:t xml:space="preserve"> is one of them.  </w:t>
      </w:r>
      <w:proofErr w:type="gramStart"/>
      <w:r w:rsidRPr="00236E0F">
        <w:rPr>
          <w:rFonts w:ascii="Times New Roman" w:hAnsi="Times New Roman"/>
          <w:sz w:val="24"/>
          <w:szCs w:val="24"/>
        </w:rPr>
        <w:t>In order for</w:t>
      </w:r>
      <w:proofErr w:type="gramEnd"/>
      <w:r w:rsidRPr="00236E0F">
        <w:rPr>
          <w:rFonts w:ascii="Times New Roman" w:hAnsi="Times New Roman"/>
          <w:sz w:val="24"/>
          <w:szCs w:val="24"/>
        </w:rPr>
        <w:t xml:space="preserve"> grantees to use </w:t>
      </w:r>
      <w:proofErr w:type="spellStart"/>
      <w:r w:rsidRPr="00236E0F">
        <w:rPr>
          <w:rFonts w:ascii="Times New Roman" w:hAnsi="Times New Roman"/>
          <w:i/>
          <w:iCs/>
          <w:sz w:val="24"/>
          <w:szCs w:val="24"/>
        </w:rPr>
        <w:t>e</w:t>
      </w:r>
      <w:r w:rsidRPr="00236E0F">
        <w:rPr>
          <w:rFonts w:ascii="Times New Roman" w:hAnsi="Times New Roman"/>
          <w:sz w:val="24"/>
          <w:szCs w:val="24"/>
        </w:rPr>
        <w:t>LOCCS</w:t>
      </w:r>
      <w:proofErr w:type="spellEnd"/>
      <w:r w:rsidRPr="00236E0F">
        <w:rPr>
          <w:rFonts w:ascii="Times New Roman" w:hAnsi="Times New Roman"/>
          <w:sz w:val="24"/>
          <w:szCs w:val="24"/>
        </w:rPr>
        <w:t xml:space="preserve">, there are steps which must be completed prior to accessing </w:t>
      </w:r>
      <w:proofErr w:type="spellStart"/>
      <w:r w:rsidRPr="00236E0F">
        <w:rPr>
          <w:rFonts w:ascii="Times New Roman" w:hAnsi="Times New Roman"/>
          <w:sz w:val="24"/>
          <w:szCs w:val="24"/>
        </w:rPr>
        <w:t>eLOCCS</w:t>
      </w:r>
      <w:proofErr w:type="spellEnd"/>
      <w:r w:rsidRPr="00236E0F">
        <w:rPr>
          <w:rFonts w:ascii="Times New Roman" w:hAnsi="Times New Roman"/>
          <w:sz w:val="24"/>
          <w:szCs w:val="24"/>
        </w:rPr>
        <w:t>.</w:t>
      </w:r>
    </w:p>
    <w:p w14:paraId="32C68946" w14:textId="77777777" w:rsidR="00105686" w:rsidRDefault="00105686" w:rsidP="002A51DA">
      <w:pPr>
        <w:pStyle w:val="ListParagraph"/>
        <w:widowControl/>
        <w:tabs>
          <w:tab w:val="left" w:pos="-720"/>
        </w:tabs>
        <w:suppressAutoHyphens/>
        <w:spacing w:line="240" w:lineRule="atLeast"/>
        <w:ind w:left="1080"/>
        <w:rPr>
          <w:rFonts w:ascii="Times New Roman" w:hAnsi="Times New Roman"/>
          <w:sz w:val="24"/>
          <w:szCs w:val="24"/>
        </w:rPr>
      </w:pPr>
    </w:p>
    <w:p w14:paraId="5DACAF03" w14:textId="57806AF7" w:rsidR="002C47AA" w:rsidRDefault="005F32A5" w:rsidP="00EC4036">
      <w:pPr>
        <w:pStyle w:val="ListParagraph"/>
        <w:widowControl/>
        <w:numPr>
          <w:ilvl w:val="0"/>
          <w:numId w:val="10"/>
        </w:numPr>
        <w:tabs>
          <w:tab w:val="left" w:pos="-720"/>
        </w:tabs>
        <w:suppressAutoHyphens/>
        <w:spacing w:line="240" w:lineRule="atLeast"/>
        <w:rPr>
          <w:rFonts w:ascii="Times New Roman" w:hAnsi="Times New Roman"/>
          <w:sz w:val="24"/>
          <w:szCs w:val="24"/>
        </w:rPr>
      </w:pPr>
      <w:r w:rsidRPr="002C47AA">
        <w:rPr>
          <w:rFonts w:ascii="Times New Roman" w:hAnsi="Times New Roman"/>
          <w:sz w:val="24"/>
          <w:szCs w:val="24"/>
        </w:rPr>
        <w:t xml:space="preserve">Only </w:t>
      </w:r>
      <w:r w:rsidR="00515BEB" w:rsidRPr="002C47AA">
        <w:rPr>
          <w:rFonts w:ascii="Times New Roman" w:hAnsi="Times New Roman"/>
          <w:sz w:val="24"/>
          <w:szCs w:val="24"/>
        </w:rPr>
        <w:t xml:space="preserve">Grantee representatives </w:t>
      </w:r>
      <w:r w:rsidRPr="002C47AA">
        <w:rPr>
          <w:rFonts w:ascii="Times New Roman" w:hAnsi="Times New Roman"/>
          <w:sz w:val="24"/>
          <w:szCs w:val="24"/>
        </w:rPr>
        <w:t>with valid User IDs and Passwords may access LOCCS</w:t>
      </w:r>
      <w:r w:rsidR="0019470A">
        <w:rPr>
          <w:rFonts w:ascii="Times New Roman" w:hAnsi="Times New Roman"/>
          <w:sz w:val="24"/>
          <w:szCs w:val="24"/>
        </w:rPr>
        <w:t xml:space="preserve"> onc</w:t>
      </w:r>
      <w:r w:rsidR="00F74CC8">
        <w:rPr>
          <w:rFonts w:ascii="Times New Roman" w:hAnsi="Times New Roman"/>
          <w:sz w:val="24"/>
          <w:szCs w:val="24"/>
        </w:rPr>
        <w:t>e the Approving Official (Coordinator</w:t>
      </w:r>
      <w:r w:rsidR="005F6F7E">
        <w:rPr>
          <w:rFonts w:ascii="Times New Roman" w:hAnsi="Times New Roman"/>
          <w:sz w:val="24"/>
          <w:szCs w:val="24"/>
        </w:rPr>
        <w:t xml:space="preserve">) has assigned them </w:t>
      </w:r>
      <w:proofErr w:type="spellStart"/>
      <w:r w:rsidR="005F6F7E">
        <w:rPr>
          <w:rFonts w:ascii="Times New Roman" w:hAnsi="Times New Roman"/>
          <w:sz w:val="24"/>
          <w:szCs w:val="24"/>
        </w:rPr>
        <w:t>eLOCCs</w:t>
      </w:r>
      <w:proofErr w:type="spellEnd"/>
      <w:r w:rsidR="005F6F7E">
        <w:rPr>
          <w:rFonts w:ascii="Times New Roman" w:hAnsi="Times New Roman"/>
          <w:sz w:val="24"/>
          <w:szCs w:val="24"/>
        </w:rPr>
        <w:t xml:space="preserve"> roles to use the system</w:t>
      </w:r>
      <w:r w:rsidRPr="002C47AA">
        <w:rPr>
          <w:rFonts w:ascii="Times New Roman" w:hAnsi="Times New Roman"/>
          <w:sz w:val="24"/>
          <w:szCs w:val="24"/>
        </w:rPr>
        <w:t xml:space="preserve">. Users are allowed access to only those programs, projects, and functions that have been requested by the User and approved by </w:t>
      </w:r>
      <w:r w:rsidR="00BB25B8" w:rsidRPr="002C47AA">
        <w:rPr>
          <w:rFonts w:ascii="Times New Roman" w:hAnsi="Times New Roman"/>
          <w:sz w:val="24"/>
          <w:szCs w:val="24"/>
        </w:rPr>
        <w:t>the Office of Public and Indian Housin</w:t>
      </w:r>
      <w:r w:rsidR="00E4032D" w:rsidRPr="002C47AA">
        <w:rPr>
          <w:rFonts w:ascii="Times New Roman" w:hAnsi="Times New Roman"/>
          <w:sz w:val="24"/>
          <w:szCs w:val="24"/>
        </w:rPr>
        <w:t xml:space="preserve">g </w:t>
      </w:r>
      <w:r w:rsidR="0071487A" w:rsidRPr="002C47AA">
        <w:rPr>
          <w:rFonts w:ascii="Times New Roman" w:hAnsi="Times New Roman"/>
          <w:sz w:val="24"/>
          <w:szCs w:val="24"/>
        </w:rPr>
        <w:t>(</w:t>
      </w:r>
      <w:r w:rsidR="009B347A" w:rsidRPr="002C47AA">
        <w:rPr>
          <w:rFonts w:ascii="Times New Roman" w:hAnsi="Times New Roman"/>
          <w:sz w:val="24"/>
          <w:szCs w:val="24"/>
        </w:rPr>
        <w:t xml:space="preserve">or a specific program area) </w:t>
      </w:r>
      <w:r w:rsidR="00BB25B8" w:rsidRPr="002C47AA">
        <w:rPr>
          <w:rFonts w:ascii="Times New Roman" w:hAnsi="Times New Roman"/>
          <w:sz w:val="24"/>
          <w:szCs w:val="24"/>
        </w:rPr>
        <w:t xml:space="preserve">and </w:t>
      </w:r>
      <w:r w:rsidR="0098225E">
        <w:rPr>
          <w:rFonts w:ascii="Times New Roman" w:hAnsi="Times New Roman"/>
          <w:sz w:val="24"/>
          <w:szCs w:val="24"/>
        </w:rPr>
        <w:t>OCFO User Support Branch</w:t>
      </w:r>
      <w:r w:rsidR="002C47AA">
        <w:rPr>
          <w:rFonts w:ascii="Times New Roman" w:hAnsi="Times New Roman"/>
          <w:sz w:val="24"/>
          <w:szCs w:val="24"/>
        </w:rPr>
        <w:t xml:space="preserve"> at HUD Headquarters.</w:t>
      </w:r>
    </w:p>
    <w:p w14:paraId="7E5500E0" w14:textId="77777777" w:rsidR="009218FA" w:rsidRPr="00BF059E" w:rsidRDefault="009218FA" w:rsidP="00BF059E">
      <w:pPr>
        <w:pStyle w:val="ListParagraph"/>
        <w:rPr>
          <w:rFonts w:ascii="Times New Roman" w:hAnsi="Times New Roman"/>
          <w:sz w:val="24"/>
          <w:szCs w:val="24"/>
        </w:rPr>
      </w:pPr>
    </w:p>
    <w:p w14:paraId="749474E2" w14:textId="77777777" w:rsidR="009218FA" w:rsidRDefault="009218FA" w:rsidP="00BF059E">
      <w:pPr>
        <w:pStyle w:val="ListParagraph"/>
        <w:widowControl/>
        <w:tabs>
          <w:tab w:val="left" w:pos="-720"/>
        </w:tabs>
        <w:suppressAutoHyphens/>
        <w:spacing w:line="240" w:lineRule="atLeast"/>
        <w:ind w:left="1080"/>
        <w:rPr>
          <w:rFonts w:ascii="Times New Roman" w:hAnsi="Times New Roman"/>
          <w:sz w:val="24"/>
          <w:szCs w:val="24"/>
        </w:rPr>
      </w:pPr>
    </w:p>
    <w:p w14:paraId="5CFF602E" w14:textId="12E32B5C" w:rsidR="00993C0B" w:rsidRDefault="00515BEB" w:rsidP="00993C0B">
      <w:pPr>
        <w:pStyle w:val="ListParagraph"/>
        <w:widowControl/>
        <w:numPr>
          <w:ilvl w:val="0"/>
          <w:numId w:val="10"/>
        </w:numPr>
        <w:tabs>
          <w:tab w:val="left" w:pos="-720"/>
        </w:tabs>
        <w:suppressAutoHyphens/>
        <w:spacing w:line="240" w:lineRule="atLeast"/>
        <w:rPr>
          <w:rFonts w:ascii="Times New Roman" w:hAnsi="Times New Roman"/>
          <w:sz w:val="24"/>
          <w:szCs w:val="24"/>
        </w:rPr>
      </w:pPr>
      <w:r w:rsidRPr="002C47AA">
        <w:rPr>
          <w:rFonts w:ascii="Times New Roman" w:hAnsi="Times New Roman"/>
          <w:sz w:val="24"/>
          <w:szCs w:val="24"/>
        </w:rPr>
        <w:t xml:space="preserve">Currently, </w:t>
      </w:r>
      <w:r w:rsidR="00BB25B8" w:rsidRPr="002C47AA">
        <w:rPr>
          <w:rFonts w:ascii="Times New Roman" w:hAnsi="Times New Roman"/>
          <w:sz w:val="24"/>
          <w:szCs w:val="24"/>
        </w:rPr>
        <w:t xml:space="preserve">only Public Housing Authorities (PHAs) are pre-approved by </w:t>
      </w:r>
      <w:r w:rsidRPr="002C47AA">
        <w:rPr>
          <w:rFonts w:ascii="Times New Roman" w:hAnsi="Times New Roman"/>
          <w:sz w:val="24"/>
          <w:szCs w:val="24"/>
        </w:rPr>
        <w:t>the Office of Public and I</w:t>
      </w:r>
      <w:r w:rsidR="00BB25B8" w:rsidRPr="002C47AA">
        <w:rPr>
          <w:rFonts w:ascii="Times New Roman" w:hAnsi="Times New Roman"/>
          <w:sz w:val="24"/>
          <w:szCs w:val="24"/>
        </w:rPr>
        <w:t>ndia</w:t>
      </w:r>
      <w:r w:rsidR="00E4032D" w:rsidRPr="002C47AA">
        <w:rPr>
          <w:rFonts w:ascii="Times New Roman" w:hAnsi="Times New Roman"/>
          <w:sz w:val="24"/>
          <w:szCs w:val="24"/>
        </w:rPr>
        <w:t xml:space="preserve">n Housing’s </w:t>
      </w:r>
      <w:r w:rsidR="00BB25B8" w:rsidRPr="002C47AA">
        <w:rPr>
          <w:rFonts w:ascii="Times New Roman" w:hAnsi="Times New Roman"/>
          <w:sz w:val="24"/>
          <w:szCs w:val="24"/>
        </w:rPr>
        <w:t>Web Access Secure Systems (WASS)</w:t>
      </w:r>
      <w:r w:rsidRPr="002C47AA">
        <w:rPr>
          <w:rFonts w:ascii="Times New Roman" w:hAnsi="Times New Roman"/>
          <w:sz w:val="24"/>
          <w:szCs w:val="24"/>
        </w:rPr>
        <w:t xml:space="preserve">.  Because of this, </w:t>
      </w:r>
      <w:r w:rsidR="00465687" w:rsidRPr="002C47AA">
        <w:rPr>
          <w:rFonts w:ascii="Times New Roman" w:hAnsi="Times New Roman"/>
          <w:sz w:val="24"/>
          <w:szCs w:val="24"/>
        </w:rPr>
        <w:t>Choice Neighborhoods</w:t>
      </w:r>
      <w:r w:rsidRPr="002C47AA">
        <w:rPr>
          <w:rFonts w:ascii="Times New Roman" w:hAnsi="Times New Roman"/>
          <w:sz w:val="24"/>
          <w:szCs w:val="24"/>
        </w:rPr>
        <w:t xml:space="preserve"> Grantees</w:t>
      </w:r>
      <w:r w:rsidR="00297F22">
        <w:rPr>
          <w:rFonts w:ascii="Times New Roman" w:hAnsi="Times New Roman"/>
          <w:sz w:val="24"/>
          <w:szCs w:val="24"/>
        </w:rPr>
        <w:t xml:space="preserve"> that</w:t>
      </w:r>
      <w:r w:rsidRPr="002C47AA">
        <w:rPr>
          <w:rFonts w:ascii="Times New Roman" w:hAnsi="Times New Roman"/>
          <w:sz w:val="24"/>
          <w:szCs w:val="24"/>
        </w:rPr>
        <w:t xml:space="preserve"> are not </w:t>
      </w:r>
      <w:r w:rsidR="00ED3960" w:rsidRPr="002C47AA">
        <w:rPr>
          <w:rFonts w:ascii="Times New Roman" w:hAnsi="Times New Roman"/>
          <w:sz w:val="24"/>
          <w:szCs w:val="24"/>
        </w:rPr>
        <w:t>PHAs</w:t>
      </w:r>
      <w:r w:rsidRPr="002C47AA">
        <w:rPr>
          <w:rFonts w:ascii="Times New Roman" w:hAnsi="Times New Roman"/>
          <w:sz w:val="24"/>
          <w:szCs w:val="24"/>
        </w:rPr>
        <w:t xml:space="preserve"> </w:t>
      </w:r>
      <w:r w:rsidR="00F37299" w:rsidRPr="002C47AA">
        <w:rPr>
          <w:rFonts w:ascii="Times New Roman" w:hAnsi="Times New Roman"/>
          <w:sz w:val="24"/>
          <w:szCs w:val="24"/>
        </w:rPr>
        <w:t xml:space="preserve">should </w:t>
      </w:r>
      <w:r w:rsidR="00031A5A">
        <w:rPr>
          <w:rFonts w:ascii="Times New Roman" w:hAnsi="Times New Roman"/>
          <w:sz w:val="24"/>
          <w:szCs w:val="24"/>
        </w:rPr>
        <w:t xml:space="preserve">register their organization as Multifamily Housing and </w:t>
      </w:r>
      <w:r w:rsidR="00F37299" w:rsidRPr="002C47AA">
        <w:rPr>
          <w:rFonts w:ascii="Times New Roman" w:hAnsi="Times New Roman"/>
          <w:sz w:val="24"/>
          <w:szCs w:val="24"/>
        </w:rPr>
        <w:t xml:space="preserve">select </w:t>
      </w:r>
      <w:r w:rsidR="00BB25B8" w:rsidRPr="002C47AA">
        <w:rPr>
          <w:rFonts w:ascii="Times New Roman" w:hAnsi="Times New Roman"/>
          <w:sz w:val="24"/>
          <w:szCs w:val="24"/>
        </w:rPr>
        <w:t xml:space="preserve">two </w:t>
      </w:r>
      <w:r w:rsidRPr="002C47AA">
        <w:rPr>
          <w:rFonts w:ascii="Times New Roman" w:hAnsi="Times New Roman"/>
          <w:sz w:val="24"/>
          <w:szCs w:val="24"/>
        </w:rPr>
        <w:t xml:space="preserve">of their employees </w:t>
      </w:r>
      <w:r w:rsidR="000E683D" w:rsidRPr="002C47AA">
        <w:rPr>
          <w:rFonts w:ascii="Times New Roman" w:hAnsi="Times New Roman"/>
          <w:sz w:val="24"/>
          <w:szCs w:val="24"/>
        </w:rPr>
        <w:t xml:space="preserve">to </w:t>
      </w:r>
      <w:r w:rsidRPr="002C47AA">
        <w:rPr>
          <w:rFonts w:ascii="Times New Roman" w:hAnsi="Times New Roman"/>
          <w:sz w:val="24"/>
          <w:szCs w:val="24"/>
        </w:rPr>
        <w:t xml:space="preserve">serve as their </w:t>
      </w:r>
      <w:r w:rsidR="0054121C">
        <w:rPr>
          <w:rFonts w:ascii="Times New Roman" w:hAnsi="Times New Roman"/>
          <w:sz w:val="24"/>
          <w:szCs w:val="24"/>
        </w:rPr>
        <w:t>Multifamily</w:t>
      </w:r>
      <w:r w:rsidR="00463B21">
        <w:rPr>
          <w:rFonts w:ascii="Times New Roman" w:hAnsi="Times New Roman"/>
          <w:sz w:val="24"/>
          <w:szCs w:val="24"/>
        </w:rPr>
        <w:t xml:space="preserve"> </w:t>
      </w:r>
      <w:r w:rsidR="0037284A">
        <w:rPr>
          <w:rFonts w:ascii="Times New Roman" w:hAnsi="Times New Roman"/>
          <w:sz w:val="24"/>
          <w:szCs w:val="24"/>
        </w:rPr>
        <w:t>Business Partner</w:t>
      </w:r>
      <w:r w:rsidR="00BB25B8" w:rsidRPr="002C47AA">
        <w:rPr>
          <w:rFonts w:ascii="Times New Roman" w:hAnsi="Times New Roman"/>
          <w:sz w:val="24"/>
          <w:szCs w:val="24"/>
        </w:rPr>
        <w:t>(s)</w:t>
      </w:r>
      <w:r w:rsidR="00463B21" w:rsidRPr="00463B21">
        <w:rPr>
          <w:rFonts w:ascii="Times New Roman" w:hAnsi="Times New Roman"/>
          <w:sz w:val="24"/>
          <w:szCs w:val="24"/>
        </w:rPr>
        <w:t xml:space="preserve"> </w:t>
      </w:r>
      <w:r w:rsidR="00463B21">
        <w:rPr>
          <w:rFonts w:ascii="Times New Roman" w:hAnsi="Times New Roman"/>
          <w:sz w:val="24"/>
          <w:szCs w:val="24"/>
        </w:rPr>
        <w:t>“</w:t>
      </w:r>
      <w:r w:rsidR="00463B21" w:rsidRPr="002C47AA">
        <w:rPr>
          <w:rFonts w:ascii="Times New Roman" w:hAnsi="Times New Roman"/>
          <w:sz w:val="24"/>
          <w:szCs w:val="24"/>
        </w:rPr>
        <w:t>User</w:t>
      </w:r>
      <w:r w:rsidR="00153CC2">
        <w:rPr>
          <w:rFonts w:ascii="Times New Roman" w:hAnsi="Times New Roman"/>
          <w:sz w:val="24"/>
          <w:szCs w:val="24"/>
        </w:rPr>
        <w:t>s</w:t>
      </w:r>
      <w:r w:rsidR="00463B21" w:rsidRPr="002C47AA">
        <w:rPr>
          <w:rFonts w:ascii="Times New Roman" w:hAnsi="Times New Roman"/>
          <w:sz w:val="24"/>
          <w:szCs w:val="24"/>
        </w:rPr>
        <w:t>”</w:t>
      </w:r>
      <w:r w:rsidR="00BB25B8" w:rsidRPr="002C47AA">
        <w:rPr>
          <w:rFonts w:ascii="Times New Roman" w:hAnsi="Times New Roman"/>
          <w:sz w:val="24"/>
          <w:szCs w:val="24"/>
        </w:rPr>
        <w:t xml:space="preserve">.  </w:t>
      </w:r>
      <w:r w:rsidR="0092115E" w:rsidRPr="002C47AA">
        <w:rPr>
          <w:rFonts w:ascii="Times New Roman" w:hAnsi="Times New Roman"/>
          <w:sz w:val="24"/>
          <w:szCs w:val="24"/>
        </w:rPr>
        <w:t>These are the Grantee</w:t>
      </w:r>
      <w:r w:rsidR="000E683D" w:rsidRPr="002C47AA">
        <w:rPr>
          <w:rFonts w:ascii="Times New Roman" w:hAnsi="Times New Roman"/>
          <w:sz w:val="24"/>
          <w:szCs w:val="24"/>
        </w:rPr>
        <w:t>’s</w:t>
      </w:r>
      <w:r w:rsidR="0092115E" w:rsidRPr="002C47AA">
        <w:rPr>
          <w:rFonts w:ascii="Times New Roman" w:hAnsi="Times New Roman"/>
          <w:sz w:val="24"/>
          <w:szCs w:val="24"/>
        </w:rPr>
        <w:t xml:space="preserve"> employees </w:t>
      </w:r>
      <w:r w:rsidR="000E683D" w:rsidRPr="002C47AA">
        <w:rPr>
          <w:rFonts w:ascii="Times New Roman" w:hAnsi="Times New Roman"/>
          <w:sz w:val="24"/>
          <w:szCs w:val="24"/>
        </w:rPr>
        <w:t xml:space="preserve">who </w:t>
      </w:r>
      <w:r w:rsidR="0092115E" w:rsidRPr="002C47AA">
        <w:rPr>
          <w:rFonts w:ascii="Times New Roman" w:hAnsi="Times New Roman"/>
          <w:sz w:val="24"/>
          <w:szCs w:val="24"/>
        </w:rPr>
        <w:t>will draw funds from LOCCS.</w:t>
      </w:r>
      <w:r w:rsidR="00D87B60">
        <w:rPr>
          <w:rFonts w:ascii="Times New Roman" w:hAnsi="Times New Roman"/>
          <w:sz w:val="24"/>
          <w:szCs w:val="24"/>
        </w:rPr>
        <w:t xml:space="preserve">  </w:t>
      </w:r>
      <w:r w:rsidR="005957BE">
        <w:rPr>
          <w:rFonts w:ascii="Times New Roman" w:hAnsi="Times New Roman"/>
          <w:sz w:val="24"/>
          <w:szCs w:val="24"/>
        </w:rPr>
        <w:t xml:space="preserve">The </w:t>
      </w:r>
      <w:r w:rsidR="003F6DDA">
        <w:rPr>
          <w:rFonts w:ascii="Times New Roman" w:hAnsi="Times New Roman"/>
          <w:sz w:val="24"/>
          <w:szCs w:val="24"/>
        </w:rPr>
        <w:t xml:space="preserve">organization of the selected grantee should first </w:t>
      </w:r>
      <w:r w:rsidR="00C94C4D">
        <w:rPr>
          <w:rFonts w:ascii="Times New Roman" w:hAnsi="Times New Roman"/>
          <w:sz w:val="24"/>
          <w:szCs w:val="24"/>
        </w:rPr>
        <w:t xml:space="preserve">register once at the following address as a </w:t>
      </w:r>
      <w:r w:rsidR="00381ACE">
        <w:rPr>
          <w:rFonts w:ascii="Times New Roman" w:hAnsi="Times New Roman"/>
          <w:sz w:val="24"/>
          <w:szCs w:val="24"/>
        </w:rPr>
        <w:t>Mul</w:t>
      </w:r>
      <w:r w:rsidR="00413618">
        <w:rPr>
          <w:rFonts w:ascii="Times New Roman" w:hAnsi="Times New Roman"/>
          <w:sz w:val="24"/>
          <w:szCs w:val="24"/>
        </w:rPr>
        <w:t xml:space="preserve">tifamily </w:t>
      </w:r>
      <w:r w:rsidR="009B4C7D">
        <w:rPr>
          <w:rFonts w:ascii="Times New Roman" w:hAnsi="Times New Roman"/>
          <w:sz w:val="24"/>
          <w:szCs w:val="24"/>
        </w:rPr>
        <w:t xml:space="preserve">Business Partner and wait </w:t>
      </w:r>
      <w:r w:rsidR="003E157D" w:rsidRPr="00DF526B">
        <w:rPr>
          <w:rFonts w:ascii="Times New Roman" w:hAnsi="Times New Roman"/>
          <w:sz w:val="24"/>
          <w:szCs w:val="24"/>
        </w:rPr>
        <w:t xml:space="preserve">24 hours to proceed:  </w:t>
      </w:r>
      <w:hyperlink r:id="rId9" w:history="1">
        <w:r w:rsidR="003E157D" w:rsidRPr="00DF526B">
          <w:rPr>
            <w:rStyle w:val="Hyperlink"/>
            <w:rFonts w:ascii="Times New Roman" w:hAnsi="Times New Roman"/>
            <w:sz w:val="24"/>
            <w:szCs w:val="24"/>
          </w:rPr>
          <w:t>http://www.hud.gov/offices/reac/online/reasyst.cfm</w:t>
        </w:r>
      </w:hyperlink>
      <w:r w:rsidR="003E157D" w:rsidRPr="00AC7018">
        <w:rPr>
          <w:rFonts w:ascii="Times New Roman" w:hAnsi="Times New Roman"/>
          <w:sz w:val="24"/>
          <w:szCs w:val="24"/>
        </w:rPr>
        <w:t xml:space="preserve">.  </w:t>
      </w:r>
      <w:r w:rsidR="00B371C3">
        <w:rPr>
          <w:rFonts w:ascii="Times New Roman" w:hAnsi="Times New Roman"/>
          <w:sz w:val="24"/>
          <w:szCs w:val="24"/>
        </w:rPr>
        <w:t xml:space="preserve"> </w:t>
      </w:r>
      <w:r w:rsidR="00722CAC">
        <w:rPr>
          <w:rFonts w:ascii="Times New Roman" w:hAnsi="Times New Roman"/>
          <w:sz w:val="24"/>
          <w:szCs w:val="24"/>
        </w:rPr>
        <w:t xml:space="preserve">The Approving Officials must register as a Coordinator </w:t>
      </w:r>
      <w:r w:rsidR="002E04F2">
        <w:rPr>
          <w:rFonts w:ascii="Times New Roman" w:hAnsi="Times New Roman"/>
          <w:sz w:val="24"/>
          <w:szCs w:val="24"/>
        </w:rPr>
        <w:t>which</w:t>
      </w:r>
      <w:r w:rsidR="00722CAC">
        <w:rPr>
          <w:rFonts w:ascii="Times New Roman" w:hAnsi="Times New Roman"/>
          <w:sz w:val="24"/>
          <w:szCs w:val="24"/>
        </w:rPr>
        <w:t xml:space="preserve"> is a supervisory role in Secure Sys</w:t>
      </w:r>
      <w:r w:rsidR="001F7312">
        <w:rPr>
          <w:rFonts w:ascii="Times New Roman" w:hAnsi="Times New Roman"/>
          <w:sz w:val="24"/>
          <w:szCs w:val="24"/>
        </w:rPr>
        <w:t>tems.  The Coordinator</w:t>
      </w:r>
      <w:r w:rsidR="00722CAC">
        <w:rPr>
          <w:rFonts w:ascii="Times New Roman" w:hAnsi="Times New Roman"/>
          <w:sz w:val="24"/>
          <w:szCs w:val="24"/>
        </w:rPr>
        <w:t xml:space="preserve"> role is specifically</w:t>
      </w:r>
      <w:r w:rsidR="001F7312">
        <w:rPr>
          <w:rFonts w:ascii="Times New Roman" w:hAnsi="Times New Roman"/>
          <w:sz w:val="24"/>
          <w:szCs w:val="24"/>
        </w:rPr>
        <w:t xml:space="preserve"> for Approving Officials only who sign</w:t>
      </w:r>
      <w:r w:rsidR="00CD2794">
        <w:rPr>
          <w:rFonts w:ascii="Times New Roman" w:hAnsi="Times New Roman"/>
          <w:sz w:val="24"/>
          <w:szCs w:val="24"/>
        </w:rPr>
        <w:t xml:space="preserve"> the</w:t>
      </w:r>
      <w:r w:rsidR="00722CAC">
        <w:rPr>
          <w:rFonts w:ascii="Times New Roman" w:hAnsi="Times New Roman"/>
          <w:sz w:val="24"/>
          <w:szCs w:val="24"/>
        </w:rPr>
        <w:t xml:space="preserve"> HUD form 27504</w:t>
      </w:r>
      <w:r w:rsidR="003419EF">
        <w:rPr>
          <w:rFonts w:ascii="Times New Roman" w:hAnsi="Times New Roman"/>
          <w:sz w:val="24"/>
          <w:szCs w:val="24"/>
        </w:rPr>
        <w:t>E</w:t>
      </w:r>
      <w:r w:rsidR="00722CAC">
        <w:rPr>
          <w:rFonts w:ascii="Times New Roman" w:hAnsi="Times New Roman"/>
          <w:sz w:val="24"/>
          <w:szCs w:val="24"/>
        </w:rPr>
        <w:t>.</w:t>
      </w:r>
    </w:p>
    <w:p w14:paraId="11B5ACED" w14:textId="77777777" w:rsidR="00993C0B" w:rsidRDefault="00993C0B" w:rsidP="00993C0B">
      <w:pPr>
        <w:pStyle w:val="ListParagraph"/>
        <w:widowControl/>
        <w:tabs>
          <w:tab w:val="left" w:pos="-720"/>
        </w:tabs>
        <w:suppressAutoHyphens/>
        <w:spacing w:line="240" w:lineRule="atLeast"/>
        <w:ind w:left="1080"/>
        <w:rPr>
          <w:rFonts w:ascii="Times New Roman" w:hAnsi="Times New Roman"/>
          <w:sz w:val="24"/>
          <w:szCs w:val="24"/>
        </w:rPr>
      </w:pPr>
    </w:p>
    <w:p w14:paraId="2FF2C89C" w14:textId="7D43EBF1" w:rsidR="00993C0B" w:rsidRPr="002A51DA" w:rsidRDefault="00993C0B" w:rsidP="002A51DA">
      <w:pPr>
        <w:pStyle w:val="ListParagraph"/>
        <w:widowControl/>
        <w:numPr>
          <w:ilvl w:val="1"/>
          <w:numId w:val="10"/>
        </w:numPr>
        <w:tabs>
          <w:tab w:val="left" w:pos="-720"/>
        </w:tabs>
        <w:suppressAutoHyphens/>
        <w:spacing w:line="240" w:lineRule="atLeast"/>
        <w:rPr>
          <w:rFonts w:ascii="Times New Roman" w:hAnsi="Times New Roman"/>
          <w:sz w:val="24"/>
          <w:szCs w:val="24"/>
        </w:rPr>
      </w:pPr>
      <w:r w:rsidRPr="002A51DA">
        <w:rPr>
          <w:rFonts w:ascii="Times New Roman" w:hAnsi="Times New Roman"/>
          <w:b/>
          <w:color w:val="000000"/>
          <w:sz w:val="24"/>
          <w:szCs w:val="24"/>
        </w:rPr>
        <w:t>NOTE</w:t>
      </w:r>
      <w:r w:rsidRPr="002A51DA">
        <w:rPr>
          <w:rFonts w:ascii="Times New Roman" w:hAnsi="Times New Roman"/>
          <w:color w:val="000000"/>
          <w:sz w:val="24"/>
          <w:szCs w:val="24"/>
        </w:rPr>
        <w:t xml:space="preserve">:  </w:t>
      </w:r>
      <w:r w:rsidRPr="002A51DA">
        <w:rPr>
          <w:rFonts w:ascii="Times New Roman" w:hAnsi="Times New Roman"/>
          <w:sz w:val="24"/>
          <w:szCs w:val="24"/>
        </w:rPr>
        <w:t xml:space="preserve">Federal Security guidelines </w:t>
      </w:r>
      <w:r w:rsidRPr="002A51DA">
        <w:rPr>
          <w:rFonts w:ascii="Times New Roman" w:hAnsi="Times New Roman"/>
          <w:sz w:val="24"/>
          <w:szCs w:val="24"/>
          <w:u w:val="single"/>
        </w:rPr>
        <w:t>mandate</w:t>
      </w:r>
      <w:r w:rsidRPr="002A51DA">
        <w:rPr>
          <w:rFonts w:ascii="Times New Roman" w:hAnsi="Times New Roman"/>
          <w:sz w:val="24"/>
          <w:szCs w:val="24"/>
        </w:rPr>
        <w:t xml:space="preserve"> that the Approving Official for any User of a financial system must </w:t>
      </w:r>
      <w:r w:rsidRPr="002A51DA">
        <w:rPr>
          <w:rFonts w:ascii="Times New Roman" w:hAnsi="Times New Roman"/>
          <w:b/>
          <w:sz w:val="24"/>
          <w:szCs w:val="24"/>
        </w:rPr>
        <w:t>recertify</w:t>
      </w:r>
      <w:r w:rsidRPr="002A51DA">
        <w:rPr>
          <w:rFonts w:ascii="Times New Roman" w:hAnsi="Times New Roman"/>
          <w:sz w:val="24"/>
          <w:szCs w:val="24"/>
        </w:rPr>
        <w:t xml:space="preserve"> the User that s/he is in good standing and may continue to keep the access for which they have applied. If that criterion is not met, the Approving Official can then have your access removed. </w:t>
      </w:r>
    </w:p>
    <w:p w14:paraId="4DCF4999" w14:textId="105F37F7" w:rsidR="007719A3" w:rsidRPr="002A51DA" w:rsidRDefault="007719A3" w:rsidP="002A51DA">
      <w:pPr>
        <w:widowControl/>
        <w:tabs>
          <w:tab w:val="left" w:pos="-720"/>
        </w:tabs>
        <w:suppressAutoHyphens/>
        <w:spacing w:line="240" w:lineRule="atLeast"/>
        <w:rPr>
          <w:rFonts w:ascii="Times New Roman" w:hAnsi="Times New Roman"/>
          <w:sz w:val="24"/>
          <w:szCs w:val="24"/>
        </w:rPr>
      </w:pPr>
    </w:p>
    <w:p w14:paraId="3F133CE1" w14:textId="5B4A8BC6" w:rsidR="00960BAE" w:rsidRDefault="00961F96" w:rsidP="00960BAE">
      <w:pPr>
        <w:pStyle w:val="ListParagraph"/>
        <w:numPr>
          <w:ilvl w:val="0"/>
          <w:numId w:val="10"/>
        </w:numPr>
        <w:tabs>
          <w:tab w:val="left" w:pos="-720"/>
        </w:tabs>
        <w:suppressAutoHyphens/>
        <w:spacing w:line="240" w:lineRule="atLeast"/>
        <w:rPr>
          <w:rFonts w:ascii="Times New Roman" w:hAnsi="Times New Roman"/>
          <w:sz w:val="24"/>
          <w:szCs w:val="24"/>
        </w:rPr>
      </w:pPr>
      <w:r w:rsidRPr="00961F96">
        <w:rPr>
          <w:rFonts w:ascii="Times New Roman" w:hAnsi="Times New Roman"/>
          <w:sz w:val="24"/>
          <w:szCs w:val="24"/>
        </w:rPr>
        <w:t>Each organization wil</w:t>
      </w:r>
      <w:r w:rsidR="009B25EE">
        <w:rPr>
          <w:rFonts w:ascii="Times New Roman" w:hAnsi="Times New Roman"/>
          <w:sz w:val="24"/>
          <w:szCs w:val="24"/>
        </w:rPr>
        <w:t>l</w:t>
      </w:r>
      <w:r w:rsidRPr="00961F96">
        <w:rPr>
          <w:rFonts w:ascii="Times New Roman" w:hAnsi="Times New Roman"/>
          <w:sz w:val="24"/>
          <w:szCs w:val="24"/>
        </w:rPr>
        <w:t xml:space="preserve"> need to have a Coordinator and a User.  Both parties will need </w:t>
      </w:r>
      <w:r w:rsidRPr="00961F96">
        <w:rPr>
          <w:rFonts w:ascii="Times New Roman" w:hAnsi="Times New Roman"/>
          <w:sz w:val="24"/>
          <w:szCs w:val="24"/>
        </w:rPr>
        <w:lastRenderedPageBreak/>
        <w:t>to register on Secure Systems to obtain the system ID.  The new coordinator waits 7-10 days to receive a Coordinator ID.  The new User will await the User ID from the Coordinator.  If the Coordinator is existing and the User is new, after registering as a User, the system ID will be available for the Coordinator within 24 hours.</w:t>
      </w:r>
    </w:p>
    <w:p w14:paraId="325459F3" w14:textId="77777777" w:rsidR="00960BAE" w:rsidRDefault="00960BAE" w:rsidP="002A51DA">
      <w:pPr>
        <w:pStyle w:val="ListParagraph"/>
        <w:tabs>
          <w:tab w:val="left" w:pos="-720"/>
        </w:tabs>
        <w:suppressAutoHyphens/>
        <w:spacing w:line="240" w:lineRule="atLeast"/>
        <w:ind w:left="1080"/>
        <w:rPr>
          <w:rFonts w:ascii="Times New Roman" w:hAnsi="Times New Roman"/>
          <w:sz w:val="24"/>
          <w:szCs w:val="24"/>
        </w:rPr>
      </w:pPr>
    </w:p>
    <w:p w14:paraId="5DACAF06" w14:textId="31F7F366" w:rsidR="00031A5A" w:rsidRPr="00256B9E" w:rsidRDefault="00961F96" w:rsidP="00256B9E">
      <w:pPr>
        <w:pStyle w:val="ListParagraph"/>
        <w:tabs>
          <w:tab w:val="left" w:pos="-720"/>
        </w:tabs>
        <w:suppressAutoHyphens/>
        <w:spacing w:line="240" w:lineRule="atLeast"/>
        <w:ind w:left="1080"/>
        <w:rPr>
          <w:rFonts w:ascii="Times New Roman" w:hAnsi="Times New Roman"/>
          <w:sz w:val="24"/>
          <w:szCs w:val="24"/>
        </w:rPr>
      </w:pPr>
      <w:r w:rsidRPr="002A51DA">
        <w:rPr>
          <w:rFonts w:ascii="Times New Roman" w:hAnsi="Times New Roman"/>
          <w:sz w:val="24"/>
          <w:szCs w:val="24"/>
        </w:rPr>
        <w:t xml:space="preserve">The new Coordinator </w:t>
      </w:r>
      <w:r w:rsidR="008C49D1">
        <w:rPr>
          <w:rFonts w:ascii="Times New Roman" w:hAnsi="Times New Roman"/>
          <w:sz w:val="24"/>
          <w:szCs w:val="24"/>
        </w:rPr>
        <w:t>(App</w:t>
      </w:r>
      <w:r w:rsidR="00DC2659">
        <w:rPr>
          <w:rFonts w:ascii="Times New Roman" w:hAnsi="Times New Roman"/>
          <w:sz w:val="24"/>
          <w:szCs w:val="24"/>
        </w:rPr>
        <w:t xml:space="preserve">roving Official) </w:t>
      </w:r>
      <w:r w:rsidR="00122ED3">
        <w:rPr>
          <w:rFonts w:ascii="Times New Roman" w:hAnsi="Times New Roman"/>
          <w:sz w:val="24"/>
          <w:szCs w:val="24"/>
        </w:rPr>
        <w:t>serves as the system Admin</w:t>
      </w:r>
      <w:r w:rsidR="00C7356F">
        <w:rPr>
          <w:rFonts w:ascii="Times New Roman" w:hAnsi="Times New Roman"/>
          <w:sz w:val="24"/>
          <w:szCs w:val="24"/>
        </w:rPr>
        <w:t xml:space="preserve">istrator who </w:t>
      </w:r>
      <w:r w:rsidRPr="002A51DA">
        <w:rPr>
          <w:rFonts w:ascii="Times New Roman" w:hAnsi="Times New Roman"/>
          <w:sz w:val="24"/>
          <w:szCs w:val="24"/>
        </w:rPr>
        <w:t xml:space="preserve">assigns roles to use </w:t>
      </w:r>
      <w:proofErr w:type="spellStart"/>
      <w:r w:rsidRPr="002A51DA">
        <w:rPr>
          <w:rFonts w:ascii="Times New Roman" w:hAnsi="Times New Roman"/>
          <w:sz w:val="24"/>
          <w:szCs w:val="24"/>
        </w:rPr>
        <w:t>eLOCCS</w:t>
      </w:r>
      <w:proofErr w:type="spellEnd"/>
      <w:r w:rsidRPr="002A51DA">
        <w:rPr>
          <w:rFonts w:ascii="Times New Roman" w:hAnsi="Times New Roman"/>
          <w:sz w:val="24"/>
          <w:szCs w:val="24"/>
        </w:rPr>
        <w:t xml:space="preserve"> </w:t>
      </w:r>
      <w:r w:rsidR="00DE74AE">
        <w:rPr>
          <w:rFonts w:ascii="Times New Roman" w:hAnsi="Times New Roman"/>
          <w:sz w:val="24"/>
          <w:szCs w:val="24"/>
        </w:rPr>
        <w:t>and retrieve</w:t>
      </w:r>
      <w:r w:rsidR="00CC2B2E">
        <w:rPr>
          <w:rFonts w:ascii="Times New Roman" w:hAnsi="Times New Roman"/>
          <w:sz w:val="24"/>
          <w:szCs w:val="24"/>
        </w:rPr>
        <w:t>s</w:t>
      </w:r>
      <w:r w:rsidR="00DE74AE">
        <w:rPr>
          <w:rFonts w:ascii="Times New Roman" w:hAnsi="Times New Roman"/>
          <w:sz w:val="24"/>
          <w:szCs w:val="24"/>
        </w:rPr>
        <w:t xml:space="preserve"> User</w:t>
      </w:r>
      <w:r w:rsidR="00FD5187">
        <w:rPr>
          <w:rFonts w:ascii="Times New Roman" w:hAnsi="Times New Roman"/>
          <w:sz w:val="24"/>
          <w:szCs w:val="24"/>
        </w:rPr>
        <w:t xml:space="preserve"> IDs.  </w:t>
      </w:r>
      <w:r w:rsidR="00C26E5A">
        <w:rPr>
          <w:rFonts w:ascii="Times New Roman" w:hAnsi="Times New Roman"/>
          <w:sz w:val="24"/>
          <w:szCs w:val="24"/>
        </w:rPr>
        <w:t>It is recommend</w:t>
      </w:r>
      <w:r w:rsidR="00153CC2">
        <w:rPr>
          <w:rFonts w:ascii="Times New Roman" w:hAnsi="Times New Roman"/>
          <w:sz w:val="24"/>
          <w:szCs w:val="24"/>
        </w:rPr>
        <w:t>ed</w:t>
      </w:r>
      <w:r w:rsidR="00C26E5A">
        <w:rPr>
          <w:rFonts w:ascii="Times New Roman" w:hAnsi="Times New Roman"/>
          <w:sz w:val="24"/>
          <w:szCs w:val="24"/>
        </w:rPr>
        <w:t xml:space="preserve"> that the Coordinator</w:t>
      </w:r>
      <w:r w:rsidR="0084401B">
        <w:rPr>
          <w:rFonts w:ascii="Times New Roman" w:hAnsi="Times New Roman"/>
          <w:sz w:val="24"/>
          <w:szCs w:val="24"/>
        </w:rPr>
        <w:t xml:space="preserve"> assign roles </w:t>
      </w:r>
      <w:r w:rsidRPr="002A51DA">
        <w:rPr>
          <w:rFonts w:ascii="Times New Roman" w:hAnsi="Times New Roman"/>
          <w:sz w:val="24"/>
          <w:szCs w:val="24"/>
        </w:rPr>
        <w:t xml:space="preserve">to themselves first before Users. </w:t>
      </w:r>
      <w:r w:rsidR="0084401B">
        <w:rPr>
          <w:rFonts w:ascii="Times New Roman" w:hAnsi="Times New Roman"/>
          <w:sz w:val="24"/>
          <w:szCs w:val="24"/>
        </w:rPr>
        <w:t xml:space="preserve"> </w:t>
      </w:r>
      <w:r w:rsidRPr="002A51DA">
        <w:rPr>
          <w:rFonts w:ascii="Times New Roman" w:hAnsi="Times New Roman"/>
          <w:sz w:val="24"/>
          <w:szCs w:val="24"/>
        </w:rPr>
        <w:t>Existing Coordinators will assign roles to the new User and provide the ID.</w:t>
      </w:r>
      <w:r w:rsidRPr="00256B9E">
        <w:rPr>
          <w:rFonts w:ascii="Times New Roman" w:hAnsi="Times New Roman"/>
          <w:sz w:val="24"/>
          <w:szCs w:val="24"/>
        </w:rPr>
        <w:t xml:space="preserve">  </w:t>
      </w:r>
    </w:p>
    <w:p w14:paraId="5DACAF15" w14:textId="77777777" w:rsidR="008D7B4C" w:rsidRPr="002A51DA" w:rsidRDefault="008D7B4C" w:rsidP="002A51DA">
      <w:pPr>
        <w:widowControl/>
        <w:tabs>
          <w:tab w:val="left" w:pos="-720"/>
        </w:tabs>
        <w:suppressAutoHyphens/>
        <w:spacing w:line="240" w:lineRule="atLeast"/>
        <w:rPr>
          <w:rFonts w:ascii="Times New Roman" w:hAnsi="Times New Roman"/>
          <w:sz w:val="24"/>
          <w:szCs w:val="24"/>
        </w:rPr>
      </w:pPr>
    </w:p>
    <w:p w14:paraId="5DACAF16" w14:textId="2DBD3439" w:rsidR="00751A2C" w:rsidRDefault="00751A2C" w:rsidP="00887F72">
      <w:pPr>
        <w:pStyle w:val="ListParagraph"/>
        <w:widowControl/>
        <w:numPr>
          <w:ilvl w:val="0"/>
          <w:numId w:val="7"/>
        </w:numPr>
        <w:tabs>
          <w:tab w:val="left" w:pos="-720"/>
        </w:tabs>
        <w:suppressAutoHyphens/>
        <w:spacing w:line="240" w:lineRule="atLeast"/>
        <w:rPr>
          <w:rFonts w:ascii="Times New Roman" w:hAnsi="Times New Roman"/>
          <w:b/>
          <w:sz w:val="24"/>
          <w:szCs w:val="24"/>
        </w:rPr>
      </w:pPr>
      <w:r w:rsidRPr="002A51DA">
        <w:rPr>
          <w:rFonts w:ascii="Times New Roman" w:hAnsi="Times New Roman"/>
          <w:b/>
          <w:sz w:val="24"/>
          <w:szCs w:val="24"/>
        </w:rPr>
        <w:t>Access to LOCCS</w:t>
      </w:r>
    </w:p>
    <w:p w14:paraId="4E894865" w14:textId="77777777" w:rsidR="00C60976" w:rsidRPr="002A51DA" w:rsidRDefault="00C60976" w:rsidP="002A51DA">
      <w:pPr>
        <w:pStyle w:val="ListParagraph"/>
        <w:widowControl/>
        <w:tabs>
          <w:tab w:val="left" w:pos="-720"/>
        </w:tabs>
        <w:suppressAutoHyphens/>
        <w:spacing w:line="240" w:lineRule="atLeast"/>
        <w:rPr>
          <w:rFonts w:ascii="Times New Roman" w:hAnsi="Times New Roman"/>
          <w:b/>
          <w:sz w:val="24"/>
          <w:szCs w:val="24"/>
        </w:rPr>
      </w:pPr>
    </w:p>
    <w:p w14:paraId="567659B0" w14:textId="0517BFF4" w:rsidR="00355011" w:rsidRPr="00430B04" w:rsidRDefault="00F43693" w:rsidP="00782F38">
      <w:pPr>
        <w:pStyle w:val="ListParagraph"/>
        <w:widowControl/>
        <w:numPr>
          <w:ilvl w:val="0"/>
          <w:numId w:val="16"/>
        </w:numPr>
        <w:autoSpaceDE/>
        <w:autoSpaceDN/>
        <w:adjustRightInd/>
        <w:rPr>
          <w:rFonts w:ascii="Times New Roman" w:hAnsi="Times New Roman"/>
          <w:sz w:val="24"/>
          <w:szCs w:val="24"/>
        </w:rPr>
      </w:pPr>
      <w:r w:rsidRPr="00430B04">
        <w:rPr>
          <w:rFonts w:ascii="Times New Roman" w:hAnsi="Times New Roman"/>
          <w:sz w:val="24"/>
          <w:szCs w:val="24"/>
        </w:rPr>
        <w:t>Each representative (“User”) must submit a LOCCS Access Authorization Form (Form HUD-27054</w:t>
      </w:r>
      <w:r w:rsidR="000934F6" w:rsidRPr="00430B04">
        <w:rPr>
          <w:rFonts w:ascii="Times New Roman" w:hAnsi="Times New Roman"/>
          <w:sz w:val="24"/>
          <w:szCs w:val="24"/>
        </w:rPr>
        <w:t>E</w:t>
      </w:r>
      <w:r w:rsidRPr="00430B04">
        <w:rPr>
          <w:rFonts w:ascii="Times New Roman" w:hAnsi="Times New Roman"/>
          <w:sz w:val="24"/>
          <w:szCs w:val="24"/>
        </w:rPr>
        <w:t xml:space="preserve">).  </w:t>
      </w:r>
      <w:r w:rsidR="00355011" w:rsidRPr="00430B04">
        <w:rPr>
          <w:rFonts w:ascii="Times New Roman" w:hAnsi="Times New Roman"/>
          <w:sz w:val="24"/>
          <w:szCs w:val="24"/>
        </w:rPr>
        <w:t xml:space="preserve">The </w:t>
      </w:r>
      <w:r w:rsidR="00355011" w:rsidRPr="00430B04">
        <w:rPr>
          <w:rFonts w:ascii="Times New Roman" w:hAnsi="Times New Roman"/>
          <w:b/>
          <w:bCs/>
          <w:sz w:val="24"/>
          <w:szCs w:val="24"/>
        </w:rPr>
        <w:t>Business Partner Registration</w:t>
      </w:r>
      <w:r w:rsidR="00355011" w:rsidRPr="00430B04">
        <w:rPr>
          <w:rFonts w:ascii="Times New Roman" w:hAnsi="Times New Roman"/>
          <w:sz w:val="24"/>
          <w:szCs w:val="24"/>
        </w:rPr>
        <w:t xml:space="preserve"> and </w:t>
      </w:r>
      <w:r w:rsidR="00355011" w:rsidRPr="00430B04">
        <w:rPr>
          <w:rFonts w:ascii="Times New Roman" w:hAnsi="Times New Roman"/>
          <w:b/>
          <w:bCs/>
          <w:sz w:val="24"/>
          <w:szCs w:val="24"/>
        </w:rPr>
        <w:t>Secure Systems Registration</w:t>
      </w:r>
      <w:r w:rsidR="00355011" w:rsidRPr="00430B04">
        <w:rPr>
          <w:rFonts w:ascii="Times New Roman" w:hAnsi="Times New Roman"/>
          <w:sz w:val="24"/>
          <w:szCs w:val="24"/>
        </w:rPr>
        <w:t xml:space="preserve"> are independent of </w:t>
      </w:r>
      <w:r w:rsidR="00355011" w:rsidRPr="00430B04">
        <w:rPr>
          <w:rFonts w:ascii="Times New Roman" w:hAnsi="Times New Roman"/>
          <w:b/>
          <w:bCs/>
          <w:sz w:val="24"/>
          <w:szCs w:val="24"/>
        </w:rPr>
        <w:t>LOCCS 27054E registration.</w:t>
      </w:r>
      <w:r w:rsidR="00355011" w:rsidRPr="00430B04">
        <w:rPr>
          <w:rFonts w:ascii="Times New Roman" w:hAnsi="Times New Roman"/>
          <w:sz w:val="24"/>
          <w:szCs w:val="24"/>
        </w:rPr>
        <w:t xml:space="preserve">   However, the User needs a Secure Systems ID in order to complete the HUD 27054E form and registration.  The User can find the Instructions on the form.</w:t>
      </w:r>
    </w:p>
    <w:p w14:paraId="155B90A7" w14:textId="77777777" w:rsidR="00355011" w:rsidRPr="00FF366C" w:rsidRDefault="00355011" w:rsidP="00355011">
      <w:pPr>
        <w:tabs>
          <w:tab w:val="left" w:pos="-720"/>
        </w:tabs>
        <w:suppressAutoHyphens/>
        <w:spacing w:line="240" w:lineRule="atLeast"/>
        <w:ind w:left="1800"/>
        <w:rPr>
          <w:rFonts w:ascii="Times New Roman" w:hAnsi="Times New Roman"/>
          <w:sz w:val="24"/>
          <w:szCs w:val="24"/>
        </w:rPr>
      </w:pPr>
    </w:p>
    <w:p w14:paraId="74C916BB" w14:textId="77777777" w:rsidR="00355011" w:rsidRPr="00D72591" w:rsidRDefault="00355011" w:rsidP="00355011">
      <w:pPr>
        <w:widowControl/>
        <w:tabs>
          <w:tab w:val="left" w:pos="-720"/>
        </w:tabs>
        <w:suppressAutoHyphens/>
        <w:spacing w:line="240" w:lineRule="atLeast"/>
        <w:ind w:left="1800"/>
        <w:rPr>
          <w:rFonts w:ascii="Times New Roman" w:hAnsi="Times New Roman"/>
          <w:sz w:val="24"/>
          <w:szCs w:val="24"/>
        </w:rPr>
      </w:pPr>
      <w:r w:rsidRPr="00D72591">
        <w:rPr>
          <w:rFonts w:ascii="Times New Roman" w:hAnsi="Times New Roman"/>
          <w:sz w:val="24"/>
          <w:szCs w:val="24"/>
        </w:rPr>
        <w:t>HUD -27054E LOCCS Access Authorization Form:</w:t>
      </w:r>
    </w:p>
    <w:p w14:paraId="1992947B" w14:textId="22A53324" w:rsidR="00EE3995" w:rsidRDefault="00EE3995" w:rsidP="00355011">
      <w:pPr>
        <w:widowControl/>
        <w:tabs>
          <w:tab w:val="left" w:pos="-720"/>
        </w:tabs>
        <w:suppressAutoHyphens/>
        <w:spacing w:line="240" w:lineRule="atLeast"/>
        <w:ind w:left="1800"/>
        <w:rPr>
          <w:rStyle w:val="Hyperlink"/>
          <w:rFonts w:ascii="Times New Roman" w:hAnsi="Times New Roman"/>
          <w:sz w:val="24"/>
          <w:szCs w:val="24"/>
        </w:rPr>
      </w:pPr>
    </w:p>
    <w:p w14:paraId="28DBE823" w14:textId="4779CE5D" w:rsidR="00EE3995" w:rsidRDefault="00DB7161" w:rsidP="00355011">
      <w:pPr>
        <w:widowControl/>
        <w:tabs>
          <w:tab w:val="left" w:pos="-720"/>
        </w:tabs>
        <w:suppressAutoHyphens/>
        <w:spacing w:line="240" w:lineRule="atLeast"/>
        <w:ind w:left="1800"/>
        <w:rPr>
          <w:rStyle w:val="Hyperlink"/>
          <w:rFonts w:ascii="Times New Roman" w:hAnsi="Times New Roman"/>
          <w:sz w:val="24"/>
          <w:szCs w:val="24"/>
        </w:rPr>
      </w:pPr>
      <w:hyperlink r:id="rId10" w:history="1">
        <w:r w:rsidR="008530E8" w:rsidRPr="008D69B3">
          <w:rPr>
            <w:rStyle w:val="Hyperlink"/>
            <w:rFonts w:ascii="Times New Roman" w:hAnsi="Times New Roman"/>
            <w:sz w:val="24"/>
            <w:szCs w:val="24"/>
          </w:rPr>
          <w:t>https://www.hud.gov/sites/dfiles/OCHCO/documents/27054e.pdf</w:t>
        </w:r>
      </w:hyperlink>
    </w:p>
    <w:p w14:paraId="7BCD06DF" w14:textId="77777777" w:rsidR="008530E8" w:rsidRDefault="008530E8" w:rsidP="00355011">
      <w:pPr>
        <w:widowControl/>
        <w:tabs>
          <w:tab w:val="left" w:pos="-720"/>
        </w:tabs>
        <w:suppressAutoHyphens/>
        <w:spacing w:line="240" w:lineRule="atLeast"/>
        <w:ind w:left="1800"/>
        <w:rPr>
          <w:rStyle w:val="Hyperlink"/>
          <w:rFonts w:ascii="Times New Roman" w:hAnsi="Times New Roman"/>
          <w:sz w:val="24"/>
          <w:szCs w:val="24"/>
        </w:rPr>
      </w:pPr>
    </w:p>
    <w:p w14:paraId="37B9C410" w14:textId="2D6508B3" w:rsidR="00DF6A8D" w:rsidRDefault="00DF6A8D" w:rsidP="006F1216">
      <w:pPr>
        <w:widowControl/>
        <w:tabs>
          <w:tab w:val="left" w:pos="-720"/>
        </w:tabs>
        <w:suppressAutoHyphens/>
        <w:spacing w:line="240" w:lineRule="atLeast"/>
        <w:rPr>
          <w:rFonts w:ascii="Times New Roman" w:hAnsi="Times New Roman"/>
          <w:sz w:val="24"/>
          <w:szCs w:val="24"/>
        </w:rPr>
      </w:pPr>
    </w:p>
    <w:p w14:paraId="2A9C9880" w14:textId="51C22316" w:rsidR="00D7198F" w:rsidRPr="00FF366C" w:rsidRDefault="00D7198F" w:rsidP="00D7198F">
      <w:pPr>
        <w:widowControl/>
        <w:tabs>
          <w:tab w:val="left" w:pos="-720"/>
        </w:tabs>
        <w:suppressAutoHyphens/>
        <w:spacing w:line="240" w:lineRule="atLeast"/>
        <w:ind w:left="720"/>
        <w:rPr>
          <w:rFonts w:ascii="Times New Roman" w:hAnsi="Times New Roman"/>
          <w:sz w:val="24"/>
          <w:szCs w:val="24"/>
        </w:rPr>
      </w:pPr>
      <w:r w:rsidRPr="00D72591">
        <w:rPr>
          <w:rFonts w:ascii="Times New Roman" w:hAnsi="Times New Roman"/>
          <w:sz w:val="24"/>
          <w:szCs w:val="24"/>
        </w:rPr>
        <w:t xml:space="preserve">The Grantees (all new or reinstated users who need to access </w:t>
      </w:r>
      <w:proofErr w:type="spellStart"/>
      <w:r w:rsidRPr="00D72591">
        <w:rPr>
          <w:rFonts w:ascii="Times New Roman" w:hAnsi="Times New Roman"/>
          <w:sz w:val="24"/>
          <w:szCs w:val="24"/>
        </w:rPr>
        <w:t>eLOCCS</w:t>
      </w:r>
      <w:proofErr w:type="spellEnd"/>
      <w:r w:rsidRPr="00D72591">
        <w:rPr>
          <w:rFonts w:ascii="Times New Roman" w:hAnsi="Times New Roman"/>
          <w:sz w:val="24"/>
          <w:szCs w:val="24"/>
        </w:rPr>
        <w:t xml:space="preserve">) need to complete the LOCCS HUD-27054E form, have it notarized, send the </w:t>
      </w:r>
      <w:r w:rsidRPr="00D72591">
        <w:rPr>
          <w:rFonts w:ascii="Times New Roman" w:hAnsi="Times New Roman"/>
          <w:i/>
          <w:iCs/>
          <w:sz w:val="24"/>
          <w:szCs w:val="24"/>
        </w:rPr>
        <w:t xml:space="preserve">original </w:t>
      </w:r>
      <w:r w:rsidRPr="00D72591">
        <w:rPr>
          <w:rFonts w:ascii="Times New Roman" w:hAnsi="Times New Roman"/>
          <w:sz w:val="24"/>
          <w:szCs w:val="24"/>
        </w:rPr>
        <w:t xml:space="preserve">HUD-27054E LOCCS Access Authorization Form (with the original signature and notary seal) via U.S. Mail to the </w:t>
      </w:r>
      <w:r w:rsidRPr="00D72591">
        <w:rPr>
          <w:rFonts w:ascii="Times New Roman" w:hAnsi="Times New Roman"/>
          <w:b/>
          <w:bCs/>
          <w:sz w:val="24"/>
          <w:szCs w:val="24"/>
        </w:rPr>
        <w:t>Program Office</w:t>
      </w:r>
      <w:r w:rsidRPr="00D72591">
        <w:rPr>
          <w:rFonts w:ascii="Times New Roman" w:hAnsi="Times New Roman"/>
          <w:sz w:val="24"/>
          <w:szCs w:val="24"/>
        </w:rPr>
        <w:t xml:space="preserve"> for review.</w:t>
      </w:r>
      <w:r w:rsidRPr="00A473CF">
        <w:rPr>
          <w:rFonts w:ascii="Times New Roman" w:hAnsi="Times New Roman"/>
          <w:sz w:val="24"/>
          <w:szCs w:val="24"/>
        </w:rPr>
        <w:t xml:space="preserve">  </w:t>
      </w:r>
      <w:r w:rsidRPr="00FF366C">
        <w:rPr>
          <w:rFonts w:ascii="Times New Roman" w:hAnsi="Times New Roman"/>
          <w:sz w:val="24"/>
          <w:szCs w:val="24"/>
        </w:rPr>
        <w:t>Each User must mail</w:t>
      </w:r>
      <w:r w:rsidR="005B580E">
        <w:rPr>
          <w:rFonts w:ascii="Times New Roman" w:hAnsi="Times New Roman"/>
          <w:sz w:val="24"/>
          <w:szCs w:val="24"/>
        </w:rPr>
        <w:t xml:space="preserve"> it</w:t>
      </w:r>
      <w:r w:rsidR="00D609D6">
        <w:rPr>
          <w:rFonts w:ascii="Times New Roman" w:hAnsi="Times New Roman"/>
          <w:sz w:val="24"/>
          <w:szCs w:val="24"/>
        </w:rPr>
        <w:t xml:space="preserve"> </w:t>
      </w:r>
      <w:r w:rsidRPr="00FF366C">
        <w:rPr>
          <w:rFonts w:ascii="Times New Roman" w:hAnsi="Times New Roman"/>
          <w:sz w:val="24"/>
          <w:szCs w:val="24"/>
        </w:rPr>
        <w:t>to OPHI at this address, regardless of the address listed on the form:</w:t>
      </w:r>
    </w:p>
    <w:p w14:paraId="54934266" w14:textId="77777777" w:rsidR="00D7198F" w:rsidRPr="00DF526B" w:rsidRDefault="00D7198F" w:rsidP="00D7198F">
      <w:pPr>
        <w:widowControl/>
        <w:tabs>
          <w:tab w:val="left" w:pos="-720"/>
          <w:tab w:val="left" w:pos="990"/>
        </w:tabs>
        <w:suppressAutoHyphens/>
        <w:spacing w:line="240" w:lineRule="atLeast"/>
        <w:ind w:hanging="720"/>
        <w:rPr>
          <w:rFonts w:ascii="Times New Roman" w:hAnsi="Times New Roman"/>
          <w:sz w:val="24"/>
          <w:szCs w:val="24"/>
        </w:rPr>
      </w:pPr>
    </w:p>
    <w:p w14:paraId="306727B9" w14:textId="77777777" w:rsidR="00D7198F" w:rsidRDefault="00D7198F" w:rsidP="002A51DA">
      <w:pPr>
        <w:widowControl/>
        <w:tabs>
          <w:tab w:val="left" w:pos="-720"/>
          <w:tab w:val="left" w:pos="990"/>
          <w:tab w:val="left" w:pos="2160"/>
        </w:tabs>
        <w:suppressAutoHyphens/>
        <w:spacing w:line="240" w:lineRule="atLeast"/>
        <w:ind w:left="720" w:hanging="720"/>
        <w:jc w:val="center"/>
        <w:rPr>
          <w:rFonts w:ascii="Times New Roman" w:hAnsi="Times New Roman"/>
          <w:sz w:val="24"/>
          <w:szCs w:val="24"/>
        </w:rPr>
      </w:pPr>
      <w:r>
        <w:rPr>
          <w:rFonts w:ascii="Times New Roman" w:hAnsi="Times New Roman"/>
          <w:sz w:val="24"/>
          <w:szCs w:val="24"/>
        </w:rPr>
        <w:t>U.S. Department of HUD</w:t>
      </w:r>
    </w:p>
    <w:p w14:paraId="006BAC24" w14:textId="2FB0FD3A" w:rsidR="00D7198F" w:rsidRDefault="00D7198F" w:rsidP="002A51DA">
      <w:pPr>
        <w:widowControl/>
        <w:tabs>
          <w:tab w:val="left" w:pos="-720"/>
          <w:tab w:val="left" w:pos="990"/>
          <w:tab w:val="left" w:pos="2160"/>
        </w:tabs>
        <w:suppressAutoHyphens/>
        <w:spacing w:line="240" w:lineRule="atLeast"/>
        <w:ind w:left="720" w:hanging="720"/>
        <w:jc w:val="center"/>
        <w:rPr>
          <w:rFonts w:ascii="Times New Roman" w:hAnsi="Times New Roman"/>
          <w:sz w:val="24"/>
          <w:szCs w:val="24"/>
        </w:rPr>
      </w:pPr>
      <w:r w:rsidRPr="00D511AF">
        <w:rPr>
          <w:rFonts w:ascii="Times New Roman" w:hAnsi="Times New Roman"/>
          <w:sz w:val="24"/>
          <w:szCs w:val="24"/>
        </w:rPr>
        <w:t>Office of Public Housing Investments</w:t>
      </w:r>
      <w:r w:rsidR="007342C1">
        <w:rPr>
          <w:rFonts w:ascii="Times New Roman" w:hAnsi="Times New Roman"/>
          <w:sz w:val="24"/>
          <w:szCs w:val="24"/>
        </w:rPr>
        <w:t xml:space="preserve"> (OPHI)</w:t>
      </w:r>
    </w:p>
    <w:p w14:paraId="3DB7A2F1" w14:textId="77777777" w:rsidR="00D7198F" w:rsidRDefault="00D7198F" w:rsidP="002A51DA">
      <w:pPr>
        <w:widowControl/>
        <w:tabs>
          <w:tab w:val="left" w:pos="-720"/>
          <w:tab w:val="left" w:pos="990"/>
          <w:tab w:val="left" w:pos="2160"/>
        </w:tabs>
        <w:suppressAutoHyphens/>
        <w:spacing w:line="240" w:lineRule="atLeast"/>
        <w:ind w:left="720" w:hanging="720"/>
        <w:jc w:val="center"/>
        <w:rPr>
          <w:rFonts w:ascii="Times New Roman" w:hAnsi="Times New Roman"/>
          <w:bCs/>
          <w:sz w:val="24"/>
          <w:szCs w:val="24"/>
        </w:rPr>
      </w:pPr>
      <w:r w:rsidRPr="00D511AF">
        <w:rPr>
          <w:rFonts w:ascii="Times New Roman" w:hAnsi="Times New Roman"/>
          <w:bCs/>
          <w:sz w:val="24"/>
          <w:szCs w:val="24"/>
        </w:rPr>
        <w:t>451 7th Street S.W., Room 4130</w:t>
      </w:r>
    </w:p>
    <w:p w14:paraId="48F2C46E" w14:textId="77777777" w:rsidR="00D7198F" w:rsidRDefault="00D7198F" w:rsidP="002A51DA">
      <w:pPr>
        <w:widowControl/>
        <w:tabs>
          <w:tab w:val="left" w:pos="-720"/>
          <w:tab w:val="left" w:pos="990"/>
          <w:tab w:val="left" w:pos="2160"/>
        </w:tabs>
        <w:suppressAutoHyphens/>
        <w:spacing w:line="240" w:lineRule="atLeast"/>
        <w:ind w:left="720" w:hanging="720"/>
        <w:jc w:val="center"/>
        <w:rPr>
          <w:rFonts w:ascii="Times New Roman" w:hAnsi="Times New Roman"/>
          <w:bCs/>
          <w:sz w:val="24"/>
          <w:szCs w:val="24"/>
        </w:rPr>
      </w:pPr>
      <w:r w:rsidRPr="00D511AF">
        <w:rPr>
          <w:rFonts w:ascii="Times New Roman" w:hAnsi="Times New Roman"/>
          <w:bCs/>
          <w:sz w:val="24"/>
          <w:szCs w:val="24"/>
        </w:rPr>
        <w:t>Washington, DC 20410</w:t>
      </w:r>
    </w:p>
    <w:p w14:paraId="24667CD7" w14:textId="77777777" w:rsidR="00D7198F" w:rsidRDefault="00D7198F" w:rsidP="002A51DA">
      <w:pPr>
        <w:widowControl/>
        <w:tabs>
          <w:tab w:val="left" w:pos="-720"/>
          <w:tab w:val="left" w:pos="990"/>
          <w:tab w:val="left" w:pos="2160"/>
        </w:tabs>
        <w:suppressAutoHyphens/>
        <w:spacing w:line="240" w:lineRule="atLeast"/>
        <w:ind w:left="720" w:hanging="720"/>
        <w:jc w:val="center"/>
        <w:rPr>
          <w:rFonts w:ascii="Times New Roman" w:hAnsi="Times New Roman"/>
          <w:bCs/>
          <w:sz w:val="24"/>
          <w:szCs w:val="24"/>
        </w:rPr>
      </w:pPr>
      <w:r w:rsidRPr="00D511AF">
        <w:rPr>
          <w:rFonts w:ascii="Times New Roman" w:hAnsi="Times New Roman"/>
          <w:bCs/>
          <w:sz w:val="24"/>
          <w:szCs w:val="24"/>
        </w:rPr>
        <w:t xml:space="preserve">Attn:  </w:t>
      </w:r>
      <w:r>
        <w:rPr>
          <w:rFonts w:ascii="Times New Roman" w:hAnsi="Times New Roman"/>
          <w:bCs/>
          <w:sz w:val="24"/>
          <w:szCs w:val="24"/>
        </w:rPr>
        <w:t>LaShawn Pinkney</w:t>
      </w:r>
      <w:r w:rsidRPr="00D511AF">
        <w:rPr>
          <w:rFonts w:ascii="Times New Roman" w:hAnsi="Times New Roman"/>
          <w:bCs/>
          <w:sz w:val="24"/>
          <w:szCs w:val="24"/>
        </w:rPr>
        <w:t>, (202) 402-</w:t>
      </w:r>
      <w:r>
        <w:rPr>
          <w:rFonts w:ascii="Times New Roman" w:hAnsi="Times New Roman"/>
          <w:bCs/>
          <w:sz w:val="24"/>
          <w:szCs w:val="24"/>
        </w:rPr>
        <w:t>4513</w:t>
      </w:r>
    </w:p>
    <w:p w14:paraId="0AD00585" w14:textId="77777777" w:rsidR="00D7198F" w:rsidRDefault="00D7198F" w:rsidP="00D7198F">
      <w:pPr>
        <w:widowControl/>
        <w:tabs>
          <w:tab w:val="left" w:pos="-720"/>
          <w:tab w:val="left" w:pos="990"/>
          <w:tab w:val="left" w:pos="2160"/>
        </w:tabs>
        <w:suppressAutoHyphens/>
        <w:spacing w:line="240" w:lineRule="atLeast"/>
        <w:ind w:hanging="720"/>
        <w:rPr>
          <w:rFonts w:ascii="Times New Roman" w:hAnsi="Times New Roman"/>
          <w:b/>
          <w:bCs/>
          <w:sz w:val="24"/>
          <w:szCs w:val="24"/>
        </w:rPr>
      </w:pPr>
      <w:r>
        <w:rPr>
          <w:rFonts w:ascii="Times New Roman" w:hAnsi="Times New Roman"/>
          <w:b/>
          <w:bCs/>
          <w:sz w:val="24"/>
          <w:szCs w:val="24"/>
        </w:rPr>
        <w:t xml:space="preserve"> </w:t>
      </w:r>
    </w:p>
    <w:p w14:paraId="697088BE" w14:textId="4850DF84" w:rsidR="00D7198F" w:rsidRDefault="00D7198F" w:rsidP="002A51DA">
      <w:pPr>
        <w:widowControl/>
        <w:tabs>
          <w:tab w:val="left" w:pos="-720"/>
        </w:tabs>
        <w:suppressAutoHyphens/>
        <w:spacing w:line="240" w:lineRule="atLeast"/>
        <w:ind w:left="720" w:hanging="720"/>
        <w:rPr>
          <w:rFonts w:ascii="Times New Roman" w:hAnsi="Times New Roman"/>
          <w:sz w:val="24"/>
          <w:szCs w:val="24"/>
        </w:rPr>
      </w:pPr>
      <w:r>
        <w:rPr>
          <w:rFonts w:ascii="Times New Roman" w:hAnsi="Times New Roman"/>
          <w:sz w:val="24"/>
          <w:szCs w:val="24"/>
        </w:rPr>
        <w:tab/>
      </w:r>
      <w:r w:rsidRPr="006B695B">
        <w:rPr>
          <w:rFonts w:ascii="Times New Roman" w:hAnsi="Times New Roman"/>
          <w:sz w:val="24"/>
          <w:szCs w:val="24"/>
        </w:rPr>
        <w:t xml:space="preserve">Please note that </w:t>
      </w:r>
      <w:r>
        <w:rPr>
          <w:rFonts w:ascii="Times New Roman" w:hAnsi="Times New Roman"/>
          <w:sz w:val="24"/>
          <w:szCs w:val="24"/>
        </w:rPr>
        <w:t>OCFO User Support Branch</w:t>
      </w:r>
      <w:r w:rsidRPr="006B695B">
        <w:rPr>
          <w:rFonts w:ascii="Times New Roman" w:hAnsi="Times New Roman"/>
          <w:sz w:val="24"/>
          <w:szCs w:val="24"/>
        </w:rPr>
        <w:t xml:space="preserve"> will only accept the version of Form </w:t>
      </w:r>
      <w:r>
        <w:rPr>
          <w:rFonts w:ascii="Times New Roman" w:hAnsi="Times New Roman"/>
          <w:sz w:val="24"/>
          <w:szCs w:val="24"/>
        </w:rPr>
        <w:t>HUD-27054E</w:t>
      </w:r>
      <w:r w:rsidRPr="006B695B">
        <w:rPr>
          <w:rFonts w:ascii="Times New Roman" w:hAnsi="Times New Roman"/>
          <w:sz w:val="24"/>
          <w:szCs w:val="24"/>
        </w:rPr>
        <w:t xml:space="preserve"> dated </w:t>
      </w:r>
      <w:r>
        <w:rPr>
          <w:rFonts w:ascii="Times New Roman" w:hAnsi="Times New Roman"/>
          <w:sz w:val="24"/>
          <w:szCs w:val="24"/>
        </w:rPr>
        <w:t>4</w:t>
      </w:r>
      <w:r w:rsidRPr="006B695B">
        <w:rPr>
          <w:rFonts w:ascii="Times New Roman" w:hAnsi="Times New Roman"/>
          <w:sz w:val="24"/>
          <w:szCs w:val="24"/>
        </w:rPr>
        <w:t>/20</w:t>
      </w:r>
      <w:r>
        <w:rPr>
          <w:rFonts w:ascii="Times New Roman" w:hAnsi="Times New Roman"/>
          <w:sz w:val="24"/>
          <w:szCs w:val="24"/>
        </w:rPr>
        <w:t>17</w:t>
      </w:r>
      <w:r w:rsidRPr="006B695B">
        <w:rPr>
          <w:rFonts w:ascii="Times New Roman" w:hAnsi="Times New Roman"/>
          <w:sz w:val="24"/>
          <w:szCs w:val="24"/>
        </w:rPr>
        <w:t xml:space="preserve"> at the bottom</w:t>
      </w:r>
      <w:r>
        <w:rPr>
          <w:rFonts w:ascii="Times New Roman" w:hAnsi="Times New Roman"/>
          <w:sz w:val="24"/>
          <w:szCs w:val="24"/>
        </w:rPr>
        <w:t xml:space="preserve"> right corner</w:t>
      </w:r>
      <w:r w:rsidRPr="006B695B">
        <w:rPr>
          <w:rFonts w:ascii="Times New Roman" w:hAnsi="Times New Roman"/>
          <w:sz w:val="24"/>
          <w:szCs w:val="24"/>
        </w:rPr>
        <w:t xml:space="preserve">.  Instructions for the completion of this form are included </w:t>
      </w:r>
      <w:r>
        <w:rPr>
          <w:rFonts w:ascii="Times New Roman" w:hAnsi="Times New Roman"/>
          <w:sz w:val="24"/>
          <w:szCs w:val="24"/>
        </w:rPr>
        <w:t xml:space="preserve">on the last page of the form.  The Program Office will complete Section 8 an initial and date the second page of the form before submitting to OCFO User Support Branch.  </w:t>
      </w:r>
      <w:r w:rsidR="009F2E39">
        <w:rPr>
          <w:rFonts w:ascii="Times New Roman" w:hAnsi="Times New Roman"/>
          <w:sz w:val="24"/>
          <w:szCs w:val="24"/>
        </w:rPr>
        <w:t xml:space="preserve">Again, </w:t>
      </w:r>
      <w:r w:rsidR="00F316BC">
        <w:rPr>
          <w:rFonts w:ascii="Times New Roman" w:hAnsi="Times New Roman"/>
          <w:sz w:val="24"/>
          <w:szCs w:val="24"/>
        </w:rPr>
        <w:t>at</w:t>
      </w:r>
      <w:r w:rsidRPr="006B695B">
        <w:rPr>
          <w:rFonts w:ascii="Times New Roman" w:hAnsi="Times New Roman"/>
          <w:sz w:val="24"/>
          <w:szCs w:val="24"/>
        </w:rPr>
        <w:t xml:space="preserve"> least two </w:t>
      </w:r>
      <w:r>
        <w:rPr>
          <w:rFonts w:ascii="Times New Roman" w:hAnsi="Times New Roman"/>
          <w:sz w:val="24"/>
          <w:szCs w:val="24"/>
        </w:rPr>
        <w:t xml:space="preserve">Grantee representatives </w:t>
      </w:r>
      <w:r w:rsidRPr="006B695B">
        <w:rPr>
          <w:rFonts w:ascii="Times New Roman" w:hAnsi="Times New Roman"/>
          <w:sz w:val="24"/>
          <w:szCs w:val="24"/>
        </w:rPr>
        <w:t>should be authorized to draw down funds</w:t>
      </w:r>
      <w:r>
        <w:rPr>
          <w:rFonts w:ascii="Times New Roman" w:hAnsi="Times New Roman"/>
          <w:sz w:val="24"/>
          <w:szCs w:val="24"/>
        </w:rPr>
        <w:t xml:space="preserve"> as Users</w:t>
      </w:r>
      <w:r w:rsidRPr="006B695B">
        <w:rPr>
          <w:rFonts w:ascii="Times New Roman" w:hAnsi="Times New Roman"/>
          <w:sz w:val="24"/>
          <w:szCs w:val="24"/>
        </w:rPr>
        <w:t xml:space="preserve">.  </w:t>
      </w:r>
    </w:p>
    <w:p w14:paraId="1D3AE187" w14:textId="77777777" w:rsidR="00D7198F" w:rsidRDefault="00D7198F" w:rsidP="00D7198F">
      <w:pPr>
        <w:widowControl/>
        <w:tabs>
          <w:tab w:val="left" w:pos="-720"/>
        </w:tabs>
        <w:suppressAutoHyphens/>
        <w:spacing w:line="240" w:lineRule="atLeast"/>
        <w:rPr>
          <w:rFonts w:ascii="Times New Roman" w:hAnsi="Times New Roman"/>
          <w:sz w:val="24"/>
          <w:szCs w:val="24"/>
        </w:rPr>
      </w:pPr>
    </w:p>
    <w:p w14:paraId="7CCAC265" w14:textId="52AEF0F8" w:rsidR="00D7198F" w:rsidRDefault="00D7198F" w:rsidP="005F10C6">
      <w:pPr>
        <w:tabs>
          <w:tab w:val="left" w:pos="-720"/>
        </w:tabs>
        <w:suppressAutoHyphens/>
        <w:spacing w:line="240" w:lineRule="atLeast"/>
        <w:ind w:left="720"/>
        <w:rPr>
          <w:rFonts w:ascii="Times New Roman" w:hAnsi="Times New Roman"/>
          <w:sz w:val="24"/>
          <w:szCs w:val="24"/>
        </w:rPr>
      </w:pPr>
      <w:r w:rsidRPr="00DF526B">
        <w:rPr>
          <w:rFonts w:ascii="Times New Roman" w:hAnsi="Times New Roman"/>
          <w:sz w:val="24"/>
          <w:szCs w:val="24"/>
        </w:rPr>
        <w:t xml:space="preserve">After receipt of the HUD-27054E, the </w:t>
      </w:r>
      <w:r>
        <w:rPr>
          <w:rFonts w:ascii="Times New Roman" w:hAnsi="Times New Roman"/>
          <w:sz w:val="24"/>
          <w:szCs w:val="24"/>
        </w:rPr>
        <w:t xml:space="preserve">OCFO User Support Branch </w:t>
      </w:r>
      <w:r w:rsidRPr="00DF526B">
        <w:rPr>
          <w:rFonts w:ascii="Times New Roman" w:hAnsi="Times New Roman"/>
          <w:sz w:val="24"/>
          <w:szCs w:val="24"/>
        </w:rPr>
        <w:t xml:space="preserve">will enter the information from the Form HUD-27054E into LOCCS within three days of receipt or return it for corrections.  The User will receive an email within ten days regarding access.  The email will state that the User must access </w:t>
      </w:r>
      <w:proofErr w:type="spellStart"/>
      <w:r w:rsidRPr="00DF526B">
        <w:rPr>
          <w:rFonts w:ascii="Times New Roman" w:hAnsi="Times New Roman"/>
          <w:sz w:val="24"/>
          <w:szCs w:val="24"/>
        </w:rPr>
        <w:t>eLOCCS</w:t>
      </w:r>
      <w:proofErr w:type="spellEnd"/>
      <w:r w:rsidRPr="00DF526B">
        <w:rPr>
          <w:rFonts w:ascii="Times New Roman" w:hAnsi="Times New Roman"/>
          <w:sz w:val="24"/>
          <w:szCs w:val="24"/>
        </w:rPr>
        <w:t xml:space="preserve"> by a certain date.  If the system is </w:t>
      </w:r>
      <w:r w:rsidRPr="00DF526B">
        <w:rPr>
          <w:rFonts w:ascii="Times New Roman" w:hAnsi="Times New Roman"/>
          <w:sz w:val="24"/>
          <w:szCs w:val="24"/>
        </w:rPr>
        <w:lastRenderedPageBreak/>
        <w:t xml:space="preserve">not accessed by that timeframe, the authorization will be canceled.  </w:t>
      </w:r>
      <w:r w:rsidRPr="00FF366C">
        <w:rPr>
          <w:rFonts w:ascii="Times New Roman" w:hAnsi="Times New Roman"/>
          <w:sz w:val="24"/>
          <w:szCs w:val="24"/>
        </w:rPr>
        <w:t>If the grantee does not receive a response within ten days, they should contact the Program Office. The Program Officer will review the 27054E status</w:t>
      </w:r>
      <w:r>
        <w:rPr>
          <w:rFonts w:ascii="Times New Roman" w:hAnsi="Times New Roman"/>
          <w:sz w:val="24"/>
          <w:szCs w:val="24"/>
        </w:rPr>
        <w:t xml:space="preserve"> and contact the </w:t>
      </w:r>
      <w:r w:rsidR="002606AF">
        <w:rPr>
          <w:rFonts w:ascii="Times New Roman" w:hAnsi="Times New Roman"/>
          <w:sz w:val="24"/>
          <w:szCs w:val="24"/>
        </w:rPr>
        <w:t xml:space="preserve">OCFO </w:t>
      </w:r>
      <w:r>
        <w:rPr>
          <w:rFonts w:ascii="Times New Roman" w:hAnsi="Times New Roman"/>
          <w:sz w:val="24"/>
          <w:szCs w:val="24"/>
        </w:rPr>
        <w:t>User Su</w:t>
      </w:r>
      <w:r w:rsidRPr="00EC1E16">
        <w:rPr>
          <w:rFonts w:ascii="Times New Roman" w:hAnsi="Times New Roman"/>
          <w:sz w:val="24"/>
          <w:szCs w:val="24"/>
        </w:rPr>
        <w:t>pp</w:t>
      </w:r>
      <w:r>
        <w:rPr>
          <w:rFonts w:ascii="Times New Roman" w:hAnsi="Times New Roman"/>
          <w:sz w:val="24"/>
          <w:szCs w:val="24"/>
        </w:rPr>
        <w:t>o</w:t>
      </w:r>
      <w:r w:rsidRPr="00EC1E16">
        <w:rPr>
          <w:rFonts w:ascii="Times New Roman" w:hAnsi="Times New Roman"/>
          <w:sz w:val="24"/>
          <w:szCs w:val="24"/>
        </w:rPr>
        <w:t>rt</w:t>
      </w:r>
      <w:r>
        <w:rPr>
          <w:rFonts w:ascii="Times New Roman" w:hAnsi="Times New Roman"/>
          <w:sz w:val="24"/>
          <w:szCs w:val="24"/>
        </w:rPr>
        <w:t xml:space="preserve"> Branch</w:t>
      </w:r>
      <w:r w:rsidRPr="00EC1E16">
        <w:rPr>
          <w:rFonts w:ascii="Times New Roman" w:hAnsi="Times New Roman"/>
          <w:sz w:val="24"/>
          <w:szCs w:val="24"/>
        </w:rPr>
        <w:t xml:space="preserve"> </w:t>
      </w:r>
      <w:r w:rsidRPr="00FF366C">
        <w:rPr>
          <w:rFonts w:ascii="Times New Roman" w:hAnsi="Times New Roman"/>
          <w:sz w:val="24"/>
          <w:szCs w:val="24"/>
        </w:rPr>
        <w:t xml:space="preserve">if necessary.  </w:t>
      </w:r>
      <w:r w:rsidRPr="00DF526B">
        <w:rPr>
          <w:rFonts w:ascii="Times New Roman" w:hAnsi="Times New Roman"/>
          <w:sz w:val="24"/>
          <w:szCs w:val="24"/>
        </w:rPr>
        <w:t xml:space="preserve">The User will not have to request a drawdown in order to access the system.  </w:t>
      </w:r>
    </w:p>
    <w:p w14:paraId="1B00EB95" w14:textId="77777777" w:rsidR="005F10C6" w:rsidRDefault="005F10C6" w:rsidP="002A51DA">
      <w:pPr>
        <w:tabs>
          <w:tab w:val="left" w:pos="-720"/>
        </w:tabs>
        <w:suppressAutoHyphens/>
        <w:spacing w:line="240" w:lineRule="atLeast"/>
        <w:ind w:left="720"/>
        <w:rPr>
          <w:rFonts w:ascii="Times New Roman" w:hAnsi="Times New Roman"/>
          <w:sz w:val="24"/>
          <w:szCs w:val="24"/>
        </w:rPr>
      </w:pPr>
    </w:p>
    <w:p w14:paraId="5DACAF23" w14:textId="77777777" w:rsidR="002E2F9A" w:rsidRPr="002E2F9A" w:rsidRDefault="00EF4F26" w:rsidP="007864E0">
      <w:pPr>
        <w:pStyle w:val="ListParagraph"/>
        <w:widowControl/>
        <w:numPr>
          <w:ilvl w:val="2"/>
          <w:numId w:val="5"/>
        </w:numPr>
        <w:tabs>
          <w:tab w:val="left" w:pos="-720"/>
        </w:tabs>
        <w:suppressAutoHyphens/>
        <w:spacing w:line="240" w:lineRule="atLeast"/>
        <w:ind w:left="2196"/>
        <w:rPr>
          <w:rFonts w:ascii="Times New Roman" w:hAnsi="Times New Roman"/>
          <w:sz w:val="24"/>
          <w:szCs w:val="24"/>
        </w:rPr>
      </w:pPr>
      <w:r w:rsidRPr="002E2F9A">
        <w:rPr>
          <w:rFonts w:ascii="Times New Roman" w:hAnsi="Times New Roman"/>
          <w:b/>
          <w:sz w:val="24"/>
          <w:szCs w:val="24"/>
        </w:rPr>
        <w:t>If a Grantee has not received Choice Neighborhoods funds in the past, even if it has received other HUD program funds through LOCCS, Users must be authorized for the</w:t>
      </w:r>
      <w:r w:rsidR="006743D2" w:rsidRPr="002E2F9A">
        <w:rPr>
          <w:rFonts w:ascii="Times New Roman" w:hAnsi="Times New Roman"/>
          <w:b/>
          <w:sz w:val="24"/>
          <w:szCs w:val="24"/>
        </w:rPr>
        <w:t xml:space="preserve"> “URP” LOCCS Program Area in order to have access to the</w:t>
      </w:r>
      <w:r w:rsidRPr="002E2F9A">
        <w:rPr>
          <w:rFonts w:ascii="Times New Roman" w:hAnsi="Times New Roman"/>
          <w:b/>
          <w:sz w:val="24"/>
          <w:szCs w:val="24"/>
        </w:rPr>
        <w:t xml:space="preserve"> Choice Neighborhoods </w:t>
      </w:r>
      <w:r w:rsidR="006743D2" w:rsidRPr="002E2F9A">
        <w:rPr>
          <w:rFonts w:ascii="Times New Roman" w:hAnsi="Times New Roman"/>
          <w:b/>
          <w:sz w:val="24"/>
          <w:szCs w:val="24"/>
        </w:rPr>
        <w:t>grant funds</w:t>
      </w:r>
      <w:r w:rsidRPr="002E2F9A">
        <w:rPr>
          <w:rFonts w:ascii="Times New Roman" w:hAnsi="Times New Roman"/>
          <w:b/>
          <w:sz w:val="24"/>
          <w:szCs w:val="24"/>
        </w:rPr>
        <w:t>.</w:t>
      </w:r>
    </w:p>
    <w:p w14:paraId="5DACAF24" w14:textId="0D5A7BBD" w:rsidR="00751A2C" w:rsidRDefault="00751A2C" w:rsidP="007864E0">
      <w:pPr>
        <w:pStyle w:val="ListParagraph"/>
        <w:widowControl/>
        <w:numPr>
          <w:ilvl w:val="2"/>
          <w:numId w:val="5"/>
        </w:numPr>
        <w:tabs>
          <w:tab w:val="left" w:pos="-720"/>
        </w:tabs>
        <w:suppressAutoHyphens/>
        <w:spacing w:line="240" w:lineRule="atLeast"/>
        <w:ind w:left="2196"/>
        <w:rPr>
          <w:rFonts w:ascii="Times New Roman" w:hAnsi="Times New Roman"/>
          <w:sz w:val="24"/>
          <w:szCs w:val="24"/>
        </w:rPr>
      </w:pPr>
      <w:r w:rsidRPr="002E2F9A">
        <w:rPr>
          <w:rFonts w:ascii="Times New Roman" w:hAnsi="Times New Roman"/>
          <w:sz w:val="24"/>
          <w:szCs w:val="24"/>
        </w:rPr>
        <w:t xml:space="preserve">If a User has any problems completing the LOCCS Form, please contact OPHI for direction.  </w:t>
      </w:r>
    </w:p>
    <w:p w14:paraId="6349B582" w14:textId="77777777" w:rsidR="005F10C6" w:rsidRPr="002E2F9A" w:rsidRDefault="005F10C6" w:rsidP="002606AF">
      <w:pPr>
        <w:pStyle w:val="ListParagraph"/>
        <w:widowControl/>
        <w:tabs>
          <w:tab w:val="left" w:pos="-720"/>
        </w:tabs>
        <w:suppressAutoHyphens/>
        <w:spacing w:line="240" w:lineRule="atLeast"/>
        <w:ind w:left="2196"/>
        <w:rPr>
          <w:rFonts w:ascii="Times New Roman" w:hAnsi="Times New Roman"/>
          <w:sz w:val="24"/>
          <w:szCs w:val="24"/>
        </w:rPr>
      </w:pPr>
    </w:p>
    <w:p w14:paraId="5DACAF37" w14:textId="7CF54E42" w:rsidR="00402BCB" w:rsidRPr="002A51DA" w:rsidRDefault="00F47E0B" w:rsidP="002A51DA">
      <w:pPr>
        <w:widowControl/>
        <w:tabs>
          <w:tab w:val="left" w:pos="-720"/>
        </w:tabs>
        <w:suppressAutoHyphens/>
        <w:spacing w:line="240" w:lineRule="atLeast"/>
        <w:rPr>
          <w:rFonts w:ascii="Times New Roman" w:hAnsi="Times New Roman"/>
          <w:b/>
          <w:sz w:val="28"/>
          <w:szCs w:val="28"/>
          <w:u w:val="single"/>
        </w:rPr>
      </w:pPr>
      <w:r>
        <w:rPr>
          <w:rFonts w:ascii="Times New Roman" w:hAnsi="Times New Roman"/>
          <w:b/>
          <w:sz w:val="28"/>
          <w:szCs w:val="28"/>
          <w:u w:val="single"/>
        </w:rPr>
        <w:t xml:space="preserve">2. </w:t>
      </w:r>
      <w:r w:rsidR="00265D55">
        <w:rPr>
          <w:rFonts w:ascii="Times New Roman" w:hAnsi="Times New Roman"/>
          <w:b/>
          <w:sz w:val="28"/>
          <w:szCs w:val="28"/>
          <w:u w:val="single"/>
        </w:rPr>
        <w:t xml:space="preserve"> </w:t>
      </w:r>
      <w:r w:rsidR="005F32A5" w:rsidRPr="002A51DA">
        <w:rPr>
          <w:rFonts w:ascii="Times New Roman" w:hAnsi="Times New Roman"/>
          <w:b/>
          <w:sz w:val="28"/>
          <w:szCs w:val="28"/>
          <w:u w:val="single"/>
        </w:rPr>
        <w:t>Requesting Payment</w:t>
      </w:r>
    </w:p>
    <w:p w14:paraId="5DACAF38" w14:textId="77777777" w:rsidR="00740BBF" w:rsidRDefault="00740BBF" w:rsidP="00402BCB">
      <w:pPr>
        <w:widowControl/>
        <w:tabs>
          <w:tab w:val="left" w:pos="-720"/>
        </w:tabs>
        <w:suppressAutoHyphens/>
        <w:spacing w:line="240" w:lineRule="atLeast"/>
        <w:rPr>
          <w:rFonts w:ascii="Times New Roman" w:hAnsi="Times New Roman"/>
          <w:sz w:val="24"/>
          <w:szCs w:val="24"/>
        </w:rPr>
      </w:pPr>
    </w:p>
    <w:p w14:paraId="6713D86C" w14:textId="13E6497F" w:rsidR="006869D6" w:rsidRPr="00F2528C" w:rsidRDefault="00C070F6" w:rsidP="00F2528C">
      <w:pPr>
        <w:pStyle w:val="ListParagraph"/>
        <w:widowControl/>
        <w:numPr>
          <w:ilvl w:val="0"/>
          <w:numId w:val="11"/>
        </w:numPr>
        <w:tabs>
          <w:tab w:val="left" w:pos="-720"/>
        </w:tabs>
        <w:suppressAutoHyphens/>
        <w:spacing w:line="240" w:lineRule="atLeast"/>
        <w:rPr>
          <w:rFonts w:ascii="Times New Roman" w:hAnsi="Times New Roman"/>
          <w:sz w:val="24"/>
          <w:szCs w:val="24"/>
        </w:rPr>
      </w:pPr>
      <w:r w:rsidRPr="00F2528C">
        <w:rPr>
          <w:rFonts w:ascii="Times New Roman" w:hAnsi="Times New Roman"/>
          <w:sz w:val="24"/>
          <w:szCs w:val="24"/>
        </w:rPr>
        <w:t>P</w:t>
      </w:r>
      <w:r w:rsidR="0064705F" w:rsidRPr="00F2528C">
        <w:rPr>
          <w:rFonts w:ascii="Times New Roman" w:hAnsi="Times New Roman"/>
          <w:sz w:val="24"/>
          <w:szCs w:val="24"/>
        </w:rPr>
        <w:t xml:space="preserve">ayments must be requested using </w:t>
      </w:r>
      <w:proofErr w:type="spellStart"/>
      <w:r w:rsidR="008522BE" w:rsidRPr="00F2528C">
        <w:rPr>
          <w:rFonts w:ascii="Times New Roman" w:hAnsi="Times New Roman"/>
          <w:sz w:val="24"/>
          <w:szCs w:val="24"/>
        </w:rPr>
        <w:t>eLOCCS</w:t>
      </w:r>
      <w:proofErr w:type="spellEnd"/>
      <w:r w:rsidR="002E2F9A" w:rsidRPr="00F2528C">
        <w:rPr>
          <w:rFonts w:ascii="Times New Roman" w:hAnsi="Times New Roman"/>
          <w:sz w:val="24"/>
          <w:szCs w:val="24"/>
        </w:rPr>
        <w:t xml:space="preserve"> (as described below)</w:t>
      </w:r>
      <w:r w:rsidR="008522BE" w:rsidRPr="00F2528C">
        <w:rPr>
          <w:rFonts w:ascii="Times New Roman" w:hAnsi="Times New Roman"/>
          <w:sz w:val="24"/>
          <w:szCs w:val="24"/>
        </w:rPr>
        <w:t>.</w:t>
      </w:r>
      <w:r w:rsidR="00F2528C" w:rsidRPr="00F2528C">
        <w:rPr>
          <w:rFonts w:ascii="Times New Roman" w:hAnsi="Times New Roman"/>
          <w:sz w:val="24"/>
          <w:szCs w:val="24"/>
        </w:rPr>
        <w:t xml:space="preserve">  </w:t>
      </w:r>
      <w:r w:rsidR="008522BE" w:rsidRPr="00F2528C">
        <w:rPr>
          <w:rFonts w:ascii="Times New Roman" w:hAnsi="Times New Roman"/>
          <w:sz w:val="24"/>
          <w:szCs w:val="24"/>
        </w:rPr>
        <w:t xml:space="preserve">Initially OPHI will place all Choice Neighborhoods grant funds into Budget Line Item 2000 in LOCCS, which is a holding account that the Grantee cannot access.  </w:t>
      </w:r>
    </w:p>
    <w:p w14:paraId="5DACAF3E" w14:textId="77777777" w:rsidR="008522BE" w:rsidRDefault="008522BE" w:rsidP="002A51DA">
      <w:pPr>
        <w:pStyle w:val="ListParagraph"/>
        <w:rPr>
          <w:rFonts w:ascii="Times New Roman" w:hAnsi="Times New Roman"/>
          <w:sz w:val="24"/>
          <w:szCs w:val="24"/>
        </w:rPr>
      </w:pPr>
    </w:p>
    <w:p w14:paraId="5DACAF45" w14:textId="77777777" w:rsidR="002E2F9A" w:rsidRPr="002E2F9A" w:rsidRDefault="00D026A1" w:rsidP="002E2F9A">
      <w:pPr>
        <w:pStyle w:val="ListParagraph"/>
        <w:widowControl/>
        <w:numPr>
          <w:ilvl w:val="0"/>
          <w:numId w:val="11"/>
        </w:numPr>
        <w:tabs>
          <w:tab w:val="left" w:pos="-720"/>
          <w:tab w:val="left" w:pos="0"/>
          <w:tab w:val="left" w:pos="720"/>
        </w:tabs>
        <w:suppressAutoHyphens/>
        <w:spacing w:line="240" w:lineRule="atLeast"/>
        <w:rPr>
          <w:rFonts w:ascii="Times New Roman" w:hAnsi="Times New Roman"/>
          <w:b/>
          <w:sz w:val="24"/>
          <w:szCs w:val="24"/>
        </w:rPr>
      </w:pPr>
      <w:proofErr w:type="spellStart"/>
      <w:r w:rsidRPr="002E2F9A">
        <w:rPr>
          <w:rFonts w:ascii="Times New Roman" w:hAnsi="Times New Roman"/>
          <w:b/>
          <w:sz w:val="24"/>
          <w:szCs w:val="24"/>
        </w:rPr>
        <w:t>eLOCCS</w:t>
      </w:r>
      <w:proofErr w:type="spellEnd"/>
    </w:p>
    <w:p w14:paraId="5DACAF46" w14:textId="6881AAC1" w:rsidR="007238BF" w:rsidRPr="00037432" w:rsidRDefault="00D026A1" w:rsidP="005724B4">
      <w:pPr>
        <w:pStyle w:val="ListParagraph"/>
        <w:widowControl/>
        <w:numPr>
          <w:ilvl w:val="1"/>
          <w:numId w:val="11"/>
        </w:numPr>
        <w:tabs>
          <w:tab w:val="left" w:pos="-720"/>
          <w:tab w:val="left" w:pos="0"/>
          <w:tab w:val="left" w:pos="720"/>
        </w:tabs>
        <w:suppressAutoHyphens/>
        <w:spacing w:line="240" w:lineRule="atLeast"/>
        <w:ind w:left="1080"/>
        <w:rPr>
          <w:rFonts w:ascii="Times New Roman" w:hAnsi="Times New Roman"/>
          <w:sz w:val="24"/>
          <w:szCs w:val="24"/>
        </w:rPr>
      </w:pPr>
      <w:r w:rsidRPr="005724B4">
        <w:rPr>
          <w:rFonts w:ascii="Times New Roman" w:hAnsi="Times New Roman"/>
          <w:sz w:val="24"/>
          <w:szCs w:val="24"/>
        </w:rPr>
        <w:t xml:space="preserve">To enter </w:t>
      </w:r>
      <w:proofErr w:type="spellStart"/>
      <w:r w:rsidRPr="005724B4">
        <w:rPr>
          <w:rFonts w:ascii="Times New Roman" w:hAnsi="Times New Roman"/>
          <w:sz w:val="24"/>
          <w:szCs w:val="24"/>
        </w:rPr>
        <w:t>eLOCCS</w:t>
      </w:r>
      <w:proofErr w:type="spellEnd"/>
      <w:r w:rsidRPr="005724B4">
        <w:rPr>
          <w:rFonts w:ascii="Times New Roman" w:hAnsi="Times New Roman"/>
          <w:sz w:val="24"/>
          <w:szCs w:val="24"/>
        </w:rPr>
        <w:t xml:space="preserve">, a User must </w:t>
      </w:r>
      <w:r w:rsidR="00D022C7" w:rsidRPr="005724B4">
        <w:rPr>
          <w:rFonts w:ascii="Times New Roman" w:hAnsi="Times New Roman"/>
          <w:sz w:val="24"/>
          <w:szCs w:val="24"/>
        </w:rPr>
        <w:t>first enter WASS</w:t>
      </w:r>
      <w:r w:rsidR="00745F34" w:rsidRPr="005724B4">
        <w:rPr>
          <w:rFonts w:ascii="Times New Roman" w:hAnsi="Times New Roman"/>
          <w:sz w:val="24"/>
          <w:szCs w:val="24"/>
        </w:rPr>
        <w:t xml:space="preserve"> (see instructions above)</w:t>
      </w:r>
      <w:r w:rsidR="00D022C7" w:rsidRPr="005724B4">
        <w:rPr>
          <w:rFonts w:ascii="Times New Roman" w:hAnsi="Times New Roman"/>
          <w:sz w:val="24"/>
          <w:szCs w:val="24"/>
        </w:rPr>
        <w:t xml:space="preserve"> at </w:t>
      </w:r>
      <w:hyperlink r:id="rId11" w:history="1">
        <w:r w:rsidR="00D022C7" w:rsidRPr="005724B4">
          <w:rPr>
            <w:rStyle w:val="Hyperlink"/>
            <w:rFonts w:ascii="Times New Roman" w:hAnsi="Times New Roman"/>
            <w:sz w:val="24"/>
            <w:szCs w:val="24"/>
          </w:rPr>
          <w:t>http://www.hud.gov/offices/reac/online/reasyst.cfm</w:t>
        </w:r>
      </w:hyperlink>
      <w:r w:rsidR="00D022C7" w:rsidRPr="005724B4">
        <w:rPr>
          <w:rFonts w:ascii="Times New Roman" w:hAnsi="Times New Roman"/>
          <w:sz w:val="24"/>
          <w:szCs w:val="24"/>
        </w:rPr>
        <w:t xml:space="preserve">. </w:t>
      </w:r>
      <w:r w:rsidR="00530DFF" w:rsidRPr="005724B4">
        <w:rPr>
          <w:rFonts w:ascii="Times New Roman" w:hAnsi="Times New Roman"/>
          <w:sz w:val="24"/>
          <w:szCs w:val="24"/>
        </w:rPr>
        <w:t xml:space="preserve"> </w:t>
      </w:r>
      <w:r w:rsidR="00D022C7" w:rsidRPr="005724B4">
        <w:rPr>
          <w:rFonts w:ascii="Times New Roman" w:hAnsi="Times New Roman"/>
          <w:sz w:val="24"/>
          <w:szCs w:val="24"/>
        </w:rPr>
        <w:t xml:space="preserve">After entering WASS, the User should </w:t>
      </w:r>
      <w:r w:rsidR="00E41DFC" w:rsidRPr="005724B4">
        <w:rPr>
          <w:rFonts w:ascii="Times New Roman" w:hAnsi="Times New Roman"/>
          <w:sz w:val="24"/>
          <w:szCs w:val="24"/>
        </w:rPr>
        <w:t xml:space="preserve">select </w:t>
      </w:r>
      <w:r w:rsidR="00D022C7" w:rsidRPr="005724B4">
        <w:rPr>
          <w:rFonts w:ascii="Times New Roman" w:hAnsi="Times New Roman"/>
          <w:sz w:val="24"/>
          <w:szCs w:val="24"/>
          <w:u w:val="single"/>
        </w:rPr>
        <w:t>Line of Credit Control System</w:t>
      </w:r>
      <w:r w:rsidR="006271BF">
        <w:rPr>
          <w:rFonts w:ascii="Times New Roman" w:hAnsi="Times New Roman"/>
          <w:sz w:val="24"/>
          <w:szCs w:val="24"/>
          <w:u w:val="single"/>
        </w:rPr>
        <w:t xml:space="preserve"> (</w:t>
      </w:r>
      <w:proofErr w:type="spellStart"/>
      <w:r w:rsidR="006271BF">
        <w:rPr>
          <w:rFonts w:ascii="Times New Roman" w:hAnsi="Times New Roman"/>
          <w:sz w:val="24"/>
          <w:szCs w:val="24"/>
          <w:u w:val="single"/>
        </w:rPr>
        <w:t>eLOCCs</w:t>
      </w:r>
      <w:proofErr w:type="spellEnd"/>
      <w:r w:rsidR="006271BF">
        <w:rPr>
          <w:rFonts w:ascii="Times New Roman" w:hAnsi="Times New Roman"/>
          <w:sz w:val="24"/>
          <w:szCs w:val="24"/>
          <w:u w:val="single"/>
        </w:rPr>
        <w:t>)</w:t>
      </w:r>
      <w:r w:rsidR="00D022C7" w:rsidRPr="005724B4">
        <w:rPr>
          <w:rFonts w:ascii="Times New Roman" w:hAnsi="Times New Roman"/>
          <w:sz w:val="24"/>
          <w:szCs w:val="24"/>
        </w:rPr>
        <w:t xml:space="preserve">.  </w:t>
      </w:r>
      <w:r w:rsidR="00D022C7" w:rsidRPr="00037432">
        <w:rPr>
          <w:rFonts w:ascii="Times New Roman" w:hAnsi="Times New Roman"/>
          <w:sz w:val="24"/>
          <w:szCs w:val="24"/>
        </w:rPr>
        <w:t>If LOCCS is not listed as one of the systems that the Grantee has access to, the User should contact the</w:t>
      </w:r>
      <w:r w:rsidR="005724B4" w:rsidRPr="002A51DA">
        <w:rPr>
          <w:rFonts w:ascii="Times New Roman" w:hAnsi="Times New Roman"/>
          <w:sz w:val="24"/>
          <w:szCs w:val="24"/>
        </w:rPr>
        <w:t xml:space="preserve"> Coordinator to see if roles were assigned for them to have access to </w:t>
      </w:r>
      <w:proofErr w:type="spellStart"/>
      <w:r w:rsidR="005724B4" w:rsidRPr="002A51DA">
        <w:rPr>
          <w:rFonts w:ascii="Times New Roman" w:hAnsi="Times New Roman"/>
          <w:sz w:val="24"/>
          <w:szCs w:val="24"/>
        </w:rPr>
        <w:t>eLOCCs</w:t>
      </w:r>
      <w:proofErr w:type="spellEnd"/>
      <w:r w:rsidR="005724B4" w:rsidRPr="002A51DA">
        <w:rPr>
          <w:rFonts w:ascii="Times New Roman" w:hAnsi="Times New Roman"/>
          <w:sz w:val="24"/>
          <w:szCs w:val="24"/>
        </w:rPr>
        <w:t>.  The Coordinator mu</w:t>
      </w:r>
      <w:r w:rsidR="00865FA9" w:rsidRPr="00865FA9">
        <w:rPr>
          <w:rFonts w:ascii="Times New Roman" w:hAnsi="Times New Roman"/>
          <w:sz w:val="24"/>
          <w:szCs w:val="24"/>
        </w:rPr>
        <w:t>st assign th</w:t>
      </w:r>
      <w:r w:rsidR="00493BEC">
        <w:rPr>
          <w:rFonts w:ascii="Times New Roman" w:hAnsi="Times New Roman"/>
          <w:sz w:val="24"/>
          <w:szCs w:val="24"/>
        </w:rPr>
        <w:t>e</w:t>
      </w:r>
      <w:r w:rsidR="00080143">
        <w:rPr>
          <w:rFonts w:ascii="Times New Roman" w:hAnsi="Times New Roman"/>
          <w:sz w:val="24"/>
          <w:szCs w:val="24"/>
        </w:rPr>
        <w:t>ms</w:t>
      </w:r>
      <w:r w:rsidR="00493BEC">
        <w:rPr>
          <w:rFonts w:ascii="Times New Roman" w:hAnsi="Times New Roman"/>
          <w:sz w:val="24"/>
          <w:szCs w:val="24"/>
        </w:rPr>
        <w:t>el</w:t>
      </w:r>
      <w:r w:rsidR="004E2C5B">
        <w:rPr>
          <w:rFonts w:ascii="Times New Roman" w:hAnsi="Times New Roman"/>
          <w:sz w:val="24"/>
          <w:szCs w:val="24"/>
        </w:rPr>
        <w:t>ves</w:t>
      </w:r>
      <w:r w:rsidR="005724B4" w:rsidRPr="002A51DA">
        <w:rPr>
          <w:rFonts w:ascii="Times New Roman" w:hAnsi="Times New Roman"/>
          <w:sz w:val="24"/>
          <w:szCs w:val="24"/>
        </w:rPr>
        <w:t xml:space="preserve"> access first and then access to the User(s).  </w:t>
      </w:r>
      <w:r w:rsidR="00D022C7" w:rsidRPr="00037432">
        <w:rPr>
          <w:rFonts w:ascii="Times New Roman" w:hAnsi="Times New Roman"/>
          <w:sz w:val="24"/>
          <w:szCs w:val="24"/>
        </w:rPr>
        <w:t xml:space="preserve"> </w:t>
      </w:r>
    </w:p>
    <w:p w14:paraId="5DACAF47" w14:textId="77777777" w:rsidR="005724B4" w:rsidRPr="00037432" w:rsidRDefault="005724B4" w:rsidP="002A51DA">
      <w:pPr>
        <w:pStyle w:val="ListParagraph"/>
        <w:widowControl/>
        <w:tabs>
          <w:tab w:val="left" w:pos="-720"/>
          <w:tab w:val="left" w:pos="0"/>
          <w:tab w:val="left" w:pos="720"/>
        </w:tabs>
        <w:suppressAutoHyphens/>
        <w:spacing w:line="240" w:lineRule="atLeast"/>
        <w:ind w:left="1080"/>
        <w:rPr>
          <w:rFonts w:ascii="Times New Roman" w:hAnsi="Times New Roman"/>
          <w:sz w:val="24"/>
          <w:szCs w:val="24"/>
        </w:rPr>
      </w:pPr>
    </w:p>
    <w:p w14:paraId="5DACAF48" w14:textId="615C5572" w:rsidR="00630656" w:rsidRPr="0097649F" w:rsidRDefault="0055608C" w:rsidP="00EB7912">
      <w:pPr>
        <w:pStyle w:val="ListParagraph"/>
        <w:widowControl/>
        <w:numPr>
          <w:ilvl w:val="1"/>
          <w:numId w:val="11"/>
        </w:numPr>
        <w:tabs>
          <w:tab w:val="left" w:pos="-720"/>
          <w:tab w:val="left" w:pos="0"/>
          <w:tab w:val="left" w:pos="720"/>
        </w:tabs>
        <w:suppressAutoHyphens/>
        <w:spacing w:line="240" w:lineRule="atLeast"/>
        <w:ind w:left="1080"/>
        <w:rPr>
          <w:rFonts w:ascii="Times New Roman" w:hAnsi="Times New Roman"/>
          <w:sz w:val="24"/>
          <w:szCs w:val="24"/>
        </w:rPr>
      </w:pPr>
      <w:r w:rsidRPr="0097649F">
        <w:rPr>
          <w:rFonts w:ascii="Times New Roman" w:hAnsi="Times New Roman"/>
          <w:sz w:val="24"/>
          <w:szCs w:val="24"/>
        </w:rPr>
        <w:t>If a reasonable amount of time has passed since the HUD-27054</w:t>
      </w:r>
      <w:r w:rsidR="00493BEC" w:rsidRPr="0097649F">
        <w:rPr>
          <w:rFonts w:ascii="Times New Roman" w:hAnsi="Times New Roman"/>
          <w:sz w:val="24"/>
          <w:szCs w:val="24"/>
        </w:rPr>
        <w:t>E</w:t>
      </w:r>
      <w:r w:rsidRPr="0097649F">
        <w:rPr>
          <w:rFonts w:ascii="Times New Roman" w:hAnsi="Times New Roman"/>
          <w:sz w:val="24"/>
          <w:szCs w:val="24"/>
        </w:rPr>
        <w:t xml:space="preserve"> was submitted, and the </w:t>
      </w:r>
      <w:r w:rsidR="00BF5AD5" w:rsidRPr="0097649F">
        <w:rPr>
          <w:rFonts w:ascii="Times New Roman" w:hAnsi="Times New Roman"/>
          <w:sz w:val="24"/>
          <w:szCs w:val="24"/>
        </w:rPr>
        <w:t>SF-</w:t>
      </w:r>
      <w:r w:rsidRPr="0097649F">
        <w:rPr>
          <w:rFonts w:ascii="Times New Roman" w:hAnsi="Times New Roman"/>
          <w:sz w:val="24"/>
          <w:szCs w:val="24"/>
        </w:rPr>
        <w:t xml:space="preserve">1199A and a </w:t>
      </w:r>
      <w:r w:rsidR="00493BEC" w:rsidRPr="0097649F">
        <w:rPr>
          <w:rFonts w:ascii="Times New Roman" w:hAnsi="Times New Roman"/>
          <w:sz w:val="24"/>
          <w:szCs w:val="24"/>
        </w:rPr>
        <w:t>V</w:t>
      </w:r>
      <w:r w:rsidR="00FE03B9" w:rsidRPr="0097649F">
        <w:rPr>
          <w:rFonts w:ascii="Times New Roman" w:hAnsi="Times New Roman"/>
          <w:sz w:val="24"/>
          <w:szCs w:val="24"/>
        </w:rPr>
        <w:t xml:space="preserve">OID </w:t>
      </w:r>
      <w:r w:rsidRPr="0097649F">
        <w:rPr>
          <w:rFonts w:ascii="Times New Roman" w:hAnsi="Times New Roman"/>
          <w:sz w:val="24"/>
          <w:szCs w:val="24"/>
        </w:rPr>
        <w:t>check</w:t>
      </w:r>
      <w:r w:rsidR="00FE03B9" w:rsidRPr="0097649F">
        <w:rPr>
          <w:rFonts w:ascii="Times New Roman" w:hAnsi="Times New Roman"/>
          <w:sz w:val="24"/>
          <w:szCs w:val="24"/>
        </w:rPr>
        <w:t xml:space="preserve"> or </w:t>
      </w:r>
      <w:r w:rsidR="008E2634" w:rsidRPr="0097649F">
        <w:rPr>
          <w:rFonts w:ascii="Times New Roman" w:hAnsi="Times New Roman"/>
          <w:sz w:val="24"/>
          <w:szCs w:val="24"/>
        </w:rPr>
        <w:t>d</w:t>
      </w:r>
      <w:r w:rsidR="00FE03B9" w:rsidRPr="0097649F">
        <w:rPr>
          <w:rFonts w:ascii="Times New Roman" w:hAnsi="Times New Roman"/>
          <w:sz w:val="24"/>
          <w:szCs w:val="24"/>
        </w:rPr>
        <w:t xml:space="preserve">eposit </w:t>
      </w:r>
      <w:r w:rsidR="008E2634" w:rsidRPr="0097649F">
        <w:rPr>
          <w:rFonts w:ascii="Times New Roman" w:hAnsi="Times New Roman"/>
          <w:sz w:val="24"/>
          <w:szCs w:val="24"/>
        </w:rPr>
        <w:t>s</w:t>
      </w:r>
      <w:r w:rsidR="00FE03B9" w:rsidRPr="0097649F">
        <w:rPr>
          <w:rFonts w:ascii="Times New Roman" w:hAnsi="Times New Roman"/>
          <w:sz w:val="24"/>
          <w:szCs w:val="24"/>
        </w:rPr>
        <w:t>lip</w:t>
      </w:r>
      <w:r w:rsidRPr="0097649F">
        <w:rPr>
          <w:rFonts w:ascii="Times New Roman" w:hAnsi="Times New Roman"/>
          <w:sz w:val="24"/>
          <w:szCs w:val="24"/>
        </w:rPr>
        <w:t xml:space="preserve"> w</w:t>
      </w:r>
      <w:r w:rsidR="00BF5AD5" w:rsidRPr="0097649F">
        <w:rPr>
          <w:rFonts w:ascii="Times New Roman" w:hAnsi="Times New Roman"/>
          <w:sz w:val="24"/>
          <w:szCs w:val="24"/>
        </w:rPr>
        <w:t>ere</w:t>
      </w:r>
      <w:r w:rsidR="0023494C" w:rsidRPr="0097649F">
        <w:rPr>
          <w:rFonts w:ascii="Times New Roman" w:hAnsi="Times New Roman"/>
          <w:sz w:val="24"/>
          <w:szCs w:val="24"/>
        </w:rPr>
        <w:t xml:space="preserve"> </w:t>
      </w:r>
      <w:r w:rsidR="00490253" w:rsidRPr="0097649F">
        <w:rPr>
          <w:rFonts w:ascii="Times New Roman" w:hAnsi="Times New Roman"/>
          <w:sz w:val="24"/>
          <w:szCs w:val="24"/>
        </w:rPr>
        <w:t>emailed</w:t>
      </w:r>
      <w:r w:rsidRPr="0097649F">
        <w:rPr>
          <w:rFonts w:ascii="Times New Roman" w:hAnsi="Times New Roman"/>
          <w:sz w:val="24"/>
          <w:szCs w:val="24"/>
        </w:rPr>
        <w:t xml:space="preserve"> </w:t>
      </w:r>
      <w:r w:rsidR="00260F49" w:rsidRPr="0097649F">
        <w:rPr>
          <w:rFonts w:ascii="Times New Roman" w:hAnsi="Times New Roman"/>
          <w:sz w:val="24"/>
          <w:szCs w:val="24"/>
        </w:rPr>
        <w:t xml:space="preserve">to </w:t>
      </w:r>
      <w:r w:rsidR="008003EA" w:rsidRPr="0097649F">
        <w:rPr>
          <w:rFonts w:ascii="Times New Roman" w:hAnsi="Times New Roman"/>
          <w:sz w:val="24"/>
          <w:szCs w:val="24"/>
        </w:rPr>
        <w:t>FWAC-sf1199a@hud.go</w:t>
      </w:r>
      <w:r w:rsidR="00260F49" w:rsidRPr="0097649F">
        <w:rPr>
          <w:rFonts w:ascii="Times New Roman" w:hAnsi="Times New Roman"/>
          <w:sz w:val="24"/>
          <w:szCs w:val="24"/>
        </w:rPr>
        <w:t>v</w:t>
      </w:r>
      <w:r w:rsidRPr="0097649F">
        <w:rPr>
          <w:rFonts w:ascii="Times New Roman" w:hAnsi="Times New Roman"/>
          <w:sz w:val="24"/>
          <w:szCs w:val="24"/>
        </w:rPr>
        <w:t xml:space="preserve">, the User may contact the HUD </w:t>
      </w:r>
      <w:r w:rsidR="00312315" w:rsidRPr="0097649F">
        <w:rPr>
          <w:rFonts w:ascii="Times New Roman" w:hAnsi="Times New Roman"/>
          <w:sz w:val="24"/>
          <w:szCs w:val="24"/>
        </w:rPr>
        <w:t>Team Coordinator</w:t>
      </w:r>
      <w:r w:rsidRPr="0097649F">
        <w:rPr>
          <w:rFonts w:ascii="Times New Roman" w:hAnsi="Times New Roman"/>
          <w:sz w:val="24"/>
          <w:szCs w:val="24"/>
        </w:rPr>
        <w:t>, who has access to LOCCS</w:t>
      </w:r>
      <w:r w:rsidR="00EF69F4" w:rsidRPr="0097649F">
        <w:rPr>
          <w:rFonts w:ascii="Times New Roman" w:hAnsi="Times New Roman"/>
          <w:sz w:val="24"/>
          <w:szCs w:val="24"/>
        </w:rPr>
        <w:t>.</w:t>
      </w:r>
      <w:r w:rsidRPr="0097649F">
        <w:rPr>
          <w:rFonts w:ascii="Times New Roman" w:hAnsi="Times New Roman"/>
          <w:sz w:val="24"/>
          <w:szCs w:val="24"/>
        </w:rPr>
        <w:t xml:space="preserve">  </w:t>
      </w:r>
      <w:r w:rsidR="00EF69F4" w:rsidRPr="0097649F">
        <w:rPr>
          <w:rFonts w:ascii="Times New Roman" w:hAnsi="Times New Roman"/>
          <w:sz w:val="24"/>
          <w:szCs w:val="24"/>
        </w:rPr>
        <w:t>The</w:t>
      </w:r>
      <w:r w:rsidR="00DE7543" w:rsidRPr="0097649F">
        <w:rPr>
          <w:rFonts w:ascii="Times New Roman" w:hAnsi="Times New Roman"/>
          <w:sz w:val="24"/>
          <w:szCs w:val="24"/>
        </w:rPr>
        <w:t xml:space="preserve"> </w:t>
      </w:r>
      <w:r w:rsidRPr="0097649F">
        <w:rPr>
          <w:rFonts w:ascii="Times New Roman" w:hAnsi="Times New Roman"/>
          <w:sz w:val="24"/>
          <w:szCs w:val="24"/>
        </w:rPr>
        <w:t xml:space="preserve">HUD </w:t>
      </w:r>
      <w:r w:rsidR="00312315" w:rsidRPr="0097649F">
        <w:rPr>
          <w:rFonts w:ascii="Times New Roman" w:hAnsi="Times New Roman"/>
          <w:sz w:val="24"/>
          <w:szCs w:val="24"/>
        </w:rPr>
        <w:t>Team Coordinator</w:t>
      </w:r>
      <w:r w:rsidRPr="0097649F">
        <w:rPr>
          <w:rFonts w:ascii="Times New Roman" w:hAnsi="Times New Roman"/>
          <w:sz w:val="24"/>
          <w:szCs w:val="24"/>
        </w:rPr>
        <w:t xml:space="preserve"> </w:t>
      </w:r>
      <w:r w:rsidR="008302CA" w:rsidRPr="0097649F">
        <w:rPr>
          <w:rFonts w:ascii="Times New Roman" w:hAnsi="Times New Roman"/>
          <w:sz w:val="24"/>
          <w:szCs w:val="24"/>
        </w:rPr>
        <w:t xml:space="preserve">will verify that the budget has been applied and </w:t>
      </w:r>
      <w:r w:rsidR="00630656" w:rsidRPr="0097649F">
        <w:rPr>
          <w:rFonts w:ascii="Times New Roman" w:hAnsi="Times New Roman"/>
          <w:sz w:val="24"/>
          <w:szCs w:val="24"/>
        </w:rPr>
        <w:t>will</w:t>
      </w:r>
      <w:r w:rsidR="008302CA" w:rsidRPr="0097649F">
        <w:rPr>
          <w:rFonts w:ascii="Times New Roman" w:hAnsi="Times New Roman"/>
          <w:sz w:val="24"/>
          <w:szCs w:val="24"/>
        </w:rPr>
        <w:t xml:space="preserve"> check with HUD’s Fort Worth Accounting Office</w:t>
      </w:r>
      <w:r w:rsidR="00630656" w:rsidRPr="0097649F">
        <w:rPr>
          <w:rFonts w:ascii="Times New Roman" w:hAnsi="Times New Roman"/>
          <w:sz w:val="24"/>
          <w:szCs w:val="24"/>
        </w:rPr>
        <w:t>.</w:t>
      </w:r>
    </w:p>
    <w:p w14:paraId="5DACAF49" w14:textId="77777777" w:rsidR="00D022C7" w:rsidRPr="00D022C7" w:rsidRDefault="008302CA" w:rsidP="000C594E">
      <w:pPr>
        <w:widowControl/>
        <w:tabs>
          <w:tab w:val="left" w:pos="-720"/>
          <w:tab w:val="left" w:pos="720"/>
          <w:tab w:val="left" w:pos="1080"/>
        </w:tabs>
        <w:suppressAutoHyphens/>
        <w:spacing w:line="240" w:lineRule="atLeast"/>
        <w:rPr>
          <w:rFonts w:ascii="Times New Roman" w:hAnsi="Times New Roman"/>
          <w:sz w:val="24"/>
          <w:szCs w:val="24"/>
        </w:rPr>
      </w:pPr>
      <w:r>
        <w:rPr>
          <w:rFonts w:ascii="Times New Roman" w:hAnsi="Times New Roman"/>
          <w:sz w:val="24"/>
          <w:szCs w:val="24"/>
        </w:rPr>
        <w:t xml:space="preserve">  </w:t>
      </w:r>
    </w:p>
    <w:p w14:paraId="5DACAF4A" w14:textId="77777777" w:rsidR="002E2F9A" w:rsidRPr="002E2F9A" w:rsidRDefault="00D022C7" w:rsidP="002E2F9A">
      <w:pPr>
        <w:pStyle w:val="ListParagraph"/>
        <w:widowControl/>
        <w:numPr>
          <w:ilvl w:val="0"/>
          <w:numId w:val="11"/>
        </w:numPr>
        <w:tabs>
          <w:tab w:val="left" w:pos="-720"/>
          <w:tab w:val="left" w:pos="720"/>
        </w:tabs>
        <w:suppressAutoHyphens/>
        <w:spacing w:line="240" w:lineRule="atLeast"/>
        <w:rPr>
          <w:rFonts w:ascii="Times New Roman" w:hAnsi="Times New Roman"/>
          <w:b/>
          <w:sz w:val="24"/>
          <w:szCs w:val="24"/>
        </w:rPr>
      </w:pPr>
      <w:r w:rsidRPr="002E2F9A">
        <w:rPr>
          <w:rFonts w:ascii="Times New Roman" w:hAnsi="Times New Roman"/>
          <w:b/>
          <w:sz w:val="24"/>
          <w:szCs w:val="24"/>
        </w:rPr>
        <w:t xml:space="preserve">Preparing the </w:t>
      </w:r>
      <w:r w:rsidR="00465687" w:rsidRPr="002E2F9A">
        <w:rPr>
          <w:rFonts w:ascii="Times New Roman" w:hAnsi="Times New Roman"/>
          <w:b/>
          <w:sz w:val="24"/>
          <w:szCs w:val="24"/>
        </w:rPr>
        <w:t>Choice Neighborhoods</w:t>
      </w:r>
      <w:r w:rsidRPr="002E2F9A">
        <w:rPr>
          <w:rFonts w:ascii="Times New Roman" w:hAnsi="Times New Roman"/>
          <w:b/>
          <w:sz w:val="24"/>
          <w:szCs w:val="24"/>
        </w:rPr>
        <w:t xml:space="preserve"> Voucher</w:t>
      </w:r>
    </w:p>
    <w:p w14:paraId="661B6F00" w14:textId="77777777" w:rsidR="000A6896" w:rsidRDefault="00E621A0" w:rsidP="000A6896">
      <w:pPr>
        <w:pStyle w:val="ListParagraph"/>
        <w:widowControl/>
        <w:numPr>
          <w:ilvl w:val="1"/>
          <w:numId w:val="11"/>
        </w:numPr>
        <w:tabs>
          <w:tab w:val="left" w:pos="-720"/>
          <w:tab w:val="left" w:pos="720"/>
        </w:tabs>
        <w:suppressAutoHyphens/>
        <w:spacing w:line="240" w:lineRule="atLeast"/>
        <w:rPr>
          <w:rFonts w:ascii="Times New Roman" w:hAnsi="Times New Roman"/>
          <w:sz w:val="24"/>
          <w:szCs w:val="24"/>
        </w:rPr>
      </w:pPr>
      <w:r w:rsidRPr="000A6896">
        <w:rPr>
          <w:rFonts w:ascii="Times New Roman" w:hAnsi="Times New Roman"/>
          <w:sz w:val="24"/>
          <w:szCs w:val="24"/>
        </w:rPr>
        <w:t xml:space="preserve">When preparing to enter WASS and </w:t>
      </w:r>
      <w:proofErr w:type="spellStart"/>
      <w:r w:rsidR="00776729" w:rsidRPr="000A6896">
        <w:rPr>
          <w:rFonts w:ascii="Times New Roman" w:hAnsi="Times New Roman"/>
          <w:i/>
          <w:sz w:val="24"/>
          <w:szCs w:val="24"/>
        </w:rPr>
        <w:t>e</w:t>
      </w:r>
      <w:r w:rsidRPr="000A6896">
        <w:rPr>
          <w:rFonts w:ascii="Times New Roman" w:hAnsi="Times New Roman"/>
          <w:sz w:val="24"/>
          <w:szCs w:val="24"/>
        </w:rPr>
        <w:t>LOCCS</w:t>
      </w:r>
      <w:proofErr w:type="spellEnd"/>
      <w:r w:rsidRPr="000A6896">
        <w:rPr>
          <w:rFonts w:ascii="Times New Roman" w:hAnsi="Times New Roman"/>
          <w:sz w:val="24"/>
          <w:szCs w:val="24"/>
        </w:rPr>
        <w:t xml:space="preserve"> to draw funds, t</w:t>
      </w:r>
      <w:r w:rsidR="00D022C7" w:rsidRPr="000A6896">
        <w:rPr>
          <w:rFonts w:ascii="Times New Roman" w:hAnsi="Times New Roman"/>
          <w:sz w:val="24"/>
          <w:szCs w:val="24"/>
        </w:rPr>
        <w:t xml:space="preserve">he User should have at hand the total amount of the draw that is going to be entered into </w:t>
      </w:r>
      <w:proofErr w:type="spellStart"/>
      <w:r w:rsidR="00776729" w:rsidRPr="000A6896">
        <w:rPr>
          <w:rFonts w:ascii="Times New Roman" w:hAnsi="Times New Roman"/>
          <w:i/>
          <w:sz w:val="24"/>
          <w:szCs w:val="24"/>
        </w:rPr>
        <w:t>e</w:t>
      </w:r>
      <w:r w:rsidR="00D022C7" w:rsidRPr="000A6896">
        <w:rPr>
          <w:rFonts w:ascii="Times New Roman" w:hAnsi="Times New Roman"/>
          <w:sz w:val="24"/>
          <w:szCs w:val="24"/>
        </w:rPr>
        <w:t>LOCCS</w:t>
      </w:r>
      <w:proofErr w:type="spellEnd"/>
      <w:r w:rsidR="00D022C7" w:rsidRPr="000A6896">
        <w:rPr>
          <w:rFonts w:ascii="Times New Roman" w:hAnsi="Times New Roman"/>
          <w:sz w:val="24"/>
          <w:szCs w:val="24"/>
        </w:rPr>
        <w:t xml:space="preserve"> along with backup invoices that must be kept on file for post-closing audit and possible HUD inspection.  Invoices and receipts should not be sent to HUD, unless specifically required by the HUD </w:t>
      </w:r>
      <w:r w:rsidR="00312315" w:rsidRPr="000A6896">
        <w:rPr>
          <w:rFonts w:ascii="Times New Roman" w:hAnsi="Times New Roman"/>
          <w:sz w:val="24"/>
          <w:szCs w:val="24"/>
        </w:rPr>
        <w:t>Team Coordinator</w:t>
      </w:r>
      <w:r w:rsidR="00D022C7" w:rsidRPr="000A6896">
        <w:rPr>
          <w:rFonts w:ascii="Times New Roman" w:hAnsi="Times New Roman"/>
          <w:sz w:val="24"/>
          <w:szCs w:val="24"/>
        </w:rPr>
        <w:t>.</w:t>
      </w:r>
      <w:r w:rsidRPr="000A6896">
        <w:rPr>
          <w:rFonts w:ascii="Times New Roman" w:hAnsi="Times New Roman"/>
          <w:sz w:val="24"/>
          <w:szCs w:val="24"/>
        </w:rPr>
        <w:t xml:space="preserve">  </w:t>
      </w:r>
    </w:p>
    <w:p w14:paraId="5DACAF4C" w14:textId="49F8BA99" w:rsidR="005F32A5" w:rsidRPr="000A6896" w:rsidRDefault="00E621A0" w:rsidP="000A6896">
      <w:pPr>
        <w:pStyle w:val="ListParagraph"/>
        <w:widowControl/>
        <w:numPr>
          <w:ilvl w:val="1"/>
          <w:numId w:val="11"/>
        </w:numPr>
        <w:tabs>
          <w:tab w:val="left" w:pos="-720"/>
          <w:tab w:val="left" w:pos="720"/>
        </w:tabs>
        <w:suppressAutoHyphens/>
        <w:spacing w:line="240" w:lineRule="atLeast"/>
        <w:rPr>
          <w:rFonts w:ascii="Times New Roman" w:hAnsi="Times New Roman"/>
          <w:sz w:val="24"/>
          <w:szCs w:val="24"/>
        </w:rPr>
      </w:pPr>
      <w:r w:rsidRPr="000A6896">
        <w:rPr>
          <w:rFonts w:ascii="Times New Roman" w:hAnsi="Times New Roman"/>
          <w:sz w:val="24"/>
          <w:szCs w:val="24"/>
        </w:rPr>
        <w:t xml:space="preserve">Ongoing totals for obligated and expended (drawn down) funds will have to be </w:t>
      </w:r>
      <w:proofErr w:type="gramStart"/>
      <w:r w:rsidRPr="000A6896">
        <w:rPr>
          <w:rFonts w:ascii="Times New Roman" w:hAnsi="Times New Roman"/>
          <w:sz w:val="24"/>
          <w:szCs w:val="24"/>
        </w:rPr>
        <w:t>entered into</w:t>
      </w:r>
      <w:proofErr w:type="gramEnd"/>
      <w:r w:rsidRPr="000A6896">
        <w:rPr>
          <w:rFonts w:ascii="Times New Roman" w:hAnsi="Times New Roman"/>
          <w:sz w:val="24"/>
          <w:szCs w:val="24"/>
        </w:rPr>
        <w:t xml:space="preserve"> </w:t>
      </w:r>
      <w:proofErr w:type="spellStart"/>
      <w:r w:rsidR="00776729" w:rsidRPr="000A6896">
        <w:rPr>
          <w:rFonts w:ascii="Times New Roman" w:hAnsi="Times New Roman"/>
          <w:i/>
          <w:sz w:val="24"/>
          <w:szCs w:val="24"/>
        </w:rPr>
        <w:t>e</w:t>
      </w:r>
      <w:r w:rsidRPr="000A6896">
        <w:rPr>
          <w:rFonts w:ascii="Times New Roman" w:hAnsi="Times New Roman"/>
          <w:sz w:val="24"/>
          <w:szCs w:val="24"/>
        </w:rPr>
        <w:t>LOCCS</w:t>
      </w:r>
      <w:proofErr w:type="spellEnd"/>
      <w:r w:rsidR="00234C9F" w:rsidRPr="000A6896">
        <w:rPr>
          <w:rFonts w:ascii="Times New Roman" w:hAnsi="Times New Roman"/>
          <w:sz w:val="24"/>
          <w:szCs w:val="24"/>
        </w:rPr>
        <w:t xml:space="preserve"> each month</w:t>
      </w:r>
      <w:r w:rsidRPr="000A6896">
        <w:rPr>
          <w:rFonts w:ascii="Times New Roman" w:hAnsi="Times New Roman"/>
          <w:sz w:val="24"/>
          <w:szCs w:val="24"/>
        </w:rPr>
        <w:t>.</w:t>
      </w:r>
    </w:p>
    <w:p w14:paraId="5DACAF4D" w14:textId="77777777" w:rsidR="00EB7912" w:rsidRDefault="00EB7912" w:rsidP="00EB7912">
      <w:pPr>
        <w:pStyle w:val="ListParagraph"/>
        <w:widowControl/>
        <w:tabs>
          <w:tab w:val="left" w:pos="-720"/>
          <w:tab w:val="left" w:pos="720"/>
        </w:tabs>
        <w:suppressAutoHyphens/>
        <w:spacing w:line="240" w:lineRule="atLeast"/>
        <w:ind w:left="1440"/>
        <w:rPr>
          <w:rFonts w:ascii="Times New Roman" w:hAnsi="Times New Roman"/>
          <w:sz w:val="24"/>
          <w:szCs w:val="24"/>
        </w:rPr>
      </w:pPr>
    </w:p>
    <w:p w14:paraId="5DACAF4E" w14:textId="77777777" w:rsidR="00EB7912" w:rsidRPr="00EB7912" w:rsidRDefault="00EB7912" w:rsidP="00EB7912">
      <w:pPr>
        <w:pStyle w:val="ListParagraph"/>
        <w:widowControl/>
        <w:numPr>
          <w:ilvl w:val="0"/>
          <w:numId w:val="11"/>
        </w:numPr>
        <w:tabs>
          <w:tab w:val="left" w:pos="-720"/>
          <w:tab w:val="left" w:pos="720"/>
        </w:tabs>
        <w:suppressAutoHyphens/>
        <w:spacing w:line="240" w:lineRule="atLeast"/>
        <w:rPr>
          <w:rFonts w:ascii="Times New Roman" w:hAnsi="Times New Roman"/>
          <w:sz w:val="24"/>
          <w:szCs w:val="24"/>
        </w:rPr>
      </w:pPr>
      <w:r w:rsidRPr="002E2F9A">
        <w:rPr>
          <w:rFonts w:ascii="Times New Roman" w:hAnsi="Times New Roman"/>
          <w:b/>
          <w:sz w:val="24"/>
          <w:szCs w:val="24"/>
        </w:rPr>
        <w:t>Drawdown Restrictions</w:t>
      </w:r>
    </w:p>
    <w:p w14:paraId="5DACAF4F" w14:textId="77777777" w:rsidR="00EB7912" w:rsidRDefault="00EB7912" w:rsidP="00EB7912">
      <w:pPr>
        <w:pStyle w:val="ListParagraph"/>
        <w:widowControl/>
        <w:numPr>
          <w:ilvl w:val="1"/>
          <w:numId w:val="11"/>
        </w:numPr>
        <w:tabs>
          <w:tab w:val="left" w:pos="-720"/>
          <w:tab w:val="left" w:pos="720"/>
        </w:tabs>
        <w:suppressAutoHyphens/>
        <w:spacing w:line="240" w:lineRule="atLeast"/>
        <w:ind w:left="1080"/>
        <w:rPr>
          <w:rFonts w:ascii="Times New Roman" w:hAnsi="Times New Roman"/>
          <w:sz w:val="24"/>
          <w:szCs w:val="24"/>
        </w:rPr>
      </w:pPr>
      <w:r w:rsidRPr="002E2F9A">
        <w:rPr>
          <w:rFonts w:ascii="Times New Roman" w:hAnsi="Times New Roman"/>
          <w:sz w:val="24"/>
          <w:szCs w:val="24"/>
        </w:rPr>
        <w:t xml:space="preserve">Grantee may not </w:t>
      </w:r>
      <w:r>
        <w:rPr>
          <w:rFonts w:ascii="Times New Roman" w:hAnsi="Times New Roman"/>
          <w:sz w:val="24"/>
          <w:szCs w:val="24"/>
        </w:rPr>
        <w:t>request more</w:t>
      </w:r>
      <w:r w:rsidRPr="002E2F9A">
        <w:rPr>
          <w:rFonts w:ascii="Times New Roman" w:hAnsi="Times New Roman"/>
          <w:sz w:val="24"/>
          <w:szCs w:val="24"/>
        </w:rPr>
        <w:t xml:space="preserve"> than one payment request per day per grant</w:t>
      </w:r>
      <w:r>
        <w:rPr>
          <w:rFonts w:ascii="Times New Roman" w:hAnsi="Times New Roman"/>
          <w:sz w:val="24"/>
          <w:szCs w:val="24"/>
        </w:rPr>
        <w:t>.</w:t>
      </w:r>
    </w:p>
    <w:p w14:paraId="2C33FFA5" w14:textId="77777777" w:rsidR="005A7A71" w:rsidRDefault="00EB7912" w:rsidP="00EB7912">
      <w:pPr>
        <w:pStyle w:val="ListParagraph"/>
        <w:widowControl/>
        <w:numPr>
          <w:ilvl w:val="1"/>
          <w:numId w:val="11"/>
        </w:numPr>
        <w:tabs>
          <w:tab w:val="left" w:pos="-720"/>
          <w:tab w:val="left" w:pos="720"/>
        </w:tabs>
        <w:suppressAutoHyphens/>
        <w:spacing w:line="240" w:lineRule="atLeast"/>
        <w:ind w:left="1080"/>
        <w:rPr>
          <w:rFonts w:ascii="Times New Roman" w:hAnsi="Times New Roman"/>
          <w:sz w:val="24"/>
          <w:szCs w:val="24"/>
        </w:rPr>
      </w:pPr>
      <w:r w:rsidRPr="00960F56">
        <w:rPr>
          <w:rFonts w:ascii="Times New Roman" w:hAnsi="Times New Roman"/>
          <w:sz w:val="24"/>
          <w:szCs w:val="24"/>
        </w:rPr>
        <w:lastRenderedPageBreak/>
        <w:t xml:space="preserve">2 CFR Part </w:t>
      </w:r>
      <w:r w:rsidR="00960F56" w:rsidRPr="00960F56">
        <w:rPr>
          <w:rFonts w:ascii="Times New Roman" w:hAnsi="Times New Roman"/>
          <w:sz w:val="24"/>
          <w:szCs w:val="24"/>
        </w:rPr>
        <w:t>200.305</w:t>
      </w:r>
      <w:r w:rsidRPr="00960F56">
        <w:rPr>
          <w:rFonts w:ascii="Times New Roman" w:hAnsi="Times New Roman"/>
          <w:sz w:val="24"/>
          <w:szCs w:val="24"/>
        </w:rPr>
        <w:t xml:space="preserve">.  Regulations at 2 CFR Part </w:t>
      </w:r>
      <w:r w:rsidR="00D80B29" w:rsidRPr="00960F56">
        <w:rPr>
          <w:rFonts w:ascii="Times New Roman" w:hAnsi="Times New Roman"/>
          <w:sz w:val="24"/>
          <w:szCs w:val="24"/>
        </w:rPr>
        <w:t>200.</w:t>
      </w:r>
      <w:r w:rsidR="008F3BF4" w:rsidRPr="00960F56">
        <w:rPr>
          <w:rFonts w:ascii="Times New Roman" w:hAnsi="Times New Roman"/>
          <w:sz w:val="24"/>
          <w:szCs w:val="24"/>
        </w:rPr>
        <w:t>305</w:t>
      </w:r>
      <w:r w:rsidRPr="00960F56">
        <w:rPr>
          <w:rFonts w:ascii="Times New Roman" w:hAnsi="Times New Roman"/>
          <w:sz w:val="24"/>
          <w:szCs w:val="24"/>
        </w:rPr>
        <w:t xml:space="preserve"> state that when advances are made by letter-of-credit or electronic transfer of funds methods</w:t>
      </w:r>
      <w:r w:rsidRPr="00984E33">
        <w:rPr>
          <w:rFonts w:ascii="Times New Roman" w:hAnsi="Times New Roman"/>
          <w:sz w:val="24"/>
          <w:szCs w:val="24"/>
        </w:rPr>
        <w:t xml:space="preserve">, the grantee must make drawdowns as close as possible to the time of making disbursements. </w:t>
      </w:r>
      <w:r>
        <w:rPr>
          <w:rFonts w:ascii="Times New Roman" w:hAnsi="Times New Roman"/>
          <w:sz w:val="24"/>
          <w:szCs w:val="24"/>
        </w:rPr>
        <w:t xml:space="preserve"> </w:t>
      </w:r>
    </w:p>
    <w:p w14:paraId="5DACAF50" w14:textId="16E3F2B2" w:rsidR="00EB7912" w:rsidRDefault="00EB7912" w:rsidP="00EB7912">
      <w:pPr>
        <w:pStyle w:val="ListParagraph"/>
        <w:widowControl/>
        <w:numPr>
          <w:ilvl w:val="1"/>
          <w:numId w:val="11"/>
        </w:numPr>
        <w:tabs>
          <w:tab w:val="left" w:pos="-720"/>
          <w:tab w:val="left" w:pos="720"/>
        </w:tabs>
        <w:suppressAutoHyphens/>
        <w:spacing w:line="240" w:lineRule="atLeast"/>
        <w:ind w:left="1080"/>
        <w:rPr>
          <w:rFonts w:ascii="Times New Roman" w:hAnsi="Times New Roman"/>
          <w:sz w:val="24"/>
          <w:szCs w:val="24"/>
        </w:rPr>
      </w:pPr>
      <w:r w:rsidRPr="00984E33">
        <w:rPr>
          <w:rFonts w:ascii="Times New Roman" w:hAnsi="Times New Roman"/>
          <w:sz w:val="24"/>
          <w:szCs w:val="24"/>
        </w:rPr>
        <w:t>Practically, Grantees should draw down funds no more than once or twice per month</w:t>
      </w:r>
      <w:r>
        <w:rPr>
          <w:rFonts w:ascii="Times New Roman" w:hAnsi="Times New Roman"/>
          <w:sz w:val="24"/>
          <w:szCs w:val="24"/>
        </w:rPr>
        <w:t>.</w:t>
      </w:r>
    </w:p>
    <w:p w14:paraId="5DACAF51" w14:textId="77777777" w:rsidR="00EB7912" w:rsidRDefault="00EB7912" w:rsidP="00EB7912">
      <w:pPr>
        <w:pStyle w:val="ListParagraph"/>
        <w:widowControl/>
        <w:tabs>
          <w:tab w:val="left" w:pos="-720"/>
          <w:tab w:val="left" w:pos="720"/>
        </w:tabs>
        <w:suppressAutoHyphens/>
        <w:spacing w:line="240" w:lineRule="atLeast"/>
        <w:ind w:left="1440"/>
        <w:rPr>
          <w:rFonts w:ascii="Times New Roman" w:hAnsi="Times New Roman"/>
          <w:sz w:val="24"/>
          <w:szCs w:val="24"/>
        </w:rPr>
      </w:pPr>
    </w:p>
    <w:p w14:paraId="5DACAF52" w14:textId="708F7D2D" w:rsidR="00EB7912" w:rsidRPr="00960F56" w:rsidRDefault="00EB7912" w:rsidP="00EB7912">
      <w:pPr>
        <w:pStyle w:val="ListParagraph"/>
        <w:widowControl/>
        <w:numPr>
          <w:ilvl w:val="0"/>
          <w:numId w:val="11"/>
        </w:numPr>
        <w:tabs>
          <w:tab w:val="left" w:pos="-720"/>
          <w:tab w:val="left" w:pos="720"/>
        </w:tabs>
        <w:suppressAutoHyphens/>
        <w:spacing w:line="240" w:lineRule="atLeast"/>
        <w:rPr>
          <w:rFonts w:ascii="Times New Roman" w:hAnsi="Times New Roman"/>
          <w:sz w:val="24"/>
          <w:szCs w:val="24"/>
        </w:rPr>
      </w:pPr>
      <w:r w:rsidRPr="002E2F9A">
        <w:rPr>
          <w:rFonts w:ascii="Times New Roman" w:hAnsi="Times New Roman"/>
          <w:b/>
          <w:sz w:val="24"/>
          <w:szCs w:val="24"/>
        </w:rPr>
        <w:t>Program E</w:t>
      </w:r>
      <w:r>
        <w:rPr>
          <w:rFonts w:ascii="Times New Roman" w:hAnsi="Times New Roman"/>
          <w:b/>
          <w:sz w:val="24"/>
          <w:szCs w:val="24"/>
        </w:rPr>
        <w:t>dits</w:t>
      </w:r>
    </w:p>
    <w:p w14:paraId="5DACAF53" w14:textId="77777777" w:rsidR="00EB7912" w:rsidRDefault="00EB7912" w:rsidP="00EB7912">
      <w:pPr>
        <w:pStyle w:val="ListParagraph"/>
        <w:widowControl/>
        <w:numPr>
          <w:ilvl w:val="1"/>
          <w:numId w:val="11"/>
        </w:numPr>
        <w:tabs>
          <w:tab w:val="left" w:pos="-720"/>
          <w:tab w:val="left" w:pos="720"/>
        </w:tabs>
        <w:suppressAutoHyphens/>
        <w:spacing w:line="240" w:lineRule="atLeast"/>
        <w:ind w:left="1080"/>
        <w:rPr>
          <w:rFonts w:ascii="Times New Roman" w:hAnsi="Times New Roman"/>
          <w:sz w:val="24"/>
          <w:szCs w:val="24"/>
        </w:rPr>
      </w:pPr>
      <w:r w:rsidRPr="002E2F9A">
        <w:rPr>
          <w:rFonts w:ascii="Times New Roman" w:hAnsi="Times New Roman"/>
          <w:sz w:val="24"/>
          <w:szCs w:val="24"/>
        </w:rPr>
        <w:t xml:space="preserve">If a request is consistent with all program requirements, the payment is </w:t>
      </w:r>
      <w:r w:rsidRPr="00F45CAC">
        <w:rPr>
          <w:rFonts w:ascii="Times New Roman" w:hAnsi="Times New Roman"/>
          <w:sz w:val="24"/>
          <w:szCs w:val="24"/>
        </w:rPr>
        <w:t xml:space="preserve">automatically </w:t>
      </w:r>
      <w:r w:rsidRPr="00F45CAC">
        <w:rPr>
          <w:rFonts w:ascii="Times New Roman" w:hAnsi="Times New Roman"/>
          <w:bCs/>
          <w:sz w:val="24"/>
          <w:szCs w:val="24"/>
        </w:rPr>
        <w:t>paid</w:t>
      </w:r>
      <w:r w:rsidRPr="002E2F9A">
        <w:rPr>
          <w:rFonts w:ascii="Times New Roman" w:hAnsi="Times New Roman"/>
          <w:sz w:val="24"/>
          <w:szCs w:val="24"/>
        </w:rPr>
        <w:t>.  The requested funds are wired to the Grantee's bank account, in most cases within 3 business days of the request</w:t>
      </w:r>
      <w:r>
        <w:rPr>
          <w:rFonts w:ascii="Times New Roman" w:hAnsi="Times New Roman"/>
          <w:sz w:val="24"/>
          <w:szCs w:val="24"/>
        </w:rPr>
        <w:t>.</w:t>
      </w:r>
    </w:p>
    <w:p w14:paraId="545B7221" w14:textId="77777777" w:rsidR="00960F56" w:rsidRDefault="00960F56" w:rsidP="00960F56">
      <w:pPr>
        <w:widowControl/>
        <w:tabs>
          <w:tab w:val="left" w:pos="-720"/>
          <w:tab w:val="left" w:pos="720"/>
        </w:tabs>
        <w:suppressAutoHyphens/>
        <w:spacing w:line="240" w:lineRule="atLeast"/>
        <w:ind w:left="720"/>
        <w:rPr>
          <w:rFonts w:ascii="Times New Roman" w:hAnsi="Times New Roman"/>
          <w:sz w:val="24"/>
          <w:szCs w:val="24"/>
        </w:rPr>
      </w:pPr>
    </w:p>
    <w:p w14:paraId="5DACAF56" w14:textId="037987DC" w:rsidR="00EB7912" w:rsidRDefault="00EB7912" w:rsidP="00960F56">
      <w:pPr>
        <w:pStyle w:val="ListParagraph"/>
        <w:widowControl/>
        <w:numPr>
          <w:ilvl w:val="0"/>
          <w:numId w:val="18"/>
        </w:numPr>
        <w:tabs>
          <w:tab w:val="left" w:pos="-720"/>
          <w:tab w:val="left" w:pos="720"/>
        </w:tabs>
        <w:suppressAutoHyphens/>
        <w:spacing w:line="240" w:lineRule="atLeast"/>
        <w:rPr>
          <w:rFonts w:ascii="Times New Roman" w:hAnsi="Times New Roman"/>
          <w:sz w:val="24"/>
          <w:szCs w:val="24"/>
        </w:rPr>
      </w:pPr>
      <w:r w:rsidRPr="00960F56">
        <w:rPr>
          <w:rFonts w:ascii="Times New Roman" w:hAnsi="Times New Roman"/>
          <w:sz w:val="24"/>
          <w:szCs w:val="24"/>
        </w:rPr>
        <w:t xml:space="preserve">In order to ensure that payments are appropriate and consistent with Choice Neighborhoods program guidelines, LOCCS uses payment controls called </w:t>
      </w:r>
      <w:r w:rsidRPr="00960F56">
        <w:rPr>
          <w:rFonts w:ascii="Times New Roman" w:hAnsi="Times New Roman"/>
          <w:bCs/>
          <w:sz w:val="24"/>
          <w:szCs w:val="24"/>
        </w:rPr>
        <w:t>edits</w:t>
      </w:r>
      <w:r w:rsidRPr="00960F56">
        <w:rPr>
          <w:rFonts w:ascii="Times New Roman" w:hAnsi="Times New Roman"/>
          <w:sz w:val="24"/>
          <w:szCs w:val="24"/>
        </w:rPr>
        <w:t xml:space="preserve">.  </w:t>
      </w:r>
      <w:r w:rsidR="00773DC7" w:rsidRPr="00960F56">
        <w:rPr>
          <w:rFonts w:ascii="Times New Roman" w:hAnsi="Times New Roman"/>
          <w:sz w:val="24"/>
          <w:szCs w:val="24"/>
        </w:rPr>
        <w:t xml:space="preserve">There are hard edits and soft edits, as described below.  </w:t>
      </w:r>
    </w:p>
    <w:p w14:paraId="685DC65B" w14:textId="77777777" w:rsidR="00960F56" w:rsidRPr="00960F56" w:rsidRDefault="00960F56" w:rsidP="00960F56">
      <w:pPr>
        <w:pStyle w:val="ListParagraph"/>
        <w:widowControl/>
        <w:tabs>
          <w:tab w:val="left" w:pos="-720"/>
          <w:tab w:val="left" w:pos="720"/>
        </w:tabs>
        <w:suppressAutoHyphens/>
        <w:spacing w:line="240" w:lineRule="atLeast"/>
        <w:ind w:left="1080"/>
        <w:rPr>
          <w:rFonts w:ascii="Times New Roman" w:hAnsi="Times New Roman"/>
          <w:sz w:val="24"/>
          <w:szCs w:val="24"/>
        </w:rPr>
      </w:pPr>
    </w:p>
    <w:p w14:paraId="5DACAF57" w14:textId="77777777" w:rsidR="00EB7912" w:rsidRDefault="00EB7912" w:rsidP="00BF059E">
      <w:pPr>
        <w:pStyle w:val="ListParagraph"/>
        <w:widowControl/>
        <w:numPr>
          <w:ilvl w:val="0"/>
          <w:numId w:val="18"/>
        </w:numPr>
        <w:tabs>
          <w:tab w:val="left" w:pos="-720"/>
          <w:tab w:val="left" w:pos="720"/>
        </w:tabs>
        <w:suppressAutoHyphens/>
        <w:spacing w:line="240" w:lineRule="atLeast"/>
        <w:rPr>
          <w:rFonts w:ascii="Times New Roman" w:hAnsi="Times New Roman"/>
          <w:sz w:val="24"/>
          <w:szCs w:val="24"/>
        </w:rPr>
      </w:pPr>
      <w:r w:rsidRPr="002E2F9A">
        <w:rPr>
          <w:rFonts w:ascii="Times New Roman" w:hAnsi="Times New Roman"/>
          <w:sz w:val="24"/>
          <w:szCs w:val="24"/>
        </w:rPr>
        <w:t>Specific program edits are as follows</w:t>
      </w:r>
      <w:r>
        <w:rPr>
          <w:rFonts w:ascii="Times New Roman" w:hAnsi="Times New Roman"/>
          <w:sz w:val="24"/>
          <w:szCs w:val="24"/>
        </w:rPr>
        <w:t>:</w:t>
      </w:r>
    </w:p>
    <w:p w14:paraId="5DACAF59" w14:textId="75FB7184" w:rsidR="00EB7912" w:rsidRPr="00BF059E" w:rsidRDefault="006E02E3" w:rsidP="00BF059E">
      <w:pPr>
        <w:pStyle w:val="ListParagraph"/>
        <w:widowControl/>
        <w:numPr>
          <w:ilvl w:val="2"/>
          <w:numId w:val="11"/>
        </w:numPr>
        <w:tabs>
          <w:tab w:val="left" w:pos="-720"/>
          <w:tab w:val="left" w:pos="720"/>
        </w:tabs>
        <w:suppressAutoHyphens/>
        <w:spacing w:line="240" w:lineRule="atLeast"/>
        <w:ind w:left="1620"/>
        <w:rPr>
          <w:rFonts w:ascii="Times New Roman" w:hAnsi="Times New Roman"/>
          <w:b/>
          <w:sz w:val="24"/>
          <w:szCs w:val="24"/>
        </w:rPr>
      </w:pPr>
      <w:r>
        <w:rPr>
          <w:rFonts w:ascii="Times New Roman" w:hAnsi="Times New Roman"/>
          <w:b/>
          <w:sz w:val="24"/>
          <w:szCs w:val="24"/>
        </w:rPr>
        <w:t xml:space="preserve">  </w:t>
      </w:r>
      <w:r w:rsidR="00EB7912" w:rsidRPr="00EB7912">
        <w:rPr>
          <w:rFonts w:ascii="Times New Roman" w:hAnsi="Times New Roman"/>
          <w:b/>
          <w:sz w:val="24"/>
          <w:szCs w:val="24"/>
        </w:rPr>
        <w:t>Hard Edits</w:t>
      </w:r>
      <w:r w:rsidR="000144E0">
        <w:rPr>
          <w:rFonts w:ascii="Times New Roman" w:hAnsi="Times New Roman"/>
          <w:b/>
          <w:sz w:val="24"/>
          <w:szCs w:val="24"/>
        </w:rPr>
        <w:t xml:space="preserve">.  </w:t>
      </w:r>
      <w:r w:rsidR="00EB7912" w:rsidRPr="00BF059E">
        <w:rPr>
          <w:rFonts w:ascii="Times New Roman" w:hAnsi="Times New Roman"/>
          <w:sz w:val="24"/>
          <w:szCs w:val="24"/>
        </w:rPr>
        <w:t>Hard edits are those that prevent the payment requested from being processed.  They cannot be overridden by the Team Coordinator.  Hard edits include:</w:t>
      </w:r>
    </w:p>
    <w:p w14:paraId="5DACAF5A" w14:textId="77777777" w:rsidR="002E2F9A" w:rsidRDefault="005F32A5" w:rsidP="00126F1C">
      <w:pPr>
        <w:keepNext/>
        <w:keepLines/>
        <w:widowControl/>
        <w:numPr>
          <w:ilvl w:val="3"/>
          <w:numId w:val="19"/>
        </w:numPr>
        <w:tabs>
          <w:tab w:val="left" w:pos="-720"/>
          <w:tab w:val="left" w:pos="0"/>
        </w:tabs>
        <w:suppressAutoHyphens/>
        <w:spacing w:line="240" w:lineRule="atLeast"/>
        <w:rPr>
          <w:rFonts w:ascii="Times New Roman" w:hAnsi="Times New Roman"/>
          <w:sz w:val="24"/>
          <w:szCs w:val="24"/>
        </w:rPr>
      </w:pPr>
      <w:r w:rsidRPr="002E2F9A">
        <w:rPr>
          <w:rFonts w:ascii="Times New Roman" w:hAnsi="Times New Roman"/>
          <w:b/>
          <w:bCs/>
          <w:sz w:val="24"/>
          <w:szCs w:val="24"/>
        </w:rPr>
        <w:t xml:space="preserve">Total Amount </w:t>
      </w:r>
      <w:r w:rsidR="00BA7633" w:rsidRPr="002E2F9A">
        <w:rPr>
          <w:rFonts w:ascii="Times New Roman" w:hAnsi="Times New Roman"/>
          <w:b/>
          <w:sz w:val="24"/>
          <w:szCs w:val="24"/>
        </w:rPr>
        <w:t>Requested</w:t>
      </w:r>
      <w:r w:rsidRPr="002E2F9A">
        <w:rPr>
          <w:rFonts w:ascii="Times New Roman" w:hAnsi="Times New Roman"/>
          <w:sz w:val="24"/>
          <w:szCs w:val="24"/>
        </w:rPr>
        <w:t>.  LOCCS will automatically reject any payment request that exceeds the total amount authorized for the entire grant.</w:t>
      </w:r>
    </w:p>
    <w:p w14:paraId="5DACAF5B" w14:textId="24546F07" w:rsidR="002E2F9A" w:rsidRDefault="005F32A5" w:rsidP="00126F1C">
      <w:pPr>
        <w:keepNext/>
        <w:keepLines/>
        <w:widowControl/>
        <w:numPr>
          <w:ilvl w:val="3"/>
          <w:numId w:val="19"/>
        </w:numPr>
        <w:tabs>
          <w:tab w:val="left" w:pos="-720"/>
          <w:tab w:val="left" w:pos="0"/>
        </w:tabs>
        <w:suppressAutoHyphens/>
        <w:spacing w:line="240" w:lineRule="atLeast"/>
        <w:rPr>
          <w:rFonts w:ascii="Times New Roman" w:hAnsi="Times New Roman"/>
          <w:sz w:val="24"/>
          <w:szCs w:val="24"/>
        </w:rPr>
      </w:pPr>
      <w:r w:rsidRPr="002E2F9A">
        <w:rPr>
          <w:rFonts w:ascii="Times New Roman" w:hAnsi="Times New Roman"/>
          <w:b/>
          <w:bCs/>
          <w:sz w:val="24"/>
          <w:szCs w:val="24"/>
        </w:rPr>
        <w:t>BLI Limits</w:t>
      </w:r>
      <w:r w:rsidR="001D2B4D" w:rsidRPr="002E2F9A">
        <w:rPr>
          <w:rFonts w:ascii="Times New Roman" w:hAnsi="Times New Roman"/>
          <w:b/>
          <w:bCs/>
          <w:sz w:val="24"/>
          <w:szCs w:val="24"/>
        </w:rPr>
        <w:t xml:space="preserve"> – Choice Neighborhoods Planning Grants</w:t>
      </w:r>
      <w:r w:rsidRPr="002E2F9A">
        <w:rPr>
          <w:rFonts w:ascii="Times New Roman" w:hAnsi="Times New Roman"/>
          <w:sz w:val="24"/>
          <w:szCs w:val="24"/>
        </w:rPr>
        <w:t xml:space="preserve">.  LOCCS will automatically reject payment requests for </w:t>
      </w:r>
      <w:r w:rsidR="00594CD1" w:rsidRPr="002E2F9A">
        <w:rPr>
          <w:rFonts w:ascii="Times New Roman" w:hAnsi="Times New Roman"/>
          <w:sz w:val="24"/>
          <w:szCs w:val="24"/>
        </w:rPr>
        <w:t xml:space="preserve">any </w:t>
      </w:r>
      <w:r w:rsidRPr="002E2F9A">
        <w:rPr>
          <w:rFonts w:ascii="Times New Roman" w:hAnsi="Times New Roman"/>
          <w:sz w:val="24"/>
          <w:szCs w:val="24"/>
        </w:rPr>
        <w:t xml:space="preserve">BLIs </w:t>
      </w:r>
      <w:r w:rsidR="00594CD1" w:rsidRPr="002E2F9A">
        <w:rPr>
          <w:rFonts w:ascii="Times New Roman" w:hAnsi="Times New Roman"/>
          <w:sz w:val="24"/>
          <w:szCs w:val="24"/>
        </w:rPr>
        <w:t xml:space="preserve">other than BLI </w:t>
      </w:r>
      <w:r w:rsidR="00BA7633" w:rsidRPr="002E2F9A">
        <w:rPr>
          <w:rFonts w:ascii="Times New Roman" w:hAnsi="Times New Roman"/>
          <w:sz w:val="24"/>
          <w:szCs w:val="24"/>
        </w:rPr>
        <w:t xml:space="preserve">1408 </w:t>
      </w:r>
      <w:r w:rsidR="0092615A" w:rsidRPr="002E2F9A">
        <w:rPr>
          <w:rFonts w:ascii="Times New Roman" w:hAnsi="Times New Roman"/>
          <w:sz w:val="24"/>
          <w:szCs w:val="24"/>
        </w:rPr>
        <w:t xml:space="preserve">Management Improvements </w:t>
      </w:r>
      <w:r w:rsidR="00BA7633" w:rsidRPr="002E2F9A">
        <w:rPr>
          <w:rFonts w:ascii="Times New Roman" w:hAnsi="Times New Roman"/>
          <w:sz w:val="24"/>
          <w:szCs w:val="24"/>
        </w:rPr>
        <w:t>(Capacity Building</w:t>
      </w:r>
      <w:r w:rsidR="0025072D" w:rsidRPr="002E2F9A">
        <w:rPr>
          <w:rFonts w:ascii="Times New Roman" w:hAnsi="Times New Roman"/>
          <w:sz w:val="24"/>
          <w:szCs w:val="24"/>
        </w:rPr>
        <w:t xml:space="preserve">), </w:t>
      </w:r>
      <w:r w:rsidR="00594CD1" w:rsidRPr="002E2F9A">
        <w:rPr>
          <w:rFonts w:ascii="Times New Roman" w:hAnsi="Times New Roman"/>
          <w:sz w:val="24"/>
          <w:szCs w:val="24"/>
        </w:rPr>
        <w:t>1410 Administration,</w:t>
      </w:r>
      <w:r w:rsidR="0025072D" w:rsidRPr="002E2F9A">
        <w:rPr>
          <w:rFonts w:ascii="Times New Roman" w:hAnsi="Times New Roman"/>
          <w:sz w:val="24"/>
          <w:szCs w:val="24"/>
        </w:rPr>
        <w:t xml:space="preserve"> </w:t>
      </w:r>
      <w:r w:rsidR="00594CD1" w:rsidRPr="002E2F9A">
        <w:rPr>
          <w:rFonts w:ascii="Times New Roman" w:hAnsi="Times New Roman"/>
          <w:sz w:val="24"/>
          <w:szCs w:val="24"/>
        </w:rPr>
        <w:t>1430 Fees and Costs</w:t>
      </w:r>
      <w:r w:rsidR="00453A0C">
        <w:rPr>
          <w:rFonts w:ascii="Times New Roman" w:hAnsi="Times New Roman"/>
          <w:sz w:val="24"/>
          <w:szCs w:val="24"/>
        </w:rPr>
        <w:t>, and 1481 Action Activities (applicable if grant has Action Activities funding)</w:t>
      </w:r>
      <w:r w:rsidR="00CC43E3" w:rsidRPr="002E2F9A">
        <w:rPr>
          <w:rFonts w:ascii="Times New Roman" w:hAnsi="Times New Roman"/>
          <w:sz w:val="24"/>
          <w:szCs w:val="24"/>
        </w:rPr>
        <w:t>.</w:t>
      </w:r>
      <w:r w:rsidR="00594CD1" w:rsidRPr="002E2F9A">
        <w:rPr>
          <w:rFonts w:ascii="Times New Roman" w:hAnsi="Times New Roman"/>
          <w:sz w:val="24"/>
          <w:szCs w:val="24"/>
        </w:rPr>
        <w:t xml:space="preserve"> </w:t>
      </w:r>
      <w:r w:rsidR="005E1934" w:rsidRPr="002E2F9A">
        <w:rPr>
          <w:rFonts w:ascii="Times New Roman" w:hAnsi="Times New Roman"/>
          <w:sz w:val="24"/>
          <w:szCs w:val="24"/>
        </w:rPr>
        <w:t xml:space="preserve"> LOCCS will automatically reject payment requests that</w:t>
      </w:r>
      <w:r w:rsidRPr="002E2F9A">
        <w:rPr>
          <w:rFonts w:ascii="Times New Roman" w:hAnsi="Times New Roman"/>
          <w:sz w:val="24"/>
          <w:szCs w:val="24"/>
        </w:rPr>
        <w:t xml:space="preserve"> exceed the amount approved for </w:t>
      </w:r>
      <w:r w:rsidR="0025072D" w:rsidRPr="002E2F9A">
        <w:rPr>
          <w:rFonts w:ascii="Times New Roman" w:hAnsi="Times New Roman"/>
          <w:sz w:val="24"/>
          <w:szCs w:val="24"/>
        </w:rPr>
        <w:t>each</w:t>
      </w:r>
      <w:r w:rsidRPr="002E2F9A">
        <w:rPr>
          <w:rFonts w:ascii="Times New Roman" w:hAnsi="Times New Roman"/>
          <w:sz w:val="24"/>
          <w:szCs w:val="24"/>
        </w:rPr>
        <w:t xml:space="preserve"> BLI.  </w:t>
      </w:r>
    </w:p>
    <w:p w14:paraId="5DACAF5C" w14:textId="073C370E" w:rsidR="00F2624C" w:rsidRDefault="00F2624C" w:rsidP="00126F1C">
      <w:pPr>
        <w:keepNext/>
        <w:keepLines/>
        <w:widowControl/>
        <w:numPr>
          <w:ilvl w:val="3"/>
          <w:numId w:val="19"/>
        </w:numPr>
        <w:tabs>
          <w:tab w:val="left" w:pos="-720"/>
          <w:tab w:val="left" w:pos="0"/>
        </w:tabs>
        <w:suppressAutoHyphens/>
        <w:spacing w:line="240" w:lineRule="atLeast"/>
        <w:rPr>
          <w:rFonts w:ascii="Times New Roman" w:hAnsi="Times New Roman"/>
          <w:sz w:val="24"/>
          <w:szCs w:val="24"/>
        </w:rPr>
      </w:pPr>
      <w:r w:rsidRPr="002E2F9A">
        <w:rPr>
          <w:rFonts w:ascii="Times New Roman" w:hAnsi="Times New Roman"/>
          <w:b/>
          <w:bCs/>
          <w:sz w:val="24"/>
          <w:szCs w:val="24"/>
        </w:rPr>
        <w:t>BLI Limits – Choice Neighborhoods Implementation Grants</w:t>
      </w:r>
      <w:r w:rsidRPr="002E2F9A">
        <w:rPr>
          <w:rFonts w:ascii="Times New Roman" w:hAnsi="Times New Roman"/>
          <w:sz w:val="24"/>
          <w:szCs w:val="24"/>
        </w:rPr>
        <w:t>.  LOCCS will automatically reject payment requests for any BLIs other than the BLIs listed in the table below, which are for Choice Neighborhoods Implementation Grants.  LOCCS will automatically reject payment requests that exceed the amount approved for each BLI.</w:t>
      </w:r>
    </w:p>
    <w:p w14:paraId="5DACAF5D" w14:textId="77777777" w:rsidR="00F2624C" w:rsidRPr="00B66FAE" w:rsidRDefault="00F2624C" w:rsidP="00F2624C">
      <w:pPr>
        <w:rPr>
          <w:rFonts w:ascii="Times New Roman" w:hAnsi="Times New Roman"/>
          <w:sz w:val="24"/>
          <w:szCs w:val="24"/>
        </w:rPr>
      </w:pPr>
    </w:p>
    <w:tbl>
      <w:tblPr>
        <w:tblW w:w="6318" w:type="dxa"/>
        <w:tblInd w:w="2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40"/>
        <w:gridCol w:w="2278"/>
      </w:tblGrid>
      <w:tr w:rsidR="00F45CAC" w:rsidRPr="00B66FAE" w14:paraId="5DACAF60" w14:textId="77777777" w:rsidTr="00EB7912">
        <w:trPr>
          <w:cantSplit/>
          <w:trHeight w:val="288"/>
        </w:trPr>
        <w:tc>
          <w:tcPr>
            <w:tcW w:w="4040" w:type="dxa"/>
            <w:shd w:val="clear" w:color="auto" w:fill="auto"/>
            <w:tcMar>
              <w:top w:w="0" w:type="dxa"/>
              <w:left w:w="108" w:type="dxa"/>
              <w:bottom w:w="0" w:type="dxa"/>
              <w:right w:w="108" w:type="dxa"/>
            </w:tcMar>
            <w:vAlign w:val="bottom"/>
            <w:hideMark/>
          </w:tcPr>
          <w:p w14:paraId="5DACAF5E" w14:textId="77777777" w:rsidR="00F45CAC" w:rsidRPr="00B66FAE" w:rsidRDefault="00F45CAC" w:rsidP="007A3E24">
            <w:pPr>
              <w:shd w:val="clear" w:color="auto" w:fill="FFFFFF" w:themeFill="background1"/>
              <w:jc w:val="center"/>
              <w:rPr>
                <w:rFonts w:ascii="Times New Roman" w:hAnsi="Times New Roman"/>
                <w:b/>
                <w:bCs/>
                <w:sz w:val="24"/>
                <w:szCs w:val="24"/>
              </w:rPr>
            </w:pPr>
            <w:r w:rsidRPr="00C65C5D">
              <w:rPr>
                <w:rFonts w:ascii="Times New Roman" w:hAnsi="Times New Roman"/>
                <w:b/>
                <w:bCs/>
                <w:sz w:val="24"/>
                <w:szCs w:val="24"/>
              </w:rPr>
              <w:t>Summary by Budget Line Item</w:t>
            </w:r>
          </w:p>
        </w:tc>
        <w:tc>
          <w:tcPr>
            <w:tcW w:w="2278" w:type="dxa"/>
            <w:shd w:val="clear" w:color="auto" w:fill="auto"/>
            <w:tcMar>
              <w:top w:w="0" w:type="dxa"/>
              <w:left w:w="108" w:type="dxa"/>
              <w:bottom w:w="0" w:type="dxa"/>
              <w:right w:w="108" w:type="dxa"/>
            </w:tcMar>
            <w:vAlign w:val="bottom"/>
            <w:hideMark/>
          </w:tcPr>
          <w:p w14:paraId="5DACAF5F" w14:textId="77777777" w:rsidR="00F45CAC" w:rsidRPr="00B66FAE" w:rsidRDefault="00F45CAC" w:rsidP="007A3E24">
            <w:pPr>
              <w:shd w:val="clear" w:color="auto" w:fill="FFFFFF" w:themeFill="background1"/>
              <w:jc w:val="center"/>
              <w:rPr>
                <w:rFonts w:ascii="Times New Roman" w:hAnsi="Times New Roman"/>
                <w:b/>
                <w:bCs/>
                <w:sz w:val="24"/>
                <w:szCs w:val="24"/>
              </w:rPr>
            </w:pPr>
            <w:r w:rsidRPr="00C65C5D">
              <w:rPr>
                <w:rFonts w:ascii="Times New Roman" w:hAnsi="Times New Roman"/>
                <w:b/>
                <w:bCs/>
                <w:sz w:val="24"/>
                <w:szCs w:val="24"/>
              </w:rPr>
              <w:t>Budget Line Item</w:t>
            </w:r>
          </w:p>
        </w:tc>
      </w:tr>
      <w:tr w:rsidR="00F45CAC" w:rsidRPr="00B66FAE" w14:paraId="5DACAF63" w14:textId="77777777" w:rsidTr="00EB7912">
        <w:trPr>
          <w:cantSplit/>
          <w:trHeight w:val="288"/>
        </w:trPr>
        <w:tc>
          <w:tcPr>
            <w:tcW w:w="4040" w:type="dxa"/>
            <w:shd w:val="clear" w:color="auto" w:fill="auto"/>
            <w:tcMar>
              <w:top w:w="0" w:type="dxa"/>
              <w:left w:w="108" w:type="dxa"/>
              <w:bottom w:w="0" w:type="dxa"/>
              <w:right w:w="108" w:type="dxa"/>
            </w:tcMar>
            <w:vAlign w:val="bottom"/>
            <w:hideMark/>
          </w:tcPr>
          <w:p w14:paraId="5DACAF61" w14:textId="77777777" w:rsidR="00F45CAC" w:rsidRPr="00B66FAE" w:rsidRDefault="00F45CAC" w:rsidP="007A3E24">
            <w:pPr>
              <w:shd w:val="clear" w:color="auto" w:fill="FFFFFF" w:themeFill="background1"/>
              <w:rPr>
                <w:rFonts w:ascii="Times New Roman" w:hAnsi="Times New Roman"/>
                <w:sz w:val="24"/>
                <w:szCs w:val="24"/>
              </w:rPr>
            </w:pPr>
            <w:r w:rsidRPr="00C65C5D">
              <w:rPr>
                <w:rFonts w:ascii="Times New Roman" w:hAnsi="Times New Roman"/>
                <w:sz w:val="24"/>
                <w:szCs w:val="24"/>
              </w:rPr>
              <w:t>Supportive Services</w:t>
            </w:r>
          </w:p>
        </w:tc>
        <w:tc>
          <w:tcPr>
            <w:tcW w:w="2278" w:type="dxa"/>
            <w:shd w:val="clear" w:color="auto" w:fill="auto"/>
            <w:tcMar>
              <w:top w:w="0" w:type="dxa"/>
              <w:left w:w="108" w:type="dxa"/>
              <w:bottom w:w="0" w:type="dxa"/>
              <w:right w:w="108" w:type="dxa"/>
            </w:tcMar>
            <w:vAlign w:val="bottom"/>
            <w:hideMark/>
          </w:tcPr>
          <w:p w14:paraId="5DACAF62" w14:textId="77777777" w:rsidR="00F45CAC" w:rsidRPr="00B66FAE" w:rsidRDefault="00F45CAC" w:rsidP="007A3E24">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1405</w:t>
            </w:r>
          </w:p>
        </w:tc>
      </w:tr>
      <w:tr w:rsidR="00F45CAC" w:rsidRPr="00B66FAE" w14:paraId="5DACAF66" w14:textId="77777777" w:rsidTr="00EB7912">
        <w:trPr>
          <w:cantSplit/>
          <w:trHeight w:val="288"/>
        </w:trPr>
        <w:tc>
          <w:tcPr>
            <w:tcW w:w="4040" w:type="dxa"/>
            <w:shd w:val="clear" w:color="auto" w:fill="auto"/>
            <w:tcMar>
              <w:top w:w="0" w:type="dxa"/>
              <w:left w:w="108" w:type="dxa"/>
              <w:bottom w:w="0" w:type="dxa"/>
              <w:right w:w="108" w:type="dxa"/>
            </w:tcMar>
            <w:vAlign w:val="bottom"/>
            <w:hideMark/>
          </w:tcPr>
          <w:p w14:paraId="5DACAF64" w14:textId="77777777" w:rsidR="00F45CAC" w:rsidRPr="00B66FAE" w:rsidRDefault="00F45CAC" w:rsidP="007A3E24">
            <w:pPr>
              <w:shd w:val="clear" w:color="auto" w:fill="FFFFFF" w:themeFill="background1"/>
              <w:rPr>
                <w:rFonts w:ascii="Times New Roman" w:hAnsi="Times New Roman"/>
                <w:sz w:val="24"/>
                <w:szCs w:val="24"/>
              </w:rPr>
            </w:pPr>
            <w:r w:rsidRPr="00C65C5D">
              <w:rPr>
                <w:rFonts w:ascii="Times New Roman" w:hAnsi="Times New Roman"/>
                <w:sz w:val="24"/>
                <w:szCs w:val="24"/>
              </w:rPr>
              <w:t>Management Improvements</w:t>
            </w:r>
          </w:p>
        </w:tc>
        <w:tc>
          <w:tcPr>
            <w:tcW w:w="2278" w:type="dxa"/>
            <w:shd w:val="clear" w:color="auto" w:fill="auto"/>
            <w:noWrap/>
            <w:tcMar>
              <w:top w:w="0" w:type="dxa"/>
              <w:left w:w="108" w:type="dxa"/>
              <w:bottom w:w="0" w:type="dxa"/>
              <w:right w:w="108" w:type="dxa"/>
            </w:tcMar>
            <w:hideMark/>
          </w:tcPr>
          <w:p w14:paraId="5DACAF65" w14:textId="77777777" w:rsidR="00F45CAC" w:rsidRPr="00B66FAE" w:rsidRDefault="00F45CAC" w:rsidP="007A3E24">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1408</w:t>
            </w:r>
          </w:p>
        </w:tc>
      </w:tr>
      <w:tr w:rsidR="00F45CAC" w:rsidRPr="00B66FAE" w14:paraId="5DACAF69" w14:textId="77777777" w:rsidTr="00EB7912">
        <w:trPr>
          <w:cantSplit/>
          <w:trHeight w:val="288"/>
        </w:trPr>
        <w:tc>
          <w:tcPr>
            <w:tcW w:w="4040" w:type="dxa"/>
            <w:shd w:val="clear" w:color="auto" w:fill="auto"/>
            <w:tcMar>
              <w:top w:w="0" w:type="dxa"/>
              <w:left w:w="108" w:type="dxa"/>
              <w:bottom w:w="0" w:type="dxa"/>
              <w:right w:w="108" w:type="dxa"/>
            </w:tcMar>
            <w:vAlign w:val="bottom"/>
            <w:hideMark/>
          </w:tcPr>
          <w:p w14:paraId="5DACAF67" w14:textId="77777777" w:rsidR="00F45CAC" w:rsidRPr="00B66FAE" w:rsidRDefault="00F45CAC" w:rsidP="007A3E24">
            <w:pPr>
              <w:shd w:val="clear" w:color="auto" w:fill="FFFFFF" w:themeFill="background1"/>
              <w:rPr>
                <w:rFonts w:ascii="Times New Roman" w:hAnsi="Times New Roman"/>
                <w:sz w:val="24"/>
                <w:szCs w:val="24"/>
              </w:rPr>
            </w:pPr>
            <w:r w:rsidRPr="00C65C5D">
              <w:rPr>
                <w:rFonts w:ascii="Times New Roman" w:hAnsi="Times New Roman"/>
                <w:sz w:val="24"/>
                <w:szCs w:val="24"/>
              </w:rPr>
              <w:t>Evaluation</w:t>
            </w:r>
          </w:p>
        </w:tc>
        <w:tc>
          <w:tcPr>
            <w:tcW w:w="2278" w:type="dxa"/>
            <w:shd w:val="clear" w:color="auto" w:fill="auto"/>
            <w:noWrap/>
            <w:tcMar>
              <w:top w:w="0" w:type="dxa"/>
              <w:left w:w="108" w:type="dxa"/>
              <w:bottom w:w="0" w:type="dxa"/>
              <w:right w:w="108" w:type="dxa"/>
            </w:tcMar>
            <w:hideMark/>
          </w:tcPr>
          <w:p w14:paraId="5DACAF68" w14:textId="77777777" w:rsidR="00F45CAC" w:rsidRPr="00B66FAE" w:rsidRDefault="00F45CAC" w:rsidP="007A3E24">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1409</w:t>
            </w:r>
          </w:p>
        </w:tc>
      </w:tr>
      <w:tr w:rsidR="00F45CAC" w:rsidRPr="00B66FAE" w14:paraId="5DACAF6C"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6A" w14:textId="77777777" w:rsidR="00F45CAC" w:rsidRPr="00B66FAE" w:rsidRDefault="00F45CAC" w:rsidP="007A3E24">
            <w:pPr>
              <w:shd w:val="clear" w:color="auto" w:fill="FFFFFF" w:themeFill="background1"/>
              <w:rPr>
                <w:rFonts w:ascii="Times New Roman" w:hAnsi="Times New Roman"/>
                <w:sz w:val="24"/>
                <w:szCs w:val="24"/>
              </w:rPr>
            </w:pPr>
            <w:r w:rsidRPr="00C65C5D">
              <w:rPr>
                <w:rFonts w:ascii="Times New Roman" w:hAnsi="Times New Roman"/>
                <w:sz w:val="24"/>
                <w:szCs w:val="24"/>
              </w:rPr>
              <w:t>Administration</w:t>
            </w:r>
          </w:p>
        </w:tc>
        <w:tc>
          <w:tcPr>
            <w:tcW w:w="2278" w:type="dxa"/>
            <w:shd w:val="clear" w:color="auto" w:fill="auto"/>
            <w:noWrap/>
            <w:tcMar>
              <w:top w:w="0" w:type="dxa"/>
              <w:left w:w="108" w:type="dxa"/>
              <w:bottom w:w="0" w:type="dxa"/>
              <w:right w:w="108" w:type="dxa"/>
            </w:tcMar>
            <w:vAlign w:val="bottom"/>
            <w:hideMark/>
          </w:tcPr>
          <w:p w14:paraId="5DACAF6B" w14:textId="77777777" w:rsidR="00F45CAC" w:rsidRPr="00B66FAE" w:rsidRDefault="00F45CAC" w:rsidP="007A3E24">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1410</w:t>
            </w:r>
          </w:p>
        </w:tc>
      </w:tr>
      <w:tr w:rsidR="00F45CAC" w:rsidRPr="00B66FAE" w14:paraId="5DACAF6F"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6D" w14:textId="77777777" w:rsidR="00F45CAC" w:rsidRPr="00B66FAE" w:rsidRDefault="00F45CAC" w:rsidP="007A3E24">
            <w:pPr>
              <w:shd w:val="clear" w:color="auto" w:fill="FFFFFF" w:themeFill="background1"/>
              <w:rPr>
                <w:rFonts w:ascii="Times New Roman" w:hAnsi="Times New Roman"/>
                <w:sz w:val="24"/>
                <w:szCs w:val="24"/>
              </w:rPr>
            </w:pPr>
            <w:r w:rsidRPr="00C65C5D">
              <w:rPr>
                <w:rFonts w:ascii="Times New Roman" w:hAnsi="Times New Roman"/>
                <w:sz w:val="24"/>
                <w:szCs w:val="24"/>
              </w:rPr>
              <w:t>Fees and Costs</w:t>
            </w:r>
          </w:p>
        </w:tc>
        <w:tc>
          <w:tcPr>
            <w:tcW w:w="2278" w:type="dxa"/>
            <w:shd w:val="clear" w:color="auto" w:fill="auto"/>
            <w:noWrap/>
            <w:tcMar>
              <w:top w:w="0" w:type="dxa"/>
              <w:left w:w="108" w:type="dxa"/>
              <w:bottom w:w="0" w:type="dxa"/>
              <w:right w:w="108" w:type="dxa"/>
            </w:tcMar>
            <w:vAlign w:val="bottom"/>
            <w:hideMark/>
          </w:tcPr>
          <w:p w14:paraId="5DACAF6E" w14:textId="77777777" w:rsidR="00F45CAC" w:rsidRPr="00B66FAE" w:rsidRDefault="00F45CAC" w:rsidP="007A3E24">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1430</w:t>
            </w:r>
          </w:p>
        </w:tc>
      </w:tr>
      <w:tr w:rsidR="00F45CAC" w:rsidRPr="00B66FAE" w14:paraId="5DACAF72"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70" w14:textId="77777777" w:rsidR="00F45CAC" w:rsidRPr="00B66FAE" w:rsidRDefault="00F45CAC" w:rsidP="007A3E24">
            <w:pPr>
              <w:shd w:val="clear" w:color="auto" w:fill="FFFFFF" w:themeFill="background1"/>
              <w:rPr>
                <w:rFonts w:ascii="Times New Roman" w:hAnsi="Times New Roman"/>
                <w:sz w:val="24"/>
                <w:szCs w:val="24"/>
              </w:rPr>
            </w:pPr>
            <w:r w:rsidRPr="00C65C5D">
              <w:rPr>
                <w:rFonts w:ascii="Times New Roman" w:hAnsi="Times New Roman"/>
                <w:sz w:val="24"/>
                <w:szCs w:val="24"/>
              </w:rPr>
              <w:t>Site Acquisition</w:t>
            </w:r>
          </w:p>
        </w:tc>
        <w:tc>
          <w:tcPr>
            <w:tcW w:w="2278" w:type="dxa"/>
            <w:shd w:val="clear" w:color="auto" w:fill="auto"/>
            <w:noWrap/>
            <w:tcMar>
              <w:top w:w="0" w:type="dxa"/>
              <w:left w:w="108" w:type="dxa"/>
              <w:bottom w:w="0" w:type="dxa"/>
              <w:right w:w="108" w:type="dxa"/>
            </w:tcMar>
            <w:vAlign w:val="bottom"/>
            <w:hideMark/>
          </w:tcPr>
          <w:p w14:paraId="5DACAF71" w14:textId="77777777" w:rsidR="00F45CAC" w:rsidRPr="00B66FAE" w:rsidRDefault="00F45CAC" w:rsidP="007A3E24">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1440</w:t>
            </w:r>
          </w:p>
        </w:tc>
      </w:tr>
      <w:tr w:rsidR="00F45CAC" w:rsidRPr="00B66FAE" w14:paraId="5DACAF75"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73" w14:textId="77777777" w:rsidR="00F45CAC" w:rsidRPr="00B66FAE" w:rsidRDefault="00F45CAC" w:rsidP="007A3E24">
            <w:pPr>
              <w:shd w:val="clear" w:color="auto" w:fill="FFFFFF" w:themeFill="background1"/>
              <w:rPr>
                <w:rFonts w:ascii="Times New Roman" w:hAnsi="Times New Roman"/>
                <w:sz w:val="24"/>
                <w:szCs w:val="24"/>
              </w:rPr>
            </w:pPr>
            <w:r w:rsidRPr="00C65C5D">
              <w:rPr>
                <w:rFonts w:ascii="Times New Roman" w:hAnsi="Times New Roman"/>
                <w:sz w:val="24"/>
                <w:szCs w:val="24"/>
              </w:rPr>
              <w:t>Site Improvement</w:t>
            </w:r>
          </w:p>
        </w:tc>
        <w:tc>
          <w:tcPr>
            <w:tcW w:w="2278" w:type="dxa"/>
            <w:shd w:val="clear" w:color="auto" w:fill="auto"/>
            <w:noWrap/>
            <w:tcMar>
              <w:top w:w="0" w:type="dxa"/>
              <w:left w:w="108" w:type="dxa"/>
              <w:bottom w:w="0" w:type="dxa"/>
              <w:right w:w="108" w:type="dxa"/>
            </w:tcMar>
            <w:vAlign w:val="bottom"/>
            <w:hideMark/>
          </w:tcPr>
          <w:p w14:paraId="5DACAF74" w14:textId="77777777" w:rsidR="00F45CAC" w:rsidRPr="00B66FAE" w:rsidRDefault="00F45CAC" w:rsidP="007A3E24">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1450</w:t>
            </w:r>
          </w:p>
        </w:tc>
      </w:tr>
      <w:tr w:rsidR="00F45CAC" w:rsidRPr="00B66FAE" w14:paraId="5DACAF78"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76" w14:textId="77777777" w:rsidR="00F45CAC" w:rsidRPr="00B66FAE" w:rsidRDefault="00F45CAC" w:rsidP="007A3E24">
            <w:pPr>
              <w:shd w:val="clear" w:color="auto" w:fill="FFFFFF" w:themeFill="background1"/>
              <w:rPr>
                <w:rFonts w:ascii="Times New Roman" w:hAnsi="Times New Roman"/>
                <w:sz w:val="24"/>
                <w:szCs w:val="24"/>
              </w:rPr>
            </w:pPr>
            <w:r w:rsidRPr="00C65C5D">
              <w:rPr>
                <w:rFonts w:ascii="Times New Roman" w:hAnsi="Times New Roman"/>
                <w:sz w:val="24"/>
                <w:szCs w:val="24"/>
              </w:rPr>
              <w:t>Dwelling Structures</w:t>
            </w:r>
          </w:p>
        </w:tc>
        <w:tc>
          <w:tcPr>
            <w:tcW w:w="2278" w:type="dxa"/>
            <w:shd w:val="clear" w:color="auto" w:fill="auto"/>
            <w:noWrap/>
            <w:tcMar>
              <w:top w:w="0" w:type="dxa"/>
              <w:left w:w="108" w:type="dxa"/>
              <w:bottom w:w="0" w:type="dxa"/>
              <w:right w:w="108" w:type="dxa"/>
            </w:tcMar>
            <w:vAlign w:val="bottom"/>
            <w:hideMark/>
          </w:tcPr>
          <w:p w14:paraId="5DACAF77" w14:textId="77777777" w:rsidR="00F45CAC" w:rsidRPr="00B66FAE" w:rsidRDefault="00F45CAC" w:rsidP="007A3E24">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1460</w:t>
            </w:r>
          </w:p>
        </w:tc>
      </w:tr>
      <w:tr w:rsidR="00F45CAC" w:rsidRPr="00B66FAE" w14:paraId="5DACAF7B"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79" w14:textId="77777777" w:rsidR="00F45CAC" w:rsidRPr="00B66FAE" w:rsidRDefault="00F45CAC" w:rsidP="007A3E24">
            <w:pPr>
              <w:shd w:val="clear" w:color="auto" w:fill="FFFFFF" w:themeFill="background1"/>
              <w:rPr>
                <w:rFonts w:ascii="Times New Roman" w:hAnsi="Times New Roman"/>
                <w:sz w:val="24"/>
                <w:szCs w:val="24"/>
              </w:rPr>
            </w:pPr>
            <w:r w:rsidRPr="00C65C5D">
              <w:rPr>
                <w:rFonts w:ascii="Times New Roman" w:hAnsi="Times New Roman"/>
                <w:sz w:val="24"/>
                <w:szCs w:val="24"/>
              </w:rPr>
              <w:lastRenderedPageBreak/>
              <w:t>Dwelling Equipment-Nonexpendable</w:t>
            </w:r>
          </w:p>
        </w:tc>
        <w:tc>
          <w:tcPr>
            <w:tcW w:w="2278" w:type="dxa"/>
            <w:shd w:val="clear" w:color="auto" w:fill="auto"/>
            <w:noWrap/>
            <w:tcMar>
              <w:top w:w="0" w:type="dxa"/>
              <w:left w:w="108" w:type="dxa"/>
              <w:bottom w:w="0" w:type="dxa"/>
              <w:right w:w="108" w:type="dxa"/>
            </w:tcMar>
            <w:vAlign w:val="bottom"/>
            <w:hideMark/>
          </w:tcPr>
          <w:p w14:paraId="5DACAF7A" w14:textId="77777777" w:rsidR="00F45CAC" w:rsidRPr="00B66FAE" w:rsidRDefault="00F45CAC" w:rsidP="007A3E24">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1465</w:t>
            </w:r>
          </w:p>
        </w:tc>
      </w:tr>
      <w:tr w:rsidR="00F45CAC" w:rsidRPr="00B66FAE" w14:paraId="5DACAF7E"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7C" w14:textId="77777777" w:rsidR="00F45CAC" w:rsidRPr="00B66FAE" w:rsidRDefault="00F45CAC" w:rsidP="007A3E24">
            <w:pPr>
              <w:shd w:val="clear" w:color="auto" w:fill="FFFFFF" w:themeFill="background1"/>
              <w:rPr>
                <w:rFonts w:ascii="Times New Roman" w:hAnsi="Times New Roman"/>
                <w:sz w:val="24"/>
                <w:szCs w:val="24"/>
              </w:rPr>
            </w:pPr>
            <w:proofErr w:type="spellStart"/>
            <w:r w:rsidRPr="00C65C5D">
              <w:rPr>
                <w:rFonts w:ascii="Times New Roman" w:hAnsi="Times New Roman"/>
                <w:sz w:val="24"/>
                <w:szCs w:val="24"/>
              </w:rPr>
              <w:t>Nondwelling</w:t>
            </w:r>
            <w:proofErr w:type="spellEnd"/>
            <w:r w:rsidRPr="00C65C5D">
              <w:rPr>
                <w:rFonts w:ascii="Times New Roman" w:hAnsi="Times New Roman"/>
                <w:sz w:val="24"/>
                <w:szCs w:val="24"/>
              </w:rPr>
              <w:t xml:space="preserve"> Structures</w:t>
            </w:r>
          </w:p>
        </w:tc>
        <w:tc>
          <w:tcPr>
            <w:tcW w:w="2278" w:type="dxa"/>
            <w:shd w:val="clear" w:color="auto" w:fill="auto"/>
            <w:noWrap/>
            <w:tcMar>
              <w:top w:w="0" w:type="dxa"/>
              <w:left w:w="108" w:type="dxa"/>
              <w:bottom w:w="0" w:type="dxa"/>
              <w:right w:w="108" w:type="dxa"/>
            </w:tcMar>
            <w:vAlign w:val="bottom"/>
            <w:hideMark/>
          </w:tcPr>
          <w:p w14:paraId="5DACAF7D" w14:textId="77777777" w:rsidR="00F45CAC" w:rsidRPr="00B66FAE" w:rsidRDefault="00F45CAC" w:rsidP="007A3E24">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1470</w:t>
            </w:r>
          </w:p>
        </w:tc>
      </w:tr>
      <w:tr w:rsidR="00F45CAC" w:rsidRPr="00B66FAE" w14:paraId="5DACAF81"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7F" w14:textId="77777777" w:rsidR="00F45CAC" w:rsidRPr="00B66FAE" w:rsidRDefault="00F45CAC" w:rsidP="007A3E24">
            <w:pPr>
              <w:shd w:val="clear" w:color="auto" w:fill="FFFFFF" w:themeFill="background1"/>
              <w:rPr>
                <w:rFonts w:ascii="Times New Roman" w:hAnsi="Times New Roman"/>
                <w:sz w:val="24"/>
                <w:szCs w:val="24"/>
              </w:rPr>
            </w:pPr>
            <w:proofErr w:type="spellStart"/>
            <w:r w:rsidRPr="00C65C5D">
              <w:rPr>
                <w:rFonts w:ascii="Times New Roman" w:hAnsi="Times New Roman"/>
                <w:sz w:val="24"/>
                <w:szCs w:val="24"/>
              </w:rPr>
              <w:t>Nondwelling</w:t>
            </w:r>
            <w:proofErr w:type="spellEnd"/>
            <w:r w:rsidRPr="00C65C5D">
              <w:rPr>
                <w:rFonts w:ascii="Times New Roman" w:hAnsi="Times New Roman"/>
                <w:sz w:val="24"/>
                <w:szCs w:val="24"/>
              </w:rPr>
              <w:t xml:space="preserve"> Equipment</w:t>
            </w:r>
          </w:p>
        </w:tc>
        <w:tc>
          <w:tcPr>
            <w:tcW w:w="2278" w:type="dxa"/>
            <w:shd w:val="clear" w:color="auto" w:fill="auto"/>
            <w:noWrap/>
            <w:tcMar>
              <w:top w:w="0" w:type="dxa"/>
              <w:left w:w="108" w:type="dxa"/>
              <w:bottom w:w="0" w:type="dxa"/>
              <w:right w:w="108" w:type="dxa"/>
            </w:tcMar>
            <w:vAlign w:val="bottom"/>
            <w:hideMark/>
          </w:tcPr>
          <w:p w14:paraId="5DACAF80" w14:textId="77777777" w:rsidR="00F45CAC" w:rsidRPr="00B66FAE" w:rsidRDefault="00F45CAC" w:rsidP="007A3E24">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1475</w:t>
            </w:r>
          </w:p>
        </w:tc>
      </w:tr>
      <w:tr w:rsidR="00F45CAC" w:rsidRPr="00B66FAE" w14:paraId="5DACAF84"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82" w14:textId="77777777" w:rsidR="00F45CAC" w:rsidRPr="00B66FAE" w:rsidRDefault="00F45CAC" w:rsidP="007A3E24">
            <w:pPr>
              <w:shd w:val="clear" w:color="auto" w:fill="FFFFFF" w:themeFill="background1"/>
              <w:rPr>
                <w:rFonts w:ascii="Times New Roman" w:hAnsi="Times New Roman"/>
                <w:sz w:val="24"/>
                <w:szCs w:val="24"/>
              </w:rPr>
            </w:pPr>
            <w:r w:rsidRPr="00C65C5D">
              <w:rPr>
                <w:rFonts w:ascii="Times New Roman" w:hAnsi="Times New Roman"/>
                <w:sz w:val="24"/>
                <w:szCs w:val="24"/>
              </w:rPr>
              <w:t>Critical Community Improvements</w:t>
            </w:r>
          </w:p>
        </w:tc>
        <w:tc>
          <w:tcPr>
            <w:tcW w:w="2278" w:type="dxa"/>
            <w:shd w:val="clear" w:color="auto" w:fill="auto"/>
            <w:noWrap/>
            <w:tcMar>
              <w:top w:w="0" w:type="dxa"/>
              <w:left w:w="108" w:type="dxa"/>
              <w:bottom w:w="0" w:type="dxa"/>
              <w:right w:w="108" w:type="dxa"/>
            </w:tcMar>
            <w:vAlign w:val="bottom"/>
            <w:hideMark/>
          </w:tcPr>
          <w:p w14:paraId="5DACAF83" w14:textId="77777777" w:rsidR="00F45CAC" w:rsidRPr="00B66FAE" w:rsidRDefault="00F45CAC" w:rsidP="007A3E24">
            <w:pPr>
              <w:shd w:val="clear" w:color="auto" w:fill="FFFFFF" w:themeFill="background1"/>
              <w:jc w:val="center"/>
              <w:rPr>
                <w:rFonts w:ascii="Times New Roman" w:hAnsi="Times New Roman"/>
                <w:sz w:val="24"/>
                <w:szCs w:val="24"/>
              </w:rPr>
            </w:pPr>
            <w:bookmarkStart w:id="1" w:name="_GoBack"/>
            <w:bookmarkEnd w:id="1"/>
            <w:r w:rsidRPr="00C65C5D">
              <w:rPr>
                <w:rFonts w:ascii="Times New Roman" w:hAnsi="Times New Roman"/>
                <w:sz w:val="24"/>
                <w:szCs w:val="24"/>
              </w:rPr>
              <w:t>1480</w:t>
            </w:r>
          </w:p>
        </w:tc>
      </w:tr>
      <w:tr w:rsidR="005E611E" w:rsidRPr="00B66FAE" w14:paraId="5DACAF87"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85" w14:textId="77777777" w:rsidR="005E611E" w:rsidRPr="00B66FAE" w:rsidRDefault="005E611E" w:rsidP="005E611E">
            <w:pPr>
              <w:shd w:val="clear" w:color="auto" w:fill="FFFFFF" w:themeFill="background1"/>
              <w:rPr>
                <w:rFonts w:ascii="Times New Roman" w:hAnsi="Times New Roman"/>
                <w:sz w:val="24"/>
                <w:szCs w:val="24"/>
              </w:rPr>
            </w:pPr>
            <w:r w:rsidRPr="00C65C5D">
              <w:rPr>
                <w:rFonts w:ascii="Times New Roman" w:hAnsi="Times New Roman"/>
                <w:sz w:val="24"/>
                <w:szCs w:val="24"/>
              </w:rPr>
              <w:t>Demolition</w:t>
            </w:r>
          </w:p>
        </w:tc>
        <w:tc>
          <w:tcPr>
            <w:tcW w:w="2278" w:type="dxa"/>
            <w:shd w:val="clear" w:color="auto" w:fill="auto"/>
            <w:noWrap/>
            <w:tcMar>
              <w:top w:w="0" w:type="dxa"/>
              <w:left w:w="108" w:type="dxa"/>
              <w:bottom w:w="0" w:type="dxa"/>
              <w:right w:w="108" w:type="dxa"/>
            </w:tcMar>
            <w:vAlign w:val="bottom"/>
            <w:hideMark/>
          </w:tcPr>
          <w:p w14:paraId="5DACAF86" w14:textId="77777777" w:rsidR="005E611E" w:rsidRPr="00B66FAE" w:rsidRDefault="005E611E" w:rsidP="005E611E">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1485</w:t>
            </w:r>
          </w:p>
        </w:tc>
      </w:tr>
      <w:tr w:rsidR="005E611E" w:rsidRPr="00B66FAE" w14:paraId="5DACAF8A"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88" w14:textId="77777777" w:rsidR="005E611E" w:rsidRPr="00B66FAE" w:rsidRDefault="005E611E" w:rsidP="005E611E">
            <w:pPr>
              <w:shd w:val="clear" w:color="auto" w:fill="FFFFFF" w:themeFill="background1"/>
              <w:rPr>
                <w:rFonts w:ascii="Times New Roman" w:hAnsi="Times New Roman"/>
                <w:sz w:val="24"/>
                <w:szCs w:val="24"/>
              </w:rPr>
            </w:pPr>
            <w:r w:rsidRPr="00C65C5D">
              <w:rPr>
                <w:rFonts w:ascii="Times New Roman" w:hAnsi="Times New Roman"/>
                <w:sz w:val="24"/>
                <w:szCs w:val="24"/>
              </w:rPr>
              <w:t xml:space="preserve">Relocation Costs – Residents </w:t>
            </w:r>
          </w:p>
        </w:tc>
        <w:tc>
          <w:tcPr>
            <w:tcW w:w="2278" w:type="dxa"/>
            <w:shd w:val="clear" w:color="auto" w:fill="auto"/>
            <w:noWrap/>
            <w:tcMar>
              <w:top w:w="0" w:type="dxa"/>
              <w:left w:w="108" w:type="dxa"/>
              <w:bottom w:w="0" w:type="dxa"/>
              <w:right w:w="108" w:type="dxa"/>
            </w:tcMar>
            <w:vAlign w:val="bottom"/>
            <w:hideMark/>
          </w:tcPr>
          <w:p w14:paraId="5DACAF89" w14:textId="77777777" w:rsidR="005E611E" w:rsidRPr="00B66FAE" w:rsidRDefault="005E611E" w:rsidP="005E611E">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1495</w:t>
            </w:r>
          </w:p>
        </w:tc>
      </w:tr>
      <w:tr w:rsidR="005E611E" w:rsidRPr="00B66FAE" w14:paraId="5DACAF8D" w14:textId="77777777" w:rsidTr="00EB7912">
        <w:trPr>
          <w:cantSplit/>
          <w:trHeight w:val="288"/>
        </w:trPr>
        <w:tc>
          <w:tcPr>
            <w:tcW w:w="4040" w:type="dxa"/>
            <w:shd w:val="clear" w:color="auto" w:fill="auto"/>
            <w:noWrap/>
            <w:tcMar>
              <w:top w:w="0" w:type="dxa"/>
              <w:left w:w="108" w:type="dxa"/>
              <w:bottom w:w="0" w:type="dxa"/>
              <w:right w:w="108" w:type="dxa"/>
            </w:tcMar>
            <w:vAlign w:val="bottom"/>
            <w:hideMark/>
          </w:tcPr>
          <w:p w14:paraId="5DACAF8B" w14:textId="77777777" w:rsidR="005E611E" w:rsidRPr="00B66FAE" w:rsidRDefault="005E611E" w:rsidP="005E611E">
            <w:pPr>
              <w:shd w:val="clear" w:color="auto" w:fill="FFFFFF" w:themeFill="background1"/>
              <w:rPr>
                <w:rFonts w:ascii="Times New Roman" w:hAnsi="Times New Roman"/>
                <w:sz w:val="24"/>
                <w:szCs w:val="24"/>
              </w:rPr>
            </w:pPr>
            <w:r w:rsidRPr="00C65C5D">
              <w:rPr>
                <w:rFonts w:ascii="Times New Roman" w:hAnsi="Times New Roman"/>
                <w:sz w:val="24"/>
                <w:szCs w:val="24"/>
              </w:rPr>
              <w:t>Relocation Costs – Non-Residents</w:t>
            </w:r>
          </w:p>
        </w:tc>
        <w:tc>
          <w:tcPr>
            <w:tcW w:w="2278" w:type="dxa"/>
            <w:shd w:val="clear" w:color="auto" w:fill="auto"/>
            <w:noWrap/>
            <w:tcMar>
              <w:top w:w="0" w:type="dxa"/>
              <w:left w:w="108" w:type="dxa"/>
              <w:bottom w:w="0" w:type="dxa"/>
              <w:right w:w="108" w:type="dxa"/>
            </w:tcMar>
            <w:vAlign w:val="bottom"/>
            <w:hideMark/>
          </w:tcPr>
          <w:p w14:paraId="5DACAF8C" w14:textId="77777777" w:rsidR="005E611E" w:rsidRPr="00B66FAE" w:rsidRDefault="005E611E" w:rsidP="005E611E">
            <w:pPr>
              <w:shd w:val="clear" w:color="auto" w:fill="FFFFFF" w:themeFill="background1"/>
              <w:jc w:val="center"/>
              <w:rPr>
                <w:rFonts w:ascii="Times New Roman" w:hAnsi="Times New Roman"/>
                <w:sz w:val="24"/>
                <w:szCs w:val="24"/>
              </w:rPr>
            </w:pPr>
            <w:r w:rsidRPr="00C65C5D">
              <w:rPr>
                <w:rFonts w:ascii="Times New Roman" w:hAnsi="Times New Roman"/>
                <w:sz w:val="24"/>
                <w:szCs w:val="24"/>
              </w:rPr>
              <w:t>1496</w:t>
            </w:r>
          </w:p>
        </w:tc>
      </w:tr>
    </w:tbl>
    <w:p w14:paraId="5DACAF8E" w14:textId="77777777" w:rsidR="00F2624C" w:rsidRPr="00B66FAE" w:rsidRDefault="00F2624C" w:rsidP="00F2624C">
      <w:pPr>
        <w:shd w:val="clear" w:color="auto" w:fill="FFFFFF" w:themeFill="background1"/>
        <w:rPr>
          <w:rFonts w:ascii="Times New Roman" w:hAnsi="Times New Roman"/>
          <w:sz w:val="24"/>
          <w:szCs w:val="24"/>
        </w:rPr>
      </w:pPr>
    </w:p>
    <w:p w14:paraId="5DACAF8F" w14:textId="77777777" w:rsidR="00F2624C" w:rsidRDefault="002E2F9A" w:rsidP="00F2624C">
      <w:pPr>
        <w:widowControl/>
        <w:tabs>
          <w:tab w:val="left" w:pos="-720"/>
          <w:tab w:val="left" w:pos="720"/>
          <w:tab w:val="left" w:pos="1080"/>
        </w:tabs>
        <w:suppressAutoHyphens/>
        <w:spacing w:line="240"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2624C">
        <w:rPr>
          <w:rFonts w:ascii="Times New Roman" w:hAnsi="Times New Roman"/>
          <w:sz w:val="24"/>
          <w:szCs w:val="24"/>
        </w:rPr>
        <w:t>Note:  There is also BLI U2000, which is for “Funds held in Reserve.”</w:t>
      </w:r>
    </w:p>
    <w:p w14:paraId="5DACAF90" w14:textId="77777777" w:rsidR="005F32A5" w:rsidRPr="00222108" w:rsidRDefault="005F32A5" w:rsidP="00F37299">
      <w:pPr>
        <w:widowControl/>
        <w:tabs>
          <w:tab w:val="left" w:pos="-720"/>
          <w:tab w:val="left" w:pos="0"/>
          <w:tab w:val="left" w:pos="720"/>
          <w:tab w:val="left" w:pos="1440"/>
        </w:tabs>
        <w:suppressAutoHyphens/>
        <w:spacing w:line="240" w:lineRule="atLeast"/>
        <w:ind w:left="720" w:hanging="2160"/>
        <w:rPr>
          <w:rFonts w:ascii="Times New Roman" w:hAnsi="Times New Roman"/>
          <w:b/>
          <w:sz w:val="24"/>
          <w:szCs w:val="24"/>
        </w:rPr>
      </w:pPr>
    </w:p>
    <w:p w14:paraId="71954F93" w14:textId="192A590C" w:rsidR="00C70098" w:rsidRPr="003062E6" w:rsidRDefault="006E02E3" w:rsidP="003062E6">
      <w:pPr>
        <w:pStyle w:val="ListParagraph"/>
        <w:widowControl/>
        <w:tabs>
          <w:tab w:val="left" w:pos="-720"/>
          <w:tab w:val="left" w:pos="0"/>
          <w:tab w:val="left" w:pos="720"/>
        </w:tabs>
        <w:suppressAutoHyphens/>
        <w:spacing w:line="240" w:lineRule="atLeast"/>
        <w:ind w:left="1620"/>
        <w:rPr>
          <w:rFonts w:ascii="Times New Roman" w:hAnsi="Times New Roman"/>
          <w:b/>
          <w:sz w:val="24"/>
          <w:szCs w:val="24"/>
        </w:rPr>
      </w:pPr>
      <w:r>
        <w:rPr>
          <w:rFonts w:ascii="Times New Roman" w:hAnsi="Times New Roman"/>
          <w:b/>
          <w:sz w:val="24"/>
          <w:szCs w:val="24"/>
        </w:rPr>
        <w:t xml:space="preserve">b.  </w:t>
      </w:r>
      <w:r w:rsidR="00984E33" w:rsidRPr="00222108">
        <w:rPr>
          <w:rFonts w:ascii="Times New Roman" w:hAnsi="Times New Roman"/>
          <w:b/>
          <w:sz w:val="24"/>
          <w:szCs w:val="24"/>
        </w:rPr>
        <w:t>Soft Edits</w:t>
      </w:r>
      <w:r w:rsidR="003062E6">
        <w:rPr>
          <w:rFonts w:ascii="Times New Roman" w:hAnsi="Times New Roman"/>
          <w:b/>
          <w:sz w:val="24"/>
          <w:szCs w:val="24"/>
        </w:rPr>
        <w:t xml:space="preserve">.  </w:t>
      </w:r>
      <w:r w:rsidR="005F32A5" w:rsidRPr="003062E6">
        <w:rPr>
          <w:rFonts w:ascii="Times New Roman" w:hAnsi="Times New Roman"/>
          <w:sz w:val="24"/>
          <w:szCs w:val="24"/>
        </w:rPr>
        <w:t>Soft edits are those that send payments "out for review" for the reasons listed below</w:t>
      </w:r>
      <w:r w:rsidR="00C70098" w:rsidRPr="003062E6">
        <w:rPr>
          <w:rFonts w:ascii="Times New Roman" w:hAnsi="Times New Roman"/>
          <w:sz w:val="24"/>
          <w:szCs w:val="24"/>
        </w:rPr>
        <w:t>:</w:t>
      </w:r>
    </w:p>
    <w:p w14:paraId="081ABD28" w14:textId="77777777" w:rsidR="00C70098" w:rsidRDefault="00C70098" w:rsidP="00BF059E">
      <w:pPr>
        <w:pStyle w:val="ListParagraph"/>
        <w:widowControl/>
        <w:numPr>
          <w:ilvl w:val="3"/>
          <w:numId w:val="20"/>
        </w:numPr>
        <w:tabs>
          <w:tab w:val="left" w:pos="-720"/>
          <w:tab w:val="left" w:pos="0"/>
          <w:tab w:val="left" w:pos="720"/>
        </w:tabs>
        <w:suppressAutoHyphens/>
        <w:spacing w:line="240" w:lineRule="atLeast"/>
        <w:rPr>
          <w:rFonts w:ascii="Times New Roman" w:hAnsi="Times New Roman"/>
          <w:sz w:val="24"/>
          <w:szCs w:val="24"/>
        </w:rPr>
      </w:pPr>
      <w:r w:rsidRPr="002E2F9A">
        <w:rPr>
          <w:rFonts w:ascii="Times New Roman" w:hAnsi="Times New Roman"/>
          <w:b/>
          <w:bCs/>
          <w:sz w:val="24"/>
          <w:szCs w:val="24"/>
        </w:rPr>
        <w:t xml:space="preserve">Percentage </w:t>
      </w:r>
      <w:r w:rsidRPr="002E2F9A">
        <w:rPr>
          <w:rFonts w:ascii="Times New Roman" w:hAnsi="Times New Roman"/>
          <w:b/>
          <w:sz w:val="24"/>
          <w:szCs w:val="24"/>
        </w:rPr>
        <w:t>Limit</w:t>
      </w:r>
      <w:r w:rsidRPr="002E2F9A">
        <w:rPr>
          <w:rFonts w:ascii="Times New Roman" w:hAnsi="Times New Roman"/>
          <w:sz w:val="24"/>
          <w:szCs w:val="24"/>
        </w:rPr>
        <w:t>.  A request will go out for review if more than 10 percent of the total grant budget is drawn in any one month.</w:t>
      </w:r>
    </w:p>
    <w:p w14:paraId="04D759AA" w14:textId="77777777" w:rsidR="00C70098" w:rsidRDefault="00C70098" w:rsidP="00BF059E">
      <w:pPr>
        <w:pStyle w:val="ListParagraph"/>
        <w:widowControl/>
        <w:numPr>
          <w:ilvl w:val="3"/>
          <w:numId w:val="20"/>
        </w:numPr>
        <w:tabs>
          <w:tab w:val="left" w:pos="-720"/>
          <w:tab w:val="left" w:pos="0"/>
          <w:tab w:val="left" w:pos="720"/>
        </w:tabs>
        <w:suppressAutoHyphens/>
        <w:spacing w:line="240" w:lineRule="atLeast"/>
        <w:rPr>
          <w:rFonts w:ascii="Times New Roman" w:hAnsi="Times New Roman"/>
          <w:sz w:val="24"/>
          <w:szCs w:val="24"/>
        </w:rPr>
      </w:pPr>
      <w:r w:rsidRPr="002E2F9A">
        <w:rPr>
          <w:rFonts w:ascii="Times New Roman" w:hAnsi="Times New Roman"/>
          <w:b/>
          <w:bCs/>
          <w:sz w:val="24"/>
          <w:szCs w:val="24"/>
        </w:rPr>
        <w:t>Automatic Review</w:t>
      </w:r>
      <w:r w:rsidRPr="002E2F9A">
        <w:rPr>
          <w:rFonts w:ascii="Times New Roman" w:hAnsi="Times New Roman"/>
          <w:sz w:val="24"/>
          <w:szCs w:val="24"/>
        </w:rPr>
        <w:t>.  HUD Team Coordinators may determine that they must review every request for payment for a specific Grantee before it can be paid.  Grantees will be notified in writing if they are placed on Automatic Review.  Grantees must submit all backup invoices and receipts to the HUD Team Coordinator for this type of edit.</w:t>
      </w:r>
    </w:p>
    <w:p w14:paraId="0F3EB231" w14:textId="77777777" w:rsidR="002A1368" w:rsidRDefault="002A1368" w:rsidP="000122BB">
      <w:pPr>
        <w:pStyle w:val="ListParagraph"/>
        <w:widowControl/>
        <w:tabs>
          <w:tab w:val="left" w:pos="-720"/>
          <w:tab w:val="left" w:pos="720"/>
        </w:tabs>
        <w:suppressAutoHyphens/>
        <w:spacing w:line="240" w:lineRule="atLeast"/>
        <w:ind w:left="2160"/>
        <w:rPr>
          <w:rFonts w:ascii="Times New Roman" w:hAnsi="Times New Roman"/>
          <w:sz w:val="24"/>
          <w:szCs w:val="24"/>
        </w:rPr>
      </w:pPr>
    </w:p>
    <w:p w14:paraId="0DC9B75E" w14:textId="1C1987CE" w:rsidR="00F40E43" w:rsidRDefault="00B81E38" w:rsidP="00601116">
      <w:pPr>
        <w:pStyle w:val="ListParagraph"/>
        <w:widowControl/>
        <w:tabs>
          <w:tab w:val="left" w:pos="-720"/>
          <w:tab w:val="left" w:pos="720"/>
        </w:tabs>
        <w:suppressAutoHyphens/>
        <w:spacing w:line="240" w:lineRule="atLeast"/>
        <w:ind w:left="2160"/>
        <w:rPr>
          <w:rFonts w:ascii="Times New Roman" w:hAnsi="Times New Roman"/>
          <w:sz w:val="24"/>
          <w:szCs w:val="24"/>
        </w:rPr>
      </w:pPr>
      <w:r w:rsidRPr="00C70098">
        <w:rPr>
          <w:rFonts w:ascii="Times New Roman" w:hAnsi="Times New Roman"/>
          <w:sz w:val="24"/>
          <w:szCs w:val="24"/>
        </w:rPr>
        <w:t>If a payment request hits a</w:t>
      </w:r>
      <w:r w:rsidR="00A534CC" w:rsidRPr="00C70098">
        <w:rPr>
          <w:rFonts w:ascii="Times New Roman" w:hAnsi="Times New Roman"/>
          <w:sz w:val="24"/>
          <w:szCs w:val="24"/>
        </w:rPr>
        <w:t xml:space="preserve"> soft</w:t>
      </w:r>
      <w:r w:rsidRPr="00C70098">
        <w:rPr>
          <w:rFonts w:ascii="Times New Roman" w:hAnsi="Times New Roman"/>
          <w:sz w:val="24"/>
          <w:szCs w:val="24"/>
        </w:rPr>
        <w:t xml:space="preserve"> edit, the request cannot be processed and must be approved by HUD before it can be paid</w:t>
      </w:r>
      <w:r w:rsidRPr="008D68D5">
        <w:rPr>
          <w:rFonts w:ascii="Times New Roman" w:hAnsi="Times New Roman"/>
          <w:sz w:val="24"/>
          <w:szCs w:val="24"/>
        </w:rPr>
        <w:t xml:space="preserve">.  When the Grantee gets a message from LOCCS that says that the request for funds has been put </w:t>
      </w:r>
      <w:r w:rsidRPr="00C70098">
        <w:rPr>
          <w:rFonts w:ascii="Times New Roman" w:hAnsi="Times New Roman"/>
          <w:sz w:val="24"/>
          <w:szCs w:val="24"/>
        </w:rPr>
        <w:t>“</w:t>
      </w:r>
      <w:r w:rsidRPr="00C70098">
        <w:rPr>
          <w:rFonts w:ascii="Times New Roman" w:hAnsi="Times New Roman"/>
          <w:bCs/>
          <w:sz w:val="24"/>
          <w:szCs w:val="24"/>
        </w:rPr>
        <w:t>out for review</w:t>
      </w:r>
      <w:r w:rsidR="008D68D5" w:rsidRPr="00C70098">
        <w:rPr>
          <w:rFonts w:ascii="Times New Roman" w:hAnsi="Times New Roman"/>
          <w:bCs/>
          <w:sz w:val="24"/>
          <w:szCs w:val="24"/>
        </w:rPr>
        <w:t>,</w:t>
      </w:r>
      <w:r w:rsidRPr="00C70098">
        <w:rPr>
          <w:rFonts w:ascii="Times New Roman" w:hAnsi="Times New Roman"/>
          <w:bCs/>
          <w:sz w:val="24"/>
          <w:szCs w:val="24"/>
        </w:rPr>
        <w:t>”</w:t>
      </w:r>
      <w:r w:rsidRPr="00C70098">
        <w:rPr>
          <w:rFonts w:ascii="Times New Roman" w:hAnsi="Times New Roman"/>
          <w:sz w:val="24"/>
          <w:szCs w:val="24"/>
        </w:rPr>
        <w:t xml:space="preserve"> it means that the request has triggered a</w:t>
      </w:r>
      <w:r w:rsidR="00A534CC" w:rsidRPr="00C70098">
        <w:rPr>
          <w:rFonts w:ascii="Times New Roman" w:hAnsi="Times New Roman"/>
          <w:sz w:val="24"/>
          <w:szCs w:val="24"/>
        </w:rPr>
        <w:t xml:space="preserve"> soft</w:t>
      </w:r>
      <w:r w:rsidRPr="00C70098">
        <w:rPr>
          <w:rFonts w:ascii="Times New Roman" w:hAnsi="Times New Roman"/>
          <w:sz w:val="24"/>
          <w:szCs w:val="24"/>
        </w:rPr>
        <w:t xml:space="preserve"> edit that the</w:t>
      </w:r>
      <w:r w:rsidR="00F40E43">
        <w:rPr>
          <w:rFonts w:ascii="Times New Roman" w:hAnsi="Times New Roman"/>
          <w:sz w:val="24"/>
          <w:szCs w:val="24"/>
        </w:rPr>
        <w:t xml:space="preserve"> </w:t>
      </w:r>
      <w:r w:rsidRPr="00C70098">
        <w:rPr>
          <w:rFonts w:ascii="Times New Roman" w:hAnsi="Times New Roman"/>
          <w:sz w:val="24"/>
          <w:szCs w:val="24"/>
        </w:rPr>
        <w:t>HUD Team Coordinator must override before payment can be made.</w:t>
      </w:r>
      <w:r w:rsidR="008D68D5" w:rsidRPr="00C70098">
        <w:rPr>
          <w:rFonts w:ascii="Times New Roman" w:hAnsi="Times New Roman"/>
          <w:sz w:val="24"/>
          <w:szCs w:val="24"/>
        </w:rPr>
        <w:t xml:space="preserve">  </w:t>
      </w:r>
    </w:p>
    <w:p w14:paraId="39C6768B" w14:textId="77777777" w:rsidR="00F40E43" w:rsidRDefault="00F40E43" w:rsidP="00601116">
      <w:pPr>
        <w:pStyle w:val="ListParagraph"/>
        <w:widowControl/>
        <w:tabs>
          <w:tab w:val="left" w:pos="-720"/>
          <w:tab w:val="left" w:pos="720"/>
        </w:tabs>
        <w:suppressAutoHyphens/>
        <w:spacing w:line="240" w:lineRule="atLeast"/>
        <w:ind w:left="2160"/>
        <w:rPr>
          <w:rFonts w:ascii="Times New Roman" w:hAnsi="Times New Roman"/>
          <w:sz w:val="24"/>
          <w:szCs w:val="24"/>
        </w:rPr>
      </w:pPr>
    </w:p>
    <w:p w14:paraId="618435AB" w14:textId="46C90858" w:rsidR="00601116" w:rsidRDefault="00B81E38" w:rsidP="00601116">
      <w:pPr>
        <w:pStyle w:val="ListParagraph"/>
        <w:widowControl/>
        <w:tabs>
          <w:tab w:val="left" w:pos="-720"/>
          <w:tab w:val="left" w:pos="720"/>
        </w:tabs>
        <w:suppressAutoHyphens/>
        <w:spacing w:line="240" w:lineRule="atLeast"/>
        <w:ind w:left="2160"/>
        <w:rPr>
          <w:rFonts w:ascii="Times New Roman" w:hAnsi="Times New Roman"/>
          <w:sz w:val="24"/>
          <w:szCs w:val="24"/>
        </w:rPr>
      </w:pPr>
      <w:r w:rsidRPr="00BF059E">
        <w:rPr>
          <w:rFonts w:ascii="Times New Roman" w:hAnsi="Times New Roman"/>
          <w:sz w:val="24"/>
          <w:szCs w:val="24"/>
        </w:rPr>
        <w:t xml:space="preserve">When a voucher goes out for review, it is the responsibility of the </w:t>
      </w:r>
      <w:r w:rsidRPr="00BF059E">
        <w:rPr>
          <w:rFonts w:ascii="Times New Roman" w:hAnsi="Times New Roman"/>
          <w:bCs/>
          <w:sz w:val="24"/>
          <w:szCs w:val="24"/>
        </w:rPr>
        <w:t>Grantee</w:t>
      </w:r>
      <w:r w:rsidRPr="00BF059E">
        <w:rPr>
          <w:rFonts w:ascii="Times New Roman" w:hAnsi="Times New Roman"/>
          <w:sz w:val="24"/>
          <w:szCs w:val="24"/>
        </w:rPr>
        <w:t xml:space="preserve"> to contact its HUD Team Coordinator.  Although the message may indicate that the Grantee should contact its HUD Field Office, the proper person to contact is the HUD Team Coordinator, whether he or she </w:t>
      </w:r>
      <w:proofErr w:type="gramStart"/>
      <w:r w:rsidRPr="00BF059E">
        <w:rPr>
          <w:rFonts w:ascii="Times New Roman" w:hAnsi="Times New Roman"/>
          <w:sz w:val="24"/>
          <w:szCs w:val="24"/>
        </w:rPr>
        <w:t>is</w:t>
      </w:r>
      <w:r w:rsidR="004014AC">
        <w:rPr>
          <w:rFonts w:ascii="Times New Roman" w:hAnsi="Times New Roman"/>
          <w:sz w:val="24"/>
          <w:szCs w:val="24"/>
        </w:rPr>
        <w:t xml:space="preserve"> </w:t>
      </w:r>
      <w:r w:rsidRPr="00BF059E">
        <w:rPr>
          <w:rFonts w:ascii="Times New Roman" w:hAnsi="Times New Roman"/>
          <w:sz w:val="24"/>
          <w:szCs w:val="24"/>
        </w:rPr>
        <w:t>located in</w:t>
      </w:r>
      <w:proofErr w:type="gramEnd"/>
      <w:r w:rsidRPr="00BF059E">
        <w:rPr>
          <w:rFonts w:ascii="Times New Roman" w:hAnsi="Times New Roman"/>
          <w:sz w:val="24"/>
          <w:szCs w:val="24"/>
        </w:rPr>
        <w:t xml:space="preserve"> HUD Headquarters or a Field Office.</w:t>
      </w:r>
      <w:r w:rsidR="000122BB">
        <w:rPr>
          <w:rFonts w:ascii="Times New Roman" w:hAnsi="Times New Roman"/>
          <w:sz w:val="24"/>
          <w:szCs w:val="24"/>
        </w:rPr>
        <w:t xml:space="preserve">  </w:t>
      </w:r>
      <w:r w:rsidRPr="00BF059E">
        <w:rPr>
          <w:rFonts w:ascii="Times New Roman" w:hAnsi="Times New Roman"/>
          <w:sz w:val="24"/>
          <w:szCs w:val="24"/>
        </w:rPr>
        <w:t>HUD does NOT automatically monitor vouchers that are out for review</w:t>
      </w:r>
      <w:r w:rsidR="001077BB" w:rsidRPr="00BF059E">
        <w:rPr>
          <w:rFonts w:ascii="Times New Roman" w:hAnsi="Times New Roman"/>
          <w:sz w:val="24"/>
          <w:szCs w:val="24"/>
        </w:rPr>
        <w:t xml:space="preserve"> and LOCCS does not alert HUD staff about</w:t>
      </w:r>
      <w:r w:rsidR="003806DA" w:rsidRPr="00BF059E">
        <w:rPr>
          <w:rFonts w:ascii="Times New Roman" w:hAnsi="Times New Roman"/>
          <w:sz w:val="24"/>
          <w:szCs w:val="24"/>
        </w:rPr>
        <w:t xml:space="preserve"> the voucher</w:t>
      </w:r>
      <w:r w:rsidRPr="00BF059E">
        <w:rPr>
          <w:rFonts w:ascii="Times New Roman" w:hAnsi="Times New Roman"/>
          <w:sz w:val="24"/>
          <w:szCs w:val="24"/>
        </w:rPr>
        <w:t xml:space="preserve">.  </w:t>
      </w:r>
    </w:p>
    <w:p w14:paraId="18D6BCAA" w14:textId="77777777" w:rsidR="000456F0" w:rsidRDefault="000456F0" w:rsidP="00601116">
      <w:pPr>
        <w:pStyle w:val="ListParagraph"/>
        <w:widowControl/>
        <w:tabs>
          <w:tab w:val="left" w:pos="-720"/>
          <w:tab w:val="left" w:pos="720"/>
        </w:tabs>
        <w:suppressAutoHyphens/>
        <w:spacing w:line="240" w:lineRule="atLeast"/>
        <w:ind w:left="2160"/>
        <w:rPr>
          <w:rFonts w:ascii="Times New Roman" w:hAnsi="Times New Roman"/>
          <w:sz w:val="24"/>
          <w:szCs w:val="24"/>
        </w:rPr>
      </w:pPr>
    </w:p>
    <w:p w14:paraId="522D3727" w14:textId="09153338" w:rsidR="00B81E38" w:rsidRPr="00BF059E" w:rsidRDefault="00B81E38" w:rsidP="00601116">
      <w:pPr>
        <w:pStyle w:val="ListParagraph"/>
        <w:widowControl/>
        <w:tabs>
          <w:tab w:val="left" w:pos="-720"/>
          <w:tab w:val="left" w:pos="720"/>
        </w:tabs>
        <w:suppressAutoHyphens/>
        <w:spacing w:line="240" w:lineRule="atLeast"/>
        <w:ind w:left="2160"/>
        <w:rPr>
          <w:rFonts w:ascii="Times New Roman" w:hAnsi="Times New Roman"/>
          <w:sz w:val="24"/>
          <w:szCs w:val="24"/>
        </w:rPr>
      </w:pPr>
      <w:r w:rsidRPr="00BF059E">
        <w:rPr>
          <w:rFonts w:ascii="Times New Roman" w:hAnsi="Times New Roman"/>
          <w:sz w:val="24"/>
          <w:szCs w:val="24"/>
        </w:rPr>
        <w:t xml:space="preserve">The Grantee must explain the situation and provide any documentation requested by the HUD Team Coordinator </w:t>
      </w:r>
      <w:proofErr w:type="gramStart"/>
      <w:r w:rsidRPr="00BF059E">
        <w:rPr>
          <w:rFonts w:ascii="Times New Roman" w:hAnsi="Times New Roman"/>
          <w:sz w:val="24"/>
          <w:szCs w:val="24"/>
        </w:rPr>
        <w:t>in order for</w:t>
      </w:r>
      <w:proofErr w:type="gramEnd"/>
      <w:r w:rsidRPr="00BF059E">
        <w:rPr>
          <w:rFonts w:ascii="Times New Roman" w:hAnsi="Times New Roman"/>
          <w:sz w:val="24"/>
          <w:szCs w:val="24"/>
        </w:rPr>
        <w:t xml:space="preserve"> the draw to be </w:t>
      </w:r>
      <w:r w:rsidR="00601116">
        <w:rPr>
          <w:rFonts w:ascii="Times New Roman" w:hAnsi="Times New Roman"/>
          <w:sz w:val="24"/>
          <w:szCs w:val="24"/>
        </w:rPr>
        <w:t>reviewed for approval</w:t>
      </w:r>
      <w:r w:rsidRPr="00BF059E">
        <w:rPr>
          <w:rFonts w:ascii="Times New Roman" w:hAnsi="Times New Roman"/>
          <w:sz w:val="24"/>
          <w:szCs w:val="24"/>
        </w:rPr>
        <w:t xml:space="preserve"> for payment.</w:t>
      </w:r>
    </w:p>
    <w:p w14:paraId="0C66204A" w14:textId="77777777" w:rsidR="00AB243C" w:rsidRDefault="00AB243C" w:rsidP="00237058">
      <w:pPr>
        <w:widowControl/>
        <w:tabs>
          <w:tab w:val="left" w:pos="-720"/>
          <w:tab w:val="left" w:pos="0"/>
          <w:tab w:val="left" w:pos="720"/>
        </w:tabs>
        <w:suppressAutoHyphens/>
        <w:spacing w:line="240" w:lineRule="atLeast"/>
        <w:ind w:left="1080"/>
        <w:rPr>
          <w:rFonts w:ascii="Times New Roman" w:hAnsi="Times New Roman"/>
          <w:sz w:val="24"/>
          <w:szCs w:val="24"/>
        </w:rPr>
      </w:pPr>
    </w:p>
    <w:p w14:paraId="5DACAF92" w14:textId="75523B93" w:rsidR="002E2F9A" w:rsidRPr="00AB243C" w:rsidRDefault="005F32A5" w:rsidP="00237058">
      <w:pPr>
        <w:widowControl/>
        <w:tabs>
          <w:tab w:val="left" w:pos="-720"/>
          <w:tab w:val="left" w:pos="0"/>
          <w:tab w:val="left" w:pos="720"/>
        </w:tabs>
        <w:suppressAutoHyphens/>
        <w:spacing w:line="240" w:lineRule="atLeast"/>
        <w:ind w:left="2160"/>
        <w:rPr>
          <w:rFonts w:ascii="Times New Roman" w:hAnsi="Times New Roman"/>
          <w:sz w:val="24"/>
          <w:szCs w:val="24"/>
        </w:rPr>
      </w:pPr>
      <w:r w:rsidRPr="00AB243C">
        <w:rPr>
          <w:rFonts w:ascii="Times New Roman" w:hAnsi="Times New Roman"/>
          <w:sz w:val="24"/>
          <w:szCs w:val="24"/>
        </w:rPr>
        <w:t xml:space="preserve">The </w:t>
      </w:r>
      <w:r w:rsidR="00312315" w:rsidRPr="00AB243C">
        <w:rPr>
          <w:rFonts w:ascii="Times New Roman" w:hAnsi="Times New Roman"/>
          <w:sz w:val="24"/>
          <w:szCs w:val="24"/>
        </w:rPr>
        <w:t>Team Coordinator</w:t>
      </w:r>
      <w:r w:rsidRPr="00AB243C">
        <w:rPr>
          <w:rFonts w:ascii="Times New Roman" w:hAnsi="Times New Roman"/>
          <w:sz w:val="24"/>
          <w:szCs w:val="24"/>
        </w:rPr>
        <w:t xml:space="preserve"> must review the request</w:t>
      </w:r>
      <w:r w:rsidR="00C36B5D">
        <w:rPr>
          <w:rFonts w:ascii="Times New Roman" w:hAnsi="Times New Roman"/>
          <w:sz w:val="24"/>
          <w:szCs w:val="24"/>
        </w:rPr>
        <w:t xml:space="preserve"> with supporting documentation</w:t>
      </w:r>
      <w:r w:rsidRPr="00AB243C">
        <w:rPr>
          <w:rFonts w:ascii="Times New Roman" w:hAnsi="Times New Roman"/>
          <w:sz w:val="24"/>
          <w:szCs w:val="24"/>
        </w:rPr>
        <w:t>, and may either recommend that the</w:t>
      </w:r>
      <w:r w:rsidR="00237058">
        <w:rPr>
          <w:rFonts w:ascii="Times New Roman" w:hAnsi="Times New Roman"/>
          <w:sz w:val="24"/>
          <w:szCs w:val="24"/>
        </w:rPr>
        <w:t xml:space="preserve"> </w:t>
      </w:r>
      <w:r w:rsidRPr="00AB243C">
        <w:rPr>
          <w:rFonts w:ascii="Times New Roman" w:hAnsi="Times New Roman"/>
          <w:sz w:val="24"/>
          <w:szCs w:val="24"/>
        </w:rPr>
        <w:t>edit be overridden, cancel the request, or request further information before overriding the edit and recommending payment.</w:t>
      </w:r>
    </w:p>
    <w:p w14:paraId="7D0E8AE5" w14:textId="37237C7C" w:rsidR="00F1645C" w:rsidRDefault="00F1645C" w:rsidP="00F1645C">
      <w:pPr>
        <w:pStyle w:val="ListParagraph"/>
        <w:widowControl/>
        <w:tabs>
          <w:tab w:val="left" w:pos="-720"/>
          <w:tab w:val="left" w:pos="0"/>
          <w:tab w:val="left" w:pos="720"/>
        </w:tabs>
        <w:suppressAutoHyphens/>
        <w:spacing w:line="240" w:lineRule="atLeast"/>
        <w:ind w:left="2808"/>
        <w:rPr>
          <w:rFonts w:ascii="Times New Roman" w:hAnsi="Times New Roman"/>
          <w:sz w:val="24"/>
          <w:szCs w:val="24"/>
        </w:rPr>
      </w:pPr>
    </w:p>
    <w:p w14:paraId="701343F3" w14:textId="77777777" w:rsidR="000456F0" w:rsidRPr="00BF059E" w:rsidRDefault="000456F0" w:rsidP="00BF059E">
      <w:pPr>
        <w:widowControl/>
        <w:tabs>
          <w:tab w:val="left" w:pos="-720"/>
          <w:tab w:val="left" w:pos="0"/>
          <w:tab w:val="left" w:pos="720"/>
        </w:tabs>
        <w:suppressAutoHyphens/>
        <w:spacing w:line="240" w:lineRule="atLeast"/>
        <w:rPr>
          <w:rFonts w:ascii="Times New Roman" w:hAnsi="Times New Roman"/>
          <w:sz w:val="24"/>
          <w:szCs w:val="24"/>
        </w:rPr>
      </w:pPr>
    </w:p>
    <w:p w14:paraId="5DACAF95" w14:textId="19A11208" w:rsidR="002E2F9A" w:rsidRPr="00170622" w:rsidRDefault="00170622" w:rsidP="00FD0066">
      <w:pPr>
        <w:widowControl/>
        <w:tabs>
          <w:tab w:val="left" w:pos="-720"/>
          <w:tab w:val="left" w:pos="0"/>
          <w:tab w:val="left" w:pos="720"/>
        </w:tabs>
        <w:suppressAutoHyphens/>
        <w:spacing w:line="240" w:lineRule="atLeast"/>
        <w:ind w:left="720"/>
        <w:rPr>
          <w:rFonts w:ascii="Times New Roman" w:hAnsi="Times New Roman"/>
          <w:sz w:val="24"/>
          <w:szCs w:val="24"/>
        </w:rPr>
      </w:pPr>
      <w:r>
        <w:rPr>
          <w:rFonts w:ascii="Times New Roman" w:hAnsi="Times New Roman"/>
          <w:b/>
          <w:sz w:val="24"/>
          <w:szCs w:val="24"/>
        </w:rPr>
        <w:lastRenderedPageBreak/>
        <w:tab/>
        <w:t xml:space="preserve">c. </w:t>
      </w:r>
      <w:r w:rsidR="005F32A5" w:rsidRPr="00170622">
        <w:rPr>
          <w:rFonts w:ascii="Times New Roman" w:hAnsi="Times New Roman"/>
          <w:b/>
          <w:sz w:val="24"/>
          <w:szCs w:val="24"/>
        </w:rPr>
        <w:t>Suspension of Payment</w:t>
      </w:r>
    </w:p>
    <w:p w14:paraId="5DACAF96" w14:textId="77777777" w:rsidR="00AE4D76" w:rsidRPr="002E2F9A" w:rsidRDefault="005F32A5" w:rsidP="00FD0066">
      <w:pPr>
        <w:pStyle w:val="ListParagraph"/>
        <w:widowControl/>
        <w:numPr>
          <w:ilvl w:val="3"/>
          <w:numId w:val="11"/>
        </w:numPr>
        <w:tabs>
          <w:tab w:val="left" w:pos="-720"/>
          <w:tab w:val="left" w:pos="0"/>
          <w:tab w:val="left" w:pos="720"/>
        </w:tabs>
        <w:suppressAutoHyphens/>
        <w:spacing w:line="240" w:lineRule="atLeast"/>
        <w:ind w:left="3096"/>
        <w:rPr>
          <w:rFonts w:ascii="Times New Roman" w:hAnsi="Times New Roman"/>
          <w:sz w:val="24"/>
          <w:szCs w:val="24"/>
        </w:rPr>
      </w:pPr>
      <w:r w:rsidRPr="002E2F9A">
        <w:rPr>
          <w:rFonts w:ascii="Times New Roman" w:hAnsi="Times New Roman"/>
          <w:bCs/>
          <w:sz w:val="24"/>
          <w:szCs w:val="24"/>
        </w:rPr>
        <w:t>Manual Hold</w:t>
      </w:r>
      <w:r w:rsidRPr="002E2F9A">
        <w:rPr>
          <w:rFonts w:ascii="Times New Roman" w:hAnsi="Times New Roman"/>
          <w:sz w:val="24"/>
          <w:szCs w:val="24"/>
        </w:rPr>
        <w:t>.  In cases of default or other serious problem, HUD will place the grant on hold so that requests for payment cannot be made.</w:t>
      </w:r>
    </w:p>
    <w:p w14:paraId="73B84D26" w14:textId="00749E0C" w:rsidR="00440BA8" w:rsidRDefault="00440BA8" w:rsidP="00440BA8">
      <w:pPr>
        <w:widowControl/>
        <w:tabs>
          <w:tab w:val="left" w:pos="-720"/>
          <w:tab w:val="left" w:pos="0"/>
        </w:tabs>
        <w:suppressAutoHyphens/>
        <w:spacing w:line="240" w:lineRule="atLeast"/>
        <w:rPr>
          <w:rFonts w:ascii="Times New Roman" w:hAnsi="Times New Roman"/>
          <w:sz w:val="28"/>
          <w:szCs w:val="28"/>
        </w:rPr>
      </w:pPr>
    </w:p>
    <w:p w14:paraId="1DE10769" w14:textId="2F8655F3" w:rsidR="00440BA8" w:rsidRPr="002A51DA" w:rsidRDefault="00440BA8" w:rsidP="00440BA8">
      <w:pPr>
        <w:widowControl/>
        <w:tabs>
          <w:tab w:val="left" w:pos="-720"/>
        </w:tabs>
        <w:suppressAutoHyphens/>
        <w:spacing w:line="240" w:lineRule="atLeast"/>
        <w:rPr>
          <w:rFonts w:ascii="Times New Roman" w:hAnsi="Times New Roman"/>
          <w:b/>
          <w:sz w:val="28"/>
          <w:szCs w:val="28"/>
          <w:u w:val="single"/>
        </w:rPr>
      </w:pPr>
      <w:r>
        <w:rPr>
          <w:rFonts w:ascii="Times New Roman" w:hAnsi="Times New Roman"/>
          <w:b/>
          <w:sz w:val="28"/>
          <w:szCs w:val="28"/>
          <w:u w:val="single"/>
        </w:rPr>
        <w:t xml:space="preserve">3.  Cumulative Obligation and Expenditure Data </w:t>
      </w:r>
    </w:p>
    <w:p w14:paraId="5DACAF9A" w14:textId="77777777" w:rsidR="002E2F9A" w:rsidRPr="002E2F9A" w:rsidRDefault="002E2F9A" w:rsidP="002E2F9A">
      <w:pPr>
        <w:pStyle w:val="ListParagraph"/>
        <w:widowControl/>
        <w:tabs>
          <w:tab w:val="left" w:pos="-720"/>
          <w:tab w:val="left" w:pos="0"/>
        </w:tabs>
        <w:suppressAutoHyphens/>
        <w:spacing w:line="240" w:lineRule="atLeast"/>
        <w:rPr>
          <w:rFonts w:ascii="Times New Roman" w:hAnsi="Times New Roman"/>
          <w:b/>
          <w:sz w:val="28"/>
          <w:szCs w:val="28"/>
        </w:rPr>
      </w:pPr>
    </w:p>
    <w:p w14:paraId="5DACAF9B" w14:textId="77777777" w:rsidR="002E2F9A" w:rsidRPr="00984E33" w:rsidRDefault="005F32A5" w:rsidP="002E2F9A">
      <w:pPr>
        <w:pStyle w:val="ListParagraph"/>
        <w:widowControl/>
        <w:numPr>
          <w:ilvl w:val="0"/>
          <w:numId w:val="12"/>
        </w:numPr>
        <w:tabs>
          <w:tab w:val="left" w:pos="-720"/>
          <w:tab w:val="left" w:pos="0"/>
        </w:tabs>
        <w:suppressAutoHyphens/>
        <w:spacing w:line="240" w:lineRule="atLeast"/>
        <w:rPr>
          <w:rFonts w:ascii="Times New Roman" w:hAnsi="Times New Roman"/>
          <w:b/>
          <w:sz w:val="24"/>
          <w:szCs w:val="24"/>
        </w:rPr>
      </w:pPr>
      <w:r w:rsidRPr="00984E33">
        <w:rPr>
          <w:rFonts w:ascii="Times New Roman" w:hAnsi="Times New Roman"/>
          <w:b/>
          <w:sz w:val="24"/>
          <w:szCs w:val="24"/>
        </w:rPr>
        <w:t>Nature of Report</w:t>
      </w:r>
    </w:p>
    <w:p w14:paraId="5DACAF9C" w14:textId="77777777" w:rsidR="002E2F9A" w:rsidRPr="00F45CAC" w:rsidRDefault="005F32A5" w:rsidP="00EB7912">
      <w:pPr>
        <w:pStyle w:val="ListParagraph"/>
        <w:widowControl/>
        <w:numPr>
          <w:ilvl w:val="1"/>
          <w:numId w:val="12"/>
        </w:numPr>
        <w:tabs>
          <w:tab w:val="left" w:pos="-720"/>
          <w:tab w:val="left" w:pos="0"/>
        </w:tabs>
        <w:suppressAutoHyphens/>
        <w:spacing w:line="240" w:lineRule="atLeast"/>
        <w:ind w:left="1080"/>
        <w:rPr>
          <w:rFonts w:ascii="Times New Roman" w:hAnsi="Times New Roman"/>
          <w:sz w:val="24"/>
          <w:szCs w:val="24"/>
        </w:rPr>
      </w:pPr>
      <w:r w:rsidRPr="00F45CAC">
        <w:rPr>
          <w:rFonts w:ascii="Times New Roman" w:hAnsi="Times New Roman"/>
          <w:sz w:val="24"/>
          <w:szCs w:val="24"/>
        </w:rPr>
        <w:t xml:space="preserve">Grantees must enter cumulative totals directly into </w:t>
      </w:r>
      <w:proofErr w:type="spellStart"/>
      <w:r w:rsidR="005A3DD1">
        <w:rPr>
          <w:rFonts w:ascii="Times New Roman" w:hAnsi="Times New Roman"/>
          <w:sz w:val="24"/>
          <w:szCs w:val="24"/>
        </w:rPr>
        <w:t>e</w:t>
      </w:r>
      <w:r w:rsidR="009413BE" w:rsidRPr="00F45CAC">
        <w:rPr>
          <w:rFonts w:ascii="Times New Roman" w:hAnsi="Times New Roman"/>
          <w:sz w:val="24"/>
          <w:szCs w:val="24"/>
        </w:rPr>
        <w:t>LOCCS</w:t>
      </w:r>
      <w:proofErr w:type="spellEnd"/>
      <w:r w:rsidR="009413BE" w:rsidRPr="00F45CAC">
        <w:rPr>
          <w:rFonts w:ascii="Times New Roman" w:hAnsi="Times New Roman"/>
          <w:sz w:val="24"/>
          <w:szCs w:val="24"/>
        </w:rPr>
        <w:t xml:space="preserve"> with each draw request</w:t>
      </w:r>
      <w:r w:rsidRPr="00F45CAC">
        <w:rPr>
          <w:rFonts w:ascii="Times New Roman" w:hAnsi="Times New Roman"/>
          <w:sz w:val="24"/>
          <w:szCs w:val="24"/>
        </w:rPr>
        <w:t xml:space="preserve">.  Grantees must report the total cumulative obligation and expenditure amounts for each grant for which funds are being requested.  If no obligation or expenditure activity has occurred </w:t>
      </w:r>
      <w:r w:rsidR="009413BE" w:rsidRPr="00F45CAC">
        <w:rPr>
          <w:rFonts w:ascii="Times New Roman" w:hAnsi="Times New Roman"/>
          <w:sz w:val="24"/>
          <w:szCs w:val="24"/>
        </w:rPr>
        <w:t xml:space="preserve">through the last month, </w:t>
      </w:r>
      <w:r w:rsidRPr="00F45CAC">
        <w:rPr>
          <w:rFonts w:ascii="Times New Roman" w:hAnsi="Times New Roman"/>
          <w:sz w:val="24"/>
          <w:szCs w:val="24"/>
        </w:rPr>
        <w:t xml:space="preserve">the Grantee must </w:t>
      </w:r>
      <w:r w:rsidR="009413BE" w:rsidRPr="00F45CAC">
        <w:rPr>
          <w:rFonts w:ascii="Times New Roman" w:hAnsi="Times New Roman"/>
          <w:sz w:val="24"/>
          <w:szCs w:val="24"/>
        </w:rPr>
        <w:t xml:space="preserve">enter information that indicates </w:t>
      </w:r>
      <w:r w:rsidR="00BF5AD5" w:rsidRPr="00F45CAC">
        <w:rPr>
          <w:rFonts w:ascii="Times New Roman" w:hAnsi="Times New Roman"/>
          <w:sz w:val="24"/>
          <w:szCs w:val="24"/>
        </w:rPr>
        <w:t xml:space="preserve">there were </w:t>
      </w:r>
      <w:r w:rsidR="009413BE" w:rsidRPr="00F45CAC">
        <w:rPr>
          <w:rFonts w:ascii="Times New Roman" w:hAnsi="Times New Roman"/>
          <w:sz w:val="24"/>
          <w:szCs w:val="24"/>
        </w:rPr>
        <w:t>zero obligations and zero draws for each month prec</w:t>
      </w:r>
      <w:r w:rsidR="00530DFF" w:rsidRPr="00F45CAC">
        <w:rPr>
          <w:rFonts w:ascii="Times New Roman" w:hAnsi="Times New Roman"/>
          <w:sz w:val="24"/>
          <w:szCs w:val="24"/>
        </w:rPr>
        <w:t>e</w:t>
      </w:r>
      <w:r w:rsidR="009413BE" w:rsidRPr="00F45CAC">
        <w:rPr>
          <w:rFonts w:ascii="Times New Roman" w:hAnsi="Times New Roman"/>
          <w:sz w:val="24"/>
          <w:szCs w:val="24"/>
        </w:rPr>
        <w:t xml:space="preserve">ding the current month. </w:t>
      </w:r>
    </w:p>
    <w:p w14:paraId="5DACAF9E" w14:textId="77777777" w:rsidR="002E2F9A" w:rsidRPr="00F45CAC" w:rsidRDefault="002E2F9A" w:rsidP="002E2F9A">
      <w:pPr>
        <w:pStyle w:val="ListParagraph"/>
        <w:widowControl/>
        <w:tabs>
          <w:tab w:val="left" w:pos="-720"/>
          <w:tab w:val="left" w:pos="0"/>
        </w:tabs>
        <w:suppressAutoHyphens/>
        <w:spacing w:line="240" w:lineRule="atLeast"/>
        <w:ind w:left="1440"/>
        <w:rPr>
          <w:rFonts w:ascii="Times New Roman" w:hAnsi="Times New Roman"/>
          <w:b/>
          <w:sz w:val="24"/>
          <w:szCs w:val="24"/>
        </w:rPr>
      </w:pPr>
    </w:p>
    <w:p w14:paraId="5DACAF9F" w14:textId="77777777" w:rsidR="002E2F9A" w:rsidRPr="00F45CAC" w:rsidRDefault="005F32A5" w:rsidP="002E2F9A">
      <w:pPr>
        <w:pStyle w:val="ListParagraph"/>
        <w:widowControl/>
        <w:numPr>
          <w:ilvl w:val="0"/>
          <w:numId w:val="12"/>
        </w:numPr>
        <w:tabs>
          <w:tab w:val="left" w:pos="-720"/>
          <w:tab w:val="left" w:pos="0"/>
        </w:tabs>
        <w:suppressAutoHyphens/>
        <w:spacing w:line="240" w:lineRule="atLeast"/>
        <w:rPr>
          <w:rFonts w:ascii="Times New Roman" w:hAnsi="Times New Roman"/>
          <w:b/>
          <w:sz w:val="24"/>
          <w:szCs w:val="24"/>
        </w:rPr>
      </w:pPr>
      <w:r w:rsidRPr="00F45CAC">
        <w:rPr>
          <w:rFonts w:ascii="Times New Roman" w:hAnsi="Times New Roman"/>
          <w:b/>
          <w:sz w:val="24"/>
          <w:szCs w:val="24"/>
        </w:rPr>
        <w:t>Obligations</w:t>
      </w:r>
    </w:p>
    <w:p w14:paraId="5DACAFA0" w14:textId="77777777" w:rsidR="002E2F9A" w:rsidRPr="00F45CAC" w:rsidRDefault="00F2624C" w:rsidP="00EB7912">
      <w:pPr>
        <w:pStyle w:val="ListParagraph"/>
        <w:widowControl/>
        <w:numPr>
          <w:ilvl w:val="1"/>
          <w:numId w:val="12"/>
        </w:numPr>
        <w:tabs>
          <w:tab w:val="left" w:pos="-720"/>
          <w:tab w:val="left" w:pos="0"/>
        </w:tabs>
        <w:suppressAutoHyphens/>
        <w:spacing w:line="240" w:lineRule="atLeast"/>
        <w:ind w:left="1080"/>
        <w:rPr>
          <w:rFonts w:ascii="Times New Roman" w:hAnsi="Times New Roman"/>
          <w:sz w:val="24"/>
          <w:szCs w:val="24"/>
        </w:rPr>
      </w:pPr>
      <w:r w:rsidRPr="00F45CAC">
        <w:rPr>
          <w:rFonts w:ascii="Times New Roman" w:hAnsi="Times New Roman"/>
          <w:sz w:val="24"/>
          <w:szCs w:val="24"/>
        </w:rPr>
        <w:t xml:space="preserve">Choice Neighborhoods Planning Grants – </w:t>
      </w:r>
      <w:r w:rsidR="005F32A5" w:rsidRPr="00F45CAC">
        <w:rPr>
          <w:rFonts w:ascii="Times New Roman" w:hAnsi="Times New Roman"/>
          <w:sz w:val="24"/>
          <w:szCs w:val="24"/>
        </w:rPr>
        <w:t xml:space="preserve">Obligations refers to the cumulative amount of commitments a Grantee has entered into, i.e., contract execution for </w:t>
      </w:r>
      <w:r w:rsidR="005E1934" w:rsidRPr="00F45CAC">
        <w:rPr>
          <w:rFonts w:ascii="Times New Roman" w:hAnsi="Times New Roman"/>
          <w:sz w:val="24"/>
          <w:szCs w:val="24"/>
        </w:rPr>
        <w:t>planning activities,</w:t>
      </w:r>
      <w:r w:rsidR="005F32A5" w:rsidRPr="00F45CAC">
        <w:rPr>
          <w:rFonts w:ascii="Times New Roman" w:hAnsi="Times New Roman"/>
          <w:sz w:val="24"/>
          <w:szCs w:val="24"/>
        </w:rPr>
        <w:t xml:space="preserve"> start and continuation of administrative expenses.  Contract execution means execution of the contract by both the Grantee and the contractor.  </w:t>
      </w:r>
    </w:p>
    <w:p w14:paraId="5DACAFA1" w14:textId="77777777" w:rsidR="00F2624C" w:rsidRPr="00F45CAC" w:rsidRDefault="00F2624C" w:rsidP="00EB7912">
      <w:pPr>
        <w:pStyle w:val="ListParagraph"/>
        <w:widowControl/>
        <w:numPr>
          <w:ilvl w:val="1"/>
          <w:numId w:val="12"/>
        </w:numPr>
        <w:tabs>
          <w:tab w:val="left" w:pos="-720"/>
          <w:tab w:val="left" w:pos="0"/>
        </w:tabs>
        <w:suppressAutoHyphens/>
        <w:spacing w:line="240" w:lineRule="atLeast"/>
        <w:ind w:left="1080"/>
        <w:rPr>
          <w:rFonts w:ascii="Times New Roman" w:hAnsi="Times New Roman"/>
          <w:sz w:val="24"/>
          <w:szCs w:val="24"/>
        </w:rPr>
      </w:pPr>
      <w:r w:rsidRPr="00F45CAC">
        <w:rPr>
          <w:rFonts w:ascii="Times New Roman" w:hAnsi="Times New Roman"/>
          <w:sz w:val="24"/>
          <w:szCs w:val="24"/>
        </w:rPr>
        <w:t xml:space="preserve">Choice Neighborhoods Implementation Grants – Obligations refers to the cumulative amount of commitments a Grantee has entered into, i.e., contract execution for demolition activities, contract execution for construction activities, start and continuation of administrative expenses.  Contract execution means execution of the contract by both the Grantee and the contractor.  </w:t>
      </w:r>
    </w:p>
    <w:p w14:paraId="5DACAFA2" w14:textId="77777777" w:rsidR="00F2624C" w:rsidRPr="0077003F" w:rsidRDefault="00F2624C" w:rsidP="00AF3553">
      <w:pPr>
        <w:widowControl/>
        <w:tabs>
          <w:tab w:val="left" w:pos="-720"/>
          <w:tab w:val="left" w:pos="720"/>
          <w:tab w:val="left" w:pos="1080"/>
        </w:tabs>
        <w:suppressAutoHyphens/>
        <w:spacing w:line="240" w:lineRule="atLeast"/>
        <w:rPr>
          <w:rFonts w:ascii="Times New Roman" w:hAnsi="Times New Roman"/>
          <w:b/>
          <w:sz w:val="24"/>
          <w:szCs w:val="24"/>
        </w:rPr>
      </w:pPr>
    </w:p>
    <w:p w14:paraId="5DACAFA3" w14:textId="77777777" w:rsidR="002E2F9A" w:rsidRPr="0077003F" w:rsidRDefault="005F32A5" w:rsidP="002E2F9A">
      <w:pPr>
        <w:pStyle w:val="ListParagraph"/>
        <w:widowControl/>
        <w:numPr>
          <w:ilvl w:val="0"/>
          <w:numId w:val="12"/>
        </w:numPr>
        <w:tabs>
          <w:tab w:val="left" w:pos="-720"/>
          <w:tab w:val="left" w:pos="0"/>
          <w:tab w:val="left" w:pos="720"/>
        </w:tabs>
        <w:suppressAutoHyphens/>
        <w:spacing w:line="240" w:lineRule="atLeast"/>
        <w:rPr>
          <w:rFonts w:ascii="Times New Roman" w:hAnsi="Times New Roman"/>
          <w:b/>
          <w:sz w:val="24"/>
          <w:szCs w:val="24"/>
        </w:rPr>
      </w:pPr>
      <w:r w:rsidRPr="0077003F">
        <w:rPr>
          <w:rFonts w:ascii="Times New Roman" w:hAnsi="Times New Roman"/>
          <w:b/>
          <w:sz w:val="24"/>
          <w:szCs w:val="24"/>
        </w:rPr>
        <w:t xml:space="preserve">Expenditures  </w:t>
      </w:r>
    </w:p>
    <w:p w14:paraId="5DACAFA4" w14:textId="77777777" w:rsidR="00BF5AD5" w:rsidRPr="00F45CAC" w:rsidRDefault="005F32A5" w:rsidP="00EB7912">
      <w:pPr>
        <w:pStyle w:val="ListParagraph"/>
        <w:widowControl/>
        <w:numPr>
          <w:ilvl w:val="1"/>
          <w:numId w:val="12"/>
        </w:numPr>
        <w:tabs>
          <w:tab w:val="left" w:pos="-720"/>
          <w:tab w:val="left" w:pos="0"/>
          <w:tab w:val="left" w:pos="720"/>
        </w:tabs>
        <w:suppressAutoHyphens/>
        <w:spacing w:line="240" w:lineRule="atLeast"/>
        <w:ind w:left="1080"/>
        <w:rPr>
          <w:rFonts w:ascii="Times New Roman" w:hAnsi="Times New Roman"/>
          <w:sz w:val="24"/>
          <w:szCs w:val="24"/>
        </w:rPr>
      </w:pPr>
      <w:r w:rsidRPr="00F45CAC">
        <w:rPr>
          <w:rFonts w:ascii="Times New Roman" w:hAnsi="Times New Roman"/>
          <w:sz w:val="24"/>
          <w:szCs w:val="24"/>
        </w:rPr>
        <w:t xml:space="preserve">When funds have been obligated, Grantees are expected to show reasonable progress </w:t>
      </w:r>
      <w:r w:rsidR="00BF5AD5" w:rsidRPr="00F45CAC">
        <w:rPr>
          <w:rFonts w:ascii="Times New Roman" w:hAnsi="Times New Roman"/>
          <w:sz w:val="24"/>
          <w:szCs w:val="24"/>
        </w:rPr>
        <w:t xml:space="preserve">toward completion of the grant activities and submissions to HUD.  </w:t>
      </w:r>
    </w:p>
    <w:p w14:paraId="5DACAFA5" w14:textId="77777777" w:rsidR="00BF5AD5" w:rsidRPr="00984E33" w:rsidRDefault="00BF5AD5" w:rsidP="00D03E24">
      <w:pPr>
        <w:widowControl/>
        <w:tabs>
          <w:tab w:val="left" w:pos="-720"/>
          <w:tab w:val="left" w:pos="0"/>
          <w:tab w:val="left" w:pos="720"/>
          <w:tab w:val="left" w:pos="1440"/>
        </w:tabs>
        <w:suppressAutoHyphens/>
        <w:spacing w:line="240" w:lineRule="atLeast"/>
        <w:rPr>
          <w:rFonts w:ascii="Times New Roman" w:hAnsi="Times New Roman"/>
          <w:sz w:val="24"/>
          <w:szCs w:val="24"/>
        </w:rPr>
      </w:pPr>
    </w:p>
    <w:p w14:paraId="5DACAFA6" w14:textId="77777777" w:rsidR="005F32A5" w:rsidRPr="006B695B" w:rsidRDefault="005F32A5" w:rsidP="0055608C">
      <w:pPr>
        <w:widowControl/>
        <w:tabs>
          <w:tab w:val="left" w:pos="-720"/>
          <w:tab w:val="left" w:pos="0"/>
          <w:tab w:val="left" w:pos="720"/>
          <w:tab w:val="left" w:pos="1440"/>
        </w:tabs>
        <w:suppressAutoHyphens/>
        <w:spacing w:line="240" w:lineRule="atLeast"/>
        <w:ind w:left="2160" w:hanging="2160"/>
        <w:rPr>
          <w:rFonts w:ascii="Times New Roman" w:hAnsi="Times New Roman"/>
          <w:sz w:val="24"/>
          <w:szCs w:val="24"/>
        </w:rPr>
      </w:pPr>
    </w:p>
    <w:p w14:paraId="5DACAFA7" w14:textId="77777777" w:rsidR="00AF3553" w:rsidRDefault="00AF3553">
      <w:pPr>
        <w:widowControl/>
        <w:autoSpaceDE/>
        <w:autoSpaceDN/>
        <w:adjustRightInd/>
        <w:rPr>
          <w:rFonts w:ascii="Times New Roman" w:hAnsi="Times New Roman"/>
          <w:sz w:val="24"/>
          <w:szCs w:val="24"/>
        </w:rPr>
      </w:pPr>
      <w:r>
        <w:rPr>
          <w:rFonts w:ascii="Times New Roman" w:hAnsi="Times New Roman"/>
          <w:sz w:val="24"/>
          <w:szCs w:val="24"/>
        </w:rPr>
        <w:br w:type="page"/>
      </w:r>
    </w:p>
    <w:p w14:paraId="5DACAFC5" w14:textId="47721271" w:rsidR="005F32A5" w:rsidRPr="006B695B" w:rsidRDefault="005F32A5" w:rsidP="0055608C">
      <w:pPr>
        <w:widowControl/>
        <w:tabs>
          <w:tab w:val="left" w:pos="-720"/>
          <w:tab w:val="left" w:pos="0"/>
        </w:tabs>
        <w:suppressAutoHyphens/>
        <w:spacing w:line="240" w:lineRule="atLeast"/>
        <w:rPr>
          <w:rFonts w:ascii="Times New Roman" w:hAnsi="Times New Roman"/>
          <w:sz w:val="24"/>
          <w:szCs w:val="24"/>
        </w:rPr>
      </w:pPr>
    </w:p>
    <w:p w14:paraId="5DACAFC6" w14:textId="7E3A4387" w:rsidR="005F32A5" w:rsidRPr="006B695B" w:rsidRDefault="005F32A5" w:rsidP="00F37299">
      <w:pPr>
        <w:widowControl/>
        <w:tabs>
          <w:tab w:val="left" w:pos="-720"/>
        </w:tabs>
        <w:suppressAutoHyphens/>
        <w:spacing w:line="240" w:lineRule="atLeast"/>
        <w:jc w:val="center"/>
        <w:rPr>
          <w:rFonts w:ascii="Times New Roman" w:hAnsi="Times New Roman"/>
          <w:sz w:val="24"/>
          <w:szCs w:val="24"/>
        </w:rPr>
      </w:pPr>
      <w:r w:rsidRPr="006B695B">
        <w:rPr>
          <w:rFonts w:ascii="Times New Roman" w:hAnsi="Times New Roman"/>
          <w:b/>
          <w:bCs/>
          <w:sz w:val="24"/>
          <w:szCs w:val="24"/>
        </w:rPr>
        <w:t xml:space="preserve">Attachment </w:t>
      </w:r>
      <w:r w:rsidR="00B02A86">
        <w:rPr>
          <w:rFonts w:ascii="Times New Roman" w:hAnsi="Times New Roman"/>
          <w:b/>
          <w:bCs/>
          <w:sz w:val="24"/>
          <w:szCs w:val="24"/>
        </w:rPr>
        <w:t>1</w:t>
      </w:r>
    </w:p>
    <w:p w14:paraId="5DACAFC7" w14:textId="77777777" w:rsidR="005F32A5" w:rsidRPr="006B695B" w:rsidRDefault="005F32A5" w:rsidP="00F37299">
      <w:pPr>
        <w:widowControl/>
        <w:tabs>
          <w:tab w:val="left" w:pos="-720"/>
        </w:tabs>
        <w:suppressAutoHyphens/>
        <w:spacing w:line="240" w:lineRule="atLeast"/>
        <w:jc w:val="center"/>
        <w:rPr>
          <w:rFonts w:ascii="Times New Roman" w:hAnsi="Times New Roman"/>
          <w:sz w:val="24"/>
          <w:szCs w:val="24"/>
        </w:rPr>
      </w:pPr>
      <w:r w:rsidRPr="006B695B">
        <w:rPr>
          <w:rFonts w:ascii="Times New Roman" w:hAnsi="Times New Roman"/>
          <w:sz w:val="24"/>
          <w:szCs w:val="24"/>
        </w:rPr>
        <w:t>How to Complete the SF-1199A</w:t>
      </w:r>
    </w:p>
    <w:p w14:paraId="5DACAFC8" w14:textId="77777777" w:rsidR="005F32A5" w:rsidRPr="006B695B" w:rsidRDefault="005F32A5" w:rsidP="00F37299">
      <w:pPr>
        <w:widowControl/>
        <w:tabs>
          <w:tab w:val="left" w:pos="-720"/>
        </w:tabs>
        <w:suppressAutoHyphens/>
        <w:spacing w:line="240" w:lineRule="atLeast"/>
        <w:jc w:val="center"/>
        <w:rPr>
          <w:rFonts w:ascii="Times New Roman" w:hAnsi="Times New Roman"/>
          <w:sz w:val="24"/>
          <w:szCs w:val="24"/>
        </w:rPr>
      </w:pPr>
      <w:r w:rsidRPr="006B695B">
        <w:rPr>
          <w:rFonts w:ascii="Times New Roman" w:hAnsi="Times New Roman"/>
          <w:sz w:val="24"/>
          <w:szCs w:val="24"/>
        </w:rPr>
        <w:t>Direct Deposit Sign-up Form</w:t>
      </w:r>
    </w:p>
    <w:p w14:paraId="5DACAFC9"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CA" w14:textId="77777777" w:rsidR="005F32A5" w:rsidRPr="009E6C19" w:rsidRDefault="005F32A5" w:rsidP="009E6C19">
      <w:pPr>
        <w:widowControl/>
        <w:tabs>
          <w:tab w:val="left" w:pos="-720"/>
        </w:tabs>
        <w:suppressAutoHyphens/>
        <w:spacing w:line="240" w:lineRule="atLeast"/>
        <w:rPr>
          <w:rFonts w:ascii="Times New Roman" w:hAnsi="Times New Roman"/>
          <w:b/>
          <w:sz w:val="24"/>
          <w:szCs w:val="24"/>
        </w:rPr>
      </w:pPr>
      <w:r w:rsidRPr="009E6C19">
        <w:rPr>
          <w:rFonts w:ascii="Times New Roman" w:hAnsi="Times New Roman"/>
          <w:b/>
          <w:sz w:val="24"/>
          <w:szCs w:val="24"/>
          <w:u w:val="single"/>
        </w:rPr>
        <w:t>Section 1</w:t>
      </w:r>
      <w:r w:rsidRPr="009E6C19">
        <w:rPr>
          <w:rFonts w:ascii="Times New Roman" w:hAnsi="Times New Roman"/>
          <w:b/>
          <w:sz w:val="24"/>
          <w:szCs w:val="24"/>
        </w:rPr>
        <w:t xml:space="preserve"> - to be completed by the Grantee</w:t>
      </w:r>
    </w:p>
    <w:p w14:paraId="5DACAFCB"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CC" w14:textId="2F71DB9E" w:rsidR="005F32A5" w:rsidRPr="006B695B" w:rsidRDefault="005F32A5" w:rsidP="009E6C19">
      <w:pPr>
        <w:widowControl/>
        <w:tabs>
          <w:tab w:val="left" w:pos="-720"/>
          <w:tab w:val="left" w:pos="0"/>
          <w:tab w:val="left" w:pos="720"/>
        </w:tabs>
        <w:suppressAutoHyphens/>
        <w:spacing w:line="240" w:lineRule="atLeast"/>
        <w:rPr>
          <w:rFonts w:ascii="Times New Roman" w:hAnsi="Times New Roman"/>
          <w:sz w:val="24"/>
          <w:szCs w:val="24"/>
        </w:rPr>
      </w:pPr>
      <w:r w:rsidRPr="006B695B">
        <w:rPr>
          <w:rFonts w:ascii="Times New Roman" w:hAnsi="Times New Roman"/>
          <w:sz w:val="24"/>
          <w:szCs w:val="24"/>
        </w:rPr>
        <w:t>Block A</w:t>
      </w:r>
      <w:r w:rsidR="00E5302B">
        <w:rPr>
          <w:rFonts w:ascii="Times New Roman" w:hAnsi="Times New Roman"/>
          <w:sz w:val="24"/>
          <w:szCs w:val="24"/>
        </w:rPr>
        <w:t>:</w:t>
      </w:r>
      <w:r w:rsidR="005E340D" w:rsidRPr="006B695B">
        <w:rPr>
          <w:rFonts w:ascii="Times New Roman" w:hAnsi="Times New Roman"/>
          <w:sz w:val="24"/>
          <w:szCs w:val="24"/>
        </w:rPr>
        <w:t xml:space="preserve"> </w:t>
      </w:r>
      <w:r w:rsidRPr="006B695B">
        <w:rPr>
          <w:rFonts w:ascii="Times New Roman" w:hAnsi="Times New Roman"/>
          <w:sz w:val="24"/>
          <w:szCs w:val="24"/>
        </w:rPr>
        <w:t xml:space="preserve">Print or type the name and address of the </w:t>
      </w:r>
      <w:r w:rsidR="000F7FCA">
        <w:rPr>
          <w:rFonts w:ascii="Times New Roman" w:hAnsi="Times New Roman"/>
          <w:sz w:val="24"/>
          <w:szCs w:val="24"/>
        </w:rPr>
        <w:t>Grantee</w:t>
      </w:r>
      <w:r w:rsidRPr="006B695B">
        <w:rPr>
          <w:rFonts w:ascii="Times New Roman" w:hAnsi="Times New Roman"/>
          <w:sz w:val="24"/>
          <w:szCs w:val="24"/>
        </w:rPr>
        <w:t xml:space="preserve"> and the telephone number of the person completing the form.</w:t>
      </w:r>
    </w:p>
    <w:p w14:paraId="5DACAFCD"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CE" w14:textId="3E02FF03" w:rsidR="005F32A5" w:rsidRPr="006B695B" w:rsidRDefault="005F32A5" w:rsidP="009E6C19">
      <w:pPr>
        <w:widowControl/>
        <w:tabs>
          <w:tab w:val="left" w:pos="-720"/>
          <w:tab w:val="left" w:pos="0"/>
          <w:tab w:val="left" w:pos="720"/>
        </w:tabs>
        <w:suppressAutoHyphens/>
        <w:spacing w:line="240" w:lineRule="atLeast"/>
        <w:rPr>
          <w:rFonts w:ascii="Times New Roman" w:hAnsi="Times New Roman"/>
          <w:sz w:val="24"/>
          <w:szCs w:val="24"/>
        </w:rPr>
      </w:pPr>
      <w:r w:rsidRPr="006B695B">
        <w:rPr>
          <w:rFonts w:ascii="Times New Roman" w:hAnsi="Times New Roman"/>
          <w:sz w:val="24"/>
          <w:szCs w:val="24"/>
        </w:rPr>
        <w:t>Block B</w:t>
      </w:r>
      <w:r w:rsidR="00E5302B">
        <w:rPr>
          <w:rFonts w:ascii="Times New Roman" w:hAnsi="Times New Roman"/>
          <w:sz w:val="24"/>
          <w:szCs w:val="24"/>
        </w:rPr>
        <w:t>:</w:t>
      </w:r>
      <w:r w:rsidR="005E340D" w:rsidRPr="006B695B">
        <w:rPr>
          <w:rFonts w:ascii="Times New Roman" w:hAnsi="Times New Roman"/>
          <w:sz w:val="24"/>
          <w:szCs w:val="24"/>
        </w:rPr>
        <w:t xml:space="preserve"> </w:t>
      </w:r>
      <w:r w:rsidRPr="006B695B">
        <w:rPr>
          <w:rFonts w:ascii="Times New Roman" w:hAnsi="Times New Roman"/>
          <w:sz w:val="24"/>
          <w:szCs w:val="24"/>
        </w:rPr>
        <w:t>Leave Blank.</w:t>
      </w:r>
    </w:p>
    <w:p w14:paraId="5DACAFCF"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D0" w14:textId="13FDDBED" w:rsidR="005F32A5" w:rsidRPr="006B695B" w:rsidRDefault="005F32A5" w:rsidP="009E6C19">
      <w:pPr>
        <w:widowControl/>
        <w:tabs>
          <w:tab w:val="left" w:pos="-720"/>
          <w:tab w:val="left" w:pos="0"/>
          <w:tab w:val="left" w:pos="720"/>
        </w:tabs>
        <w:suppressAutoHyphens/>
        <w:spacing w:line="240" w:lineRule="atLeast"/>
        <w:rPr>
          <w:rFonts w:ascii="Times New Roman" w:hAnsi="Times New Roman"/>
          <w:sz w:val="24"/>
          <w:szCs w:val="24"/>
        </w:rPr>
      </w:pPr>
      <w:r w:rsidRPr="006B695B">
        <w:rPr>
          <w:rFonts w:ascii="Times New Roman" w:hAnsi="Times New Roman"/>
          <w:sz w:val="24"/>
          <w:szCs w:val="24"/>
        </w:rPr>
        <w:t>Block C</w:t>
      </w:r>
      <w:r w:rsidR="00E5302B">
        <w:rPr>
          <w:rFonts w:ascii="Times New Roman" w:hAnsi="Times New Roman"/>
          <w:sz w:val="24"/>
          <w:szCs w:val="24"/>
        </w:rPr>
        <w:t>:</w:t>
      </w:r>
      <w:r w:rsidR="005E340D" w:rsidRPr="006B695B">
        <w:rPr>
          <w:rFonts w:ascii="Times New Roman" w:hAnsi="Times New Roman"/>
          <w:sz w:val="24"/>
          <w:szCs w:val="24"/>
        </w:rPr>
        <w:t xml:space="preserve"> </w:t>
      </w:r>
      <w:r w:rsidRPr="006B695B">
        <w:rPr>
          <w:rFonts w:ascii="Times New Roman" w:hAnsi="Times New Roman"/>
          <w:sz w:val="24"/>
          <w:szCs w:val="24"/>
        </w:rPr>
        <w:t xml:space="preserve">Print or type the </w:t>
      </w:r>
      <w:r w:rsidR="000F7FCA">
        <w:rPr>
          <w:rFonts w:ascii="Times New Roman" w:hAnsi="Times New Roman"/>
          <w:sz w:val="24"/>
          <w:szCs w:val="24"/>
        </w:rPr>
        <w:t>Grantee’s TIN</w:t>
      </w:r>
      <w:r w:rsidRPr="006B695B">
        <w:rPr>
          <w:rFonts w:ascii="Times New Roman" w:hAnsi="Times New Roman"/>
          <w:sz w:val="24"/>
          <w:szCs w:val="24"/>
        </w:rPr>
        <w:t>.</w:t>
      </w:r>
    </w:p>
    <w:p w14:paraId="5DACAFD1"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D2" w14:textId="0CEAD1AB" w:rsidR="005F32A5" w:rsidRPr="006B695B" w:rsidRDefault="005F32A5" w:rsidP="009E6C19">
      <w:pPr>
        <w:widowControl/>
        <w:tabs>
          <w:tab w:val="left" w:pos="-720"/>
          <w:tab w:val="left" w:pos="0"/>
          <w:tab w:val="left" w:pos="720"/>
        </w:tabs>
        <w:suppressAutoHyphens/>
        <w:spacing w:line="240" w:lineRule="atLeast"/>
        <w:rPr>
          <w:rFonts w:ascii="Times New Roman" w:hAnsi="Times New Roman"/>
          <w:sz w:val="24"/>
          <w:szCs w:val="24"/>
        </w:rPr>
      </w:pPr>
      <w:r w:rsidRPr="006B695B">
        <w:rPr>
          <w:rFonts w:ascii="Times New Roman" w:hAnsi="Times New Roman"/>
          <w:sz w:val="24"/>
          <w:szCs w:val="24"/>
        </w:rPr>
        <w:t>Block D</w:t>
      </w:r>
      <w:r w:rsidR="00E5302B">
        <w:rPr>
          <w:rFonts w:ascii="Times New Roman" w:hAnsi="Times New Roman"/>
          <w:sz w:val="24"/>
          <w:szCs w:val="24"/>
        </w:rPr>
        <w:t>:</w:t>
      </w:r>
      <w:r w:rsidR="005E340D" w:rsidRPr="006B695B">
        <w:rPr>
          <w:rFonts w:ascii="Times New Roman" w:hAnsi="Times New Roman"/>
          <w:sz w:val="24"/>
          <w:szCs w:val="24"/>
        </w:rPr>
        <w:t xml:space="preserve"> </w:t>
      </w:r>
      <w:r w:rsidRPr="006B695B">
        <w:rPr>
          <w:rFonts w:ascii="Times New Roman" w:hAnsi="Times New Roman"/>
          <w:sz w:val="24"/>
          <w:szCs w:val="24"/>
        </w:rPr>
        <w:t xml:space="preserve">Mark with an "X" the type of account into which </w:t>
      </w:r>
      <w:r w:rsidR="00465687">
        <w:rPr>
          <w:rFonts w:ascii="Times New Roman" w:hAnsi="Times New Roman"/>
          <w:sz w:val="24"/>
          <w:szCs w:val="24"/>
        </w:rPr>
        <w:t>Choice Neighborhoods</w:t>
      </w:r>
      <w:r w:rsidRPr="006B695B">
        <w:rPr>
          <w:rFonts w:ascii="Times New Roman" w:hAnsi="Times New Roman"/>
          <w:sz w:val="24"/>
          <w:szCs w:val="24"/>
        </w:rPr>
        <w:t xml:space="preserve"> funds will be directly deposited.  Choose either checking or savings.</w:t>
      </w:r>
    </w:p>
    <w:p w14:paraId="5DACAFD3"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D4" w14:textId="277A33F0" w:rsidR="005F32A5" w:rsidRPr="006B695B" w:rsidRDefault="005F32A5" w:rsidP="009E6C19">
      <w:pPr>
        <w:widowControl/>
        <w:tabs>
          <w:tab w:val="left" w:pos="-720"/>
          <w:tab w:val="left" w:pos="0"/>
          <w:tab w:val="left" w:pos="720"/>
        </w:tabs>
        <w:suppressAutoHyphens/>
        <w:spacing w:line="240" w:lineRule="atLeast"/>
        <w:rPr>
          <w:rFonts w:ascii="Times New Roman" w:hAnsi="Times New Roman"/>
          <w:sz w:val="24"/>
          <w:szCs w:val="24"/>
        </w:rPr>
      </w:pPr>
      <w:r w:rsidRPr="006B695B">
        <w:rPr>
          <w:rFonts w:ascii="Times New Roman" w:hAnsi="Times New Roman"/>
          <w:sz w:val="24"/>
          <w:szCs w:val="24"/>
        </w:rPr>
        <w:t>Block E</w:t>
      </w:r>
      <w:r w:rsidR="00E5302B">
        <w:rPr>
          <w:rFonts w:ascii="Times New Roman" w:hAnsi="Times New Roman"/>
          <w:sz w:val="24"/>
          <w:szCs w:val="24"/>
        </w:rPr>
        <w:t>:</w:t>
      </w:r>
      <w:r w:rsidR="005E340D" w:rsidRPr="006B695B">
        <w:rPr>
          <w:rFonts w:ascii="Times New Roman" w:hAnsi="Times New Roman"/>
          <w:sz w:val="24"/>
          <w:szCs w:val="24"/>
        </w:rPr>
        <w:t xml:space="preserve"> </w:t>
      </w:r>
      <w:r w:rsidRPr="006B695B">
        <w:rPr>
          <w:rFonts w:ascii="Times New Roman" w:hAnsi="Times New Roman"/>
          <w:sz w:val="24"/>
          <w:szCs w:val="24"/>
        </w:rPr>
        <w:t xml:space="preserve">Print or type the number of the account into which </w:t>
      </w:r>
      <w:r w:rsidR="00465687">
        <w:rPr>
          <w:rFonts w:ascii="Times New Roman" w:hAnsi="Times New Roman"/>
          <w:sz w:val="24"/>
          <w:szCs w:val="24"/>
        </w:rPr>
        <w:t>Choice Neighborhoods</w:t>
      </w:r>
      <w:r w:rsidRPr="006B695B">
        <w:rPr>
          <w:rFonts w:ascii="Times New Roman" w:hAnsi="Times New Roman"/>
          <w:sz w:val="24"/>
          <w:szCs w:val="24"/>
        </w:rPr>
        <w:t xml:space="preserve"> funds will be deposited.  If the financial institution does not use account numbers, up to 17 characters of the depositor's name or other identification may be entered.  Dashes are acceptable as part of the number, but spaces are </w:t>
      </w:r>
      <w:r w:rsidRPr="006B695B">
        <w:rPr>
          <w:rFonts w:ascii="Times New Roman" w:hAnsi="Times New Roman"/>
          <w:sz w:val="24"/>
          <w:szCs w:val="24"/>
          <w:u w:val="single"/>
        </w:rPr>
        <w:t>not</w:t>
      </w:r>
      <w:r w:rsidRPr="006B695B">
        <w:rPr>
          <w:rFonts w:ascii="Times New Roman" w:hAnsi="Times New Roman"/>
          <w:sz w:val="24"/>
          <w:szCs w:val="24"/>
        </w:rPr>
        <w:t xml:space="preserve"> acceptable.  The depositor's account number must be formatted </w:t>
      </w:r>
      <w:r w:rsidRPr="006B695B">
        <w:rPr>
          <w:rFonts w:ascii="Times New Roman" w:hAnsi="Times New Roman"/>
          <w:sz w:val="24"/>
          <w:szCs w:val="24"/>
          <w:u w:val="single"/>
        </w:rPr>
        <w:t>exactly</w:t>
      </w:r>
      <w:r w:rsidRPr="006B695B">
        <w:rPr>
          <w:rFonts w:ascii="Times New Roman" w:hAnsi="Times New Roman"/>
          <w:sz w:val="24"/>
          <w:szCs w:val="24"/>
        </w:rPr>
        <w:t xml:space="preserve"> as it appears in the financial institution's records.</w:t>
      </w:r>
    </w:p>
    <w:p w14:paraId="5DACAFD5"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D6" w14:textId="13FD0157" w:rsidR="00402BCB" w:rsidRDefault="005F32A5" w:rsidP="00402BCB">
      <w:pPr>
        <w:widowControl/>
        <w:tabs>
          <w:tab w:val="left" w:pos="-720"/>
          <w:tab w:val="left" w:pos="0"/>
        </w:tabs>
        <w:suppressAutoHyphens/>
        <w:spacing w:line="240" w:lineRule="atLeast"/>
        <w:rPr>
          <w:rFonts w:ascii="Times New Roman" w:hAnsi="Times New Roman"/>
          <w:sz w:val="24"/>
          <w:szCs w:val="24"/>
        </w:rPr>
      </w:pPr>
      <w:r w:rsidRPr="003B4915">
        <w:rPr>
          <w:rFonts w:ascii="Times New Roman" w:hAnsi="Times New Roman"/>
          <w:sz w:val="24"/>
          <w:szCs w:val="24"/>
        </w:rPr>
        <w:t>Block F</w:t>
      </w:r>
      <w:r w:rsidR="00596687">
        <w:rPr>
          <w:rFonts w:ascii="Times New Roman" w:hAnsi="Times New Roman"/>
          <w:sz w:val="24"/>
          <w:szCs w:val="24"/>
        </w:rPr>
        <w:t>:</w:t>
      </w:r>
      <w:r w:rsidR="005E340D" w:rsidRPr="003B4915">
        <w:rPr>
          <w:rFonts w:ascii="Times New Roman" w:hAnsi="Times New Roman"/>
          <w:sz w:val="24"/>
          <w:szCs w:val="24"/>
        </w:rPr>
        <w:t xml:space="preserve"> </w:t>
      </w:r>
      <w:r w:rsidRPr="00E65AFB">
        <w:rPr>
          <w:rFonts w:ascii="Times New Roman" w:hAnsi="Times New Roman"/>
          <w:sz w:val="24"/>
          <w:szCs w:val="24"/>
        </w:rPr>
        <w:t xml:space="preserve">Check other and </w:t>
      </w:r>
      <w:r w:rsidR="00E65AFB">
        <w:rPr>
          <w:rFonts w:ascii="Times New Roman" w:hAnsi="Times New Roman"/>
          <w:sz w:val="24"/>
          <w:szCs w:val="24"/>
        </w:rPr>
        <w:t>print or type the Choice Neighborhoods</w:t>
      </w:r>
      <w:r w:rsidR="00E65AFB" w:rsidRPr="006B695B">
        <w:rPr>
          <w:rFonts w:ascii="Times New Roman" w:hAnsi="Times New Roman"/>
          <w:sz w:val="24"/>
          <w:szCs w:val="24"/>
        </w:rPr>
        <w:t xml:space="preserve"> </w:t>
      </w:r>
      <w:r w:rsidR="00E65AFB">
        <w:rPr>
          <w:rFonts w:ascii="Times New Roman" w:hAnsi="Times New Roman"/>
          <w:sz w:val="24"/>
          <w:szCs w:val="24"/>
        </w:rPr>
        <w:t xml:space="preserve">grant number, which is on the award notification letter.  </w:t>
      </w:r>
      <w:r w:rsidR="00D56E1A" w:rsidRPr="00E65AFB">
        <w:rPr>
          <w:rFonts w:ascii="Times New Roman" w:hAnsi="Times New Roman"/>
          <w:sz w:val="24"/>
          <w:szCs w:val="24"/>
        </w:rPr>
        <w:t xml:space="preserve"> </w:t>
      </w:r>
    </w:p>
    <w:p w14:paraId="5DACAFD7" w14:textId="77777777" w:rsidR="009E6C19" w:rsidRDefault="009E6C19" w:rsidP="009E6C19">
      <w:pPr>
        <w:widowControl/>
        <w:tabs>
          <w:tab w:val="left" w:pos="-720"/>
          <w:tab w:val="left" w:pos="0"/>
          <w:tab w:val="left" w:pos="720"/>
        </w:tabs>
        <w:suppressAutoHyphens/>
        <w:spacing w:line="240" w:lineRule="atLeast"/>
        <w:rPr>
          <w:rFonts w:ascii="Times New Roman" w:hAnsi="Times New Roman"/>
          <w:sz w:val="24"/>
          <w:szCs w:val="24"/>
        </w:rPr>
      </w:pPr>
    </w:p>
    <w:p w14:paraId="5DACAFD8" w14:textId="6C292CE3" w:rsidR="005F32A5" w:rsidRPr="009E6C19" w:rsidRDefault="005F32A5" w:rsidP="009E6C19">
      <w:pPr>
        <w:widowControl/>
        <w:tabs>
          <w:tab w:val="left" w:pos="-720"/>
          <w:tab w:val="left" w:pos="0"/>
          <w:tab w:val="left" w:pos="720"/>
        </w:tabs>
        <w:suppressAutoHyphens/>
        <w:spacing w:line="240" w:lineRule="atLeast"/>
        <w:rPr>
          <w:rFonts w:ascii="Times New Roman" w:hAnsi="Times New Roman"/>
          <w:sz w:val="24"/>
          <w:szCs w:val="24"/>
        </w:rPr>
      </w:pPr>
      <w:r w:rsidRPr="009E6C19">
        <w:rPr>
          <w:rFonts w:ascii="Times New Roman" w:hAnsi="Times New Roman"/>
          <w:sz w:val="24"/>
          <w:szCs w:val="24"/>
        </w:rPr>
        <w:t>Block G</w:t>
      </w:r>
      <w:r w:rsidR="00596687">
        <w:rPr>
          <w:rFonts w:ascii="Times New Roman" w:hAnsi="Times New Roman"/>
          <w:sz w:val="24"/>
          <w:szCs w:val="24"/>
        </w:rPr>
        <w:t>:</w:t>
      </w:r>
      <w:r w:rsidR="005E340D" w:rsidRPr="009E6C19">
        <w:rPr>
          <w:rFonts w:ascii="Times New Roman" w:hAnsi="Times New Roman"/>
          <w:sz w:val="24"/>
          <w:szCs w:val="24"/>
        </w:rPr>
        <w:t xml:space="preserve"> </w:t>
      </w:r>
      <w:r w:rsidRPr="009E6C19">
        <w:rPr>
          <w:rFonts w:ascii="Times New Roman" w:hAnsi="Times New Roman"/>
          <w:sz w:val="24"/>
          <w:szCs w:val="24"/>
        </w:rPr>
        <w:t>Leave Blank.</w:t>
      </w:r>
    </w:p>
    <w:p w14:paraId="5DACAFD9"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DA" w14:textId="77777777" w:rsidR="005F32A5" w:rsidRPr="006B695B" w:rsidRDefault="005F32A5" w:rsidP="009E6C19">
      <w:pPr>
        <w:widowControl/>
        <w:tabs>
          <w:tab w:val="left" w:pos="-720"/>
        </w:tabs>
        <w:suppressAutoHyphens/>
        <w:spacing w:line="240" w:lineRule="atLeast"/>
        <w:rPr>
          <w:rFonts w:ascii="Times New Roman" w:hAnsi="Times New Roman"/>
          <w:sz w:val="24"/>
          <w:szCs w:val="24"/>
        </w:rPr>
      </w:pPr>
      <w:r w:rsidRPr="006B695B">
        <w:rPr>
          <w:rFonts w:ascii="Times New Roman" w:hAnsi="Times New Roman"/>
          <w:sz w:val="24"/>
          <w:szCs w:val="24"/>
        </w:rPr>
        <w:t>Payee/Joint Payee Certification</w:t>
      </w:r>
    </w:p>
    <w:p w14:paraId="5DACAFDB"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DC" w14:textId="77777777" w:rsidR="005F32A5" w:rsidRPr="006B695B" w:rsidRDefault="005F32A5" w:rsidP="009E6C19">
      <w:pPr>
        <w:widowControl/>
        <w:tabs>
          <w:tab w:val="left" w:pos="-720"/>
          <w:tab w:val="left" w:pos="0"/>
        </w:tabs>
        <w:suppressAutoHyphens/>
        <w:spacing w:line="240" w:lineRule="atLeast"/>
        <w:rPr>
          <w:rFonts w:ascii="Times New Roman" w:hAnsi="Times New Roman"/>
          <w:sz w:val="24"/>
          <w:szCs w:val="24"/>
        </w:rPr>
      </w:pPr>
      <w:r w:rsidRPr="006B695B">
        <w:rPr>
          <w:rFonts w:ascii="Times New Roman" w:hAnsi="Times New Roman"/>
          <w:sz w:val="24"/>
          <w:szCs w:val="24"/>
        </w:rPr>
        <w:t xml:space="preserve">The Certification should be signed by the </w:t>
      </w:r>
      <w:r w:rsidR="000F7FCA">
        <w:rPr>
          <w:rFonts w:ascii="Times New Roman" w:hAnsi="Times New Roman"/>
          <w:sz w:val="24"/>
          <w:szCs w:val="24"/>
        </w:rPr>
        <w:t xml:space="preserve">Grantee’s chief elected official or other Grantee employee that has the authority to expend Grantee funds and enter into contracts for the Grantee. </w:t>
      </w:r>
      <w:r w:rsidRPr="006B695B">
        <w:rPr>
          <w:rFonts w:ascii="Times New Roman" w:hAnsi="Times New Roman"/>
          <w:sz w:val="24"/>
          <w:szCs w:val="24"/>
        </w:rPr>
        <w:t>If additional signature lines are required, use a plain sheet of paper and attach it to the form.  All signatures must be original.  Forms containing duplicated copies of signatures will not be processed and will result in delays.</w:t>
      </w:r>
    </w:p>
    <w:p w14:paraId="5DACAFDD"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DE" w14:textId="77777777" w:rsidR="00FF0CB1" w:rsidRPr="009E6C19" w:rsidRDefault="005F32A5" w:rsidP="009E6C19">
      <w:pPr>
        <w:widowControl/>
        <w:tabs>
          <w:tab w:val="left" w:pos="-720"/>
        </w:tabs>
        <w:suppressAutoHyphens/>
        <w:spacing w:line="240" w:lineRule="atLeast"/>
        <w:rPr>
          <w:rFonts w:ascii="Times New Roman" w:hAnsi="Times New Roman"/>
          <w:b/>
          <w:sz w:val="24"/>
          <w:szCs w:val="24"/>
        </w:rPr>
      </w:pPr>
      <w:r w:rsidRPr="009E6C19">
        <w:rPr>
          <w:rFonts w:ascii="Times New Roman" w:hAnsi="Times New Roman"/>
          <w:b/>
          <w:sz w:val="24"/>
          <w:szCs w:val="24"/>
          <w:u w:val="single"/>
        </w:rPr>
        <w:t>Section 2</w:t>
      </w:r>
      <w:r w:rsidR="005E340D" w:rsidRPr="009E6C19">
        <w:rPr>
          <w:rFonts w:ascii="Times New Roman" w:hAnsi="Times New Roman"/>
          <w:b/>
          <w:sz w:val="24"/>
          <w:szCs w:val="24"/>
        </w:rPr>
        <w:t xml:space="preserve"> </w:t>
      </w:r>
    </w:p>
    <w:p w14:paraId="5DACAFE1" w14:textId="44890ED6" w:rsidR="005F32A5" w:rsidRPr="006B695B" w:rsidRDefault="00FF0CB1" w:rsidP="008A7538">
      <w:pPr>
        <w:widowControl/>
        <w:tabs>
          <w:tab w:val="left" w:pos="-720"/>
        </w:tabs>
        <w:suppressAutoHyphens/>
        <w:spacing w:line="240" w:lineRule="atLeast"/>
        <w:rPr>
          <w:rFonts w:ascii="Times New Roman" w:hAnsi="Times New Roman"/>
          <w:sz w:val="24"/>
          <w:szCs w:val="24"/>
        </w:rPr>
      </w:pPr>
      <w:r w:rsidRPr="009E6C19">
        <w:rPr>
          <w:rFonts w:ascii="Times New Roman" w:hAnsi="Times New Roman"/>
          <w:sz w:val="24"/>
          <w:szCs w:val="24"/>
        </w:rPr>
        <w:t>U.S. Department of Housing and Urban Development</w:t>
      </w:r>
      <w:r w:rsidRPr="009E6C19">
        <w:rPr>
          <w:rFonts w:ascii="Times New Roman" w:hAnsi="Times New Roman"/>
          <w:sz w:val="24"/>
          <w:szCs w:val="24"/>
        </w:rPr>
        <w:br/>
      </w:r>
      <w:r w:rsidR="005F32A5" w:rsidRPr="006B695B">
        <w:rPr>
          <w:rFonts w:ascii="Times New Roman" w:hAnsi="Times New Roman"/>
          <w:sz w:val="24"/>
          <w:szCs w:val="24"/>
        </w:rPr>
        <w:br w:type="page"/>
      </w:r>
    </w:p>
    <w:p w14:paraId="5DACAFE2" w14:textId="77777777" w:rsidR="005F32A5" w:rsidRPr="009E6C19" w:rsidRDefault="005F32A5" w:rsidP="009E6C19">
      <w:pPr>
        <w:widowControl/>
        <w:tabs>
          <w:tab w:val="left" w:pos="-720"/>
        </w:tabs>
        <w:suppressAutoHyphens/>
        <w:spacing w:line="240" w:lineRule="atLeast"/>
        <w:rPr>
          <w:rFonts w:ascii="Times New Roman" w:hAnsi="Times New Roman"/>
          <w:b/>
          <w:sz w:val="24"/>
          <w:szCs w:val="24"/>
        </w:rPr>
      </w:pPr>
      <w:r w:rsidRPr="009E6C19">
        <w:rPr>
          <w:rFonts w:ascii="Times New Roman" w:hAnsi="Times New Roman"/>
          <w:b/>
          <w:sz w:val="24"/>
          <w:szCs w:val="24"/>
          <w:u w:val="single"/>
        </w:rPr>
        <w:lastRenderedPageBreak/>
        <w:t>Section 3</w:t>
      </w:r>
      <w:r w:rsidRPr="009E6C19">
        <w:rPr>
          <w:rFonts w:ascii="Times New Roman" w:hAnsi="Times New Roman"/>
          <w:b/>
          <w:sz w:val="24"/>
          <w:szCs w:val="24"/>
        </w:rPr>
        <w:t xml:space="preserve"> - to be completed by the financial institution</w:t>
      </w:r>
    </w:p>
    <w:p w14:paraId="5DACAFE3"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E4" w14:textId="77777777" w:rsidR="005F32A5" w:rsidRPr="006B695B" w:rsidRDefault="005F32A5" w:rsidP="009E6C19">
      <w:pPr>
        <w:widowControl/>
        <w:tabs>
          <w:tab w:val="left" w:pos="-720"/>
        </w:tabs>
        <w:suppressAutoHyphens/>
        <w:spacing w:line="240" w:lineRule="atLeast"/>
        <w:rPr>
          <w:rFonts w:ascii="Times New Roman" w:hAnsi="Times New Roman"/>
          <w:sz w:val="24"/>
          <w:szCs w:val="24"/>
        </w:rPr>
      </w:pPr>
      <w:r w:rsidRPr="006B695B">
        <w:rPr>
          <w:rFonts w:ascii="Times New Roman" w:hAnsi="Times New Roman"/>
          <w:sz w:val="24"/>
          <w:szCs w:val="24"/>
        </w:rPr>
        <w:t xml:space="preserve">Print or type the name and address of the </w:t>
      </w:r>
      <w:r w:rsidR="00FF0CB1">
        <w:rPr>
          <w:rFonts w:ascii="Times New Roman" w:hAnsi="Times New Roman"/>
          <w:sz w:val="24"/>
          <w:szCs w:val="24"/>
        </w:rPr>
        <w:t>Grantee</w:t>
      </w:r>
      <w:r w:rsidRPr="006B695B">
        <w:rPr>
          <w:rFonts w:ascii="Times New Roman" w:hAnsi="Times New Roman"/>
          <w:sz w:val="24"/>
          <w:szCs w:val="24"/>
        </w:rPr>
        <w:t xml:space="preserve">'s financial institution, the Routing Number and Check Digit.  </w:t>
      </w:r>
    </w:p>
    <w:p w14:paraId="5DACAFE5"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E6" w14:textId="77777777" w:rsidR="005F32A5" w:rsidRPr="006B695B" w:rsidRDefault="005F32A5" w:rsidP="009E6C19">
      <w:pPr>
        <w:widowControl/>
        <w:tabs>
          <w:tab w:val="left" w:pos="-720"/>
        </w:tabs>
        <w:suppressAutoHyphens/>
        <w:spacing w:line="240" w:lineRule="atLeast"/>
        <w:rPr>
          <w:rFonts w:ascii="Times New Roman" w:hAnsi="Times New Roman"/>
          <w:sz w:val="24"/>
          <w:szCs w:val="24"/>
        </w:rPr>
      </w:pPr>
      <w:r w:rsidRPr="006B695B">
        <w:rPr>
          <w:rFonts w:ascii="Times New Roman" w:hAnsi="Times New Roman"/>
          <w:sz w:val="24"/>
          <w:szCs w:val="24"/>
        </w:rPr>
        <w:t>Enter the name of the entity to receive the funds in the "Depositor Account Title" block.</w:t>
      </w:r>
    </w:p>
    <w:p w14:paraId="5DACAFE7"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E8" w14:textId="77777777" w:rsidR="005F32A5" w:rsidRPr="006B695B" w:rsidRDefault="005F32A5" w:rsidP="009E6C19">
      <w:pPr>
        <w:widowControl/>
        <w:tabs>
          <w:tab w:val="left" w:pos="-720"/>
        </w:tabs>
        <w:suppressAutoHyphens/>
        <w:spacing w:line="240" w:lineRule="atLeast"/>
        <w:rPr>
          <w:rFonts w:ascii="Times New Roman" w:hAnsi="Times New Roman"/>
          <w:sz w:val="24"/>
          <w:szCs w:val="24"/>
        </w:rPr>
      </w:pPr>
      <w:r w:rsidRPr="006B695B">
        <w:rPr>
          <w:rFonts w:ascii="Times New Roman" w:hAnsi="Times New Roman"/>
          <w:sz w:val="24"/>
          <w:szCs w:val="24"/>
        </w:rPr>
        <w:t xml:space="preserve">The financial institution's representative signs and dates the form.  The telephone number, including the area code, must also be provided so that HUD can verify information.   </w:t>
      </w:r>
    </w:p>
    <w:p w14:paraId="5DACAFE9"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p w14:paraId="5DACAFEA" w14:textId="2FC16EC6" w:rsidR="005F32A5" w:rsidRPr="006B695B" w:rsidRDefault="005F32A5" w:rsidP="009E6C19">
      <w:pPr>
        <w:widowControl/>
        <w:tabs>
          <w:tab w:val="left" w:pos="-720"/>
        </w:tabs>
        <w:suppressAutoHyphens/>
        <w:spacing w:line="240" w:lineRule="atLeast"/>
        <w:rPr>
          <w:rFonts w:ascii="Times New Roman" w:hAnsi="Times New Roman"/>
          <w:sz w:val="24"/>
          <w:szCs w:val="24"/>
        </w:rPr>
      </w:pPr>
      <w:r w:rsidRPr="006B695B">
        <w:rPr>
          <w:rFonts w:ascii="Times New Roman" w:hAnsi="Times New Roman"/>
          <w:sz w:val="24"/>
          <w:szCs w:val="24"/>
        </w:rPr>
        <w:t xml:space="preserve">This completed form, AND A BLANK CHECK </w:t>
      </w:r>
      <w:r w:rsidR="00E65AFB">
        <w:rPr>
          <w:rFonts w:ascii="Times New Roman" w:hAnsi="Times New Roman"/>
          <w:sz w:val="24"/>
          <w:szCs w:val="24"/>
        </w:rPr>
        <w:t xml:space="preserve">or DEPOSIT SLIP </w:t>
      </w:r>
      <w:r w:rsidRPr="006B695B">
        <w:rPr>
          <w:rFonts w:ascii="Times New Roman" w:hAnsi="Times New Roman"/>
          <w:sz w:val="24"/>
          <w:szCs w:val="24"/>
        </w:rPr>
        <w:t xml:space="preserve">marked CANCELED or VOID, must be </w:t>
      </w:r>
      <w:r w:rsidR="0065777A">
        <w:rPr>
          <w:rFonts w:ascii="Times New Roman" w:hAnsi="Times New Roman"/>
          <w:sz w:val="24"/>
          <w:szCs w:val="24"/>
        </w:rPr>
        <w:t>email</w:t>
      </w:r>
      <w:r w:rsidRPr="006B695B">
        <w:rPr>
          <w:rFonts w:ascii="Times New Roman" w:hAnsi="Times New Roman"/>
          <w:sz w:val="24"/>
          <w:szCs w:val="24"/>
        </w:rPr>
        <w:t xml:space="preserve">ed to the </w:t>
      </w:r>
      <w:hyperlink r:id="rId12" w:history="1">
        <w:r w:rsidR="008A7538" w:rsidRPr="00E508EA">
          <w:rPr>
            <w:rStyle w:val="Hyperlink"/>
            <w:rFonts w:ascii="Times New Roman" w:hAnsi="Times New Roman"/>
            <w:sz w:val="24"/>
            <w:szCs w:val="24"/>
          </w:rPr>
          <w:t>FWAC-sf1199a@hud.gov</w:t>
        </w:r>
      </w:hyperlink>
      <w:r w:rsidRPr="006B695B">
        <w:rPr>
          <w:rFonts w:ascii="Times New Roman" w:hAnsi="Times New Roman"/>
          <w:sz w:val="24"/>
          <w:szCs w:val="24"/>
        </w:rPr>
        <w:t>.  Failure to include the canceled check</w:t>
      </w:r>
      <w:r w:rsidR="00E65AFB">
        <w:rPr>
          <w:rFonts w:ascii="Times New Roman" w:hAnsi="Times New Roman"/>
          <w:sz w:val="24"/>
          <w:szCs w:val="24"/>
        </w:rPr>
        <w:t xml:space="preserve"> or deposit slip</w:t>
      </w:r>
      <w:r w:rsidRPr="006B695B">
        <w:rPr>
          <w:rFonts w:ascii="Times New Roman" w:hAnsi="Times New Roman"/>
          <w:sz w:val="24"/>
          <w:szCs w:val="24"/>
        </w:rPr>
        <w:t xml:space="preserve"> will delay receipt of funds.  </w:t>
      </w:r>
    </w:p>
    <w:p w14:paraId="5DACAFEB" w14:textId="77777777" w:rsidR="005F32A5" w:rsidRPr="006B695B" w:rsidRDefault="005F32A5" w:rsidP="0055608C">
      <w:pPr>
        <w:widowControl/>
        <w:tabs>
          <w:tab w:val="left" w:pos="-720"/>
        </w:tabs>
        <w:suppressAutoHyphens/>
        <w:spacing w:line="240" w:lineRule="atLeast"/>
        <w:rPr>
          <w:rFonts w:ascii="Times New Roman" w:hAnsi="Times New Roman"/>
          <w:sz w:val="24"/>
          <w:szCs w:val="24"/>
        </w:rPr>
      </w:pPr>
    </w:p>
    <w:sectPr w:rsidR="005F32A5" w:rsidRPr="006B695B" w:rsidSect="009E6C19">
      <w:headerReference w:type="default" r:id="rId13"/>
      <w:footerReference w:type="default" r:id="rId14"/>
      <w:endnotePr>
        <w:numFmt w:val="decimal"/>
      </w:endnotePr>
      <w:pgSz w:w="12240" w:h="15840"/>
      <w:pgMar w:top="720" w:right="1440" w:bottom="331" w:left="1440" w:header="720" w:footer="33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B0F1E" w14:textId="77777777" w:rsidR="007A3E24" w:rsidRDefault="007A3E24">
      <w:pPr>
        <w:spacing w:line="20" w:lineRule="exact"/>
        <w:rPr>
          <w:sz w:val="20"/>
          <w:szCs w:val="24"/>
        </w:rPr>
      </w:pPr>
    </w:p>
    <w:p w14:paraId="5BAFCD9C" w14:textId="77777777" w:rsidR="007A3E24" w:rsidRDefault="007A3E24"/>
    <w:p w14:paraId="026FC01A" w14:textId="77777777" w:rsidR="007A3E24" w:rsidRDefault="007A3E24" w:rsidP="00A54D4F"/>
    <w:p w14:paraId="1429648A" w14:textId="77777777" w:rsidR="007A3E24" w:rsidRDefault="007A3E24"/>
  </w:endnote>
  <w:endnote w:type="continuationSeparator" w:id="0">
    <w:p w14:paraId="69A7CE39" w14:textId="77777777" w:rsidR="007A3E24" w:rsidRDefault="007A3E24">
      <w:r>
        <w:rPr>
          <w:sz w:val="20"/>
          <w:szCs w:val="24"/>
        </w:rPr>
        <w:t xml:space="preserve"> </w:t>
      </w:r>
    </w:p>
    <w:p w14:paraId="659F5FEF" w14:textId="77777777" w:rsidR="007A3E24" w:rsidRDefault="007A3E24"/>
    <w:p w14:paraId="2E303E00" w14:textId="77777777" w:rsidR="007A3E24" w:rsidRDefault="007A3E24" w:rsidP="00A54D4F"/>
    <w:p w14:paraId="0BC7483D" w14:textId="77777777" w:rsidR="007A3E24" w:rsidRDefault="007A3E24"/>
  </w:endnote>
  <w:endnote w:type="continuationNotice" w:id="1">
    <w:p w14:paraId="4AE53C20" w14:textId="77777777" w:rsidR="007A3E24" w:rsidRDefault="007A3E24">
      <w:r>
        <w:rPr>
          <w:sz w:val="20"/>
          <w:szCs w:val="24"/>
        </w:rPr>
        <w:t xml:space="preserve"> </w:t>
      </w:r>
    </w:p>
    <w:p w14:paraId="57406314" w14:textId="77777777" w:rsidR="007A3E24" w:rsidRDefault="007A3E24"/>
    <w:p w14:paraId="5C25CCBB" w14:textId="77777777" w:rsidR="007A3E24" w:rsidRDefault="007A3E24" w:rsidP="00A54D4F"/>
    <w:p w14:paraId="312C134D" w14:textId="77777777" w:rsidR="007A3E24" w:rsidRDefault="007A3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Modern">
    <w:altName w:val="Calibri"/>
    <w:panose1 w:val="00000000000000000000"/>
    <w:charset w:val="00"/>
    <w:family w:val="modern"/>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B01D" w14:textId="77777777" w:rsidR="00C958F2" w:rsidRDefault="00C958F2">
    <w:pPr>
      <w:spacing w:before="140" w:line="100" w:lineRule="exact"/>
      <w:rPr>
        <w:sz w:val="10"/>
        <w:szCs w:val="10"/>
      </w:rPr>
    </w:pPr>
  </w:p>
  <w:p w14:paraId="5DACB01E" w14:textId="77777777" w:rsidR="00C958F2" w:rsidRDefault="003821C7">
    <w:pPr>
      <w:tabs>
        <w:tab w:val="left" w:pos="-720"/>
      </w:tabs>
      <w:suppressAutoHyphens/>
      <w:spacing w:line="19" w:lineRule="exact"/>
      <w:rPr>
        <w:sz w:val="18"/>
        <w:szCs w:val="18"/>
      </w:rPr>
    </w:pPr>
    <w:r>
      <w:rPr>
        <w:noProof/>
        <w:sz w:val="20"/>
      </w:rPr>
      <mc:AlternateContent>
        <mc:Choice Requires="wps">
          <w:drawing>
            <wp:anchor distT="0" distB="0" distL="114300" distR="114300" simplePos="0" relativeHeight="251658240" behindDoc="1" locked="0" layoutInCell="0" allowOverlap="1" wp14:anchorId="5DACB028" wp14:editId="5DACB029">
              <wp:simplePos x="0" y="0"/>
              <wp:positionH relativeFrom="margin">
                <wp:posOffset>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F30C1" id="Rectangle 2"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MAdQIAAPk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VClDAHUCAAD5BAAADgAAAAAAAAAAAAAA&#10;AAAuAgAAZHJzL2Uyb0RvYy54bWxQSwECLQAUAAYACAAAACEAIjzu0dcAAAADAQAADwAAAAAAAAAA&#10;AAAAAADPBAAAZHJzL2Rvd25yZXYueG1sUEsFBgAAAAAEAAQA8wAAANMFAAAAAA==&#10;" o:allowincell="f" fillcolor="black" stroked="f" strokeweight=".05pt">
              <w10:wrap anchorx="margin"/>
            </v:rect>
          </w:pict>
        </mc:Fallback>
      </mc:AlternateContent>
    </w:r>
  </w:p>
  <w:p w14:paraId="5DACB01F" w14:textId="77777777" w:rsidR="00C958F2" w:rsidRDefault="00C958F2">
    <w:pPr>
      <w:tabs>
        <w:tab w:val="left" w:pos="-720"/>
      </w:tabs>
      <w:suppressAutoHyphens/>
      <w:spacing w:line="240" w:lineRule="atLeast"/>
      <w:rPr>
        <w:sz w:val="18"/>
        <w:szCs w:val="18"/>
      </w:rPr>
    </w:pPr>
  </w:p>
  <w:p w14:paraId="5DACB020" w14:textId="77777777" w:rsidR="00C958F2" w:rsidRDefault="00C958F2">
    <w:pPr>
      <w:tabs>
        <w:tab w:val="center" w:pos="4680"/>
      </w:tabs>
      <w:suppressAutoHyphens/>
      <w:spacing w:line="240" w:lineRule="atLeast"/>
      <w:rPr>
        <w:sz w:val="18"/>
        <w:szCs w:val="18"/>
      </w:rPr>
    </w:pPr>
    <w:r>
      <w:rPr>
        <w:sz w:val="18"/>
        <w:szCs w:val="18"/>
      </w:rPr>
      <w:tab/>
      <w:t xml:space="preserve">Choice Neighborhoods Grantee Financial Instructions - Page </w:t>
    </w:r>
    <w:r>
      <w:rPr>
        <w:sz w:val="18"/>
        <w:szCs w:val="18"/>
      </w:rPr>
      <w:fldChar w:fldCharType="begin"/>
    </w:r>
    <w:r>
      <w:rPr>
        <w:sz w:val="18"/>
        <w:szCs w:val="18"/>
      </w:rPr>
      <w:instrText>page \* arabic</w:instrText>
    </w:r>
    <w:r>
      <w:rPr>
        <w:sz w:val="18"/>
        <w:szCs w:val="18"/>
      </w:rPr>
      <w:fldChar w:fldCharType="separate"/>
    </w:r>
    <w:r w:rsidR="00F71B02">
      <w:rPr>
        <w:noProof/>
        <w:sz w:val="18"/>
        <w:szCs w:val="18"/>
      </w:rPr>
      <w:t>11</w:t>
    </w:r>
    <w:r>
      <w:rPr>
        <w:sz w:val="18"/>
        <w:szCs w:val="18"/>
      </w:rPr>
      <w:fldChar w:fldCharType="end"/>
    </w:r>
  </w:p>
  <w:p w14:paraId="5DACB021" w14:textId="77777777" w:rsidR="00C958F2" w:rsidRDefault="00C958F2"/>
  <w:p w14:paraId="5DACB022" w14:textId="77777777" w:rsidR="00C958F2" w:rsidRDefault="00C958F2" w:rsidP="00A54D4F"/>
  <w:p w14:paraId="5DACB023" w14:textId="77777777" w:rsidR="00C958F2" w:rsidRDefault="00C958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336F6" w14:textId="77777777" w:rsidR="007A3E24" w:rsidRDefault="007A3E24">
      <w:r>
        <w:rPr>
          <w:sz w:val="20"/>
          <w:szCs w:val="24"/>
        </w:rPr>
        <w:separator/>
      </w:r>
    </w:p>
    <w:p w14:paraId="596046F8" w14:textId="77777777" w:rsidR="007A3E24" w:rsidRDefault="007A3E24"/>
    <w:p w14:paraId="5D8F7C7F" w14:textId="77777777" w:rsidR="007A3E24" w:rsidRDefault="007A3E24" w:rsidP="00A54D4F"/>
    <w:p w14:paraId="64A7FD42" w14:textId="77777777" w:rsidR="007A3E24" w:rsidRDefault="007A3E24"/>
  </w:footnote>
  <w:footnote w:type="continuationSeparator" w:id="0">
    <w:p w14:paraId="280259DC" w14:textId="77777777" w:rsidR="007A3E24" w:rsidRDefault="007A3E24">
      <w:r>
        <w:continuationSeparator/>
      </w:r>
    </w:p>
    <w:p w14:paraId="7D3E1AD8" w14:textId="77777777" w:rsidR="007A3E24" w:rsidRDefault="007A3E24"/>
    <w:p w14:paraId="5298CD13" w14:textId="77777777" w:rsidR="007A3E24" w:rsidRDefault="007A3E24" w:rsidP="00A54D4F"/>
    <w:p w14:paraId="4B002E70" w14:textId="77777777" w:rsidR="007A3E24" w:rsidRDefault="007A3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B01A" w14:textId="227F1DBD" w:rsidR="00C958F2" w:rsidRDefault="00C958F2" w:rsidP="001D5247">
    <w:pPr>
      <w:tabs>
        <w:tab w:val="right" w:pos="9360"/>
      </w:tabs>
      <w:suppressAutoHyphens/>
      <w:spacing w:line="240" w:lineRule="atLeast"/>
    </w:pPr>
    <w:r>
      <w:rPr>
        <w:b/>
        <w:bCs/>
        <w:sz w:val="18"/>
        <w:szCs w:val="18"/>
      </w:rPr>
      <w:tab/>
    </w:r>
    <w:r w:rsidR="00BF059E">
      <w:rPr>
        <w:b/>
        <w:bCs/>
        <w:sz w:val="18"/>
        <w:szCs w:val="18"/>
      </w:rPr>
      <w:t>February 2019</w:t>
    </w:r>
    <w:r w:rsidR="003821C7">
      <w:rPr>
        <w:noProof/>
        <w:sz w:val="20"/>
      </w:rPr>
      <mc:AlternateContent>
        <mc:Choice Requires="wps">
          <w:drawing>
            <wp:anchor distT="0" distB="0" distL="114300" distR="114300" simplePos="0" relativeHeight="251665920" behindDoc="1" locked="0" layoutInCell="0" allowOverlap="1" wp14:anchorId="5DACB026" wp14:editId="5DACB027">
              <wp:simplePos x="0" y="0"/>
              <wp:positionH relativeFrom="margin">
                <wp:posOffset>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4EF6F" id="Rectangle 1" o:spid="_x0000_s1026" style="position:absolute;margin-left:0;margin-top:0;width:468pt;height:.9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uqFgE3UCAAD5BAAADgAAAAAAAAAAAAAA&#10;AAAuAgAAZHJzL2Uyb0RvYy54bWxQSwECLQAUAAYACAAAACEAIjzu0dcAAAADAQAADwAAAAAAAAAA&#10;AAAAAADPBAAAZHJzL2Rvd25yZXYueG1sUEsFBgAAAAAEAAQA8wAAANMFAAAAAA==&#10;" o:allowincell="f" fillcolor="black" stroked="f" strokeweight=".05pt">
              <w10:wrap anchorx="margin"/>
            </v:rect>
          </w:pict>
        </mc:Fallback>
      </mc:AlternateContent>
    </w:r>
  </w:p>
  <w:p w14:paraId="5DACB01B" w14:textId="77777777" w:rsidR="00C958F2" w:rsidRDefault="00C958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BB3"/>
    <w:multiLevelType w:val="hybridMultilevel"/>
    <w:tmpl w:val="2BBE6B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3481351"/>
    <w:multiLevelType w:val="hybridMultilevel"/>
    <w:tmpl w:val="9DB2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507E0"/>
    <w:multiLevelType w:val="hybridMultilevel"/>
    <w:tmpl w:val="74DA5552"/>
    <w:lvl w:ilvl="0" w:tplc="996A0CF6">
      <w:start w:val="1"/>
      <w:numFmt w:val="upperRoman"/>
      <w:lvlText w:val="%1."/>
      <w:lvlJc w:val="left"/>
      <w:pPr>
        <w:ind w:left="1080" w:hanging="720"/>
      </w:pPr>
      <w:rPr>
        <w:rFonts w:hint="default"/>
      </w:rPr>
    </w:lvl>
    <w:lvl w:ilvl="1" w:tplc="9DD2070A">
      <w:start w:val="1"/>
      <w:numFmt w:val="decimal"/>
      <w:lvlText w:val="%2."/>
      <w:lvlJc w:val="left"/>
      <w:pPr>
        <w:ind w:left="1440" w:hanging="360"/>
      </w:pPr>
      <w:rPr>
        <w:rFonts w:hint="default"/>
      </w:rPr>
    </w:lvl>
    <w:lvl w:ilvl="2" w:tplc="A99A20C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B3E00"/>
    <w:multiLevelType w:val="hybridMultilevel"/>
    <w:tmpl w:val="BA7A90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195A9B"/>
    <w:multiLevelType w:val="hybridMultilevel"/>
    <w:tmpl w:val="847AD4B2"/>
    <w:lvl w:ilvl="0" w:tplc="5C48A09A">
      <w:start w:val="1"/>
      <w:numFmt w:val="upperLetter"/>
      <w:lvlText w:val="%1."/>
      <w:lvlJc w:val="left"/>
      <w:pPr>
        <w:ind w:left="720" w:hanging="360"/>
      </w:pPr>
      <w:rPr>
        <w:rFonts w:hint="default"/>
        <w:b/>
      </w:rPr>
    </w:lvl>
    <w:lvl w:ilvl="1" w:tplc="E668A4F6">
      <w:start w:val="1"/>
      <w:numFmt w:val="decimal"/>
      <w:lvlText w:val="%2."/>
      <w:lvlJc w:val="left"/>
      <w:pPr>
        <w:ind w:left="1440" w:hanging="360"/>
      </w:pPr>
      <w:rPr>
        <w:rFonts w:ascii="Times New Roman" w:eastAsia="Times New Roman" w:hAnsi="Times New Roman" w:cs="Times New Roman"/>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0719D"/>
    <w:multiLevelType w:val="hybridMultilevel"/>
    <w:tmpl w:val="48C41B7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E34C6"/>
    <w:multiLevelType w:val="hybridMultilevel"/>
    <w:tmpl w:val="6DB63C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F461B27"/>
    <w:multiLevelType w:val="hybridMultilevel"/>
    <w:tmpl w:val="AD481878"/>
    <w:lvl w:ilvl="0" w:tplc="5C48A09A">
      <w:start w:val="1"/>
      <w:numFmt w:val="upperLetter"/>
      <w:lvlText w:val="%1."/>
      <w:lvlJc w:val="left"/>
      <w:pPr>
        <w:ind w:left="720" w:hanging="360"/>
      </w:pPr>
      <w:rPr>
        <w:rFonts w:hint="default"/>
        <w:b/>
      </w:rPr>
    </w:lvl>
    <w:lvl w:ilvl="1" w:tplc="E668A4F6">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C7A98"/>
    <w:multiLevelType w:val="hybridMultilevel"/>
    <w:tmpl w:val="7290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A658F"/>
    <w:multiLevelType w:val="hybridMultilevel"/>
    <w:tmpl w:val="8B607A66"/>
    <w:lvl w:ilvl="0" w:tplc="27FC33A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5260AF"/>
    <w:multiLevelType w:val="hybridMultilevel"/>
    <w:tmpl w:val="DDF4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97A73"/>
    <w:multiLevelType w:val="hybridMultilevel"/>
    <w:tmpl w:val="149E67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1298A"/>
    <w:multiLevelType w:val="hybridMultilevel"/>
    <w:tmpl w:val="A0F8C154"/>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5B2746"/>
    <w:multiLevelType w:val="hybridMultilevel"/>
    <w:tmpl w:val="38B4B29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D638B9"/>
    <w:multiLevelType w:val="hybridMultilevel"/>
    <w:tmpl w:val="8E2CD4A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207EA2"/>
    <w:multiLevelType w:val="hybridMultilevel"/>
    <w:tmpl w:val="EE64124E"/>
    <w:lvl w:ilvl="0" w:tplc="5C48A09A">
      <w:start w:val="1"/>
      <w:numFmt w:val="upperLetter"/>
      <w:lvlText w:val="%1."/>
      <w:lvlJc w:val="left"/>
      <w:pPr>
        <w:ind w:left="720" w:hanging="360"/>
      </w:pPr>
      <w:rPr>
        <w:rFonts w:hint="default"/>
        <w:b/>
      </w:rPr>
    </w:lvl>
    <w:lvl w:ilvl="1" w:tplc="E668A4F6">
      <w:start w:val="1"/>
      <w:numFmt w:val="decimal"/>
      <w:lvlText w:val="%2."/>
      <w:lvlJc w:val="left"/>
      <w:pPr>
        <w:ind w:left="1440" w:hanging="360"/>
      </w:pPr>
      <w:rPr>
        <w:rFonts w:ascii="Times New Roman" w:eastAsia="Times New Roman" w:hAnsi="Times New Roman" w:cs="Times New Roman"/>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621948"/>
    <w:multiLevelType w:val="multilevel"/>
    <w:tmpl w:val="7464B762"/>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1F1614"/>
    <w:multiLevelType w:val="hybridMultilevel"/>
    <w:tmpl w:val="6B74BF70"/>
    <w:lvl w:ilvl="0" w:tplc="9544CD2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AD40A6"/>
    <w:multiLevelType w:val="hybridMultilevel"/>
    <w:tmpl w:val="A7E47500"/>
    <w:lvl w:ilvl="0" w:tplc="8864C408">
      <w:start w:val="2"/>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674384"/>
    <w:multiLevelType w:val="hybridMultilevel"/>
    <w:tmpl w:val="C4769DC2"/>
    <w:lvl w:ilvl="0" w:tplc="A5D21346">
      <w:start w:val="1"/>
      <w:numFmt w:val="upperRoman"/>
      <w:lvlText w:val="%1."/>
      <w:lvlJc w:val="left"/>
      <w:pPr>
        <w:ind w:left="720" w:hanging="720"/>
      </w:pPr>
      <w:rPr>
        <w:rFonts w:hint="default"/>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
  </w:num>
  <w:num w:numId="3">
    <w:abstractNumId w:val="6"/>
  </w:num>
  <w:num w:numId="4">
    <w:abstractNumId w:val="10"/>
  </w:num>
  <w:num w:numId="5">
    <w:abstractNumId w:val="17"/>
  </w:num>
  <w:num w:numId="6">
    <w:abstractNumId w:val="19"/>
  </w:num>
  <w:num w:numId="7">
    <w:abstractNumId w:val="11"/>
  </w:num>
  <w:num w:numId="8">
    <w:abstractNumId w:val="3"/>
  </w:num>
  <w:num w:numId="9">
    <w:abstractNumId w:val="12"/>
  </w:num>
  <w:num w:numId="10">
    <w:abstractNumId w:val="14"/>
  </w:num>
  <w:num w:numId="11">
    <w:abstractNumId w:val="15"/>
  </w:num>
  <w:num w:numId="12">
    <w:abstractNumId w:val="5"/>
  </w:num>
  <w:num w:numId="13">
    <w:abstractNumId w:val="0"/>
  </w:num>
  <w:num w:numId="14">
    <w:abstractNumId w:val="1"/>
  </w:num>
  <w:num w:numId="15">
    <w:abstractNumId w:val="13"/>
  </w:num>
  <w:num w:numId="16">
    <w:abstractNumId w:val="8"/>
  </w:num>
  <w:num w:numId="17">
    <w:abstractNumId w:val="9"/>
  </w:num>
  <w:num w:numId="18">
    <w:abstractNumId w:val="18"/>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0D"/>
    <w:rsid w:val="000122BB"/>
    <w:rsid w:val="000144E0"/>
    <w:rsid w:val="00015CC9"/>
    <w:rsid w:val="000229B4"/>
    <w:rsid w:val="00025314"/>
    <w:rsid w:val="00025D88"/>
    <w:rsid w:val="00026152"/>
    <w:rsid w:val="00031A5A"/>
    <w:rsid w:val="00037432"/>
    <w:rsid w:val="00045124"/>
    <w:rsid w:val="000456F0"/>
    <w:rsid w:val="00063CFB"/>
    <w:rsid w:val="000723B5"/>
    <w:rsid w:val="00080143"/>
    <w:rsid w:val="00080C50"/>
    <w:rsid w:val="0008131E"/>
    <w:rsid w:val="00082E50"/>
    <w:rsid w:val="000832DF"/>
    <w:rsid w:val="00083E57"/>
    <w:rsid w:val="00092BF9"/>
    <w:rsid w:val="000934F6"/>
    <w:rsid w:val="000A4FD9"/>
    <w:rsid w:val="000A6896"/>
    <w:rsid w:val="000A71E3"/>
    <w:rsid w:val="000B1977"/>
    <w:rsid w:val="000B4719"/>
    <w:rsid w:val="000C1367"/>
    <w:rsid w:val="000C594E"/>
    <w:rsid w:val="000D7768"/>
    <w:rsid w:val="000E16FD"/>
    <w:rsid w:val="000E3677"/>
    <w:rsid w:val="000E683D"/>
    <w:rsid w:val="000F7FCA"/>
    <w:rsid w:val="00103F15"/>
    <w:rsid w:val="00105686"/>
    <w:rsid w:val="00106B8C"/>
    <w:rsid w:val="001077BB"/>
    <w:rsid w:val="0011783C"/>
    <w:rsid w:val="0012283C"/>
    <w:rsid w:val="00122ED3"/>
    <w:rsid w:val="00126F1C"/>
    <w:rsid w:val="00131742"/>
    <w:rsid w:val="00142381"/>
    <w:rsid w:val="00153CC2"/>
    <w:rsid w:val="00165B0D"/>
    <w:rsid w:val="00170348"/>
    <w:rsid w:val="00170622"/>
    <w:rsid w:val="00173D40"/>
    <w:rsid w:val="00173D91"/>
    <w:rsid w:val="00176EDE"/>
    <w:rsid w:val="001843FC"/>
    <w:rsid w:val="0019090D"/>
    <w:rsid w:val="00192767"/>
    <w:rsid w:val="0019470A"/>
    <w:rsid w:val="0019542B"/>
    <w:rsid w:val="001B0E81"/>
    <w:rsid w:val="001B35D5"/>
    <w:rsid w:val="001B4BBF"/>
    <w:rsid w:val="001B6527"/>
    <w:rsid w:val="001C77A8"/>
    <w:rsid w:val="001D2B4D"/>
    <w:rsid w:val="001D4E41"/>
    <w:rsid w:val="001D5247"/>
    <w:rsid w:val="001E2CFD"/>
    <w:rsid w:val="001F7312"/>
    <w:rsid w:val="001F7A6E"/>
    <w:rsid w:val="00222108"/>
    <w:rsid w:val="0022259B"/>
    <w:rsid w:val="00230E7F"/>
    <w:rsid w:val="0023494C"/>
    <w:rsid w:val="00234C9F"/>
    <w:rsid w:val="002351B5"/>
    <w:rsid w:val="00236E0F"/>
    <w:rsid w:val="00237058"/>
    <w:rsid w:val="002454F6"/>
    <w:rsid w:val="0025072D"/>
    <w:rsid w:val="00256B9E"/>
    <w:rsid w:val="002606AF"/>
    <w:rsid w:val="00260839"/>
    <w:rsid w:val="00260F49"/>
    <w:rsid w:val="00262511"/>
    <w:rsid w:val="00265D55"/>
    <w:rsid w:val="00273C43"/>
    <w:rsid w:val="00284B62"/>
    <w:rsid w:val="002924E6"/>
    <w:rsid w:val="0029314D"/>
    <w:rsid w:val="002971CD"/>
    <w:rsid w:val="002978B5"/>
    <w:rsid w:val="00297F22"/>
    <w:rsid w:val="002A1280"/>
    <w:rsid w:val="002A1368"/>
    <w:rsid w:val="002A1781"/>
    <w:rsid w:val="002A51DA"/>
    <w:rsid w:val="002B2D73"/>
    <w:rsid w:val="002B6D81"/>
    <w:rsid w:val="002C47AA"/>
    <w:rsid w:val="002D3164"/>
    <w:rsid w:val="002D5690"/>
    <w:rsid w:val="002E0174"/>
    <w:rsid w:val="002E04F2"/>
    <w:rsid w:val="002E2F9A"/>
    <w:rsid w:val="002E37FA"/>
    <w:rsid w:val="002E583A"/>
    <w:rsid w:val="002E65BF"/>
    <w:rsid w:val="002E79B3"/>
    <w:rsid w:val="002E7ED5"/>
    <w:rsid w:val="002F4AB8"/>
    <w:rsid w:val="003062E6"/>
    <w:rsid w:val="003079E1"/>
    <w:rsid w:val="00310243"/>
    <w:rsid w:val="00312315"/>
    <w:rsid w:val="00312B81"/>
    <w:rsid w:val="00335F2A"/>
    <w:rsid w:val="003419EF"/>
    <w:rsid w:val="00355011"/>
    <w:rsid w:val="003553F0"/>
    <w:rsid w:val="003668F5"/>
    <w:rsid w:val="003714FE"/>
    <w:rsid w:val="0037153D"/>
    <w:rsid w:val="00371A19"/>
    <w:rsid w:val="0037284A"/>
    <w:rsid w:val="003747B0"/>
    <w:rsid w:val="00375394"/>
    <w:rsid w:val="003806DA"/>
    <w:rsid w:val="00381ACE"/>
    <w:rsid w:val="003821C7"/>
    <w:rsid w:val="00386CA2"/>
    <w:rsid w:val="00390B10"/>
    <w:rsid w:val="00394194"/>
    <w:rsid w:val="003A59AC"/>
    <w:rsid w:val="003A6CE4"/>
    <w:rsid w:val="003B4915"/>
    <w:rsid w:val="003B6FA5"/>
    <w:rsid w:val="003C02F8"/>
    <w:rsid w:val="003C72C7"/>
    <w:rsid w:val="003E157D"/>
    <w:rsid w:val="003E30F0"/>
    <w:rsid w:val="003F4A1D"/>
    <w:rsid w:val="003F6DDA"/>
    <w:rsid w:val="003F7F3F"/>
    <w:rsid w:val="004014AC"/>
    <w:rsid w:val="00402BCB"/>
    <w:rsid w:val="00407E0D"/>
    <w:rsid w:val="004125B1"/>
    <w:rsid w:val="00413618"/>
    <w:rsid w:val="004219A1"/>
    <w:rsid w:val="00421DF4"/>
    <w:rsid w:val="00421F34"/>
    <w:rsid w:val="00425AF3"/>
    <w:rsid w:val="00430B04"/>
    <w:rsid w:val="00440BA8"/>
    <w:rsid w:val="00453A0C"/>
    <w:rsid w:val="0046254E"/>
    <w:rsid w:val="00462EEA"/>
    <w:rsid w:val="00463B21"/>
    <w:rsid w:val="00465687"/>
    <w:rsid w:val="00490253"/>
    <w:rsid w:val="004913D2"/>
    <w:rsid w:val="004921D4"/>
    <w:rsid w:val="00492D3B"/>
    <w:rsid w:val="00493BEC"/>
    <w:rsid w:val="004A463E"/>
    <w:rsid w:val="004A7F5B"/>
    <w:rsid w:val="004B28D3"/>
    <w:rsid w:val="004B5DAD"/>
    <w:rsid w:val="004C47AD"/>
    <w:rsid w:val="004E2982"/>
    <w:rsid w:val="004E2C5B"/>
    <w:rsid w:val="004F7330"/>
    <w:rsid w:val="00501EE4"/>
    <w:rsid w:val="005048C5"/>
    <w:rsid w:val="00513619"/>
    <w:rsid w:val="00515BEB"/>
    <w:rsid w:val="005168F3"/>
    <w:rsid w:val="00530DFF"/>
    <w:rsid w:val="00531EB9"/>
    <w:rsid w:val="0054121C"/>
    <w:rsid w:val="0055608C"/>
    <w:rsid w:val="005601C9"/>
    <w:rsid w:val="0056025A"/>
    <w:rsid w:val="00566D17"/>
    <w:rsid w:val="005724B4"/>
    <w:rsid w:val="005824E1"/>
    <w:rsid w:val="005921F0"/>
    <w:rsid w:val="00593714"/>
    <w:rsid w:val="00594CD1"/>
    <w:rsid w:val="005957BE"/>
    <w:rsid w:val="00596687"/>
    <w:rsid w:val="005977D4"/>
    <w:rsid w:val="005A3DD1"/>
    <w:rsid w:val="005A7A71"/>
    <w:rsid w:val="005B580E"/>
    <w:rsid w:val="005C15F6"/>
    <w:rsid w:val="005C3243"/>
    <w:rsid w:val="005D745A"/>
    <w:rsid w:val="005D793C"/>
    <w:rsid w:val="005E139D"/>
    <w:rsid w:val="005E1934"/>
    <w:rsid w:val="005E2BED"/>
    <w:rsid w:val="005E340D"/>
    <w:rsid w:val="005E611E"/>
    <w:rsid w:val="005F10C6"/>
    <w:rsid w:val="005F32A5"/>
    <w:rsid w:val="005F6F7E"/>
    <w:rsid w:val="00600A03"/>
    <w:rsid w:val="00601116"/>
    <w:rsid w:val="00612B9B"/>
    <w:rsid w:val="00613624"/>
    <w:rsid w:val="006203CA"/>
    <w:rsid w:val="006271BF"/>
    <w:rsid w:val="00627F0F"/>
    <w:rsid w:val="00630656"/>
    <w:rsid w:val="006439F5"/>
    <w:rsid w:val="00644E4C"/>
    <w:rsid w:val="0064705F"/>
    <w:rsid w:val="00653C79"/>
    <w:rsid w:val="006550AF"/>
    <w:rsid w:val="00656B19"/>
    <w:rsid w:val="0065777A"/>
    <w:rsid w:val="006743D2"/>
    <w:rsid w:val="00677CF0"/>
    <w:rsid w:val="00683E0C"/>
    <w:rsid w:val="006869D6"/>
    <w:rsid w:val="006A353D"/>
    <w:rsid w:val="006A7B1B"/>
    <w:rsid w:val="006B695B"/>
    <w:rsid w:val="006C10BB"/>
    <w:rsid w:val="006C2FF7"/>
    <w:rsid w:val="006D41C9"/>
    <w:rsid w:val="006E02E3"/>
    <w:rsid w:val="006F1216"/>
    <w:rsid w:val="006F76F9"/>
    <w:rsid w:val="006F7916"/>
    <w:rsid w:val="007040E7"/>
    <w:rsid w:val="0071487A"/>
    <w:rsid w:val="00721CDE"/>
    <w:rsid w:val="00722CAC"/>
    <w:rsid w:val="007233C6"/>
    <w:rsid w:val="007238BF"/>
    <w:rsid w:val="007260DE"/>
    <w:rsid w:val="007321D6"/>
    <w:rsid w:val="007330A4"/>
    <w:rsid w:val="007342C1"/>
    <w:rsid w:val="00736A06"/>
    <w:rsid w:val="00740BBF"/>
    <w:rsid w:val="00743662"/>
    <w:rsid w:val="00745F34"/>
    <w:rsid w:val="007477E8"/>
    <w:rsid w:val="00751A2C"/>
    <w:rsid w:val="007672F0"/>
    <w:rsid w:val="0077003F"/>
    <w:rsid w:val="007719A3"/>
    <w:rsid w:val="00773DC7"/>
    <w:rsid w:val="00775C83"/>
    <w:rsid w:val="00776729"/>
    <w:rsid w:val="00782F38"/>
    <w:rsid w:val="007864E0"/>
    <w:rsid w:val="0078724F"/>
    <w:rsid w:val="0079247F"/>
    <w:rsid w:val="007977A7"/>
    <w:rsid w:val="007A0112"/>
    <w:rsid w:val="007A3E24"/>
    <w:rsid w:val="007A43DC"/>
    <w:rsid w:val="007B18A0"/>
    <w:rsid w:val="007B21E8"/>
    <w:rsid w:val="007B7C59"/>
    <w:rsid w:val="007C1297"/>
    <w:rsid w:val="007D371F"/>
    <w:rsid w:val="007E2033"/>
    <w:rsid w:val="007F4CE6"/>
    <w:rsid w:val="007F61AD"/>
    <w:rsid w:val="008003EA"/>
    <w:rsid w:val="008020A8"/>
    <w:rsid w:val="00813069"/>
    <w:rsid w:val="00830283"/>
    <w:rsid w:val="008302CA"/>
    <w:rsid w:val="00837BF1"/>
    <w:rsid w:val="0084401B"/>
    <w:rsid w:val="008522BE"/>
    <w:rsid w:val="008530E8"/>
    <w:rsid w:val="00865FA9"/>
    <w:rsid w:val="008758E4"/>
    <w:rsid w:val="008830D1"/>
    <w:rsid w:val="00887F72"/>
    <w:rsid w:val="008A2C52"/>
    <w:rsid w:val="008A6D44"/>
    <w:rsid w:val="008A7038"/>
    <w:rsid w:val="008A7538"/>
    <w:rsid w:val="008B06BD"/>
    <w:rsid w:val="008C3807"/>
    <w:rsid w:val="008C49D1"/>
    <w:rsid w:val="008C6E69"/>
    <w:rsid w:val="008D5807"/>
    <w:rsid w:val="008D68D5"/>
    <w:rsid w:val="008D7B4C"/>
    <w:rsid w:val="008E0E38"/>
    <w:rsid w:val="008E1E4C"/>
    <w:rsid w:val="008E2634"/>
    <w:rsid w:val="008E52F5"/>
    <w:rsid w:val="008F03AA"/>
    <w:rsid w:val="008F3932"/>
    <w:rsid w:val="008F3BF4"/>
    <w:rsid w:val="008F4A61"/>
    <w:rsid w:val="0090024F"/>
    <w:rsid w:val="009066CB"/>
    <w:rsid w:val="00910B37"/>
    <w:rsid w:val="00911790"/>
    <w:rsid w:val="009129AE"/>
    <w:rsid w:val="00914A30"/>
    <w:rsid w:val="0092115E"/>
    <w:rsid w:val="009218FA"/>
    <w:rsid w:val="0092615A"/>
    <w:rsid w:val="0093086E"/>
    <w:rsid w:val="00931496"/>
    <w:rsid w:val="009316F1"/>
    <w:rsid w:val="00935737"/>
    <w:rsid w:val="00936154"/>
    <w:rsid w:val="009413BE"/>
    <w:rsid w:val="00943E34"/>
    <w:rsid w:val="00960BAE"/>
    <w:rsid w:val="00960F56"/>
    <w:rsid w:val="00961F96"/>
    <w:rsid w:val="00973F02"/>
    <w:rsid w:val="00975E51"/>
    <w:rsid w:val="0097649F"/>
    <w:rsid w:val="0098225E"/>
    <w:rsid w:val="00983777"/>
    <w:rsid w:val="00984E33"/>
    <w:rsid w:val="00993C0B"/>
    <w:rsid w:val="009A52EC"/>
    <w:rsid w:val="009B25EE"/>
    <w:rsid w:val="009B347A"/>
    <w:rsid w:val="009B3C4D"/>
    <w:rsid w:val="009B4C7D"/>
    <w:rsid w:val="009B6CE5"/>
    <w:rsid w:val="009C0A7B"/>
    <w:rsid w:val="009C1F7A"/>
    <w:rsid w:val="009C3144"/>
    <w:rsid w:val="009C797A"/>
    <w:rsid w:val="009D54A7"/>
    <w:rsid w:val="009E1684"/>
    <w:rsid w:val="009E6C19"/>
    <w:rsid w:val="009F2E01"/>
    <w:rsid w:val="009F2E39"/>
    <w:rsid w:val="00A05848"/>
    <w:rsid w:val="00A14E0E"/>
    <w:rsid w:val="00A16D78"/>
    <w:rsid w:val="00A2189B"/>
    <w:rsid w:val="00A2347B"/>
    <w:rsid w:val="00A258E2"/>
    <w:rsid w:val="00A30DDE"/>
    <w:rsid w:val="00A534CC"/>
    <w:rsid w:val="00A54C53"/>
    <w:rsid w:val="00A54D4F"/>
    <w:rsid w:val="00A62EB3"/>
    <w:rsid w:val="00A678B6"/>
    <w:rsid w:val="00A86058"/>
    <w:rsid w:val="00AA3499"/>
    <w:rsid w:val="00AB243C"/>
    <w:rsid w:val="00AB28BB"/>
    <w:rsid w:val="00AB4B3D"/>
    <w:rsid w:val="00AB6A56"/>
    <w:rsid w:val="00AB7640"/>
    <w:rsid w:val="00AC12E9"/>
    <w:rsid w:val="00AC1936"/>
    <w:rsid w:val="00AC5233"/>
    <w:rsid w:val="00AD1794"/>
    <w:rsid w:val="00AD6573"/>
    <w:rsid w:val="00AE110D"/>
    <w:rsid w:val="00AE4D76"/>
    <w:rsid w:val="00AF3553"/>
    <w:rsid w:val="00B02A86"/>
    <w:rsid w:val="00B209B0"/>
    <w:rsid w:val="00B32608"/>
    <w:rsid w:val="00B35C50"/>
    <w:rsid w:val="00B371C3"/>
    <w:rsid w:val="00B405EE"/>
    <w:rsid w:val="00B42168"/>
    <w:rsid w:val="00B61726"/>
    <w:rsid w:val="00B67328"/>
    <w:rsid w:val="00B773B2"/>
    <w:rsid w:val="00B81E38"/>
    <w:rsid w:val="00B86410"/>
    <w:rsid w:val="00B8793F"/>
    <w:rsid w:val="00B90834"/>
    <w:rsid w:val="00B949F3"/>
    <w:rsid w:val="00BA1029"/>
    <w:rsid w:val="00BA5CD3"/>
    <w:rsid w:val="00BA7633"/>
    <w:rsid w:val="00BA7648"/>
    <w:rsid w:val="00BB0CF5"/>
    <w:rsid w:val="00BB25B8"/>
    <w:rsid w:val="00BC39A4"/>
    <w:rsid w:val="00BD1420"/>
    <w:rsid w:val="00BD1847"/>
    <w:rsid w:val="00BD2054"/>
    <w:rsid w:val="00BD603C"/>
    <w:rsid w:val="00BD6E38"/>
    <w:rsid w:val="00BF059E"/>
    <w:rsid w:val="00BF5AD5"/>
    <w:rsid w:val="00BF70D4"/>
    <w:rsid w:val="00C000BD"/>
    <w:rsid w:val="00C0405B"/>
    <w:rsid w:val="00C0674B"/>
    <w:rsid w:val="00C070F6"/>
    <w:rsid w:val="00C21E63"/>
    <w:rsid w:val="00C26E5A"/>
    <w:rsid w:val="00C27CF0"/>
    <w:rsid w:val="00C36B5D"/>
    <w:rsid w:val="00C41976"/>
    <w:rsid w:val="00C419B1"/>
    <w:rsid w:val="00C52899"/>
    <w:rsid w:val="00C60976"/>
    <w:rsid w:val="00C61AE4"/>
    <w:rsid w:val="00C61B60"/>
    <w:rsid w:val="00C65B68"/>
    <w:rsid w:val="00C6672E"/>
    <w:rsid w:val="00C70098"/>
    <w:rsid w:val="00C7356F"/>
    <w:rsid w:val="00C747DB"/>
    <w:rsid w:val="00C8081A"/>
    <w:rsid w:val="00C80F05"/>
    <w:rsid w:val="00C811E1"/>
    <w:rsid w:val="00C91070"/>
    <w:rsid w:val="00C92458"/>
    <w:rsid w:val="00C94C4D"/>
    <w:rsid w:val="00C958F2"/>
    <w:rsid w:val="00CA1A57"/>
    <w:rsid w:val="00CA5592"/>
    <w:rsid w:val="00CC2B2E"/>
    <w:rsid w:val="00CC43E3"/>
    <w:rsid w:val="00CC4F20"/>
    <w:rsid w:val="00CC7B8A"/>
    <w:rsid w:val="00CD2794"/>
    <w:rsid w:val="00CF5BAA"/>
    <w:rsid w:val="00D022C7"/>
    <w:rsid w:val="00D026A1"/>
    <w:rsid w:val="00D03E24"/>
    <w:rsid w:val="00D063EC"/>
    <w:rsid w:val="00D06978"/>
    <w:rsid w:val="00D34BB9"/>
    <w:rsid w:val="00D41119"/>
    <w:rsid w:val="00D473C8"/>
    <w:rsid w:val="00D511AF"/>
    <w:rsid w:val="00D52731"/>
    <w:rsid w:val="00D54A35"/>
    <w:rsid w:val="00D56E1A"/>
    <w:rsid w:val="00D57EB6"/>
    <w:rsid w:val="00D609D6"/>
    <w:rsid w:val="00D61825"/>
    <w:rsid w:val="00D676AF"/>
    <w:rsid w:val="00D7198F"/>
    <w:rsid w:val="00D73798"/>
    <w:rsid w:val="00D7730F"/>
    <w:rsid w:val="00D80B29"/>
    <w:rsid w:val="00D80C73"/>
    <w:rsid w:val="00D87B60"/>
    <w:rsid w:val="00DA6135"/>
    <w:rsid w:val="00DB19E3"/>
    <w:rsid w:val="00DB3CAB"/>
    <w:rsid w:val="00DB7161"/>
    <w:rsid w:val="00DC221B"/>
    <w:rsid w:val="00DC2659"/>
    <w:rsid w:val="00DC7E46"/>
    <w:rsid w:val="00DE74AE"/>
    <w:rsid w:val="00DE7543"/>
    <w:rsid w:val="00DF230C"/>
    <w:rsid w:val="00DF39D9"/>
    <w:rsid w:val="00DF3CC4"/>
    <w:rsid w:val="00DF60E8"/>
    <w:rsid w:val="00DF6A8D"/>
    <w:rsid w:val="00E01E70"/>
    <w:rsid w:val="00E1334F"/>
    <w:rsid w:val="00E2075C"/>
    <w:rsid w:val="00E4032D"/>
    <w:rsid w:val="00E41DFC"/>
    <w:rsid w:val="00E4539B"/>
    <w:rsid w:val="00E50332"/>
    <w:rsid w:val="00E508EA"/>
    <w:rsid w:val="00E5302B"/>
    <w:rsid w:val="00E53D56"/>
    <w:rsid w:val="00E54881"/>
    <w:rsid w:val="00E621A0"/>
    <w:rsid w:val="00E65A33"/>
    <w:rsid w:val="00E65AFB"/>
    <w:rsid w:val="00E66F89"/>
    <w:rsid w:val="00E712CB"/>
    <w:rsid w:val="00E74253"/>
    <w:rsid w:val="00E82424"/>
    <w:rsid w:val="00E877BE"/>
    <w:rsid w:val="00E87E13"/>
    <w:rsid w:val="00E903EC"/>
    <w:rsid w:val="00EA0657"/>
    <w:rsid w:val="00EA3819"/>
    <w:rsid w:val="00EA4E72"/>
    <w:rsid w:val="00EA5272"/>
    <w:rsid w:val="00EB0B42"/>
    <w:rsid w:val="00EB2A94"/>
    <w:rsid w:val="00EB7912"/>
    <w:rsid w:val="00EC4036"/>
    <w:rsid w:val="00ED3960"/>
    <w:rsid w:val="00ED4720"/>
    <w:rsid w:val="00EE01DD"/>
    <w:rsid w:val="00EE3995"/>
    <w:rsid w:val="00EE74CB"/>
    <w:rsid w:val="00EF2891"/>
    <w:rsid w:val="00EF370D"/>
    <w:rsid w:val="00EF4F26"/>
    <w:rsid w:val="00EF69F4"/>
    <w:rsid w:val="00F06F2A"/>
    <w:rsid w:val="00F11AF9"/>
    <w:rsid w:val="00F120B8"/>
    <w:rsid w:val="00F1645C"/>
    <w:rsid w:val="00F2386E"/>
    <w:rsid w:val="00F2528C"/>
    <w:rsid w:val="00F2624C"/>
    <w:rsid w:val="00F270A2"/>
    <w:rsid w:val="00F316BC"/>
    <w:rsid w:val="00F35069"/>
    <w:rsid w:val="00F37299"/>
    <w:rsid w:val="00F40E43"/>
    <w:rsid w:val="00F43693"/>
    <w:rsid w:val="00F45CAC"/>
    <w:rsid w:val="00F47570"/>
    <w:rsid w:val="00F47E0B"/>
    <w:rsid w:val="00F53721"/>
    <w:rsid w:val="00F550CA"/>
    <w:rsid w:val="00F66225"/>
    <w:rsid w:val="00F71B02"/>
    <w:rsid w:val="00F74CC8"/>
    <w:rsid w:val="00F80E87"/>
    <w:rsid w:val="00F84534"/>
    <w:rsid w:val="00F862F5"/>
    <w:rsid w:val="00F93105"/>
    <w:rsid w:val="00F932E0"/>
    <w:rsid w:val="00F941AD"/>
    <w:rsid w:val="00F94310"/>
    <w:rsid w:val="00F9634A"/>
    <w:rsid w:val="00FA6D22"/>
    <w:rsid w:val="00FD0066"/>
    <w:rsid w:val="00FD5187"/>
    <w:rsid w:val="00FD6558"/>
    <w:rsid w:val="00FE03B9"/>
    <w:rsid w:val="00FE5028"/>
    <w:rsid w:val="00FE735B"/>
    <w:rsid w:val="00FF0CB1"/>
    <w:rsid w:val="00FF0D3B"/>
    <w:rsid w:val="00FF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DACAEE1"/>
  <w15:docId w15:val="{D6C28026-A664-496E-85AE-A10091F0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CB1"/>
    <w:pPr>
      <w:widowControl w:val="0"/>
      <w:autoSpaceDE w:val="0"/>
      <w:autoSpaceDN w:val="0"/>
      <w:adjustRightInd w:val="0"/>
    </w:pPr>
    <w:rPr>
      <w:rFonts w:ascii="Univers" w:hAnsi="Univer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C7E46"/>
    <w:pPr>
      <w:tabs>
        <w:tab w:val="left" w:pos="-720"/>
      </w:tabs>
      <w:suppressAutoHyphens/>
      <w:spacing w:line="240" w:lineRule="atLeast"/>
    </w:pPr>
    <w:rPr>
      <w:sz w:val="24"/>
      <w:szCs w:val="24"/>
    </w:rPr>
  </w:style>
  <w:style w:type="character" w:styleId="EndnoteReference">
    <w:name w:val="endnote reference"/>
    <w:basedOn w:val="DefaultParagraphFont"/>
    <w:semiHidden/>
    <w:rsid w:val="00DC7E46"/>
    <w:rPr>
      <w:rFonts w:ascii="Univers" w:hAnsi="Univers"/>
      <w:sz w:val="24"/>
      <w:szCs w:val="24"/>
      <w:vertAlign w:val="superscript"/>
      <w:lang w:val="en-US"/>
    </w:rPr>
  </w:style>
  <w:style w:type="paragraph" w:styleId="FootnoteText">
    <w:name w:val="footnote text"/>
    <w:basedOn w:val="Normal"/>
    <w:semiHidden/>
    <w:rsid w:val="00DC7E46"/>
    <w:pPr>
      <w:tabs>
        <w:tab w:val="left" w:pos="-720"/>
      </w:tabs>
      <w:suppressAutoHyphens/>
      <w:spacing w:line="240" w:lineRule="atLeast"/>
    </w:pPr>
    <w:rPr>
      <w:sz w:val="24"/>
      <w:szCs w:val="24"/>
    </w:rPr>
  </w:style>
  <w:style w:type="character" w:styleId="FootnoteReference">
    <w:name w:val="footnote reference"/>
    <w:basedOn w:val="DefaultParagraphFont"/>
    <w:semiHidden/>
    <w:rsid w:val="00DC7E46"/>
    <w:rPr>
      <w:rFonts w:ascii="Univers" w:hAnsi="Univers"/>
      <w:sz w:val="24"/>
      <w:szCs w:val="24"/>
      <w:vertAlign w:val="superscript"/>
      <w:lang w:val="en-US"/>
    </w:rPr>
  </w:style>
  <w:style w:type="character" w:customStyle="1" w:styleId="Heading">
    <w:name w:val="Heading"/>
    <w:basedOn w:val="DefaultParagraphFont"/>
    <w:rsid w:val="00DC7E46"/>
  </w:style>
  <w:style w:type="character" w:customStyle="1" w:styleId="RightPar">
    <w:name w:val="Right Par"/>
    <w:basedOn w:val="DefaultParagraphFont"/>
    <w:rsid w:val="00DC7E46"/>
  </w:style>
  <w:style w:type="character" w:customStyle="1" w:styleId="Bibliogrphy">
    <w:name w:val="Bibliogrphy"/>
    <w:basedOn w:val="DefaultParagraphFont"/>
    <w:rsid w:val="00DC7E46"/>
  </w:style>
  <w:style w:type="character" w:customStyle="1" w:styleId="Subheading">
    <w:name w:val="Subheading"/>
    <w:basedOn w:val="DefaultParagraphFont"/>
    <w:rsid w:val="00DC7E46"/>
  </w:style>
  <w:style w:type="character" w:customStyle="1" w:styleId="Hanging">
    <w:name w:val="Hanging"/>
    <w:basedOn w:val="DefaultParagraphFont"/>
    <w:rsid w:val="00DC7E46"/>
  </w:style>
  <w:style w:type="character" w:customStyle="1" w:styleId="test">
    <w:name w:val="test"/>
    <w:basedOn w:val="DefaultParagraphFont"/>
    <w:rsid w:val="00DC7E46"/>
    <w:rPr>
      <w:rFonts w:ascii="Univers" w:hAnsi="Univers"/>
      <w:sz w:val="22"/>
      <w:szCs w:val="22"/>
      <w:lang w:val="en-US"/>
    </w:rPr>
  </w:style>
  <w:style w:type="character" w:customStyle="1" w:styleId="Columns">
    <w:name w:val="Columns"/>
    <w:basedOn w:val="DefaultParagraphFont"/>
    <w:rsid w:val="00DC7E46"/>
    <w:rPr>
      <w:rFonts w:ascii="Univers" w:hAnsi="Univers"/>
      <w:sz w:val="22"/>
      <w:szCs w:val="22"/>
      <w:lang w:val="en-US"/>
    </w:rPr>
  </w:style>
  <w:style w:type="character" w:customStyle="1" w:styleId="Document8">
    <w:name w:val="Document 8"/>
    <w:basedOn w:val="DefaultParagraphFont"/>
    <w:rsid w:val="00DC7E46"/>
  </w:style>
  <w:style w:type="character" w:customStyle="1" w:styleId="Document4">
    <w:name w:val="Document 4"/>
    <w:basedOn w:val="DefaultParagraphFont"/>
    <w:rsid w:val="00DC7E46"/>
    <w:rPr>
      <w:b/>
      <w:bCs/>
      <w:i/>
      <w:iCs/>
      <w:sz w:val="22"/>
      <w:szCs w:val="22"/>
    </w:rPr>
  </w:style>
  <w:style w:type="character" w:customStyle="1" w:styleId="Document6">
    <w:name w:val="Document 6"/>
    <w:basedOn w:val="DefaultParagraphFont"/>
    <w:rsid w:val="00DC7E46"/>
  </w:style>
  <w:style w:type="character" w:customStyle="1" w:styleId="Document5">
    <w:name w:val="Document 5"/>
    <w:basedOn w:val="DefaultParagraphFont"/>
    <w:rsid w:val="00DC7E46"/>
  </w:style>
  <w:style w:type="character" w:customStyle="1" w:styleId="Document2">
    <w:name w:val="Document 2"/>
    <w:basedOn w:val="DefaultParagraphFont"/>
    <w:rsid w:val="00DC7E46"/>
    <w:rPr>
      <w:rFonts w:ascii="Univers" w:hAnsi="Univers"/>
      <w:sz w:val="22"/>
      <w:szCs w:val="22"/>
      <w:lang w:val="en-US"/>
    </w:rPr>
  </w:style>
  <w:style w:type="character" w:customStyle="1" w:styleId="Document7">
    <w:name w:val="Document 7"/>
    <w:basedOn w:val="DefaultParagraphFont"/>
    <w:rsid w:val="00DC7E46"/>
  </w:style>
  <w:style w:type="character" w:customStyle="1" w:styleId="RightPar1">
    <w:name w:val="Right Par 1"/>
    <w:basedOn w:val="DefaultParagraphFont"/>
    <w:rsid w:val="00DC7E46"/>
  </w:style>
  <w:style w:type="character" w:customStyle="1" w:styleId="RightPar2">
    <w:name w:val="Right Par 2"/>
    <w:basedOn w:val="DefaultParagraphFont"/>
    <w:rsid w:val="00DC7E46"/>
  </w:style>
  <w:style w:type="character" w:customStyle="1" w:styleId="Document3">
    <w:name w:val="Document 3"/>
    <w:basedOn w:val="DefaultParagraphFont"/>
    <w:rsid w:val="00DC7E46"/>
    <w:rPr>
      <w:rFonts w:ascii="Univers" w:hAnsi="Univers"/>
      <w:sz w:val="22"/>
      <w:szCs w:val="22"/>
      <w:lang w:val="en-US"/>
    </w:rPr>
  </w:style>
  <w:style w:type="character" w:customStyle="1" w:styleId="RightPar3">
    <w:name w:val="Right Par 3"/>
    <w:basedOn w:val="DefaultParagraphFont"/>
    <w:rsid w:val="00DC7E46"/>
  </w:style>
  <w:style w:type="character" w:customStyle="1" w:styleId="RightPar4">
    <w:name w:val="Right Par 4"/>
    <w:basedOn w:val="DefaultParagraphFont"/>
    <w:rsid w:val="00DC7E46"/>
  </w:style>
  <w:style w:type="character" w:customStyle="1" w:styleId="RightPar5">
    <w:name w:val="Right Par 5"/>
    <w:basedOn w:val="DefaultParagraphFont"/>
    <w:rsid w:val="00DC7E46"/>
  </w:style>
  <w:style w:type="character" w:customStyle="1" w:styleId="RightPar6">
    <w:name w:val="Right Par 6"/>
    <w:basedOn w:val="DefaultParagraphFont"/>
    <w:rsid w:val="00DC7E46"/>
  </w:style>
  <w:style w:type="character" w:customStyle="1" w:styleId="RightPar7">
    <w:name w:val="Right Par 7"/>
    <w:basedOn w:val="DefaultParagraphFont"/>
    <w:rsid w:val="00DC7E46"/>
  </w:style>
  <w:style w:type="character" w:customStyle="1" w:styleId="RightPar8">
    <w:name w:val="Right Par 8"/>
    <w:basedOn w:val="DefaultParagraphFont"/>
    <w:rsid w:val="00DC7E46"/>
  </w:style>
  <w:style w:type="paragraph" w:customStyle="1" w:styleId="Document1">
    <w:name w:val="Document 1"/>
    <w:rsid w:val="00DC7E46"/>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DocInit">
    <w:name w:val="Doc Init"/>
    <w:basedOn w:val="DefaultParagraphFont"/>
    <w:rsid w:val="00DC7E46"/>
  </w:style>
  <w:style w:type="character" w:customStyle="1" w:styleId="TechInit">
    <w:name w:val="Tech Init"/>
    <w:basedOn w:val="DefaultParagraphFont"/>
    <w:rsid w:val="00DC7E46"/>
    <w:rPr>
      <w:rFonts w:ascii="Univers" w:hAnsi="Univers"/>
      <w:sz w:val="22"/>
      <w:szCs w:val="22"/>
      <w:lang w:val="en-US"/>
    </w:rPr>
  </w:style>
  <w:style w:type="character" w:customStyle="1" w:styleId="Technical5">
    <w:name w:val="Technical 5"/>
    <w:basedOn w:val="DefaultParagraphFont"/>
    <w:rsid w:val="00DC7E46"/>
  </w:style>
  <w:style w:type="character" w:customStyle="1" w:styleId="Technical6">
    <w:name w:val="Technical 6"/>
    <w:basedOn w:val="DefaultParagraphFont"/>
    <w:rsid w:val="00DC7E46"/>
  </w:style>
  <w:style w:type="character" w:customStyle="1" w:styleId="Technical2">
    <w:name w:val="Technical 2"/>
    <w:basedOn w:val="DefaultParagraphFont"/>
    <w:rsid w:val="00DC7E46"/>
    <w:rPr>
      <w:rFonts w:ascii="Univers" w:hAnsi="Univers"/>
      <w:sz w:val="22"/>
      <w:szCs w:val="22"/>
      <w:lang w:val="en-US"/>
    </w:rPr>
  </w:style>
  <w:style w:type="character" w:customStyle="1" w:styleId="Technical3">
    <w:name w:val="Technical 3"/>
    <w:basedOn w:val="DefaultParagraphFont"/>
    <w:rsid w:val="00DC7E46"/>
    <w:rPr>
      <w:rFonts w:ascii="Univers" w:hAnsi="Univers"/>
      <w:sz w:val="22"/>
      <w:szCs w:val="22"/>
      <w:lang w:val="en-US"/>
    </w:rPr>
  </w:style>
  <w:style w:type="character" w:customStyle="1" w:styleId="Technical4">
    <w:name w:val="Technical 4"/>
    <w:basedOn w:val="DefaultParagraphFont"/>
    <w:rsid w:val="00DC7E46"/>
  </w:style>
  <w:style w:type="character" w:customStyle="1" w:styleId="Technical1">
    <w:name w:val="Technical 1"/>
    <w:basedOn w:val="DefaultParagraphFont"/>
    <w:rsid w:val="00DC7E46"/>
    <w:rPr>
      <w:rFonts w:ascii="Univers" w:hAnsi="Univers"/>
      <w:sz w:val="22"/>
      <w:szCs w:val="22"/>
      <w:lang w:val="en-US"/>
    </w:rPr>
  </w:style>
  <w:style w:type="character" w:customStyle="1" w:styleId="Technical7">
    <w:name w:val="Technical 7"/>
    <w:basedOn w:val="DefaultParagraphFont"/>
    <w:rsid w:val="00DC7E46"/>
  </w:style>
  <w:style w:type="character" w:customStyle="1" w:styleId="Technical8">
    <w:name w:val="Technical 8"/>
    <w:basedOn w:val="DefaultParagraphFont"/>
    <w:rsid w:val="00DC7E46"/>
  </w:style>
  <w:style w:type="character" w:customStyle="1" w:styleId="HB-CHAPTER1">
    <w:name w:val="HB-CHAPTER 1"/>
    <w:basedOn w:val="DefaultParagraphFont"/>
    <w:rsid w:val="00DC7E46"/>
    <w:rPr>
      <w:rFonts w:ascii="Univers" w:hAnsi="Univers"/>
      <w:sz w:val="22"/>
      <w:szCs w:val="22"/>
      <w:lang w:val="en-US"/>
    </w:rPr>
  </w:style>
  <w:style w:type="character" w:customStyle="1" w:styleId="paragraph1">
    <w:name w:val="paragraph 1"/>
    <w:basedOn w:val="DefaultParagraphFont"/>
    <w:rsid w:val="00DC7E46"/>
  </w:style>
  <w:style w:type="character" w:customStyle="1" w:styleId="paragraph2">
    <w:name w:val="paragraph 2"/>
    <w:basedOn w:val="DefaultParagraphFont"/>
    <w:rsid w:val="00DC7E46"/>
  </w:style>
  <w:style w:type="character" w:customStyle="1" w:styleId="NEWTRANS">
    <w:name w:val="NEWTRANS"/>
    <w:basedOn w:val="DefaultParagraphFont"/>
    <w:rsid w:val="00DC7E46"/>
  </w:style>
  <w:style w:type="character" w:customStyle="1" w:styleId="HB-CHAPTER3">
    <w:name w:val="HB-CHAPTER 3"/>
    <w:basedOn w:val="DefaultParagraphFont"/>
    <w:rsid w:val="00DC7E46"/>
  </w:style>
  <w:style w:type="character" w:customStyle="1" w:styleId="HB-CHAPTER4">
    <w:name w:val="HB-CHAPTER 4"/>
    <w:basedOn w:val="DefaultParagraphFont"/>
    <w:rsid w:val="00DC7E46"/>
  </w:style>
  <w:style w:type="character" w:customStyle="1" w:styleId="HB-CHAPTER5">
    <w:name w:val="HB-CHAPTER 5"/>
    <w:basedOn w:val="DefaultParagraphFont"/>
    <w:rsid w:val="00DC7E46"/>
  </w:style>
  <w:style w:type="character" w:customStyle="1" w:styleId="HB-CHAPTER6">
    <w:name w:val="HB-CHAPTER 6"/>
    <w:basedOn w:val="DefaultParagraphFont"/>
    <w:rsid w:val="00DC7E46"/>
  </w:style>
  <w:style w:type="character" w:customStyle="1" w:styleId="HB-CHAPTER7">
    <w:name w:val="HB-CHAPTER 7"/>
    <w:basedOn w:val="DefaultParagraphFont"/>
    <w:rsid w:val="00DC7E46"/>
  </w:style>
  <w:style w:type="character" w:customStyle="1" w:styleId="HB-CHAPTER8">
    <w:name w:val="HB-CHAPTER 8"/>
    <w:basedOn w:val="DefaultParagraphFont"/>
    <w:rsid w:val="00DC7E46"/>
  </w:style>
  <w:style w:type="character" w:customStyle="1" w:styleId="HB-CHAPTER2">
    <w:name w:val="HB-CHAPTER 2"/>
    <w:basedOn w:val="DefaultParagraphFont"/>
    <w:rsid w:val="00DC7E46"/>
  </w:style>
  <w:style w:type="character" w:customStyle="1" w:styleId="Document80">
    <w:name w:val="Document[8]"/>
    <w:basedOn w:val="DefaultParagraphFont"/>
    <w:rsid w:val="00DC7E46"/>
  </w:style>
  <w:style w:type="character" w:customStyle="1" w:styleId="Document40">
    <w:name w:val="Document[4]"/>
    <w:basedOn w:val="DefaultParagraphFont"/>
    <w:rsid w:val="00DC7E46"/>
    <w:rPr>
      <w:b/>
      <w:bCs/>
      <w:i/>
      <w:iCs/>
      <w:sz w:val="22"/>
      <w:szCs w:val="22"/>
    </w:rPr>
  </w:style>
  <w:style w:type="character" w:customStyle="1" w:styleId="Document60">
    <w:name w:val="Document[6]"/>
    <w:basedOn w:val="DefaultParagraphFont"/>
    <w:rsid w:val="00DC7E46"/>
  </w:style>
  <w:style w:type="character" w:customStyle="1" w:styleId="Document50">
    <w:name w:val="Document[5]"/>
    <w:basedOn w:val="DefaultParagraphFont"/>
    <w:rsid w:val="00DC7E46"/>
  </w:style>
  <w:style w:type="character" w:customStyle="1" w:styleId="Document20">
    <w:name w:val="Document[2]"/>
    <w:basedOn w:val="DefaultParagraphFont"/>
    <w:rsid w:val="00DC7E46"/>
    <w:rPr>
      <w:rFonts w:ascii="Univers" w:hAnsi="Univers"/>
      <w:sz w:val="22"/>
      <w:szCs w:val="22"/>
      <w:lang w:val="en-US"/>
    </w:rPr>
  </w:style>
  <w:style w:type="character" w:customStyle="1" w:styleId="Document70">
    <w:name w:val="Document[7]"/>
    <w:basedOn w:val="DefaultParagraphFont"/>
    <w:rsid w:val="00DC7E46"/>
  </w:style>
  <w:style w:type="character" w:customStyle="1" w:styleId="RightPar10">
    <w:name w:val="Right Par[1]"/>
    <w:basedOn w:val="DefaultParagraphFont"/>
    <w:rsid w:val="00DC7E46"/>
  </w:style>
  <w:style w:type="character" w:customStyle="1" w:styleId="RightPar20">
    <w:name w:val="Right Par[2]"/>
    <w:basedOn w:val="DefaultParagraphFont"/>
    <w:rsid w:val="00DC7E46"/>
  </w:style>
  <w:style w:type="character" w:customStyle="1" w:styleId="Document30">
    <w:name w:val="Document[3]"/>
    <w:basedOn w:val="DefaultParagraphFont"/>
    <w:rsid w:val="00DC7E46"/>
    <w:rPr>
      <w:rFonts w:ascii="Univers" w:hAnsi="Univers"/>
      <w:sz w:val="22"/>
      <w:szCs w:val="22"/>
      <w:lang w:val="en-US"/>
    </w:rPr>
  </w:style>
  <w:style w:type="character" w:customStyle="1" w:styleId="RightPar30">
    <w:name w:val="Right Par[3]"/>
    <w:basedOn w:val="DefaultParagraphFont"/>
    <w:rsid w:val="00DC7E46"/>
  </w:style>
  <w:style w:type="character" w:customStyle="1" w:styleId="RightPar40">
    <w:name w:val="Right Par[4]"/>
    <w:basedOn w:val="DefaultParagraphFont"/>
    <w:rsid w:val="00DC7E46"/>
  </w:style>
  <w:style w:type="character" w:customStyle="1" w:styleId="RightPar50">
    <w:name w:val="Right Par[5]"/>
    <w:basedOn w:val="DefaultParagraphFont"/>
    <w:rsid w:val="00DC7E46"/>
  </w:style>
  <w:style w:type="character" w:customStyle="1" w:styleId="RightPar60">
    <w:name w:val="Right Par[6]"/>
    <w:basedOn w:val="DefaultParagraphFont"/>
    <w:rsid w:val="00DC7E46"/>
  </w:style>
  <w:style w:type="character" w:customStyle="1" w:styleId="RightPar70">
    <w:name w:val="Right Par[7]"/>
    <w:basedOn w:val="DefaultParagraphFont"/>
    <w:rsid w:val="00DC7E46"/>
  </w:style>
  <w:style w:type="character" w:customStyle="1" w:styleId="RightPar80">
    <w:name w:val="Right Par[8]"/>
    <w:basedOn w:val="DefaultParagraphFont"/>
    <w:rsid w:val="00DC7E46"/>
  </w:style>
  <w:style w:type="paragraph" w:customStyle="1" w:styleId="Document10">
    <w:name w:val="Document[1]"/>
    <w:rsid w:val="00DC7E46"/>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Technical50">
    <w:name w:val="Technical[5]"/>
    <w:basedOn w:val="DefaultParagraphFont"/>
    <w:rsid w:val="00DC7E46"/>
  </w:style>
  <w:style w:type="character" w:customStyle="1" w:styleId="Technical60">
    <w:name w:val="Technical[6]"/>
    <w:basedOn w:val="DefaultParagraphFont"/>
    <w:rsid w:val="00DC7E46"/>
  </w:style>
  <w:style w:type="character" w:customStyle="1" w:styleId="Technical20">
    <w:name w:val="Technical[2]"/>
    <w:basedOn w:val="DefaultParagraphFont"/>
    <w:rsid w:val="00DC7E46"/>
    <w:rPr>
      <w:rFonts w:ascii="Univers" w:hAnsi="Univers"/>
      <w:sz w:val="22"/>
      <w:szCs w:val="22"/>
      <w:lang w:val="en-US"/>
    </w:rPr>
  </w:style>
  <w:style w:type="character" w:customStyle="1" w:styleId="Technical30">
    <w:name w:val="Technical[3]"/>
    <w:basedOn w:val="DefaultParagraphFont"/>
    <w:rsid w:val="00DC7E46"/>
    <w:rPr>
      <w:rFonts w:ascii="Univers" w:hAnsi="Univers"/>
      <w:sz w:val="22"/>
      <w:szCs w:val="22"/>
      <w:lang w:val="en-US"/>
    </w:rPr>
  </w:style>
  <w:style w:type="character" w:customStyle="1" w:styleId="Technical40">
    <w:name w:val="Technical[4]"/>
    <w:basedOn w:val="DefaultParagraphFont"/>
    <w:rsid w:val="00DC7E46"/>
  </w:style>
  <w:style w:type="character" w:customStyle="1" w:styleId="Technical10">
    <w:name w:val="Technical[1]"/>
    <w:basedOn w:val="DefaultParagraphFont"/>
    <w:rsid w:val="00DC7E46"/>
    <w:rPr>
      <w:rFonts w:ascii="Univers" w:hAnsi="Univers"/>
      <w:sz w:val="22"/>
      <w:szCs w:val="22"/>
      <w:lang w:val="en-US"/>
    </w:rPr>
  </w:style>
  <w:style w:type="character" w:customStyle="1" w:styleId="Technical70">
    <w:name w:val="Technical[7]"/>
    <w:basedOn w:val="DefaultParagraphFont"/>
    <w:rsid w:val="00DC7E46"/>
  </w:style>
  <w:style w:type="character" w:customStyle="1" w:styleId="Technical80">
    <w:name w:val="Technical[8]"/>
    <w:basedOn w:val="DefaultParagraphFont"/>
    <w:rsid w:val="00DC7E46"/>
  </w:style>
  <w:style w:type="character" w:customStyle="1" w:styleId="1">
    <w:name w:val="1"/>
    <w:basedOn w:val="DefaultParagraphFont"/>
    <w:rsid w:val="00DC7E46"/>
    <w:rPr>
      <w:rFonts w:ascii="Univers" w:hAnsi="Univers"/>
      <w:sz w:val="22"/>
      <w:szCs w:val="22"/>
      <w:lang w:val="en-US"/>
    </w:rPr>
  </w:style>
  <w:style w:type="character" w:customStyle="1" w:styleId="11">
    <w:name w:val="1 1"/>
    <w:basedOn w:val="DefaultParagraphFont"/>
    <w:rsid w:val="00DC7E46"/>
  </w:style>
  <w:style w:type="character" w:customStyle="1" w:styleId="12">
    <w:name w:val="1 2"/>
    <w:basedOn w:val="DefaultParagraphFont"/>
    <w:rsid w:val="00DC7E46"/>
  </w:style>
  <w:style w:type="character" w:customStyle="1" w:styleId="13">
    <w:name w:val="1 3"/>
    <w:basedOn w:val="DefaultParagraphFont"/>
    <w:rsid w:val="00DC7E46"/>
  </w:style>
  <w:style w:type="character" w:customStyle="1" w:styleId="14">
    <w:name w:val="1 4"/>
    <w:basedOn w:val="DefaultParagraphFont"/>
    <w:rsid w:val="00DC7E46"/>
  </w:style>
  <w:style w:type="character" w:customStyle="1" w:styleId="15">
    <w:name w:val="1 5"/>
    <w:basedOn w:val="DefaultParagraphFont"/>
    <w:rsid w:val="00DC7E46"/>
  </w:style>
  <w:style w:type="character" w:customStyle="1" w:styleId="16">
    <w:name w:val="1 6"/>
    <w:basedOn w:val="DefaultParagraphFont"/>
    <w:rsid w:val="00DC7E46"/>
  </w:style>
  <w:style w:type="character" w:customStyle="1" w:styleId="17">
    <w:name w:val="1 7"/>
    <w:basedOn w:val="DefaultParagraphFont"/>
    <w:rsid w:val="00DC7E46"/>
  </w:style>
  <w:style w:type="character" w:customStyle="1" w:styleId="18">
    <w:name w:val="1 8"/>
    <w:basedOn w:val="DefaultParagraphFont"/>
    <w:rsid w:val="00DC7E46"/>
  </w:style>
  <w:style w:type="character" w:customStyle="1" w:styleId="bullet">
    <w:name w:val="bullet"/>
    <w:basedOn w:val="DefaultParagraphFont"/>
    <w:rsid w:val="00DC7E46"/>
    <w:rPr>
      <w:rFonts w:ascii="Univers" w:hAnsi="Univers"/>
      <w:sz w:val="24"/>
      <w:szCs w:val="24"/>
    </w:rPr>
  </w:style>
  <w:style w:type="paragraph" w:styleId="Title">
    <w:name w:val="Title"/>
    <w:basedOn w:val="Normal"/>
    <w:qFormat/>
    <w:rsid w:val="00DC7E46"/>
    <w:pPr>
      <w:tabs>
        <w:tab w:val="left" w:pos="-720"/>
      </w:tabs>
      <w:suppressAutoHyphens/>
      <w:spacing w:line="240" w:lineRule="atLeast"/>
      <w:jc w:val="center"/>
    </w:pPr>
    <w:rPr>
      <w:rFonts w:ascii="Modern" w:hAnsi="Modern"/>
      <w:b/>
      <w:bCs/>
      <w:sz w:val="24"/>
      <w:szCs w:val="24"/>
    </w:rPr>
  </w:style>
  <w:style w:type="character" w:customStyle="1" w:styleId="headline">
    <w:name w:val="headline"/>
    <w:basedOn w:val="DefaultParagraphFont"/>
    <w:rsid w:val="00DC7E46"/>
    <w:rPr>
      <w:rFonts w:ascii="Britannic Bold" w:hAnsi="Britannic Bold"/>
      <w:b/>
      <w:bCs/>
      <w:sz w:val="20"/>
      <w:szCs w:val="20"/>
      <w:lang w:val="en-US"/>
    </w:rPr>
  </w:style>
  <w:style w:type="paragraph" w:styleId="Subtitle">
    <w:name w:val="Subtitle"/>
    <w:basedOn w:val="Normal"/>
    <w:qFormat/>
    <w:rsid w:val="00DC7E46"/>
    <w:pPr>
      <w:tabs>
        <w:tab w:val="left" w:pos="-720"/>
      </w:tabs>
      <w:suppressAutoHyphens/>
      <w:spacing w:line="240" w:lineRule="atLeast"/>
      <w:jc w:val="center"/>
    </w:pPr>
    <w:rPr>
      <w:rFonts w:ascii="Modern" w:hAnsi="Modern"/>
      <w:b/>
      <w:bCs/>
      <w:sz w:val="20"/>
      <w:szCs w:val="20"/>
    </w:rPr>
  </w:style>
  <w:style w:type="character" w:customStyle="1" w:styleId="leader">
    <w:name w:val="leader"/>
    <w:basedOn w:val="DefaultParagraphFont"/>
    <w:rsid w:val="00DC7E46"/>
    <w:rPr>
      <w:rFonts w:ascii="Britannic Bold" w:hAnsi="Britannic Bold"/>
      <w:b/>
      <w:bCs/>
      <w:sz w:val="20"/>
      <w:szCs w:val="20"/>
      <w:lang w:val="en-US"/>
    </w:rPr>
  </w:style>
  <w:style w:type="character" w:customStyle="1" w:styleId="ocument6">
    <w:name w:val="@ocument 6"/>
    <w:basedOn w:val="DefaultParagraphFont"/>
    <w:rsid w:val="00DC7E46"/>
  </w:style>
  <w:style w:type="character" w:customStyle="1" w:styleId="ocument60">
    <w:name w:val="@ocument[6]"/>
    <w:basedOn w:val="DefaultParagraphFont"/>
    <w:rsid w:val="00DC7E46"/>
  </w:style>
  <w:style w:type="character" w:customStyle="1" w:styleId="Documejt2">
    <w:name w:val="Documejt 2"/>
    <w:basedOn w:val="DefaultParagraphFont"/>
    <w:rsid w:val="00DC7E46"/>
    <w:rPr>
      <w:rFonts w:ascii="Univers" w:hAnsi="Univers"/>
      <w:sz w:val="22"/>
      <w:szCs w:val="22"/>
      <w:lang w:val="en-US"/>
    </w:rPr>
  </w:style>
  <w:style w:type="character" w:customStyle="1" w:styleId="BigHeading">
    <w:name w:val="Big Heading"/>
    <w:basedOn w:val="DefaultParagraphFont"/>
    <w:rsid w:val="00DC7E46"/>
    <w:rPr>
      <w:rFonts w:ascii="Playbill" w:hAnsi="Playbill"/>
      <w:b/>
      <w:bCs/>
      <w:sz w:val="26"/>
      <w:szCs w:val="26"/>
      <w:lang w:val="en-US"/>
    </w:rPr>
  </w:style>
  <w:style w:type="character" w:customStyle="1" w:styleId="Text">
    <w:name w:val="Text"/>
    <w:basedOn w:val="DefaultParagraphFont"/>
    <w:rsid w:val="00DC7E46"/>
    <w:rPr>
      <w:rFonts w:ascii="Century Schoolbook" w:hAnsi="Century Schoolbook"/>
      <w:sz w:val="20"/>
      <w:szCs w:val="20"/>
      <w:lang w:val="en-US"/>
    </w:rPr>
  </w:style>
  <w:style w:type="character" w:customStyle="1" w:styleId="TRText">
    <w:name w:val="TR Text"/>
    <w:basedOn w:val="DefaultParagraphFont"/>
    <w:rsid w:val="00DC7E46"/>
    <w:rPr>
      <w:rFonts w:ascii="Footlight MT Light" w:hAnsi="Footlight MT Light"/>
      <w:sz w:val="26"/>
      <w:szCs w:val="26"/>
      <w:lang w:val="en-US"/>
    </w:rPr>
  </w:style>
  <w:style w:type="character" w:customStyle="1" w:styleId="TRText11">
    <w:name w:val="TR Text 11"/>
    <w:basedOn w:val="DefaultParagraphFont"/>
    <w:rsid w:val="00DC7E46"/>
    <w:rPr>
      <w:rFonts w:ascii="Times New Roman" w:hAnsi="Times New Roman" w:cs="Times New Roman"/>
      <w:sz w:val="22"/>
      <w:szCs w:val="22"/>
      <w:lang w:val="en-US"/>
    </w:rPr>
  </w:style>
  <w:style w:type="character" w:customStyle="1" w:styleId="Line">
    <w:name w:val="Line"/>
    <w:basedOn w:val="DefaultParagraphFont"/>
    <w:rsid w:val="00DC7E46"/>
    <w:rPr>
      <w:rFonts w:ascii="Univers" w:hAnsi="Univers"/>
      <w:sz w:val="22"/>
      <w:szCs w:val="22"/>
      <w:lang w:val="en-US"/>
    </w:rPr>
  </w:style>
  <w:style w:type="character" w:customStyle="1" w:styleId="Smallerchar">
    <w:name w:val="Smaller char"/>
    <w:basedOn w:val="DefaultParagraphFont"/>
    <w:rsid w:val="00DC7E46"/>
    <w:rPr>
      <w:rFonts w:ascii="CG Times" w:hAnsi="CG Times"/>
      <w:sz w:val="20"/>
      <w:szCs w:val="20"/>
      <w:lang w:val="en-US"/>
    </w:rPr>
  </w:style>
  <w:style w:type="character" w:customStyle="1" w:styleId="Tableheadin">
    <w:name w:val="Table headin"/>
    <w:basedOn w:val="DefaultParagraphFont"/>
    <w:rsid w:val="00DC7E46"/>
    <w:rPr>
      <w:rFonts w:ascii="Arial" w:hAnsi="Arial" w:cs="Arial"/>
      <w:b/>
      <w:bCs/>
      <w:sz w:val="20"/>
      <w:szCs w:val="20"/>
      <w:lang w:val="en-US"/>
    </w:rPr>
  </w:style>
  <w:style w:type="character" w:customStyle="1" w:styleId="GraphicTitl">
    <w:name w:val="Graphic Titl"/>
    <w:basedOn w:val="DefaultParagraphFont"/>
    <w:rsid w:val="00DC7E46"/>
    <w:rPr>
      <w:rFonts w:ascii="Arial" w:hAnsi="Arial" w:cs="Arial"/>
      <w:sz w:val="24"/>
      <w:szCs w:val="24"/>
      <w:lang w:val="en-US"/>
    </w:rPr>
  </w:style>
  <w:style w:type="character" w:customStyle="1" w:styleId="NEWSPAPER">
    <w:name w:val="NEWSPAPER"/>
    <w:basedOn w:val="DefaultParagraphFont"/>
    <w:rsid w:val="00DC7E46"/>
    <w:rPr>
      <w:rFonts w:ascii="Univers" w:hAnsi="Univers"/>
      <w:sz w:val="22"/>
      <w:szCs w:val="22"/>
      <w:lang w:val="en-US"/>
    </w:rPr>
  </w:style>
  <w:style w:type="character" w:customStyle="1" w:styleId="DefaultParagraphFo">
    <w:name w:val="Default Paragraph Fo"/>
    <w:basedOn w:val="DefaultParagraphFont"/>
    <w:rsid w:val="00DC7E46"/>
  </w:style>
  <w:style w:type="character" w:customStyle="1" w:styleId="EquationCaption">
    <w:name w:val="_Equation Caption"/>
    <w:basedOn w:val="DefaultParagraphFont"/>
    <w:rsid w:val="00DC7E46"/>
  </w:style>
  <w:style w:type="paragraph" w:styleId="Header">
    <w:name w:val="header"/>
    <w:basedOn w:val="Normal"/>
    <w:semiHidden/>
    <w:rsid w:val="00DC7E46"/>
    <w:pPr>
      <w:tabs>
        <w:tab w:val="left" w:pos="0"/>
        <w:tab w:val="center" w:pos="4320"/>
        <w:tab w:val="right" w:pos="8640"/>
      </w:tabs>
      <w:suppressAutoHyphens/>
      <w:spacing w:line="240" w:lineRule="atLeast"/>
    </w:pPr>
  </w:style>
  <w:style w:type="paragraph" w:styleId="Footer">
    <w:name w:val="footer"/>
    <w:basedOn w:val="Normal"/>
    <w:semiHidden/>
    <w:rsid w:val="00DC7E46"/>
    <w:pPr>
      <w:tabs>
        <w:tab w:val="left" w:pos="0"/>
        <w:tab w:val="center" w:pos="4320"/>
        <w:tab w:val="right" w:pos="8640"/>
      </w:tabs>
      <w:suppressAutoHyphens/>
      <w:spacing w:line="240" w:lineRule="atLeast"/>
    </w:pPr>
  </w:style>
  <w:style w:type="character" w:customStyle="1" w:styleId="Document61">
    <w:name w:val="ÄDocument 6"/>
    <w:basedOn w:val="DefaultParagraphFont"/>
    <w:rsid w:val="00DC7E46"/>
  </w:style>
  <w:style w:type="character" w:customStyle="1" w:styleId="BulletList">
    <w:name w:val="Bullet List"/>
    <w:basedOn w:val="DefaultParagraphFont"/>
    <w:rsid w:val="00DC7E46"/>
  </w:style>
  <w:style w:type="character" w:customStyle="1" w:styleId="Document8a">
    <w:name w:val="Document 8a"/>
    <w:basedOn w:val="DefaultParagraphFont"/>
    <w:rsid w:val="00DC7E46"/>
  </w:style>
  <w:style w:type="character" w:customStyle="1" w:styleId="Document4a">
    <w:name w:val="Document 4a"/>
    <w:basedOn w:val="DefaultParagraphFont"/>
    <w:rsid w:val="00DC7E46"/>
    <w:rPr>
      <w:b/>
      <w:bCs/>
      <w:i/>
      <w:iCs/>
      <w:sz w:val="22"/>
      <w:szCs w:val="22"/>
    </w:rPr>
  </w:style>
  <w:style w:type="character" w:customStyle="1" w:styleId="Document6a">
    <w:name w:val="Document 6a"/>
    <w:basedOn w:val="DefaultParagraphFont"/>
    <w:rsid w:val="00DC7E46"/>
  </w:style>
  <w:style w:type="character" w:customStyle="1" w:styleId="Document5a">
    <w:name w:val="Document 5a"/>
    <w:basedOn w:val="DefaultParagraphFont"/>
    <w:rsid w:val="00DC7E46"/>
  </w:style>
  <w:style w:type="character" w:customStyle="1" w:styleId="Document2a">
    <w:name w:val="Document 2a"/>
    <w:basedOn w:val="DefaultParagraphFont"/>
    <w:rsid w:val="00DC7E46"/>
  </w:style>
  <w:style w:type="character" w:customStyle="1" w:styleId="Document7a">
    <w:name w:val="Document 7a"/>
    <w:basedOn w:val="DefaultParagraphFont"/>
    <w:rsid w:val="00DC7E46"/>
  </w:style>
  <w:style w:type="character" w:customStyle="1" w:styleId="RightPar1a">
    <w:name w:val="Right Par 1a"/>
    <w:basedOn w:val="DefaultParagraphFont"/>
    <w:rsid w:val="00DC7E46"/>
  </w:style>
  <w:style w:type="character" w:customStyle="1" w:styleId="RightPar2a">
    <w:name w:val="Right Par 2a"/>
    <w:basedOn w:val="DefaultParagraphFont"/>
    <w:rsid w:val="00DC7E46"/>
  </w:style>
  <w:style w:type="character" w:customStyle="1" w:styleId="Document3a">
    <w:name w:val="Document 3a"/>
    <w:basedOn w:val="DefaultParagraphFont"/>
    <w:rsid w:val="00DC7E46"/>
  </w:style>
  <w:style w:type="character" w:customStyle="1" w:styleId="RightPar3a">
    <w:name w:val="Right Par 3a"/>
    <w:basedOn w:val="DefaultParagraphFont"/>
    <w:rsid w:val="00DC7E46"/>
  </w:style>
  <w:style w:type="character" w:customStyle="1" w:styleId="RightPar4a">
    <w:name w:val="Right Par 4a"/>
    <w:basedOn w:val="DefaultParagraphFont"/>
    <w:rsid w:val="00DC7E46"/>
  </w:style>
  <w:style w:type="character" w:customStyle="1" w:styleId="RightPar5a">
    <w:name w:val="Right Par 5a"/>
    <w:basedOn w:val="DefaultParagraphFont"/>
    <w:rsid w:val="00DC7E46"/>
  </w:style>
  <w:style w:type="character" w:customStyle="1" w:styleId="RightPar6a">
    <w:name w:val="Right Par 6a"/>
    <w:basedOn w:val="DefaultParagraphFont"/>
    <w:rsid w:val="00DC7E46"/>
  </w:style>
  <w:style w:type="character" w:customStyle="1" w:styleId="RightPar7a">
    <w:name w:val="Right Par 7a"/>
    <w:basedOn w:val="DefaultParagraphFont"/>
    <w:rsid w:val="00DC7E46"/>
  </w:style>
  <w:style w:type="character" w:customStyle="1" w:styleId="RightPar8a">
    <w:name w:val="Right Par 8a"/>
    <w:basedOn w:val="DefaultParagraphFont"/>
    <w:rsid w:val="00DC7E46"/>
  </w:style>
  <w:style w:type="paragraph" w:customStyle="1" w:styleId="Document1a">
    <w:name w:val="Document 1a"/>
    <w:rsid w:val="00DC7E46"/>
    <w:pPr>
      <w:keepNext/>
      <w:keepLines/>
      <w:widowControl w:val="0"/>
      <w:tabs>
        <w:tab w:val="left" w:pos="0"/>
      </w:tabs>
      <w:suppressAutoHyphens/>
      <w:autoSpaceDE w:val="0"/>
      <w:autoSpaceDN w:val="0"/>
      <w:adjustRightInd w:val="0"/>
      <w:spacing w:line="240" w:lineRule="atLeast"/>
    </w:pPr>
    <w:rPr>
      <w:rFonts w:ascii="Univers" w:hAnsi="Univers"/>
      <w:sz w:val="22"/>
      <w:szCs w:val="22"/>
    </w:rPr>
  </w:style>
  <w:style w:type="character" w:customStyle="1" w:styleId="Technical5a">
    <w:name w:val="Technical 5a"/>
    <w:basedOn w:val="DefaultParagraphFont"/>
    <w:rsid w:val="00DC7E46"/>
  </w:style>
  <w:style w:type="character" w:customStyle="1" w:styleId="Technical6a">
    <w:name w:val="Technical 6a"/>
    <w:basedOn w:val="DefaultParagraphFont"/>
    <w:rsid w:val="00DC7E46"/>
  </w:style>
  <w:style w:type="character" w:customStyle="1" w:styleId="Technical2a">
    <w:name w:val="Technical 2a"/>
    <w:basedOn w:val="DefaultParagraphFont"/>
    <w:rsid w:val="00DC7E46"/>
  </w:style>
  <w:style w:type="character" w:customStyle="1" w:styleId="Technical3a">
    <w:name w:val="Technical 3a"/>
    <w:basedOn w:val="DefaultParagraphFont"/>
    <w:rsid w:val="00DC7E46"/>
  </w:style>
  <w:style w:type="character" w:customStyle="1" w:styleId="Technical4a">
    <w:name w:val="Technical 4a"/>
    <w:basedOn w:val="DefaultParagraphFont"/>
    <w:rsid w:val="00DC7E46"/>
  </w:style>
  <w:style w:type="character" w:customStyle="1" w:styleId="Technical1a">
    <w:name w:val="Technical 1a"/>
    <w:basedOn w:val="DefaultParagraphFont"/>
    <w:rsid w:val="00DC7E46"/>
  </w:style>
  <w:style w:type="character" w:customStyle="1" w:styleId="Technical7a">
    <w:name w:val="Technical 7a"/>
    <w:basedOn w:val="DefaultParagraphFont"/>
    <w:rsid w:val="00DC7E46"/>
  </w:style>
  <w:style w:type="character" w:customStyle="1" w:styleId="Technical8a">
    <w:name w:val="Technical 8a"/>
    <w:basedOn w:val="DefaultParagraphFont"/>
    <w:rsid w:val="00DC7E46"/>
  </w:style>
  <w:style w:type="character" w:customStyle="1" w:styleId="a1">
    <w:name w:val="a1"/>
    <w:basedOn w:val="DefaultParagraphFont"/>
    <w:rsid w:val="00DC7E46"/>
  </w:style>
  <w:style w:type="character" w:customStyle="1" w:styleId="a2">
    <w:name w:val="a2"/>
    <w:basedOn w:val="DefaultParagraphFont"/>
    <w:rsid w:val="00DC7E46"/>
  </w:style>
  <w:style w:type="character" w:customStyle="1" w:styleId="Documejt20">
    <w:name w:val="Documejt[2]"/>
    <w:basedOn w:val="DefaultParagraphFont"/>
    <w:rsid w:val="00DC7E46"/>
  </w:style>
  <w:style w:type="character" w:customStyle="1" w:styleId="a41">
    <w:name w:val="a4 1"/>
    <w:basedOn w:val="DefaultParagraphFont"/>
    <w:rsid w:val="00DC7E46"/>
  </w:style>
  <w:style w:type="character" w:customStyle="1" w:styleId="a42">
    <w:name w:val="a4 2"/>
    <w:basedOn w:val="DefaultParagraphFont"/>
    <w:rsid w:val="00DC7E46"/>
  </w:style>
  <w:style w:type="character" w:customStyle="1" w:styleId="a43">
    <w:name w:val="a4 3"/>
    <w:basedOn w:val="DefaultParagraphFont"/>
    <w:rsid w:val="00DC7E46"/>
  </w:style>
  <w:style w:type="character" w:customStyle="1" w:styleId="a44">
    <w:name w:val="a4 4"/>
    <w:basedOn w:val="DefaultParagraphFont"/>
    <w:rsid w:val="00DC7E46"/>
  </w:style>
  <w:style w:type="character" w:customStyle="1" w:styleId="a45">
    <w:name w:val="a4 5"/>
    <w:basedOn w:val="DefaultParagraphFont"/>
    <w:rsid w:val="00DC7E46"/>
  </w:style>
  <w:style w:type="character" w:customStyle="1" w:styleId="a46">
    <w:name w:val="a4 6"/>
    <w:basedOn w:val="DefaultParagraphFont"/>
    <w:rsid w:val="00DC7E46"/>
  </w:style>
  <w:style w:type="character" w:customStyle="1" w:styleId="a47">
    <w:name w:val="a4 7"/>
    <w:basedOn w:val="DefaultParagraphFont"/>
    <w:rsid w:val="00DC7E46"/>
  </w:style>
  <w:style w:type="character" w:customStyle="1" w:styleId="a48">
    <w:name w:val="a4 8"/>
    <w:basedOn w:val="DefaultParagraphFont"/>
    <w:rsid w:val="00DC7E46"/>
  </w:style>
  <w:style w:type="character" w:customStyle="1" w:styleId="a31">
    <w:name w:val="a3 1"/>
    <w:basedOn w:val="DefaultParagraphFont"/>
    <w:rsid w:val="00DC7E46"/>
  </w:style>
  <w:style w:type="character" w:customStyle="1" w:styleId="a32">
    <w:name w:val="a3 2"/>
    <w:basedOn w:val="DefaultParagraphFont"/>
    <w:rsid w:val="00DC7E46"/>
  </w:style>
  <w:style w:type="character" w:customStyle="1" w:styleId="a33">
    <w:name w:val="a3 3"/>
    <w:basedOn w:val="DefaultParagraphFont"/>
    <w:rsid w:val="00DC7E46"/>
  </w:style>
  <w:style w:type="character" w:customStyle="1" w:styleId="a34a">
    <w:name w:val="a3 4a"/>
    <w:basedOn w:val="DefaultParagraphFont"/>
    <w:rsid w:val="00DC7E46"/>
  </w:style>
  <w:style w:type="character" w:customStyle="1" w:styleId="a35">
    <w:name w:val="a3 5"/>
    <w:basedOn w:val="DefaultParagraphFont"/>
    <w:rsid w:val="00DC7E46"/>
  </w:style>
  <w:style w:type="character" w:customStyle="1" w:styleId="a36">
    <w:name w:val="a3 6"/>
    <w:basedOn w:val="DefaultParagraphFont"/>
    <w:rsid w:val="00DC7E46"/>
  </w:style>
  <w:style w:type="character" w:customStyle="1" w:styleId="a37">
    <w:name w:val="a3 7"/>
    <w:basedOn w:val="DefaultParagraphFont"/>
    <w:rsid w:val="00DC7E46"/>
  </w:style>
  <w:style w:type="character" w:customStyle="1" w:styleId="a38">
    <w:name w:val="a3 8"/>
    <w:basedOn w:val="DefaultParagraphFont"/>
    <w:rsid w:val="00DC7E46"/>
  </w:style>
  <w:style w:type="character" w:customStyle="1" w:styleId="ocument6a">
    <w:name w:val="@ocument 6a"/>
    <w:basedOn w:val="DefaultParagraphFont"/>
    <w:rsid w:val="00DC7E46"/>
  </w:style>
  <w:style w:type="character" w:customStyle="1" w:styleId="a11">
    <w:name w:val="a1 1"/>
    <w:basedOn w:val="DefaultParagraphFont"/>
    <w:rsid w:val="00DC7E46"/>
  </w:style>
  <w:style w:type="character" w:customStyle="1" w:styleId="a12">
    <w:name w:val="a1 2"/>
    <w:basedOn w:val="DefaultParagraphFont"/>
    <w:rsid w:val="00DC7E46"/>
  </w:style>
  <w:style w:type="character" w:customStyle="1" w:styleId="a13">
    <w:name w:val="a1 3"/>
    <w:basedOn w:val="DefaultParagraphFont"/>
    <w:rsid w:val="00DC7E46"/>
  </w:style>
  <w:style w:type="character" w:customStyle="1" w:styleId="a14">
    <w:name w:val="a1 4"/>
    <w:basedOn w:val="DefaultParagraphFont"/>
    <w:rsid w:val="00DC7E46"/>
  </w:style>
  <w:style w:type="character" w:customStyle="1" w:styleId="a15">
    <w:name w:val="a1 5"/>
    <w:basedOn w:val="DefaultParagraphFont"/>
    <w:rsid w:val="00DC7E46"/>
  </w:style>
  <w:style w:type="character" w:customStyle="1" w:styleId="a16">
    <w:name w:val="a1 6"/>
    <w:basedOn w:val="DefaultParagraphFont"/>
    <w:rsid w:val="00DC7E46"/>
  </w:style>
  <w:style w:type="character" w:customStyle="1" w:styleId="a17">
    <w:name w:val="a1 7"/>
    <w:basedOn w:val="DefaultParagraphFont"/>
    <w:rsid w:val="00DC7E46"/>
  </w:style>
  <w:style w:type="character" w:customStyle="1" w:styleId="a18">
    <w:name w:val="a1 8"/>
    <w:basedOn w:val="DefaultParagraphFont"/>
    <w:rsid w:val="00DC7E46"/>
  </w:style>
  <w:style w:type="character" w:customStyle="1" w:styleId="Documejt2a">
    <w:name w:val="Documejt 2a"/>
    <w:basedOn w:val="DefaultParagraphFont"/>
    <w:rsid w:val="00DC7E46"/>
  </w:style>
  <w:style w:type="character" w:customStyle="1" w:styleId="HB-CHAPTER1a">
    <w:name w:val="HB-CHAPTER 1a"/>
    <w:basedOn w:val="DefaultParagraphFont"/>
    <w:rsid w:val="00DC7E46"/>
  </w:style>
  <w:style w:type="character" w:customStyle="1" w:styleId="paragraph1a">
    <w:name w:val="paragraph 1a"/>
    <w:basedOn w:val="DefaultParagraphFont"/>
    <w:rsid w:val="00DC7E46"/>
  </w:style>
  <w:style w:type="character" w:customStyle="1" w:styleId="paragraph2a">
    <w:name w:val="paragraph 2a"/>
    <w:basedOn w:val="DefaultParagraphFont"/>
    <w:rsid w:val="00DC7E46"/>
  </w:style>
  <w:style w:type="character" w:customStyle="1" w:styleId="HB-CHAPTER3a">
    <w:name w:val="HB-CHAPTER 3a"/>
    <w:basedOn w:val="DefaultParagraphFont"/>
    <w:rsid w:val="00DC7E46"/>
  </w:style>
  <w:style w:type="character" w:customStyle="1" w:styleId="HB-CHAPTER4a">
    <w:name w:val="HB-CHAPTER 4a"/>
    <w:basedOn w:val="DefaultParagraphFont"/>
    <w:rsid w:val="00DC7E46"/>
  </w:style>
  <w:style w:type="character" w:customStyle="1" w:styleId="HB-CHAPTER5a">
    <w:name w:val="HB-CHAPTER 5a"/>
    <w:basedOn w:val="DefaultParagraphFont"/>
    <w:rsid w:val="00DC7E46"/>
  </w:style>
  <w:style w:type="character" w:customStyle="1" w:styleId="HB-CHAPTER6a">
    <w:name w:val="HB-CHAPTER 6a"/>
    <w:basedOn w:val="DefaultParagraphFont"/>
    <w:rsid w:val="00DC7E46"/>
  </w:style>
  <w:style w:type="character" w:customStyle="1" w:styleId="HB-CHAPTER7a">
    <w:name w:val="HB-CHAPTER 7a"/>
    <w:basedOn w:val="DefaultParagraphFont"/>
    <w:rsid w:val="00DC7E46"/>
  </w:style>
  <w:style w:type="character" w:customStyle="1" w:styleId="HB-CHAPTER8a">
    <w:name w:val="HB-CHAPTER 8a"/>
    <w:basedOn w:val="DefaultParagraphFont"/>
    <w:rsid w:val="00DC7E46"/>
  </w:style>
  <w:style w:type="character" w:customStyle="1" w:styleId="HB-CHAPTER2a">
    <w:name w:val="HB-CHAPTER 2a"/>
    <w:basedOn w:val="DefaultParagraphFont"/>
    <w:rsid w:val="00DC7E46"/>
  </w:style>
  <w:style w:type="character" w:customStyle="1" w:styleId="EquationCaption1">
    <w:name w:val="_Equation Caption1"/>
    <w:basedOn w:val="DefaultParagraphFont"/>
    <w:rsid w:val="00DC7E46"/>
  </w:style>
  <w:style w:type="paragraph" w:customStyle="1" w:styleId="Document1aa">
    <w:name w:val="Document 1aa"/>
    <w:rsid w:val="00DC7E46"/>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Document2aa">
    <w:name w:val="Document 2aa"/>
    <w:basedOn w:val="DefaultParagraphFont"/>
    <w:rsid w:val="00DC7E46"/>
  </w:style>
  <w:style w:type="character" w:customStyle="1" w:styleId="Document3aa">
    <w:name w:val="Document 3aa"/>
    <w:basedOn w:val="DefaultParagraphFont"/>
    <w:rsid w:val="00DC7E46"/>
  </w:style>
  <w:style w:type="character" w:customStyle="1" w:styleId="Document4aa">
    <w:name w:val="Document 4aa"/>
    <w:basedOn w:val="DefaultParagraphFont"/>
    <w:rsid w:val="00DC7E46"/>
    <w:rPr>
      <w:b/>
      <w:bCs/>
      <w:i/>
      <w:iCs/>
      <w:sz w:val="22"/>
      <w:szCs w:val="22"/>
    </w:rPr>
  </w:style>
  <w:style w:type="character" w:customStyle="1" w:styleId="Document5aa">
    <w:name w:val="Document 5aa"/>
    <w:basedOn w:val="DefaultParagraphFont"/>
    <w:rsid w:val="00DC7E46"/>
  </w:style>
  <w:style w:type="character" w:customStyle="1" w:styleId="Document6aa">
    <w:name w:val="Document 6aa"/>
    <w:basedOn w:val="DefaultParagraphFont"/>
    <w:rsid w:val="00DC7E46"/>
  </w:style>
  <w:style w:type="character" w:customStyle="1" w:styleId="Document7aa">
    <w:name w:val="Document 7aa"/>
    <w:basedOn w:val="DefaultParagraphFont"/>
    <w:rsid w:val="00DC7E46"/>
  </w:style>
  <w:style w:type="character" w:customStyle="1" w:styleId="Document8aa">
    <w:name w:val="Document 8aa"/>
    <w:basedOn w:val="DefaultParagraphFont"/>
    <w:rsid w:val="00DC7E46"/>
  </w:style>
  <w:style w:type="character" w:customStyle="1" w:styleId="Technical1aa">
    <w:name w:val="Technical 1aa"/>
    <w:basedOn w:val="DefaultParagraphFont"/>
    <w:rsid w:val="00DC7E46"/>
  </w:style>
  <w:style w:type="character" w:customStyle="1" w:styleId="Technical2aa">
    <w:name w:val="Technical 2aa"/>
    <w:basedOn w:val="DefaultParagraphFont"/>
    <w:rsid w:val="00DC7E46"/>
  </w:style>
  <w:style w:type="character" w:customStyle="1" w:styleId="Technical3aa">
    <w:name w:val="Technical 3aa"/>
    <w:basedOn w:val="DefaultParagraphFont"/>
    <w:rsid w:val="00DC7E46"/>
  </w:style>
  <w:style w:type="paragraph" w:customStyle="1" w:styleId="Technical4aa">
    <w:name w:val="Technical 4aa"/>
    <w:rsid w:val="00DC7E46"/>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customStyle="1" w:styleId="Technical5aa">
    <w:name w:val="Technical 5aa"/>
    <w:rsid w:val="00DC7E46"/>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customStyle="1" w:styleId="Technical6aa">
    <w:name w:val="Technical 6aa"/>
    <w:rsid w:val="00DC7E46"/>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customStyle="1" w:styleId="Technical7aa">
    <w:name w:val="Technical 7aa"/>
    <w:rsid w:val="00DC7E46"/>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customStyle="1" w:styleId="Technical8aa">
    <w:name w:val="Technical 8aa"/>
    <w:rsid w:val="00DC7E46"/>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a1a">
    <w:name w:val="a1a"/>
    <w:basedOn w:val="DefaultParagraphFont"/>
    <w:rsid w:val="00DC7E46"/>
  </w:style>
  <w:style w:type="paragraph" w:customStyle="1" w:styleId="a21a">
    <w:name w:val="a2 1a"/>
    <w:rsid w:val="00DC7E46"/>
    <w:pPr>
      <w:widowControl w:val="0"/>
      <w:tabs>
        <w:tab w:val="left" w:pos="-720"/>
        <w:tab w:val="left" w:pos="0"/>
        <w:tab w:val="decimal" w:pos="720"/>
      </w:tabs>
      <w:suppressAutoHyphens/>
      <w:autoSpaceDE w:val="0"/>
      <w:autoSpaceDN w:val="0"/>
      <w:adjustRightInd w:val="0"/>
      <w:spacing w:line="240" w:lineRule="atLeast"/>
    </w:pPr>
    <w:rPr>
      <w:rFonts w:ascii="Univers" w:hAnsi="Univers"/>
      <w:sz w:val="22"/>
      <w:szCs w:val="22"/>
    </w:rPr>
  </w:style>
  <w:style w:type="paragraph" w:customStyle="1" w:styleId="a22a">
    <w:name w:val="a2 2a"/>
    <w:rsid w:val="00DC7E46"/>
    <w:pPr>
      <w:widowControl w:val="0"/>
      <w:tabs>
        <w:tab w:val="left" w:pos="-720"/>
        <w:tab w:val="left" w:pos="0"/>
        <w:tab w:val="left" w:pos="720"/>
        <w:tab w:val="decimal" w:pos="1440"/>
      </w:tabs>
      <w:suppressAutoHyphens/>
      <w:autoSpaceDE w:val="0"/>
      <w:autoSpaceDN w:val="0"/>
      <w:adjustRightInd w:val="0"/>
      <w:spacing w:line="240" w:lineRule="atLeast"/>
    </w:pPr>
    <w:rPr>
      <w:rFonts w:ascii="Univers" w:hAnsi="Univers"/>
      <w:sz w:val="22"/>
      <w:szCs w:val="22"/>
    </w:rPr>
  </w:style>
  <w:style w:type="paragraph" w:customStyle="1" w:styleId="a23a">
    <w:name w:val="a2 3a"/>
    <w:rsid w:val="00DC7E46"/>
    <w:pPr>
      <w:widowControl w:val="0"/>
      <w:tabs>
        <w:tab w:val="left" w:pos="-720"/>
        <w:tab w:val="left" w:pos="0"/>
        <w:tab w:val="left" w:pos="720"/>
        <w:tab w:val="left" w:pos="1440"/>
        <w:tab w:val="decimal" w:pos="2160"/>
      </w:tabs>
      <w:suppressAutoHyphens/>
      <w:autoSpaceDE w:val="0"/>
      <w:autoSpaceDN w:val="0"/>
      <w:adjustRightInd w:val="0"/>
      <w:spacing w:line="240" w:lineRule="atLeast"/>
    </w:pPr>
    <w:rPr>
      <w:rFonts w:ascii="Univers" w:hAnsi="Univers"/>
      <w:sz w:val="22"/>
      <w:szCs w:val="22"/>
    </w:rPr>
  </w:style>
  <w:style w:type="paragraph" w:customStyle="1" w:styleId="a24a">
    <w:name w:val="a2 4a"/>
    <w:rsid w:val="00DC7E46"/>
    <w:pPr>
      <w:widowControl w:val="0"/>
      <w:tabs>
        <w:tab w:val="left" w:pos="-720"/>
        <w:tab w:val="left" w:pos="0"/>
        <w:tab w:val="left" w:pos="720"/>
        <w:tab w:val="left" w:pos="1440"/>
        <w:tab w:val="left" w:pos="2160"/>
        <w:tab w:val="decimal" w:pos="2880"/>
      </w:tabs>
      <w:suppressAutoHyphens/>
      <w:autoSpaceDE w:val="0"/>
      <w:autoSpaceDN w:val="0"/>
      <w:adjustRightInd w:val="0"/>
      <w:spacing w:line="240" w:lineRule="atLeast"/>
    </w:pPr>
    <w:rPr>
      <w:rFonts w:ascii="Univers" w:hAnsi="Univers"/>
      <w:sz w:val="22"/>
      <w:szCs w:val="22"/>
    </w:rPr>
  </w:style>
  <w:style w:type="paragraph" w:customStyle="1" w:styleId="a25a">
    <w:name w:val="a2 5a"/>
    <w:rsid w:val="00DC7E46"/>
    <w:pPr>
      <w:widowControl w:val="0"/>
      <w:tabs>
        <w:tab w:val="left" w:pos="-720"/>
        <w:tab w:val="left" w:pos="0"/>
        <w:tab w:val="left" w:pos="720"/>
        <w:tab w:val="left" w:pos="1440"/>
        <w:tab w:val="left" w:pos="2160"/>
        <w:tab w:val="left" w:pos="2880"/>
        <w:tab w:val="decimal" w:pos="3600"/>
      </w:tabs>
      <w:suppressAutoHyphens/>
      <w:autoSpaceDE w:val="0"/>
      <w:autoSpaceDN w:val="0"/>
      <w:adjustRightInd w:val="0"/>
      <w:spacing w:line="240" w:lineRule="atLeast"/>
    </w:pPr>
    <w:rPr>
      <w:rFonts w:ascii="Univers" w:hAnsi="Univers"/>
      <w:sz w:val="22"/>
      <w:szCs w:val="22"/>
    </w:rPr>
  </w:style>
  <w:style w:type="paragraph" w:customStyle="1" w:styleId="a26a">
    <w:name w:val="a2 6a"/>
    <w:rsid w:val="00DC7E46"/>
    <w:pPr>
      <w:widowControl w:val="0"/>
      <w:tabs>
        <w:tab w:val="left" w:pos="-720"/>
        <w:tab w:val="left" w:pos="0"/>
        <w:tab w:val="left" w:pos="720"/>
        <w:tab w:val="left" w:pos="1440"/>
        <w:tab w:val="left" w:pos="2160"/>
        <w:tab w:val="left" w:pos="2880"/>
        <w:tab w:val="left" w:pos="3600"/>
        <w:tab w:val="decimal" w:pos="4320"/>
      </w:tabs>
      <w:suppressAutoHyphens/>
      <w:autoSpaceDE w:val="0"/>
      <w:autoSpaceDN w:val="0"/>
      <w:adjustRightInd w:val="0"/>
      <w:spacing w:line="240" w:lineRule="atLeast"/>
    </w:pPr>
    <w:rPr>
      <w:rFonts w:ascii="Univers" w:hAnsi="Univers"/>
      <w:sz w:val="22"/>
      <w:szCs w:val="22"/>
    </w:rPr>
  </w:style>
  <w:style w:type="paragraph" w:customStyle="1" w:styleId="a27a">
    <w:name w:val="a2 7a"/>
    <w:rsid w:val="00DC7E46"/>
    <w:pPr>
      <w:widowControl w:val="0"/>
      <w:tabs>
        <w:tab w:val="left" w:pos="-720"/>
        <w:tab w:val="left" w:pos="0"/>
        <w:tab w:val="left" w:pos="720"/>
        <w:tab w:val="left" w:pos="1440"/>
        <w:tab w:val="left" w:pos="2160"/>
        <w:tab w:val="left" w:pos="2880"/>
        <w:tab w:val="left" w:pos="3600"/>
        <w:tab w:val="left" w:pos="4320"/>
        <w:tab w:val="decimal" w:pos="5040"/>
      </w:tabs>
      <w:suppressAutoHyphens/>
      <w:autoSpaceDE w:val="0"/>
      <w:autoSpaceDN w:val="0"/>
      <w:adjustRightInd w:val="0"/>
      <w:spacing w:line="240" w:lineRule="atLeast"/>
    </w:pPr>
    <w:rPr>
      <w:rFonts w:ascii="Univers" w:hAnsi="Univers"/>
      <w:sz w:val="22"/>
      <w:szCs w:val="22"/>
    </w:rPr>
  </w:style>
  <w:style w:type="paragraph" w:customStyle="1" w:styleId="a28a">
    <w:name w:val="a2 8a"/>
    <w:rsid w:val="00DC7E46"/>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adjustRightInd w:val="0"/>
      <w:spacing w:line="240" w:lineRule="atLeast"/>
    </w:pPr>
    <w:rPr>
      <w:rFonts w:ascii="Univers" w:hAnsi="Univers"/>
      <w:sz w:val="22"/>
      <w:szCs w:val="22"/>
    </w:rPr>
  </w:style>
  <w:style w:type="paragraph" w:customStyle="1" w:styleId="a31aa">
    <w:name w:val="a3 1aa"/>
    <w:rsid w:val="00DC7E46"/>
    <w:pPr>
      <w:widowControl w:val="0"/>
      <w:tabs>
        <w:tab w:val="left" w:pos="-720"/>
        <w:tab w:val="left" w:pos="0"/>
        <w:tab w:val="decimal" w:pos="720"/>
      </w:tabs>
      <w:suppressAutoHyphens/>
      <w:autoSpaceDE w:val="0"/>
      <w:autoSpaceDN w:val="0"/>
      <w:adjustRightInd w:val="0"/>
      <w:spacing w:line="240" w:lineRule="atLeast"/>
    </w:pPr>
    <w:rPr>
      <w:rFonts w:ascii="Univers" w:hAnsi="Univers"/>
      <w:sz w:val="22"/>
      <w:szCs w:val="22"/>
    </w:rPr>
  </w:style>
  <w:style w:type="paragraph" w:customStyle="1" w:styleId="a32aa">
    <w:name w:val="a3 2aa"/>
    <w:rsid w:val="00DC7E46"/>
    <w:pPr>
      <w:widowControl w:val="0"/>
      <w:tabs>
        <w:tab w:val="left" w:pos="-720"/>
        <w:tab w:val="left" w:pos="0"/>
        <w:tab w:val="left" w:pos="720"/>
        <w:tab w:val="decimal" w:pos="1440"/>
      </w:tabs>
      <w:suppressAutoHyphens/>
      <w:autoSpaceDE w:val="0"/>
      <w:autoSpaceDN w:val="0"/>
      <w:adjustRightInd w:val="0"/>
      <w:spacing w:line="240" w:lineRule="atLeast"/>
    </w:pPr>
    <w:rPr>
      <w:rFonts w:ascii="Univers" w:hAnsi="Univers"/>
      <w:sz w:val="22"/>
      <w:szCs w:val="22"/>
    </w:rPr>
  </w:style>
  <w:style w:type="paragraph" w:customStyle="1" w:styleId="a33aa">
    <w:name w:val="a3 3aa"/>
    <w:rsid w:val="00DC7E46"/>
    <w:pPr>
      <w:widowControl w:val="0"/>
      <w:tabs>
        <w:tab w:val="left" w:pos="-720"/>
        <w:tab w:val="left" w:pos="0"/>
        <w:tab w:val="left" w:pos="720"/>
        <w:tab w:val="left" w:pos="1440"/>
        <w:tab w:val="decimal" w:pos="2160"/>
      </w:tabs>
      <w:suppressAutoHyphens/>
      <w:autoSpaceDE w:val="0"/>
      <w:autoSpaceDN w:val="0"/>
      <w:adjustRightInd w:val="0"/>
      <w:spacing w:line="240" w:lineRule="atLeast"/>
    </w:pPr>
    <w:rPr>
      <w:rFonts w:ascii="Univers" w:hAnsi="Univers"/>
      <w:sz w:val="22"/>
      <w:szCs w:val="22"/>
    </w:rPr>
  </w:style>
  <w:style w:type="paragraph" w:customStyle="1" w:styleId="a34aa">
    <w:name w:val="a3 4aa"/>
    <w:rsid w:val="00DC7E46"/>
    <w:pPr>
      <w:widowControl w:val="0"/>
      <w:tabs>
        <w:tab w:val="left" w:pos="-720"/>
        <w:tab w:val="left" w:pos="0"/>
        <w:tab w:val="left" w:pos="720"/>
        <w:tab w:val="left" w:pos="1440"/>
        <w:tab w:val="left" w:pos="2160"/>
        <w:tab w:val="decimal" w:pos="2880"/>
      </w:tabs>
      <w:suppressAutoHyphens/>
      <w:autoSpaceDE w:val="0"/>
      <w:autoSpaceDN w:val="0"/>
      <w:adjustRightInd w:val="0"/>
      <w:spacing w:line="240" w:lineRule="atLeast"/>
    </w:pPr>
    <w:rPr>
      <w:rFonts w:ascii="Univers" w:hAnsi="Univers"/>
      <w:sz w:val="22"/>
      <w:szCs w:val="22"/>
    </w:rPr>
  </w:style>
  <w:style w:type="paragraph" w:customStyle="1" w:styleId="a35aa">
    <w:name w:val="a3 5aa"/>
    <w:rsid w:val="00DC7E46"/>
    <w:pPr>
      <w:widowControl w:val="0"/>
      <w:tabs>
        <w:tab w:val="left" w:pos="-720"/>
        <w:tab w:val="left" w:pos="0"/>
        <w:tab w:val="left" w:pos="720"/>
        <w:tab w:val="left" w:pos="1440"/>
        <w:tab w:val="left" w:pos="2160"/>
        <w:tab w:val="left" w:pos="2880"/>
        <w:tab w:val="decimal" w:pos="3600"/>
      </w:tabs>
      <w:suppressAutoHyphens/>
      <w:autoSpaceDE w:val="0"/>
      <w:autoSpaceDN w:val="0"/>
      <w:adjustRightInd w:val="0"/>
      <w:spacing w:line="240" w:lineRule="atLeast"/>
    </w:pPr>
    <w:rPr>
      <w:rFonts w:ascii="Univers" w:hAnsi="Univers"/>
      <w:sz w:val="22"/>
      <w:szCs w:val="22"/>
    </w:rPr>
  </w:style>
  <w:style w:type="paragraph" w:customStyle="1" w:styleId="a36aa">
    <w:name w:val="a3 6aa"/>
    <w:rsid w:val="00DC7E46"/>
    <w:pPr>
      <w:widowControl w:val="0"/>
      <w:tabs>
        <w:tab w:val="left" w:pos="-720"/>
        <w:tab w:val="left" w:pos="0"/>
        <w:tab w:val="left" w:pos="720"/>
        <w:tab w:val="left" w:pos="1440"/>
        <w:tab w:val="left" w:pos="2160"/>
        <w:tab w:val="left" w:pos="2880"/>
        <w:tab w:val="left" w:pos="3600"/>
        <w:tab w:val="decimal" w:pos="4320"/>
      </w:tabs>
      <w:suppressAutoHyphens/>
      <w:autoSpaceDE w:val="0"/>
      <w:autoSpaceDN w:val="0"/>
      <w:adjustRightInd w:val="0"/>
      <w:spacing w:line="240" w:lineRule="atLeast"/>
    </w:pPr>
    <w:rPr>
      <w:rFonts w:ascii="Univers" w:hAnsi="Univers"/>
      <w:sz w:val="22"/>
      <w:szCs w:val="22"/>
    </w:rPr>
  </w:style>
  <w:style w:type="paragraph" w:customStyle="1" w:styleId="a37aa">
    <w:name w:val="a3 7aa"/>
    <w:rsid w:val="00DC7E46"/>
    <w:pPr>
      <w:widowControl w:val="0"/>
      <w:tabs>
        <w:tab w:val="left" w:pos="-720"/>
        <w:tab w:val="left" w:pos="0"/>
        <w:tab w:val="left" w:pos="720"/>
        <w:tab w:val="left" w:pos="1440"/>
        <w:tab w:val="left" w:pos="2160"/>
        <w:tab w:val="left" w:pos="2880"/>
        <w:tab w:val="left" w:pos="3600"/>
        <w:tab w:val="left" w:pos="4320"/>
        <w:tab w:val="decimal" w:pos="5040"/>
      </w:tabs>
      <w:suppressAutoHyphens/>
      <w:autoSpaceDE w:val="0"/>
      <w:autoSpaceDN w:val="0"/>
      <w:adjustRightInd w:val="0"/>
      <w:spacing w:line="240" w:lineRule="atLeast"/>
    </w:pPr>
    <w:rPr>
      <w:rFonts w:ascii="Univers" w:hAnsi="Univers"/>
      <w:sz w:val="22"/>
      <w:szCs w:val="22"/>
    </w:rPr>
  </w:style>
  <w:style w:type="paragraph" w:customStyle="1" w:styleId="a38a">
    <w:name w:val="a3 8a"/>
    <w:rsid w:val="00DC7E46"/>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adjustRightInd w:val="0"/>
      <w:spacing w:line="240" w:lineRule="atLeast"/>
    </w:pPr>
    <w:rPr>
      <w:rFonts w:ascii="Univers" w:hAnsi="Univers"/>
      <w:sz w:val="22"/>
      <w:szCs w:val="22"/>
    </w:rPr>
  </w:style>
  <w:style w:type="paragraph" w:customStyle="1" w:styleId="RightPar1aa">
    <w:name w:val="Right Par 1aa"/>
    <w:rsid w:val="00DC7E46"/>
    <w:pPr>
      <w:widowControl w:val="0"/>
      <w:tabs>
        <w:tab w:val="left" w:pos="-720"/>
        <w:tab w:val="left" w:pos="0"/>
        <w:tab w:val="decimal" w:pos="720"/>
      </w:tabs>
      <w:suppressAutoHyphens/>
      <w:autoSpaceDE w:val="0"/>
      <w:autoSpaceDN w:val="0"/>
      <w:adjustRightInd w:val="0"/>
      <w:spacing w:line="240" w:lineRule="atLeast"/>
    </w:pPr>
    <w:rPr>
      <w:rFonts w:ascii="Univers" w:hAnsi="Univers"/>
      <w:sz w:val="22"/>
      <w:szCs w:val="22"/>
    </w:rPr>
  </w:style>
  <w:style w:type="paragraph" w:customStyle="1" w:styleId="RightPar2aa">
    <w:name w:val="Right Par 2aa"/>
    <w:rsid w:val="00DC7E46"/>
    <w:pPr>
      <w:widowControl w:val="0"/>
      <w:tabs>
        <w:tab w:val="left" w:pos="-720"/>
        <w:tab w:val="left" w:pos="0"/>
        <w:tab w:val="left" w:pos="720"/>
        <w:tab w:val="decimal" w:pos="1440"/>
      </w:tabs>
      <w:suppressAutoHyphens/>
      <w:autoSpaceDE w:val="0"/>
      <w:autoSpaceDN w:val="0"/>
      <w:adjustRightInd w:val="0"/>
      <w:spacing w:line="240" w:lineRule="atLeast"/>
    </w:pPr>
    <w:rPr>
      <w:rFonts w:ascii="Univers" w:hAnsi="Univers"/>
      <w:sz w:val="22"/>
      <w:szCs w:val="22"/>
    </w:rPr>
  </w:style>
  <w:style w:type="paragraph" w:customStyle="1" w:styleId="RightPar3aa">
    <w:name w:val="Right Par 3aa"/>
    <w:rsid w:val="00DC7E46"/>
    <w:pPr>
      <w:widowControl w:val="0"/>
      <w:tabs>
        <w:tab w:val="left" w:pos="-720"/>
        <w:tab w:val="left" w:pos="0"/>
        <w:tab w:val="left" w:pos="720"/>
        <w:tab w:val="left" w:pos="1440"/>
        <w:tab w:val="decimal" w:pos="2160"/>
      </w:tabs>
      <w:suppressAutoHyphens/>
      <w:autoSpaceDE w:val="0"/>
      <w:autoSpaceDN w:val="0"/>
      <w:adjustRightInd w:val="0"/>
      <w:spacing w:line="240" w:lineRule="atLeast"/>
    </w:pPr>
    <w:rPr>
      <w:rFonts w:ascii="Univers" w:hAnsi="Univers"/>
      <w:sz w:val="22"/>
      <w:szCs w:val="22"/>
    </w:rPr>
  </w:style>
  <w:style w:type="paragraph" w:customStyle="1" w:styleId="RightPar4aa">
    <w:name w:val="Right Par 4aa"/>
    <w:rsid w:val="00DC7E46"/>
    <w:pPr>
      <w:widowControl w:val="0"/>
      <w:tabs>
        <w:tab w:val="left" w:pos="-720"/>
        <w:tab w:val="left" w:pos="0"/>
        <w:tab w:val="left" w:pos="720"/>
        <w:tab w:val="left" w:pos="1440"/>
        <w:tab w:val="left" w:pos="2160"/>
        <w:tab w:val="decimal" w:pos="2880"/>
      </w:tabs>
      <w:suppressAutoHyphens/>
      <w:autoSpaceDE w:val="0"/>
      <w:autoSpaceDN w:val="0"/>
      <w:adjustRightInd w:val="0"/>
      <w:spacing w:line="240" w:lineRule="atLeast"/>
    </w:pPr>
    <w:rPr>
      <w:rFonts w:ascii="Univers" w:hAnsi="Univers"/>
      <w:sz w:val="22"/>
      <w:szCs w:val="22"/>
    </w:rPr>
  </w:style>
  <w:style w:type="paragraph" w:customStyle="1" w:styleId="RightPar5aa">
    <w:name w:val="Right Par 5aa"/>
    <w:rsid w:val="00DC7E46"/>
    <w:pPr>
      <w:widowControl w:val="0"/>
      <w:tabs>
        <w:tab w:val="left" w:pos="-720"/>
        <w:tab w:val="left" w:pos="0"/>
        <w:tab w:val="left" w:pos="720"/>
        <w:tab w:val="left" w:pos="1440"/>
        <w:tab w:val="left" w:pos="2160"/>
        <w:tab w:val="left" w:pos="2880"/>
        <w:tab w:val="decimal" w:pos="3600"/>
      </w:tabs>
      <w:suppressAutoHyphens/>
      <w:autoSpaceDE w:val="0"/>
      <w:autoSpaceDN w:val="0"/>
      <w:adjustRightInd w:val="0"/>
      <w:spacing w:line="240" w:lineRule="atLeast"/>
    </w:pPr>
    <w:rPr>
      <w:rFonts w:ascii="Univers" w:hAnsi="Univers"/>
      <w:sz w:val="22"/>
      <w:szCs w:val="22"/>
    </w:rPr>
  </w:style>
  <w:style w:type="paragraph" w:customStyle="1" w:styleId="RightPar6aa">
    <w:name w:val="Right Par 6aa"/>
    <w:rsid w:val="00DC7E46"/>
    <w:pPr>
      <w:widowControl w:val="0"/>
      <w:tabs>
        <w:tab w:val="left" w:pos="-720"/>
        <w:tab w:val="left" w:pos="0"/>
        <w:tab w:val="left" w:pos="720"/>
        <w:tab w:val="left" w:pos="1440"/>
        <w:tab w:val="left" w:pos="2160"/>
        <w:tab w:val="left" w:pos="2880"/>
        <w:tab w:val="left" w:pos="3600"/>
        <w:tab w:val="decimal" w:pos="4320"/>
      </w:tabs>
      <w:suppressAutoHyphens/>
      <w:autoSpaceDE w:val="0"/>
      <w:autoSpaceDN w:val="0"/>
      <w:adjustRightInd w:val="0"/>
      <w:spacing w:line="240" w:lineRule="atLeast"/>
    </w:pPr>
    <w:rPr>
      <w:rFonts w:ascii="Univers" w:hAnsi="Univers"/>
      <w:sz w:val="22"/>
      <w:szCs w:val="22"/>
    </w:rPr>
  </w:style>
  <w:style w:type="paragraph" w:customStyle="1" w:styleId="RightPar7aa">
    <w:name w:val="Right Par 7aa"/>
    <w:rsid w:val="00DC7E46"/>
    <w:pPr>
      <w:widowControl w:val="0"/>
      <w:tabs>
        <w:tab w:val="left" w:pos="-720"/>
        <w:tab w:val="left" w:pos="0"/>
        <w:tab w:val="left" w:pos="720"/>
        <w:tab w:val="left" w:pos="1440"/>
        <w:tab w:val="left" w:pos="2160"/>
        <w:tab w:val="left" w:pos="2880"/>
        <w:tab w:val="left" w:pos="3600"/>
        <w:tab w:val="left" w:pos="4320"/>
        <w:tab w:val="decimal" w:pos="5040"/>
      </w:tabs>
      <w:suppressAutoHyphens/>
      <w:autoSpaceDE w:val="0"/>
      <w:autoSpaceDN w:val="0"/>
      <w:adjustRightInd w:val="0"/>
      <w:spacing w:line="240" w:lineRule="atLeast"/>
    </w:pPr>
    <w:rPr>
      <w:rFonts w:ascii="Univers" w:hAnsi="Univers"/>
      <w:sz w:val="22"/>
      <w:szCs w:val="22"/>
    </w:rPr>
  </w:style>
  <w:style w:type="paragraph" w:customStyle="1" w:styleId="RightPar8aa">
    <w:name w:val="Right Par 8aa"/>
    <w:rsid w:val="00DC7E46"/>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adjustRightInd w:val="0"/>
      <w:spacing w:line="240" w:lineRule="atLeast"/>
    </w:pPr>
    <w:rPr>
      <w:rFonts w:ascii="Univers" w:hAnsi="Univers"/>
      <w:sz w:val="22"/>
      <w:szCs w:val="22"/>
    </w:rPr>
  </w:style>
  <w:style w:type="paragraph" w:customStyle="1" w:styleId="a11a">
    <w:name w:val="a1 1a"/>
    <w:rsid w:val="00DC7E46"/>
    <w:pPr>
      <w:widowControl w:val="0"/>
      <w:tabs>
        <w:tab w:val="left" w:pos="-720"/>
        <w:tab w:val="left" w:pos="0"/>
        <w:tab w:val="decimal" w:pos="720"/>
      </w:tabs>
      <w:suppressAutoHyphens/>
      <w:autoSpaceDE w:val="0"/>
      <w:autoSpaceDN w:val="0"/>
      <w:adjustRightInd w:val="0"/>
      <w:spacing w:line="240" w:lineRule="atLeast"/>
    </w:pPr>
    <w:rPr>
      <w:rFonts w:ascii="Univers" w:hAnsi="Univers"/>
      <w:sz w:val="22"/>
      <w:szCs w:val="22"/>
    </w:rPr>
  </w:style>
  <w:style w:type="paragraph" w:customStyle="1" w:styleId="a12a">
    <w:name w:val="a1 2a"/>
    <w:rsid w:val="00DC7E46"/>
    <w:pPr>
      <w:widowControl w:val="0"/>
      <w:tabs>
        <w:tab w:val="left" w:pos="-720"/>
        <w:tab w:val="left" w:pos="0"/>
        <w:tab w:val="left" w:pos="720"/>
        <w:tab w:val="decimal" w:pos="1440"/>
      </w:tabs>
      <w:suppressAutoHyphens/>
      <w:autoSpaceDE w:val="0"/>
      <w:autoSpaceDN w:val="0"/>
      <w:adjustRightInd w:val="0"/>
      <w:spacing w:line="240" w:lineRule="atLeast"/>
    </w:pPr>
    <w:rPr>
      <w:rFonts w:ascii="Univers" w:hAnsi="Univers"/>
      <w:sz w:val="22"/>
      <w:szCs w:val="22"/>
    </w:rPr>
  </w:style>
  <w:style w:type="paragraph" w:customStyle="1" w:styleId="a13a">
    <w:name w:val="a1 3a"/>
    <w:rsid w:val="00DC7E46"/>
    <w:pPr>
      <w:widowControl w:val="0"/>
      <w:tabs>
        <w:tab w:val="left" w:pos="-720"/>
        <w:tab w:val="left" w:pos="0"/>
        <w:tab w:val="left" w:pos="720"/>
        <w:tab w:val="left" w:pos="1440"/>
        <w:tab w:val="decimal" w:pos="2160"/>
      </w:tabs>
      <w:suppressAutoHyphens/>
      <w:autoSpaceDE w:val="0"/>
      <w:autoSpaceDN w:val="0"/>
      <w:adjustRightInd w:val="0"/>
      <w:spacing w:line="240" w:lineRule="atLeast"/>
    </w:pPr>
    <w:rPr>
      <w:rFonts w:ascii="Univers" w:hAnsi="Univers"/>
      <w:sz w:val="22"/>
      <w:szCs w:val="22"/>
    </w:rPr>
  </w:style>
  <w:style w:type="paragraph" w:customStyle="1" w:styleId="a14aa">
    <w:name w:val="a1 4aa"/>
    <w:rsid w:val="00DC7E46"/>
    <w:pPr>
      <w:widowControl w:val="0"/>
      <w:tabs>
        <w:tab w:val="left" w:pos="-720"/>
        <w:tab w:val="left" w:pos="0"/>
        <w:tab w:val="left" w:pos="720"/>
        <w:tab w:val="left" w:pos="1440"/>
        <w:tab w:val="left" w:pos="2160"/>
        <w:tab w:val="decimal" w:pos="2880"/>
      </w:tabs>
      <w:suppressAutoHyphens/>
      <w:autoSpaceDE w:val="0"/>
      <w:autoSpaceDN w:val="0"/>
      <w:adjustRightInd w:val="0"/>
      <w:spacing w:line="240" w:lineRule="atLeast"/>
    </w:pPr>
    <w:rPr>
      <w:rFonts w:ascii="Univers" w:hAnsi="Univers"/>
      <w:sz w:val="22"/>
      <w:szCs w:val="22"/>
    </w:rPr>
  </w:style>
  <w:style w:type="paragraph" w:customStyle="1" w:styleId="a15a">
    <w:name w:val="a1 5a"/>
    <w:rsid w:val="00DC7E46"/>
    <w:pPr>
      <w:widowControl w:val="0"/>
      <w:tabs>
        <w:tab w:val="left" w:pos="-720"/>
        <w:tab w:val="left" w:pos="0"/>
        <w:tab w:val="left" w:pos="720"/>
        <w:tab w:val="left" w:pos="1440"/>
        <w:tab w:val="left" w:pos="2160"/>
        <w:tab w:val="left" w:pos="2880"/>
        <w:tab w:val="decimal" w:pos="3600"/>
      </w:tabs>
      <w:suppressAutoHyphens/>
      <w:autoSpaceDE w:val="0"/>
      <w:autoSpaceDN w:val="0"/>
      <w:adjustRightInd w:val="0"/>
      <w:spacing w:line="240" w:lineRule="atLeast"/>
    </w:pPr>
    <w:rPr>
      <w:rFonts w:ascii="Univers" w:hAnsi="Univers"/>
      <w:sz w:val="22"/>
      <w:szCs w:val="22"/>
    </w:rPr>
  </w:style>
  <w:style w:type="paragraph" w:customStyle="1" w:styleId="a16a">
    <w:name w:val="a1 6a"/>
    <w:rsid w:val="00DC7E46"/>
    <w:pPr>
      <w:widowControl w:val="0"/>
      <w:tabs>
        <w:tab w:val="left" w:pos="-720"/>
        <w:tab w:val="left" w:pos="0"/>
        <w:tab w:val="left" w:pos="720"/>
        <w:tab w:val="left" w:pos="1440"/>
        <w:tab w:val="left" w:pos="2160"/>
        <w:tab w:val="left" w:pos="2880"/>
        <w:tab w:val="left" w:pos="3600"/>
        <w:tab w:val="decimal" w:pos="4320"/>
      </w:tabs>
      <w:suppressAutoHyphens/>
      <w:autoSpaceDE w:val="0"/>
      <w:autoSpaceDN w:val="0"/>
      <w:adjustRightInd w:val="0"/>
      <w:spacing w:line="240" w:lineRule="atLeast"/>
    </w:pPr>
    <w:rPr>
      <w:rFonts w:ascii="Univers" w:hAnsi="Univers"/>
      <w:sz w:val="22"/>
      <w:szCs w:val="22"/>
    </w:rPr>
  </w:style>
  <w:style w:type="paragraph" w:customStyle="1" w:styleId="a17a">
    <w:name w:val="a1 7a"/>
    <w:rsid w:val="00DC7E46"/>
    <w:pPr>
      <w:widowControl w:val="0"/>
      <w:tabs>
        <w:tab w:val="left" w:pos="-720"/>
        <w:tab w:val="left" w:pos="0"/>
        <w:tab w:val="left" w:pos="720"/>
        <w:tab w:val="left" w:pos="1440"/>
        <w:tab w:val="left" w:pos="2160"/>
        <w:tab w:val="left" w:pos="2880"/>
        <w:tab w:val="left" w:pos="3600"/>
        <w:tab w:val="left" w:pos="4320"/>
        <w:tab w:val="decimal" w:pos="5040"/>
      </w:tabs>
      <w:suppressAutoHyphens/>
      <w:autoSpaceDE w:val="0"/>
      <w:autoSpaceDN w:val="0"/>
      <w:adjustRightInd w:val="0"/>
      <w:spacing w:line="240" w:lineRule="atLeast"/>
    </w:pPr>
    <w:rPr>
      <w:rFonts w:ascii="Univers" w:hAnsi="Univers"/>
      <w:sz w:val="22"/>
      <w:szCs w:val="22"/>
    </w:rPr>
  </w:style>
  <w:style w:type="paragraph" w:customStyle="1" w:styleId="a18aa">
    <w:name w:val="a1 8aa"/>
    <w:rsid w:val="00DC7E46"/>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adjustRightInd w:val="0"/>
      <w:spacing w:line="240" w:lineRule="atLeast"/>
    </w:pPr>
    <w:rPr>
      <w:rFonts w:ascii="Univers" w:hAnsi="Univers"/>
      <w:sz w:val="22"/>
      <w:szCs w:val="22"/>
    </w:rPr>
  </w:style>
  <w:style w:type="character" w:customStyle="1" w:styleId="ocument6aa">
    <w:name w:val="@ocument 6aa"/>
    <w:basedOn w:val="DefaultParagraphFont"/>
    <w:rsid w:val="00DC7E46"/>
  </w:style>
  <w:style w:type="character" w:customStyle="1" w:styleId="Documejt2aa">
    <w:name w:val="Documejt 2aa"/>
    <w:basedOn w:val="DefaultParagraphFont"/>
    <w:rsid w:val="00DC7E46"/>
  </w:style>
  <w:style w:type="character" w:customStyle="1" w:styleId="Textaaa">
    <w:name w:val="Textaaa"/>
    <w:basedOn w:val="DefaultParagraphFont"/>
    <w:rsid w:val="00DC7E46"/>
  </w:style>
  <w:style w:type="paragraph" w:customStyle="1" w:styleId="regs2">
    <w:name w:val="regs[2]"/>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regs1">
    <w:name w:val="regs[1]"/>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regs3">
    <w:name w:val="regs[3]"/>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regs4">
    <w:name w:val="regs[4]"/>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a110">
    <w:name w:val="a1[1]"/>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HB-CHAPTE1">
    <w:name w:val="HB-CHAPTE[1]"/>
    <w:basedOn w:val="DefaultParagraphFont"/>
    <w:rsid w:val="00DC7E46"/>
  </w:style>
  <w:style w:type="paragraph" w:customStyle="1" w:styleId="paragraph10">
    <w:name w:val="paragraph[1]"/>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paragraph20">
    <w:name w:val="paragraph[2]"/>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HB-CHAPTE3">
    <w:name w:val="HB-CHAPTE[3]"/>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HB-CHAPTE4">
    <w:name w:val="HB-CHAPTE[4]"/>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HB-CHAPTE5">
    <w:name w:val="HB-CHAPTE[5]"/>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HB-CHAPTE6">
    <w:name w:val="HB-CHAPTE[6]"/>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HB-CHAPTE7">
    <w:name w:val="HB-CHAPTE[7]"/>
    <w:rsid w:val="00DC7E46"/>
    <w:pPr>
      <w:widowControl w:val="0"/>
      <w:tabs>
        <w:tab w:val="left" w:pos="-720"/>
      </w:tabs>
      <w:suppressAutoHyphens/>
      <w:autoSpaceDE w:val="0"/>
      <w:autoSpaceDN w:val="0"/>
      <w:adjustRightInd w:val="0"/>
      <w:spacing w:line="240" w:lineRule="atLeast"/>
    </w:pPr>
    <w:rPr>
      <w:rFonts w:ascii="Univers" w:hAnsi="Univers"/>
      <w:sz w:val="22"/>
      <w:szCs w:val="22"/>
    </w:rPr>
  </w:style>
  <w:style w:type="paragraph" w:styleId="TOC1">
    <w:name w:val="toc 1"/>
    <w:basedOn w:val="Normal"/>
    <w:next w:val="Normal"/>
    <w:autoRedefine/>
    <w:semiHidden/>
    <w:rsid w:val="00DC7E46"/>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C7E46"/>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C7E46"/>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C7E46"/>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C7E46"/>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C7E46"/>
    <w:pPr>
      <w:tabs>
        <w:tab w:val="right" w:pos="9360"/>
      </w:tabs>
      <w:suppressAutoHyphens/>
      <w:spacing w:line="240" w:lineRule="atLeast"/>
      <w:ind w:left="720" w:hanging="720"/>
    </w:pPr>
  </w:style>
  <w:style w:type="paragraph" w:styleId="TOC7">
    <w:name w:val="toc 7"/>
    <w:basedOn w:val="Normal"/>
    <w:next w:val="Normal"/>
    <w:autoRedefine/>
    <w:semiHidden/>
    <w:rsid w:val="00DC7E46"/>
    <w:pPr>
      <w:suppressAutoHyphens/>
      <w:spacing w:line="240" w:lineRule="atLeast"/>
      <w:ind w:left="720" w:hanging="720"/>
    </w:pPr>
  </w:style>
  <w:style w:type="paragraph" w:styleId="TOC8">
    <w:name w:val="toc 8"/>
    <w:basedOn w:val="Normal"/>
    <w:next w:val="Normal"/>
    <w:autoRedefine/>
    <w:semiHidden/>
    <w:rsid w:val="00DC7E46"/>
    <w:pPr>
      <w:tabs>
        <w:tab w:val="right" w:pos="9360"/>
      </w:tabs>
      <w:suppressAutoHyphens/>
      <w:spacing w:line="240" w:lineRule="atLeast"/>
      <w:ind w:left="720" w:hanging="720"/>
    </w:pPr>
  </w:style>
  <w:style w:type="paragraph" w:styleId="TOC9">
    <w:name w:val="toc 9"/>
    <w:basedOn w:val="Normal"/>
    <w:next w:val="Normal"/>
    <w:autoRedefine/>
    <w:semiHidden/>
    <w:rsid w:val="00DC7E46"/>
    <w:pPr>
      <w:tabs>
        <w:tab w:val="right" w:leader="dot" w:pos="9360"/>
      </w:tabs>
      <w:suppressAutoHyphens/>
      <w:spacing w:line="240" w:lineRule="atLeast"/>
      <w:ind w:left="720" w:hanging="720"/>
    </w:pPr>
  </w:style>
  <w:style w:type="paragraph" w:styleId="Index1">
    <w:name w:val="index 1"/>
    <w:basedOn w:val="Normal"/>
    <w:next w:val="Normal"/>
    <w:autoRedefine/>
    <w:semiHidden/>
    <w:rsid w:val="00DC7E46"/>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C7E46"/>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C7E46"/>
    <w:pPr>
      <w:tabs>
        <w:tab w:val="right" w:pos="9360"/>
      </w:tabs>
      <w:suppressAutoHyphens/>
      <w:spacing w:line="240" w:lineRule="atLeast"/>
    </w:pPr>
  </w:style>
  <w:style w:type="paragraph" w:styleId="Caption">
    <w:name w:val="caption"/>
    <w:basedOn w:val="Normal"/>
    <w:next w:val="Normal"/>
    <w:qFormat/>
    <w:rsid w:val="00DC7E46"/>
    <w:rPr>
      <w:sz w:val="20"/>
      <w:szCs w:val="24"/>
    </w:rPr>
  </w:style>
  <w:style w:type="character" w:customStyle="1" w:styleId="EquationCaption2">
    <w:name w:val="_Equation Caption2"/>
    <w:rsid w:val="00DC7E46"/>
  </w:style>
  <w:style w:type="character" w:styleId="Hyperlink">
    <w:name w:val="Hyperlink"/>
    <w:basedOn w:val="DefaultParagraphFont"/>
    <w:semiHidden/>
    <w:rsid w:val="00DC7E46"/>
    <w:rPr>
      <w:color w:val="0000FF"/>
      <w:u w:val="single"/>
    </w:rPr>
  </w:style>
  <w:style w:type="character" w:styleId="FollowedHyperlink">
    <w:name w:val="FollowedHyperlink"/>
    <w:basedOn w:val="DefaultParagraphFont"/>
    <w:uiPriority w:val="99"/>
    <w:semiHidden/>
    <w:unhideWhenUsed/>
    <w:rsid w:val="0092115E"/>
    <w:rPr>
      <w:color w:val="800080" w:themeColor="followedHyperlink"/>
      <w:u w:val="single"/>
    </w:rPr>
  </w:style>
  <w:style w:type="paragraph" w:styleId="BalloonText">
    <w:name w:val="Balloon Text"/>
    <w:basedOn w:val="Normal"/>
    <w:link w:val="BalloonTextChar"/>
    <w:uiPriority w:val="99"/>
    <w:semiHidden/>
    <w:unhideWhenUsed/>
    <w:rsid w:val="00465687"/>
    <w:rPr>
      <w:rFonts w:ascii="Lucida Grande" w:hAnsi="Lucida Grande"/>
      <w:sz w:val="18"/>
      <w:szCs w:val="18"/>
    </w:rPr>
  </w:style>
  <w:style w:type="character" w:customStyle="1" w:styleId="BalloonTextChar">
    <w:name w:val="Balloon Text Char"/>
    <w:basedOn w:val="DefaultParagraphFont"/>
    <w:link w:val="BalloonText"/>
    <w:uiPriority w:val="99"/>
    <w:semiHidden/>
    <w:rsid w:val="00465687"/>
    <w:rPr>
      <w:rFonts w:ascii="Lucida Grande" w:hAnsi="Lucida Grande"/>
      <w:sz w:val="18"/>
      <w:szCs w:val="18"/>
    </w:rPr>
  </w:style>
  <w:style w:type="character" w:styleId="CommentReference">
    <w:name w:val="annotation reference"/>
    <w:basedOn w:val="DefaultParagraphFont"/>
    <w:uiPriority w:val="99"/>
    <w:semiHidden/>
    <w:unhideWhenUsed/>
    <w:rsid w:val="00ED3960"/>
    <w:rPr>
      <w:sz w:val="18"/>
      <w:szCs w:val="18"/>
    </w:rPr>
  </w:style>
  <w:style w:type="paragraph" w:styleId="CommentText">
    <w:name w:val="annotation text"/>
    <w:basedOn w:val="Normal"/>
    <w:link w:val="CommentTextChar"/>
    <w:uiPriority w:val="99"/>
    <w:semiHidden/>
    <w:unhideWhenUsed/>
    <w:rsid w:val="00ED3960"/>
    <w:rPr>
      <w:sz w:val="24"/>
      <w:szCs w:val="24"/>
    </w:rPr>
  </w:style>
  <w:style w:type="character" w:customStyle="1" w:styleId="CommentTextChar">
    <w:name w:val="Comment Text Char"/>
    <w:basedOn w:val="DefaultParagraphFont"/>
    <w:link w:val="CommentText"/>
    <w:uiPriority w:val="99"/>
    <w:semiHidden/>
    <w:rsid w:val="00ED3960"/>
    <w:rPr>
      <w:rFonts w:ascii="Univers" w:hAnsi="Univers"/>
      <w:sz w:val="24"/>
      <w:szCs w:val="24"/>
    </w:rPr>
  </w:style>
  <w:style w:type="paragraph" w:styleId="CommentSubject">
    <w:name w:val="annotation subject"/>
    <w:basedOn w:val="CommentText"/>
    <w:next w:val="CommentText"/>
    <w:link w:val="CommentSubjectChar"/>
    <w:uiPriority w:val="99"/>
    <w:semiHidden/>
    <w:unhideWhenUsed/>
    <w:rsid w:val="00ED3960"/>
    <w:rPr>
      <w:b/>
      <w:bCs/>
      <w:sz w:val="20"/>
      <w:szCs w:val="20"/>
    </w:rPr>
  </w:style>
  <w:style w:type="character" w:customStyle="1" w:styleId="CommentSubjectChar">
    <w:name w:val="Comment Subject Char"/>
    <w:basedOn w:val="CommentTextChar"/>
    <w:link w:val="CommentSubject"/>
    <w:uiPriority w:val="99"/>
    <w:semiHidden/>
    <w:rsid w:val="00ED3960"/>
    <w:rPr>
      <w:rFonts w:ascii="Univers" w:hAnsi="Univers"/>
      <w:b/>
      <w:bCs/>
      <w:sz w:val="24"/>
      <w:szCs w:val="24"/>
    </w:rPr>
  </w:style>
  <w:style w:type="paragraph" w:styleId="Revision">
    <w:name w:val="Revision"/>
    <w:hidden/>
    <w:uiPriority w:val="99"/>
    <w:semiHidden/>
    <w:rsid w:val="00593714"/>
    <w:rPr>
      <w:rFonts w:ascii="Univers" w:hAnsi="Univers"/>
      <w:sz w:val="22"/>
      <w:szCs w:val="22"/>
    </w:rPr>
  </w:style>
  <w:style w:type="paragraph" w:styleId="ListParagraph">
    <w:name w:val="List Paragraph"/>
    <w:basedOn w:val="Normal"/>
    <w:uiPriority w:val="34"/>
    <w:qFormat/>
    <w:rsid w:val="0037153D"/>
    <w:pPr>
      <w:ind w:left="720"/>
      <w:contextualSpacing/>
    </w:pPr>
  </w:style>
  <w:style w:type="character" w:styleId="UnresolvedMention">
    <w:name w:val="Unresolved Mention"/>
    <w:basedOn w:val="DefaultParagraphFont"/>
    <w:uiPriority w:val="99"/>
    <w:semiHidden/>
    <w:unhideWhenUsed/>
    <w:rsid w:val="00E82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475537">
      <w:bodyDiv w:val="1"/>
      <w:marLeft w:val="0"/>
      <w:marRight w:val="0"/>
      <w:marTop w:val="0"/>
      <w:marBottom w:val="0"/>
      <w:divBdr>
        <w:top w:val="none" w:sz="0" w:space="0" w:color="auto"/>
        <w:left w:val="none" w:sz="0" w:space="0" w:color="auto"/>
        <w:bottom w:val="none" w:sz="0" w:space="0" w:color="auto"/>
        <w:right w:val="none" w:sz="0" w:space="0" w:color="auto"/>
      </w:divBdr>
      <w:divsChild>
        <w:div w:id="1900746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WAC-sf1199a@hud.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WAC-sf1199a@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gov/offices/reac/online/reasyst.cf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ud.gov/sites/dfiles/OCHCO/documents/27054e.pdf" TargetMode="External"/><Relationship Id="rId4" Type="http://schemas.openxmlformats.org/officeDocument/2006/relationships/settings" Target="settings.xml"/><Relationship Id="rId9" Type="http://schemas.openxmlformats.org/officeDocument/2006/relationships/hyperlink" Target="http://www.hud.gov/offices/reac/online/reasyst.cf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7E753-EE9C-4453-BB42-D98B0EB8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GRANTEE FINANCIAL INSTRUCTIONS</vt:lpstr>
    </vt:vector>
  </TitlesOfParts>
  <Company>U.S. Department of Housing and Urban Development</Company>
  <LinksUpToDate>false</LinksUpToDate>
  <CharactersWithSpaces>18203</CharactersWithSpaces>
  <SharedDoc>false</SharedDoc>
  <HLinks>
    <vt:vector size="6" baseType="variant">
      <vt:variant>
        <vt:i4>5767233</vt:i4>
      </vt:variant>
      <vt:variant>
        <vt:i4>0</vt:i4>
      </vt:variant>
      <vt:variant>
        <vt:i4>0</vt:i4>
      </vt:variant>
      <vt:variant>
        <vt:i4>5</vt:i4>
      </vt:variant>
      <vt:variant>
        <vt:lpwstr>http://www.hud.gov/hopevi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 FINANCIAL INSTRUCTIONS</dc:title>
  <dc:subject/>
  <dc:creator>Jeanne M. Andersen</dc:creator>
  <cp:keywords/>
  <dc:description/>
  <cp:lastModifiedBy>Pinkney, LaShawn D</cp:lastModifiedBy>
  <cp:revision>8</cp:revision>
  <cp:lastPrinted>2018-12-20T20:38:00Z</cp:lastPrinted>
  <dcterms:created xsi:type="dcterms:W3CDTF">2019-02-06T14:45:00Z</dcterms:created>
  <dcterms:modified xsi:type="dcterms:W3CDTF">2019-02-06T16:47:00Z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