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9670" w14:textId="77777777" w:rsidR="00DF7AB5" w:rsidRPr="00DF7AB5" w:rsidRDefault="00DF7AB5" w:rsidP="00DF7AB5">
      <w:pPr>
        <w:autoSpaceDE w:val="0"/>
        <w:autoSpaceDN w:val="0"/>
        <w:adjustRightInd w:val="0"/>
        <w:ind w:firstLine="720"/>
        <w:jc w:val="center"/>
        <w:rPr>
          <w:rFonts w:ascii="Arial" w:hAnsi="Arial" w:cs="Arial"/>
        </w:rPr>
      </w:pPr>
      <w:r w:rsidRPr="00DF7AB5">
        <w:rPr>
          <w:rFonts w:ascii="Arial" w:hAnsi="Arial" w:cs="Arial"/>
        </w:rPr>
        <w:t>ADDENDUM</w:t>
      </w:r>
    </w:p>
    <w:p w14:paraId="61BF1270" w14:textId="77777777" w:rsidR="00DF7AB5" w:rsidRPr="00DF7AB5" w:rsidRDefault="00DF7AB5" w:rsidP="00DF7AB5">
      <w:pPr>
        <w:autoSpaceDE w:val="0"/>
        <w:autoSpaceDN w:val="0"/>
        <w:adjustRightInd w:val="0"/>
        <w:ind w:firstLine="720"/>
        <w:jc w:val="center"/>
        <w:rPr>
          <w:rFonts w:ascii="Arial" w:hAnsi="Arial" w:cs="Arial"/>
        </w:rPr>
      </w:pPr>
      <w:r w:rsidRPr="00DF7AB5">
        <w:rPr>
          <w:rFonts w:ascii="Arial" w:hAnsi="Arial" w:cs="Arial"/>
        </w:rPr>
        <w:t>(Kentucky)</w:t>
      </w:r>
    </w:p>
    <w:p w14:paraId="7EC0A75C" w14:textId="77777777" w:rsidR="00DF7AB5" w:rsidRDefault="00DF7AB5" w:rsidP="00DF7AB5">
      <w:pPr>
        <w:autoSpaceDE w:val="0"/>
        <w:autoSpaceDN w:val="0"/>
        <w:adjustRightInd w:val="0"/>
        <w:ind w:left="5760" w:firstLine="720"/>
        <w:rPr>
          <w:rFonts w:ascii="Arial" w:hAnsi="Arial" w:cs="Arial"/>
        </w:rPr>
      </w:pPr>
    </w:p>
    <w:p w14:paraId="7A334506" w14:textId="531F9C6B" w:rsidR="00DF7AB5" w:rsidRPr="00DF7AB5" w:rsidRDefault="00DF7AB5" w:rsidP="00DF7AB5">
      <w:pPr>
        <w:autoSpaceDE w:val="0"/>
        <w:autoSpaceDN w:val="0"/>
        <w:adjustRightInd w:val="0"/>
        <w:ind w:left="5760" w:firstLine="720"/>
        <w:rPr>
          <w:rFonts w:ascii="Arial" w:hAnsi="Arial" w:cs="Arial"/>
        </w:rPr>
      </w:pPr>
      <w:r w:rsidRPr="00DF7AB5">
        <w:rPr>
          <w:rFonts w:ascii="Arial" w:hAnsi="Arial" w:cs="Arial"/>
        </w:rPr>
        <w:t xml:space="preserve">HUD: Project No.: </w:t>
      </w:r>
    </w:p>
    <w:p w14:paraId="1BEBFE6E" w14:textId="77777777" w:rsidR="00DF7AB5" w:rsidRPr="00DF7AB5" w:rsidRDefault="00DF7AB5" w:rsidP="00DF7AB5">
      <w:pPr>
        <w:autoSpaceDE w:val="0"/>
        <w:autoSpaceDN w:val="0"/>
        <w:adjustRightInd w:val="0"/>
        <w:ind w:left="5760" w:firstLine="720"/>
        <w:rPr>
          <w:rFonts w:ascii="Arial" w:hAnsi="Arial" w:cs="Arial"/>
        </w:rPr>
      </w:pPr>
      <w:r w:rsidRPr="00DF7AB5">
        <w:rPr>
          <w:rFonts w:ascii="Arial" w:hAnsi="Arial" w:cs="Arial"/>
        </w:rPr>
        <w:t>Project Name:</w:t>
      </w:r>
    </w:p>
    <w:p w14:paraId="478C7031" w14:textId="3FE1633E" w:rsidR="00DF7AB5" w:rsidRDefault="00DF7AB5" w:rsidP="00DF7AB5">
      <w:pPr>
        <w:autoSpaceDE w:val="0"/>
        <w:autoSpaceDN w:val="0"/>
        <w:adjustRightInd w:val="0"/>
        <w:rPr>
          <w:rFonts w:ascii="Arial" w:hAnsi="Arial" w:cs="Arial"/>
        </w:rPr>
      </w:pPr>
    </w:p>
    <w:p w14:paraId="44A90DE0" w14:textId="77777777" w:rsidR="00DF7AB5" w:rsidRPr="00DF7AB5" w:rsidRDefault="00DF7AB5" w:rsidP="00DF7AB5">
      <w:pPr>
        <w:autoSpaceDE w:val="0"/>
        <w:autoSpaceDN w:val="0"/>
        <w:adjustRightInd w:val="0"/>
        <w:rPr>
          <w:rFonts w:ascii="Arial" w:hAnsi="Arial" w:cs="Arial"/>
        </w:rPr>
      </w:pPr>
      <w:bookmarkStart w:id="0" w:name="_GoBack"/>
      <w:bookmarkEnd w:id="0"/>
    </w:p>
    <w:p w14:paraId="71B8E469" w14:textId="77777777" w:rsidR="00DF7AB5" w:rsidRPr="00DF7AB5" w:rsidRDefault="00DF7AB5" w:rsidP="00DF7AB5">
      <w:pPr>
        <w:autoSpaceDE w:val="0"/>
        <w:autoSpaceDN w:val="0"/>
        <w:adjustRightInd w:val="0"/>
        <w:rPr>
          <w:rFonts w:ascii="Arial" w:hAnsi="Arial" w:cs="Arial"/>
          <w:b/>
        </w:rPr>
      </w:pPr>
      <w:r w:rsidRPr="00DF7AB5">
        <w:rPr>
          <w:rFonts w:ascii="Arial" w:hAnsi="Arial" w:cs="Arial"/>
        </w:rPr>
        <w:tab/>
        <w:t xml:space="preserve">The title of the Security Instrument is modified as follows: </w:t>
      </w:r>
      <w:r w:rsidRPr="00DF7AB5">
        <w:rPr>
          <w:rFonts w:ascii="Arial" w:hAnsi="Arial" w:cs="Arial"/>
          <w:b/>
        </w:rPr>
        <w:t xml:space="preserve">MULTIFAMILY MORTGAGE, ASSIGNMENT OF LEASES AND RENTS AND SECUIRTY AGREEMENT. </w:t>
      </w:r>
    </w:p>
    <w:p w14:paraId="5D1F7D77" w14:textId="77777777" w:rsidR="00DF7AB5" w:rsidRPr="00DF7AB5" w:rsidRDefault="00DF7AB5" w:rsidP="00DF7AB5">
      <w:pPr>
        <w:tabs>
          <w:tab w:val="left" w:pos="0"/>
          <w:tab w:val="left" w:pos="720"/>
          <w:tab w:val="left" w:pos="1440"/>
          <w:tab w:val="left" w:pos="8640"/>
        </w:tabs>
        <w:snapToGrid w:val="0"/>
        <w:jc w:val="both"/>
        <w:rPr>
          <w:rFonts w:ascii="Arial" w:hAnsi="Arial" w:cs="Arial"/>
        </w:rPr>
      </w:pPr>
    </w:p>
    <w:p w14:paraId="1C1D18AC" w14:textId="77777777" w:rsidR="00DF7AB5" w:rsidRPr="00DF7AB5" w:rsidRDefault="00DF7AB5" w:rsidP="00DF7AB5">
      <w:pPr>
        <w:tabs>
          <w:tab w:val="left" w:pos="0"/>
          <w:tab w:val="left" w:pos="720"/>
          <w:tab w:val="left" w:pos="1440"/>
          <w:tab w:val="left" w:pos="8640"/>
        </w:tabs>
        <w:snapToGrid w:val="0"/>
        <w:jc w:val="both"/>
        <w:rPr>
          <w:rFonts w:ascii="Arial" w:hAnsi="Arial" w:cs="Arial"/>
        </w:rPr>
      </w:pPr>
      <w:r w:rsidRPr="00DF7AB5">
        <w:rPr>
          <w:rFonts w:ascii="Arial" w:hAnsi="Arial" w:cs="Arial"/>
        </w:rPr>
        <w:tab/>
        <w:t>49.</w:t>
      </w:r>
      <w:r w:rsidRPr="00DF7AB5">
        <w:rPr>
          <w:rFonts w:ascii="Arial" w:hAnsi="Arial" w:cs="Arial"/>
          <w:b/>
        </w:rPr>
        <w:t xml:space="preserve"> RELEASE.  </w:t>
      </w:r>
      <w:r w:rsidRPr="00DF7AB5">
        <w:rPr>
          <w:rFonts w:ascii="Arial" w:hAnsi="Arial" w:cs="Arial"/>
        </w:rPr>
        <w:t>Upon payment of all sums secured by this Security Instrument, Lender shall release this Security Instrument.  Borrower shall pay any recordation costs.</w:t>
      </w:r>
      <w:r w:rsidRPr="00DF7AB5">
        <w:rPr>
          <w:rFonts w:ascii="Arial" w:hAnsi="Arial" w:cs="Arial"/>
          <w:b/>
        </w:rPr>
        <w:t xml:space="preserve">  </w:t>
      </w:r>
      <w:r w:rsidRPr="00DF7AB5">
        <w:rPr>
          <w:rFonts w:ascii="Arial" w:hAnsi="Arial" w:cs="Arial"/>
        </w:rPr>
        <w:t>Lender may charge Borrower a fee for releasing this Security Instrument, but only if the fee is paid to a third party for services rendered and the charging of the fee is permitted under Applicable Law.</w:t>
      </w:r>
    </w:p>
    <w:p w14:paraId="23483B2E" w14:textId="77777777" w:rsidR="00DF7AB5" w:rsidRPr="00DF7AB5" w:rsidRDefault="00DF7AB5" w:rsidP="00DF7AB5">
      <w:pPr>
        <w:tabs>
          <w:tab w:val="left" w:pos="0"/>
          <w:tab w:val="left" w:pos="720"/>
          <w:tab w:val="left" w:pos="1440"/>
          <w:tab w:val="left" w:pos="8640"/>
        </w:tabs>
        <w:snapToGrid w:val="0"/>
        <w:ind w:firstLine="720"/>
        <w:jc w:val="both"/>
        <w:rPr>
          <w:rFonts w:ascii="Arial" w:hAnsi="Arial" w:cs="Arial"/>
          <w:b/>
        </w:rPr>
      </w:pPr>
    </w:p>
    <w:p w14:paraId="25130C22" w14:textId="77777777" w:rsidR="00DF7AB5" w:rsidRPr="00DF7AB5" w:rsidRDefault="00DF7AB5" w:rsidP="00DF7AB5">
      <w:pPr>
        <w:tabs>
          <w:tab w:val="left" w:pos="0"/>
          <w:tab w:val="left" w:pos="720"/>
          <w:tab w:val="left" w:pos="1440"/>
          <w:tab w:val="left" w:pos="8640"/>
        </w:tabs>
        <w:snapToGrid w:val="0"/>
        <w:ind w:firstLine="720"/>
        <w:jc w:val="both"/>
        <w:rPr>
          <w:rFonts w:ascii="Arial" w:hAnsi="Arial" w:cs="Arial"/>
        </w:rPr>
      </w:pPr>
      <w:r w:rsidRPr="00DF7AB5">
        <w:rPr>
          <w:rFonts w:ascii="Arial" w:hAnsi="Arial" w:cs="Arial"/>
        </w:rPr>
        <w:t>50.</w:t>
      </w:r>
      <w:r w:rsidRPr="00DF7AB5">
        <w:rPr>
          <w:rFonts w:ascii="Arial" w:hAnsi="Arial" w:cs="Arial"/>
          <w:b/>
        </w:rPr>
        <w:t xml:space="preserve"> PROTECTIVE ADVANCES.</w:t>
      </w:r>
      <w:r w:rsidRPr="00DF7AB5">
        <w:rPr>
          <w:rFonts w:ascii="Arial" w:hAnsi="Arial" w:cs="Arial"/>
        </w:rPr>
        <w:t xml:space="preserve"> This Security Instrument secures not only the initial advance under the Note, but also all Protective Advances.  "Protective Advances" mean any advances to maintain and protect the Property and/or protect Lender's rights in the Property made by Lender or by any successors or assigns of Lender, including, without limitation, any sums, with interest, advanced under Sections 7, 13, 25, or hereof: (a) to pay any Escrow Items; (b) to pay any sums secured by a lien or encumbrance on the Property without which payment the secured position of Lender, including the priority of this Security Instrument, or any successor or assign of Lender might be jeopardized; (c) to secure, repair, maintain, protect or preserve the Property, or Lender's interest in the Property and rights under this Security Instrument; or (d) to pay any and all expenses incident to the collection of the indebtedness secured by this Security Instrument and the foreclosure thereof by judicial proceedings, or otherwise, pursuant to Applicable Law, whether the Property is still owned by the Borrower or is owned by a Successor in Interest of Borrower.</w:t>
      </w:r>
    </w:p>
    <w:p w14:paraId="66C54592" w14:textId="77777777" w:rsidR="00DF7AB5" w:rsidRPr="00DF7AB5" w:rsidRDefault="00DF7AB5" w:rsidP="00DF7AB5">
      <w:pPr>
        <w:tabs>
          <w:tab w:val="left" w:pos="0"/>
          <w:tab w:val="left" w:pos="720"/>
          <w:tab w:val="left" w:pos="1440"/>
          <w:tab w:val="left" w:pos="8640"/>
        </w:tabs>
        <w:snapToGrid w:val="0"/>
        <w:ind w:firstLine="720"/>
        <w:jc w:val="both"/>
        <w:rPr>
          <w:rFonts w:ascii="Arial" w:hAnsi="Arial" w:cs="Arial"/>
        </w:rPr>
      </w:pPr>
    </w:p>
    <w:p w14:paraId="390AEE59" w14:textId="77777777" w:rsidR="00DF7AB5" w:rsidRPr="00DF7AB5" w:rsidRDefault="00DF7AB5" w:rsidP="00DF7AB5">
      <w:pPr>
        <w:tabs>
          <w:tab w:val="left" w:pos="0"/>
          <w:tab w:val="left" w:pos="720"/>
          <w:tab w:val="left" w:pos="1440"/>
          <w:tab w:val="left" w:pos="8640"/>
        </w:tabs>
        <w:snapToGrid w:val="0"/>
        <w:ind w:firstLine="720"/>
        <w:jc w:val="both"/>
        <w:rPr>
          <w:rFonts w:ascii="Arial" w:hAnsi="Arial" w:cs="Arial"/>
        </w:rPr>
      </w:pPr>
      <w:r w:rsidRPr="00DF7AB5">
        <w:rPr>
          <w:rFonts w:ascii="Arial" w:hAnsi="Arial" w:cs="Arial"/>
        </w:rPr>
        <w:t>To the extent that any Protective Advances are deemed to be "future advances" or "additional indebtedness" within the meaning of KRS 382.520, this Security Instrument secures such future advances or additional indebtedness, provided that the total indebtedness at any one time outstanding shall not exceed 150% of the original principal amount of the Note, with interest thereon, and whether or not evidenced by notes, accounts or obligations of any kind whatsoever.  It shall be a default under this Security Instrument if Borrower requests a release, in the manner provided by KRS 382.520, of any portion of the lien securing any of the additional indebtedness secured by this Security Instrument pursuant to KRS 382.520 prior to the date that all of the obligations secured by this Security Instrument have been paid and discharged and the Note and this Security Instrument have been terminated, and Borrower hereby waives any and all right to request such a release to the maximum extent permitted by Applicable Law.</w:t>
      </w:r>
    </w:p>
    <w:p w14:paraId="73668CEB" w14:textId="77777777" w:rsidR="00DF7AB5" w:rsidRPr="00DF7AB5" w:rsidRDefault="00DF7AB5" w:rsidP="00DF7AB5">
      <w:pPr>
        <w:pBdr>
          <w:bottom w:val="single" w:sz="12" w:space="1" w:color="auto"/>
        </w:pBdr>
        <w:autoSpaceDE w:val="0"/>
        <w:autoSpaceDN w:val="0"/>
        <w:adjustRightInd w:val="0"/>
        <w:rPr>
          <w:rFonts w:ascii="Arial" w:hAnsi="Arial" w:cs="Arial"/>
        </w:rPr>
      </w:pPr>
    </w:p>
    <w:p w14:paraId="4039033D" w14:textId="77777777" w:rsidR="00DF7AB5" w:rsidRPr="00DF7AB5" w:rsidRDefault="00DF7AB5" w:rsidP="00DF7AB5">
      <w:pPr>
        <w:autoSpaceDE w:val="0"/>
        <w:autoSpaceDN w:val="0"/>
        <w:adjustRightInd w:val="0"/>
        <w:rPr>
          <w:rFonts w:ascii="Arial" w:hAnsi="Arial" w:cs="Arial"/>
        </w:rPr>
      </w:pPr>
    </w:p>
    <w:p w14:paraId="663E1C57" w14:textId="77777777" w:rsidR="00DF7AB5" w:rsidRPr="00DF7AB5" w:rsidRDefault="00DF7AB5" w:rsidP="00DF7AB5">
      <w:pPr>
        <w:autoSpaceDE w:val="0"/>
        <w:autoSpaceDN w:val="0"/>
        <w:adjustRightInd w:val="0"/>
        <w:rPr>
          <w:rFonts w:ascii="Arial" w:hAnsi="Arial" w:cs="Arial"/>
          <w:b/>
        </w:rPr>
      </w:pPr>
      <w:r w:rsidRPr="00DF7AB5">
        <w:rPr>
          <w:rFonts w:ascii="Arial" w:hAnsi="Arial" w:cs="Arial"/>
          <w:b/>
        </w:rPr>
        <w:t>THIS SECURITY INSTRUMENT SHALL BE PREPARED TO CONFORM TO THE REQUIREMENTS OF LOCAL FILING JURISDICTION WHICH THE DOCUMENT IS TO BE RECOREDED AND FILED.</w:t>
      </w:r>
    </w:p>
    <w:p w14:paraId="41C70BBE" w14:textId="77777777" w:rsidR="0002333A" w:rsidRPr="00DF7AB5" w:rsidRDefault="0002333A" w:rsidP="004E69C5">
      <w:pPr>
        <w:rPr>
          <w:rFonts w:ascii="Arial" w:hAnsi="Arial" w:cs="Arial"/>
        </w:rPr>
      </w:pPr>
    </w:p>
    <w:sectPr w:rsidR="0002333A" w:rsidRPr="00DF7AB5" w:rsidSect="002801E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2ACC" w14:textId="77777777" w:rsidR="004E69C5" w:rsidRDefault="004E69C5" w:rsidP="007A6127">
      <w:r>
        <w:separator/>
      </w:r>
    </w:p>
  </w:endnote>
  <w:endnote w:type="continuationSeparator" w:id="0">
    <w:p w14:paraId="24D9586D" w14:textId="77777777" w:rsidR="004E69C5" w:rsidRDefault="004E69C5"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78F5" w14:textId="77777777" w:rsidR="004E69C5" w:rsidRPr="00C92902" w:rsidRDefault="004E69C5" w:rsidP="007A6127">
    <w:pPr>
      <w:pStyle w:val="Footer"/>
      <w:jc w:val="right"/>
      <w:rPr>
        <w:rFonts w:ascii="Arial" w:hAnsi="Arial" w:cs="Arial"/>
        <w:sz w:val="16"/>
        <w:szCs w:val="16"/>
      </w:rPr>
    </w:pPr>
    <w:r w:rsidRPr="00C92902">
      <w:rPr>
        <w:rFonts w:ascii="Arial" w:hAnsi="Arial" w:cs="Arial"/>
        <w:sz w:val="16"/>
        <w:szCs w:val="16"/>
      </w:rPr>
      <w:t>HUD-94000M-ADD</w:t>
    </w:r>
  </w:p>
  <w:p w14:paraId="1E4C04E1" w14:textId="77777777" w:rsidR="004E69C5" w:rsidRPr="00C92902" w:rsidRDefault="004E69C5" w:rsidP="007A6127">
    <w:pPr>
      <w:pStyle w:val="Footer"/>
      <w:jc w:val="right"/>
      <w:rPr>
        <w:rFonts w:ascii="Arial" w:hAnsi="Arial" w:cs="Arial"/>
        <w:sz w:val="16"/>
        <w:szCs w:val="16"/>
      </w:rPr>
    </w:pPr>
    <w:r w:rsidRPr="00C92902">
      <w:rPr>
        <w:rFonts w:ascii="Arial" w:hAnsi="Arial" w:cs="Arial"/>
        <w:sz w:val="16"/>
        <w:szCs w:val="16"/>
      </w:rPr>
      <w:t>Security Instrument - Addendum</w:t>
    </w:r>
  </w:p>
  <w:p w14:paraId="6563F637" w14:textId="77777777" w:rsidR="004E69C5" w:rsidRDefault="004E69C5" w:rsidP="007A61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432E" w14:textId="77777777" w:rsidR="004E69C5" w:rsidRDefault="004E69C5" w:rsidP="007A6127">
      <w:r>
        <w:separator/>
      </w:r>
    </w:p>
  </w:footnote>
  <w:footnote w:type="continuationSeparator" w:id="0">
    <w:p w14:paraId="3BE8E9D3" w14:textId="77777777" w:rsidR="004E69C5" w:rsidRDefault="004E69C5"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C32F" w14:textId="77777777" w:rsidR="004E69C5" w:rsidRDefault="004E69C5" w:rsidP="007A6127">
    <w:pPr>
      <w:jc w:val="right"/>
      <w:rPr>
        <w:rFonts w:ascii="Arial" w:hAnsi="Arial"/>
        <w:bCs/>
        <w:sz w:val="16"/>
        <w:szCs w:val="16"/>
      </w:rPr>
    </w:pPr>
    <w:r w:rsidRPr="00AD013D">
      <w:rPr>
        <w:rFonts w:ascii="Arial" w:hAnsi="Arial"/>
        <w:bCs/>
        <w:sz w:val="16"/>
        <w:szCs w:val="16"/>
      </w:rPr>
      <w:t>OMB Approval No. 2502-0598</w:t>
    </w:r>
  </w:p>
  <w:p w14:paraId="6959BD42" w14:textId="7F9FEBEF" w:rsidR="004E69C5" w:rsidRPr="00B93782" w:rsidRDefault="004E69C5" w:rsidP="007A6127">
    <w:pPr>
      <w:jc w:val="right"/>
      <w:rPr>
        <w:rFonts w:ascii="Arial" w:hAnsi="Arial"/>
        <w:bCs/>
        <w:sz w:val="16"/>
        <w:szCs w:val="16"/>
      </w:rPr>
    </w:pPr>
    <w:r w:rsidRPr="00AD013D">
      <w:rPr>
        <w:rFonts w:ascii="Arial" w:hAnsi="Arial"/>
        <w:bCs/>
        <w:sz w:val="16"/>
        <w:szCs w:val="16"/>
      </w:rPr>
      <w:t>(Exp. 0</w:t>
    </w:r>
    <w:r>
      <w:rPr>
        <w:rFonts w:ascii="Arial" w:hAnsi="Arial"/>
        <w:bCs/>
        <w:sz w:val="16"/>
        <w:szCs w:val="16"/>
      </w:rPr>
      <w:t>9</w:t>
    </w:r>
    <w:r w:rsidRPr="00AD013D">
      <w:rPr>
        <w:rFonts w:ascii="Arial" w:hAnsi="Arial"/>
        <w:bCs/>
        <w:sz w:val="16"/>
        <w:szCs w:val="16"/>
      </w:rPr>
      <w:t>/30/20</w:t>
    </w:r>
    <w:r>
      <w:rPr>
        <w:rFonts w:ascii="Arial" w:hAnsi="Arial"/>
        <w:bCs/>
        <w:sz w:val="16"/>
        <w:szCs w:val="16"/>
      </w:rPr>
      <w:t>21</w:t>
    </w:r>
    <w:r w:rsidRPr="00AD013D">
      <w:rPr>
        <w:rFonts w:ascii="Arial" w:hAnsi="Arial"/>
        <w:bCs/>
        <w:sz w:val="16"/>
        <w:szCs w:val="16"/>
      </w:rPr>
      <w:t>)</w:t>
    </w:r>
  </w:p>
  <w:p w14:paraId="32BE8F5A" w14:textId="77777777" w:rsidR="004E69C5" w:rsidRPr="007A6127" w:rsidRDefault="004E69C5" w:rsidP="007A6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B49C8"/>
    <w:rsid w:val="0002333A"/>
    <w:rsid w:val="000445C6"/>
    <w:rsid w:val="002474C5"/>
    <w:rsid w:val="002801E0"/>
    <w:rsid w:val="00296792"/>
    <w:rsid w:val="002A1FB3"/>
    <w:rsid w:val="002E4C45"/>
    <w:rsid w:val="0036050E"/>
    <w:rsid w:val="003B49C8"/>
    <w:rsid w:val="003D45C4"/>
    <w:rsid w:val="00436FB7"/>
    <w:rsid w:val="004422E9"/>
    <w:rsid w:val="00485206"/>
    <w:rsid w:val="004D7181"/>
    <w:rsid w:val="004E69C5"/>
    <w:rsid w:val="00544F7C"/>
    <w:rsid w:val="005A4AC4"/>
    <w:rsid w:val="006A762D"/>
    <w:rsid w:val="007A6127"/>
    <w:rsid w:val="008B673E"/>
    <w:rsid w:val="009D0ABF"/>
    <w:rsid w:val="009D6016"/>
    <w:rsid w:val="00A30590"/>
    <w:rsid w:val="00A426EE"/>
    <w:rsid w:val="00A919DC"/>
    <w:rsid w:val="00AD4FF4"/>
    <w:rsid w:val="00AE2F81"/>
    <w:rsid w:val="00B50FF2"/>
    <w:rsid w:val="00B962F7"/>
    <w:rsid w:val="00C9634C"/>
    <w:rsid w:val="00CE7946"/>
    <w:rsid w:val="00CF6D7E"/>
    <w:rsid w:val="00D05939"/>
    <w:rsid w:val="00D250E3"/>
    <w:rsid w:val="00DF7AB5"/>
    <w:rsid w:val="00EF7299"/>
    <w:rsid w:val="00F22C5E"/>
    <w:rsid w:val="00F96B96"/>
    <w:rsid w:val="00FC038B"/>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7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semiHidden/>
    <w:unhideWhenUsed/>
    <w:rsid w:val="007A6127"/>
    <w:pPr>
      <w:tabs>
        <w:tab w:val="center" w:pos="4680"/>
        <w:tab w:val="right" w:pos="9360"/>
      </w:tabs>
    </w:pPr>
  </w:style>
  <w:style w:type="character" w:customStyle="1" w:styleId="HeaderChar">
    <w:name w:val="Header Char"/>
    <w:link w:val="Header"/>
    <w:uiPriority w:val="99"/>
    <w:semiHidden/>
    <w:rsid w:val="007A6127"/>
    <w:rPr>
      <w:rFonts w:eastAsia="Times New Roman" w:cs="Times New Roman"/>
      <w:szCs w:val="24"/>
    </w:rPr>
  </w:style>
  <w:style w:type="paragraph" w:styleId="Footer">
    <w:name w:val="footer"/>
    <w:basedOn w:val="Normal"/>
    <w:link w:val="FooterChar"/>
    <w:uiPriority w:val="99"/>
    <w:semiHidden/>
    <w:unhideWhenUsed/>
    <w:rsid w:val="007A6127"/>
    <w:pPr>
      <w:tabs>
        <w:tab w:val="center" w:pos="4680"/>
        <w:tab w:val="right" w:pos="9360"/>
      </w:tabs>
    </w:pPr>
  </w:style>
  <w:style w:type="character" w:customStyle="1" w:styleId="FooterChar">
    <w:name w:val="Footer Char"/>
    <w:link w:val="Footer"/>
    <w:uiPriority w:val="99"/>
    <w:semiHidden/>
    <w:rsid w:val="007A612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2019-04-24T15:02:00Z</dcterms:created>
  <dcterms:modified xsi:type="dcterms:W3CDTF">2019-04-24T15:02:00Z</dcterms:modified>
</cp:coreProperties>
</file>