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870"/>
        <w:gridCol w:w="720"/>
        <w:gridCol w:w="2959"/>
      </w:tblGrid>
      <w:tr w:rsidR="00DD617A" w14:paraId="105FC7FF" w14:textId="77777777" w:rsidTr="00FA2346">
        <w:trPr>
          <w:cantSplit/>
        </w:trPr>
        <w:tc>
          <w:tcPr>
            <w:tcW w:w="9350" w:type="dxa"/>
            <w:gridSpan w:val="4"/>
          </w:tcPr>
          <w:p w14:paraId="7D815DF9" w14:textId="4A82D7B0" w:rsidR="00211A5F" w:rsidRDefault="00FA2346" w:rsidP="00FA2346">
            <w:pPr>
              <w:jc w:val="center"/>
              <w:rPr>
                <w:b/>
                <w:bCs/>
              </w:rPr>
            </w:pPr>
            <w:r>
              <w:rPr>
                <w:b/>
                <w:bCs/>
              </w:rPr>
              <w:t>Guide for Review of Section 104(d) Relocation</w:t>
            </w:r>
            <w:r w:rsidDel="005B05AA">
              <w:rPr>
                <w:b/>
                <w:bCs/>
              </w:rPr>
              <w:t xml:space="preserve"> </w:t>
            </w:r>
            <w:r w:rsidR="00087C13">
              <w:rPr>
                <w:b/>
                <w:bCs/>
              </w:rPr>
              <w:t>Assistance</w:t>
            </w:r>
          </w:p>
          <w:p w14:paraId="374FEDBA" w14:textId="4DF01677" w:rsidR="00DD617A" w:rsidRDefault="00FA2346" w:rsidP="00211A5F">
            <w:pPr>
              <w:jc w:val="center"/>
            </w:pPr>
            <w:r>
              <w:rPr>
                <w:b/>
                <w:bCs/>
              </w:rPr>
              <w:t>and One-for-One Replacement</w:t>
            </w:r>
            <w:r w:rsidR="003A1DB5">
              <w:rPr>
                <w:b/>
                <w:bCs/>
              </w:rPr>
              <w:t xml:space="preserve"> </w:t>
            </w:r>
          </w:p>
        </w:tc>
      </w:tr>
      <w:tr w:rsidR="00DD617A" w14:paraId="4C826521" w14:textId="77777777" w:rsidTr="00FA2346">
        <w:trPr>
          <w:cantSplit/>
        </w:trPr>
        <w:tc>
          <w:tcPr>
            <w:tcW w:w="9350" w:type="dxa"/>
            <w:gridSpan w:val="4"/>
          </w:tcPr>
          <w:p w14:paraId="1289D378" w14:textId="29E77553" w:rsidR="00DD617A" w:rsidRDefault="00DD617A" w:rsidP="00751F2C">
            <w:r>
              <w:rPr>
                <w:b/>
                <w:bCs/>
              </w:rPr>
              <w:t>Name of Program Participant:</w:t>
            </w:r>
            <w:r w:rsidR="00476182">
              <w:t xml:space="preserve"> </w:t>
            </w:r>
            <w:sdt>
              <w:sdtPr>
                <w:id w:val="645777783"/>
                <w:placeholder>
                  <w:docPart w:val="DefaultPlaceholder_-1854013440"/>
                </w:placeholder>
                <w:showingPlcHdr/>
              </w:sdtPr>
              <w:sdtEndPr/>
              <w:sdtContent>
                <w:r w:rsidR="00A9167F" w:rsidRPr="003A3EAC">
                  <w:rPr>
                    <w:rStyle w:val="PlaceholderText"/>
                  </w:rPr>
                  <w:t>Click or tap here to enter text.</w:t>
                </w:r>
              </w:sdtContent>
            </w:sdt>
          </w:p>
        </w:tc>
      </w:tr>
      <w:tr w:rsidR="00FA2346" w14:paraId="666D0B71" w14:textId="77777777" w:rsidTr="00FA2346">
        <w:trPr>
          <w:cantSplit/>
        </w:trPr>
        <w:tc>
          <w:tcPr>
            <w:tcW w:w="9350" w:type="dxa"/>
            <w:gridSpan w:val="4"/>
          </w:tcPr>
          <w:p w14:paraId="1AA5D1C4" w14:textId="4356D37C" w:rsidR="00FA2346" w:rsidRPr="00FA2346" w:rsidRDefault="00FA2346" w:rsidP="00211A5F">
            <w:pPr>
              <w:rPr>
                <w:bCs/>
              </w:rPr>
            </w:pPr>
            <w:r w:rsidRPr="00DD362A">
              <w:rPr>
                <w:b/>
                <w:bCs/>
              </w:rPr>
              <w:t>Staff Consulted:</w:t>
            </w:r>
            <w:r w:rsidR="00903D27">
              <w:t xml:space="preserve"> </w:t>
            </w:r>
            <w:sdt>
              <w:sdtPr>
                <w:id w:val="332185316"/>
                <w:placeholder>
                  <w:docPart w:val="DefaultPlaceholder_-1854013440"/>
                </w:placeholder>
                <w:showingPlcHdr/>
              </w:sdtPr>
              <w:sdtEndPr/>
              <w:sdtContent>
                <w:r w:rsidR="00A9167F" w:rsidRPr="003A3EAC">
                  <w:rPr>
                    <w:rStyle w:val="PlaceholderText"/>
                  </w:rPr>
                  <w:t>Click or tap here to enter text.</w:t>
                </w:r>
              </w:sdtContent>
            </w:sdt>
          </w:p>
        </w:tc>
      </w:tr>
      <w:tr w:rsidR="00DD617A" w14:paraId="53C163DD" w14:textId="77777777" w:rsidTr="00FA2346">
        <w:tc>
          <w:tcPr>
            <w:tcW w:w="2801" w:type="dxa"/>
          </w:tcPr>
          <w:p w14:paraId="416E8837" w14:textId="77777777" w:rsidR="00DD617A" w:rsidRDefault="00DD617A">
            <w:r>
              <w:rPr>
                <w:b/>
                <w:bCs/>
              </w:rPr>
              <w:t>Name(s) of Reviewer(s)</w:t>
            </w:r>
          </w:p>
        </w:tc>
        <w:sdt>
          <w:sdtPr>
            <w:id w:val="672686668"/>
            <w:placeholder>
              <w:docPart w:val="DefaultPlaceholder_-1854013440"/>
            </w:placeholder>
            <w:showingPlcHdr/>
          </w:sdtPr>
          <w:sdtEndPr/>
          <w:sdtContent>
            <w:tc>
              <w:tcPr>
                <w:tcW w:w="2870" w:type="dxa"/>
              </w:tcPr>
              <w:p w14:paraId="486C8F08" w14:textId="287BB7BA" w:rsidR="00DD617A" w:rsidRDefault="00A9167F">
                <w:r w:rsidRPr="003A3EAC">
                  <w:rPr>
                    <w:rStyle w:val="PlaceholderText"/>
                  </w:rPr>
                  <w:t>Click or tap here to enter text.</w:t>
                </w:r>
              </w:p>
            </w:tc>
          </w:sdtContent>
        </w:sdt>
        <w:tc>
          <w:tcPr>
            <w:tcW w:w="720" w:type="dxa"/>
          </w:tcPr>
          <w:p w14:paraId="07B7F2B6" w14:textId="77777777" w:rsidR="00DD617A" w:rsidRDefault="00DD617A">
            <w:r>
              <w:rPr>
                <w:b/>
                <w:bCs/>
              </w:rPr>
              <w:t>Date</w:t>
            </w:r>
          </w:p>
        </w:tc>
        <w:sdt>
          <w:sdtPr>
            <w:id w:val="152027034"/>
            <w:placeholder>
              <w:docPart w:val="DefaultPlaceholder_-1854013440"/>
            </w:placeholder>
            <w:showingPlcHdr/>
          </w:sdtPr>
          <w:sdtEndPr/>
          <w:sdtContent>
            <w:tc>
              <w:tcPr>
                <w:tcW w:w="2959" w:type="dxa"/>
              </w:tcPr>
              <w:p w14:paraId="36E6EA90" w14:textId="74826868" w:rsidR="00DD617A" w:rsidRDefault="00A9167F">
                <w:pPr>
                  <w:pStyle w:val="Header"/>
                  <w:tabs>
                    <w:tab w:val="clear" w:pos="4320"/>
                    <w:tab w:val="clear" w:pos="8640"/>
                  </w:tabs>
                </w:pPr>
                <w:r w:rsidRPr="003A3EAC">
                  <w:rPr>
                    <w:rStyle w:val="PlaceholderText"/>
                  </w:rPr>
                  <w:t>Click or tap here to enter text.</w:t>
                </w:r>
              </w:p>
            </w:tc>
          </w:sdtContent>
        </w:sdt>
      </w:tr>
    </w:tbl>
    <w:p w14:paraId="3D20EF0D" w14:textId="56737043" w:rsidR="00DD617A" w:rsidRDefault="00DD617A" w:rsidP="009A769A">
      <w:pPr>
        <w:spacing w:line="120" w:lineRule="auto"/>
      </w:pPr>
    </w:p>
    <w:p w14:paraId="6DAFBB7E" w14:textId="7FD5D3E6" w:rsidR="00275919" w:rsidRPr="00471B25" w:rsidRDefault="00275919" w:rsidP="009C69F3">
      <w:pPr>
        <w:ind w:left="1260" w:right="630" w:hanging="900"/>
        <w:rPr>
          <w:sz w:val="22"/>
          <w:szCs w:val="22"/>
        </w:rPr>
      </w:pPr>
      <w:r w:rsidRPr="00471B25">
        <w:rPr>
          <w:b/>
          <w:bCs/>
          <w:sz w:val="22"/>
          <w:szCs w:val="22"/>
        </w:rPr>
        <w:t xml:space="preserve">NOTE: </w:t>
      </w:r>
      <w:r w:rsidR="009C69F3">
        <w:rPr>
          <w:b/>
          <w:bCs/>
          <w:sz w:val="22"/>
          <w:szCs w:val="22"/>
        </w:rPr>
        <w:t xml:space="preserve">  </w:t>
      </w:r>
      <w:r w:rsidRPr="00471B25">
        <w:rPr>
          <w:sz w:val="22"/>
          <w:szCs w:val="22"/>
        </w:rPr>
        <w:t xml:space="preserve">All questions that address requirements contain the citation for the source of the requirement (statute, regulation, NOFA, or grant agreement).  If the requirement is not met, HUD must make a finding of noncompliance.  </w:t>
      </w:r>
    </w:p>
    <w:p w14:paraId="0490B6EB" w14:textId="77777777" w:rsidR="00211A5F" w:rsidRDefault="00211A5F" w:rsidP="009A769A">
      <w:pPr>
        <w:spacing w:line="120" w:lineRule="auto"/>
      </w:pPr>
    </w:p>
    <w:p w14:paraId="7FCD4B99" w14:textId="77777777" w:rsidR="0034088E" w:rsidRDefault="0034088E" w:rsidP="008B2109">
      <w:pPr>
        <w:widowControl w:val="0"/>
      </w:pPr>
      <w:r>
        <w:rPr>
          <w:b/>
          <w:bCs/>
          <w:u w:val="single"/>
        </w:rPr>
        <w:t>Instructions</w:t>
      </w:r>
      <w:r>
        <w:rPr>
          <w:b/>
          <w:bCs/>
        </w:rPr>
        <w:t xml:space="preserve">:  </w:t>
      </w:r>
    </w:p>
    <w:p w14:paraId="198875FC" w14:textId="134933CD" w:rsidR="003564F5" w:rsidRDefault="00B4287E" w:rsidP="008B2109">
      <w:pPr>
        <w:widowControl w:val="0"/>
      </w:pPr>
      <w:r>
        <w:t>Complete one</w:t>
      </w:r>
      <w:r w:rsidR="0034088E">
        <w:t xml:space="preserve"> </w:t>
      </w:r>
      <w:r w:rsidR="00323F70">
        <w:t>E</w:t>
      </w:r>
      <w:r w:rsidR="0034088E">
        <w:t xml:space="preserve">xhibit for each reviewed project.  </w:t>
      </w:r>
      <w:r w:rsidR="00D13E06">
        <w:t xml:space="preserve">Section 104(d) applies to projects funded under the CDBG and HOME Programs only. </w:t>
      </w:r>
      <w:r w:rsidR="0034088E">
        <w:t xml:space="preserve">If the answer to either question 1 or 2 is NO, the </w:t>
      </w:r>
      <w:r w:rsidR="006B0B79">
        <w:t>E</w:t>
      </w:r>
      <w:r w:rsidR="0034088E">
        <w:t xml:space="preserve">xhibit is </w:t>
      </w:r>
      <w:r>
        <w:t>complete,</w:t>
      </w:r>
      <w:r w:rsidR="0034088E">
        <w:t xml:space="preserve"> and you do not need to answer the remaining questions. </w:t>
      </w:r>
      <w:r w:rsidR="008B2109">
        <w:t xml:space="preserve"> </w:t>
      </w:r>
      <w:r w:rsidR="0034088E">
        <w:t>Continue answering questions in order.  If the answer to question 3 is NO, skip to question 9 (questions 4-8 are not applicable).</w:t>
      </w:r>
      <w:r w:rsidR="008B2109">
        <w:t xml:space="preserve">  </w:t>
      </w:r>
      <w:r w:rsidR="0034088E">
        <w:t>Continue answering questions in order.  If the answer to question 10 is NO, the review is complete.  Otherwise, answer the remaining questions.</w:t>
      </w:r>
      <w:r w:rsidR="008B2109">
        <w:t xml:space="preserve">  </w:t>
      </w:r>
      <w:r w:rsidR="00DD362A" w:rsidRPr="00B4287E">
        <w:t xml:space="preserve">When making findings, the reviewer should cite not only the Section 104(d) regulation, but also the appropriate CDBG or HOME regulation.  </w:t>
      </w:r>
    </w:p>
    <w:p w14:paraId="45C960FF" w14:textId="77777777" w:rsidR="00BB15F0" w:rsidRDefault="00BB15F0" w:rsidP="009A769A">
      <w:pPr>
        <w:widowControl w:val="0"/>
        <w:spacing w:line="120" w:lineRule="auto"/>
      </w:pPr>
    </w:p>
    <w:p w14:paraId="26DFA238" w14:textId="1340B108" w:rsidR="00DD617A" w:rsidRDefault="00DD617A" w:rsidP="008B2109">
      <w:pPr>
        <w:pStyle w:val="Header"/>
        <w:widowControl w:val="0"/>
        <w:tabs>
          <w:tab w:val="clear" w:pos="8640"/>
        </w:tabs>
        <w:rPr>
          <w:i/>
          <w:iCs/>
        </w:rPr>
      </w:pPr>
      <w:r>
        <w:rPr>
          <w:b/>
          <w:bCs/>
          <w:u w:val="single"/>
        </w:rPr>
        <w:t>Questions:</w:t>
      </w:r>
      <w:r>
        <w:t xml:space="preserve">  </w:t>
      </w:r>
    </w:p>
    <w:p w14:paraId="2B438FC2" w14:textId="1613A6FF" w:rsidR="00EB0FDD" w:rsidRDefault="00EB0FDD" w:rsidP="008B2109">
      <w:pPr>
        <w:pStyle w:val="Level1"/>
        <w:widowControl w:val="0"/>
        <w:numPr>
          <w:ilvl w:val="0"/>
          <w:numId w:val="10"/>
        </w:numPr>
        <w:tabs>
          <w:tab w:val="clear" w:pos="4320"/>
          <w:tab w:val="clear" w:pos="864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2109" w14:paraId="0056E017" w14:textId="77777777" w:rsidTr="00A33CB6">
        <w:tblPrEx>
          <w:tblCellMar>
            <w:bottom w:w="0" w:type="dxa"/>
          </w:tblCellMar>
        </w:tblPrEx>
        <w:trPr>
          <w:trHeight w:val="773"/>
        </w:trPr>
        <w:tc>
          <w:tcPr>
            <w:tcW w:w="7385" w:type="dxa"/>
            <w:tcBorders>
              <w:bottom w:val="single" w:sz="4" w:space="0" w:color="auto"/>
            </w:tcBorders>
          </w:tcPr>
          <w:p w14:paraId="5CC7D588" w14:textId="77777777" w:rsidR="00E11B2B" w:rsidRDefault="008B2109" w:rsidP="008B21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t>Does the project include any activity funded from the CDBG (including Section 108)</w:t>
            </w:r>
            <w:r w:rsidR="00E11B2B">
              <w:t xml:space="preserve"> </w:t>
            </w:r>
            <w:r>
              <w:t>or HOME programs?</w:t>
            </w:r>
            <w:r>
              <w:t xml:space="preserve">  </w:t>
            </w:r>
          </w:p>
          <w:p w14:paraId="51254A8B" w14:textId="66BC319A" w:rsidR="008B2109" w:rsidRDefault="008B2109" w:rsidP="008B21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t>IF NO, THIS EXHIBIT IS COMPLETE. STOP HERE.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2109" w14:paraId="07F226B9" w14:textId="77777777" w:rsidTr="00A33CB6">
              <w:tblPrEx>
                <w:tblCellMar>
                  <w:bottom w:w="0" w:type="dxa"/>
                </w:tblCellMar>
              </w:tblPrEx>
              <w:trPr>
                <w:trHeight w:val="170"/>
              </w:trPr>
              <w:tc>
                <w:tcPr>
                  <w:tcW w:w="425" w:type="dxa"/>
                </w:tcPr>
                <w:p w14:paraId="1EA99F9F"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6C5D6A87"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56CCC017"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8B2109" w14:paraId="79851203" w14:textId="77777777" w:rsidTr="00A33CB6">
              <w:tblPrEx>
                <w:tblCellMar>
                  <w:bottom w:w="0" w:type="dxa"/>
                </w:tblCellMar>
              </w:tblPrEx>
              <w:trPr>
                <w:trHeight w:val="225"/>
              </w:trPr>
              <w:tc>
                <w:tcPr>
                  <w:tcW w:w="425" w:type="dxa"/>
                </w:tcPr>
                <w:p w14:paraId="6FC43E0D"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8D776D"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2B706F"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10E612"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2109" w14:paraId="2A3CF1C6" w14:textId="77777777" w:rsidTr="00A33CB6">
        <w:tblPrEx>
          <w:tblCellMar>
            <w:bottom w:w="0" w:type="dxa"/>
          </w:tblCellMar>
        </w:tblPrEx>
        <w:trPr>
          <w:cantSplit/>
        </w:trPr>
        <w:tc>
          <w:tcPr>
            <w:tcW w:w="9010" w:type="dxa"/>
            <w:gridSpan w:val="2"/>
            <w:tcBorders>
              <w:bottom w:val="single" w:sz="4" w:space="0" w:color="auto"/>
            </w:tcBorders>
          </w:tcPr>
          <w:p w14:paraId="1FDF7187" w14:textId="77777777"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34329925"/>
              <w:placeholder>
                <w:docPart w:val="DD09314B15264BB3A3896B0E827DC7B1"/>
              </w:placeholder>
              <w:showingPlcHdr/>
            </w:sdtPr>
            <w:sdtContent>
              <w:p w14:paraId="5A131C99" w14:textId="20A1869C" w:rsidR="008B2109" w:rsidRDefault="008B2109"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134741C1" w14:textId="0CB4D0F6" w:rsidR="00DD617A" w:rsidRDefault="008B2109" w:rsidP="008B2109">
      <w:pPr>
        <w:pStyle w:val="Level1"/>
        <w:widowControl w:val="0"/>
        <w:numPr>
          <w:ilvl w:val="0"/>
          <w:numId w:val="0"/>
        </w:numPr>
        <w:tabs>
          <w:tab w:val="clear" w:pos="4320"/>
          <w:tab w:val="clear" w:pos="8640"/>
        </w:tabs>
      </w:pPr>
      <w: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F7D43" w14:paraId="20972906" w14:textId="77777777" w:rsidTr="00A33CB6">
        <w:tblPrEx>
          <w:tblCellMar>
            <w:bottom w:w="0" w:type="dxa"/>
          </w:tblCellMar>
        </w:tblPrEx>
        <w:trPr>
          <w:trHeight w:val="773"/>
        </w:trPr>
        <w:tc>
          <w:tcPr>
            <w:tcW w:w="7385" w:type="dxa"/>
            <w:tcBorders>
              <w:bottom w:val="single" w:sz="4" w:space="0" w:color="auto"/>
            </w:tcBorders>
          </w:tcPr>
          <w:p w14:paraId="69F661F8" w14:textId="4908001A" w:rsidR="002F7D43" w:rsidRDefault="002F7D43" w:rsidP="002F7D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project include demolition of housing units or conversion of lower-income dwellings to something other than lower-income housing?</w:t>
            </w:r>
            <w:r>
              <w:t xml:space="preserve"> </w:t>
            </w:r>
          </w:p>
          <w:p w14:paraId="3E017301" w14:textId="2C195936" w:rsidR="002F7D43" w:rsidRDefault="002F7D43" w:rsidP="002F7D43">
            <w:pPr>
              <w:pStyle w:val="Level1"/>
              <w:numPr>
                <w:ilvl w:val="0"/>
                <w:numId w:val="0"/>
              </w:numPr>
              <w:tabs>
                <w:tab w:val="left" w:pos="720"/>
                <w:tab w:val="left" w:pos="1440"/>
                <w:tab w:val="left" w:pos="2160"/>
                <w:tab w:val="left" w:pos="2880"/>
                <w:tab w:val="left" w:pos="3600"/>
                <w:tab w:val="left" w:pos="5040"/>
                <w:tab w:val="left" w:pos="5760"/>
                <w:tab w:val="left" w:pos="6480"/>
              </w:tabs>
            </w:pPr>
            <w:r>
              <w:t>IF NO, THIS EXHIBIT IS COMPLETE. STOP HERE.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7D43" w14:paraId="67F653CC" w14:textId="77777777" w:rsidTr="00A33CB6">
              <w:tblPrEx>
                <w:tblCellMar>
                  <w:bottom w:w="0" w:type="dxa"/>
                </w:tblCellMar>
              </w:tblPrEx>
              <w:trPr>
                <w:trHeight w:val="170"/>
              </w:trPr>
              <w:tc>
                <w:tcPr>
                  <w:tcW w:w="425" w:type="dxa"/>
                </w:tcPr>
                <w:p w14:paraId="58A5B119"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6787EDB6"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64B752F4"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2F7D43" w14:paraId="36F52C3A" w14:textId="77777777" w:rsidTr="00A33CB6">
              <w:tblPrEx>
                <w:tblCellMar>
                  <w:bottom w:w="0" w:type="dxa"/>
                </w:tblCellMar>
              </w:tblPrEx>
              <w:trPr>
                <w:trHeight w:val="225"/>
              </w:trPr>
              <w:tc>
                <w:tcPr>
                  <w:tcW w:w="425" w:type="dxa"/>
                </w:tcPr>
                <w:p w14:paraId="6FF9AE4B"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A076BE"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F84ED6"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AE87A8"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7D43" w14:paraId="29009B9D" w14:textId="77777777" w:rsidTr="00A33CB6">
        <w:tblPrEx>
          <w:tblCellMar>
            <w:bottom w:w="0" w:type="dxa"/>
          </w:tblCellMar>
        </w:tblPrEx>
        <w:trPr>
          <w:cantSplit/>
        </w:trPr>
        <w:tc>
          <w:tcPr>
            <w:tcW w:w="9010" w:type="dxa"/>
            <w:gridSpan w:val="2"/>
            <w:tcBorders>
              <w:bottom w:val="single" w:sz="4" w:space="0" w:color="auto"/>
            </w:tcBorders>
          </w:tcPr>
          <w:p w14:paraId="620DA1B8"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21376958"/>
              <w:placeholder>
                <w:docPart w:val="7F3670CF8FCA44E1923FC667623EA809"/>
              </w:placeholder>
              <w:showingPlcHdr/>
            </w:sdtPr>
            <w:sdtContent>
              <w:p w14:paraId="4002082E" w14:textId="216227B9"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05BDC047" w14:textId="58427EB8" w:rsidR="008B2109" w:rsidRDefault="002F7D43" w:rsidP="008B2109">
      <w:pPr>
        <w:pStyle w:val="Level1"/>
        <w:widowControl w:val="0"/>
        <w:numPr>
          <w:ilvl w:val="0"/>
          <w:numId w:val="0"/>
        </w:numPr>
        <w:tabs>
          <w:tab w:val="clear" w:pos="4320"/>
          <w:tab w:val="clear" w:pos="8640"/>
        </w:tabs>
      </w:pPr>
      <w:r>
        <w:t xml:space="preserve">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F7D43" w14:paraId="74A6B602" w14:textId="77777777" w:rsidTr="00A33CB6">
        <w:tblPrEx>
          <w:tblCellMar>
            <w:bottom w:w="0" w:type="dxa"/>
          </w:tblCellMar>
        </w:tblPrEx>
        <w:trPr>
          <w:trHeight w:val="773"/>
        </w:trPr>
        <w:tc>
          <w:tcPr>
            <w:tcW w:w="7385" w:type="dxa"/>
            <w:tcBorders>
              <w:bottom w:val="single" w:sz="4" w:space="0" w:color="auto"/>
            </w:tcBorders>
          </w:tcPr>
          <w:p w14:paraId="4E35B208" w14:textId="4D9FF8FB" w:rsidR="002F7D43" w:rsidRDefault="002F7D43" w:rsidP="002F7D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any lower-income person move permanently from the project site?</w:t>
            </w:r>
            <w:r>
              <w:t xml:space="preserve">  </w:t>
            </w:r>
          </w:p>
          <w:p w14:paraId="5B4A5329" w14:textId="7CFBC9EC" w:rsidR="002F7D43" w:rsidRDefault="002F7D43" w:rsidP="002F7D43">
            <w:pPr>
              <w:pStyle w:val="Level1"/>
              <w:numPr>
                <w:ilvl w:val="0"/>
                <w:numId w:val="0"/>
              </w:numPr>
              <w:tabs>
                <w:tab w:val="left" w:pos="720"/>
                <w:tab w:val="left" w:pos="1440"/>
                <w:tab w:val="left" w:pos="2160"/>
                <w:tab w:val="left" w:pos="2880"/>
                <w:tab w:val="left" w:pos="3600"/>
                <w:tab w:val="left" w:pos="5040"/>
                <w:tab w:val="left" w:pos="5760"/>
                <w:tab w:val="left" w:pos="6480"/>
              </w:tabs>
            </w:pPr>
            <w:r>
              <w:t>IF NO, SKIP TO QUESTION 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7D43" w14:paraId="4689F7E3" w14:textId="77777777" w:rsidTr="00A33CB6">
              <w:tblPrEx>
                <w:tblCellMar>
                  <w:bottom w:w="0" w:type="dxa"/>
                </w:tblCellMar>
              </w:tblPrEx>
              <w:trPr>
                <w:trHeight w:val="170"/>
              </w:trPr>
              <w:tc>
                <w:tcPr>
                  <w:tcW w:w="425" w:type="dxa"/>
                </w:tcPr>
                <w:p w14:paraId="4D652B81"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3D42C503"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458CD310"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2F7D43" w14:paraId="77984D0E" w14:textId="77777777" w:rsidTr="00A33CB6">
              <w:tblPrEx>
                <w:tblCellMar>
                  <w:bottom w:w="0" w:type="dxa"/>
                </w:tblCellMar>
              </w:tblPrEx>
              <w:trPr>
                <w:trHeight w:val="225"/>
              </w:trPr>
              <w:tc>
                <w:tcPr>
                  <w:tcW w:w="425" w:type="dxa"/>
                </w:tcPr>
                <w:p w14:paraId="35F78899"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4013D8"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46437F"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D0FDD6"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F7D43" w14:paraId="64B8B785" w14:textId="77777777" w:rsidTr="00A33CB6">
        <w:tblPrEx>
          <w:tblCellMar>
            <w:bottom w:w="0" w:type="dxa"/>
          </w:tblCellMar>
        </w:tblPrEx>
        <w:trPr>
          <w:cantSplit/>
        </w:trPr>
        <w:tc>
          <w:tcPr>
            <w:tcW w:w="9010" w:type="dxa"/>
            <w:gridSpan w:val="2"/>
            <w:tcBorders>
              <w:bottom w:val="single" w:sz="4" w:space="0" w:color="auto"/>
            </w:tcBorders>
          </w:tcPr>
          <w:p w14:paraId="3AA15E91" w14:textId="77777777"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881585553"/>
              <w:placeholder>
                <w:docPart w:val="0919B806C4144828BEF69C819832474D"/>
              </w:placeholder>
              <w:showingPlcHdr/>
            </w:sdtPr>
            <w:sdtContent>
              <w:p w14:paraId="5BB5B39F" w14:textId="64225A4C" w:rsidR="002F7D43" w:rsidRDefault="002F7D43"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18C1BF99" w14:textId="50BB207F" w:rsidR="005B76FA" w:rsidRDefault="002F7D43" w:rsidP="002F7D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4.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769A" w14:paraId="6B7F9F79" w14:textId="77777777" w:rsidTr="00A33CB6">
        <w:tblPrEx>
          <w:tblCellMar>
            <w:bottom w:w="0" w:type="dxa"/>
          </w:tblCellMar>
        </w:tblPrEx>
        <w:trPr>
          <w:trHeight w:val="773"/>
        </w:trPr>
        <w:tc>
          <w:tcPr>
            <w:tcW w:w="7385" w:type="dxa"/>
            <w:tcBorders>
              <w:bottom w:val="single" w:sz="4" w:space="0" w:color="auto"/>
            </w:tcBorders>
          </w:tcPr>
          <w:p w14:paraId="1E49BC94" w14:textId="77777777" w:rsidR="009A769A" w:rsidRPr="00B4287E" w:rsidRDefault="009A769A" w:rsidP="009A769A">
            <w:pPr>
              <w:widowControl w:val="0"/>
            </w:pPr>
            <w:r w:rsidRPr="00B4287E">
              <w:t>Do project files document whether lower-income persons who moved permanently from the property were displaced by the project</w:t>
            </w:r>
            <w:r>
              <w:t xml:space="preserve"> (see definition of displaced person at 24 CFR 42.305)</w:t>
            </w:r>
            <w:r w:rsidRPr="00B4287E">
              <w:t>?</w:t>
            </w:r>
          </w:p>
          <w:p w14:paraId="7AB46B2F" w14:textId="34B544A8" w:rsidR="009A769A" w:rsidRDefault="009A769A" w:rsidP="009A769A">
            <w:pPr>
              <w:pStyle w:val="Level1"/>
              <w:numPr>
                <w:ilvl w:val="0"/>
                <w:numId w:val="0"/>
              </w:numPr>
              <w:tabs>
                <w:tab w:val="left" w:pos="720"/>
                <w:tab w:val="left" w:pos="1440"/>
                <w:tab w:val="left" w:pos="2160"/>
                <w:tab w:val="left" w:pos="2880"/>
                <w:tab w:val="left" w:pos="3600"/>
                <w:tab w:val="left" w:pos="5040"/>
                <w:tab w:val="left" w:pos="5760"/>
                <w:tab w:val="left" w:pos="6480"/>
              </w:tabs>
            </w:pPr>
            <w:r w:rsidRPr="00B4287E">
              <w:t>[</w:t>
            </w:r>
            <w:r>
              <w:t>CDBG: 24 CFR 570.506</w:t>
            </w:r>
            <w:r w:rsidR="00E11B2B">
              <w:t>;</w:t>
            </w:r>
            <w:r>
              <w:t xml:space="preserve"> HOME: 24 CFR 92.508</w:t>
            </w:r>
            <w:r w:rsidRPr="00B4287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769A" w14:paraId="07AF159E" w14:textId="77777777" w:rsidTr="00A33CB6">
              <w:tblPrEx>
                <w:tblCellMar>
                  <w:bottom w:w="0" w:type="dxa"/>
                </w:tblCellMar>
              </w:tblPrEx>
              <w:trPr>
                <w:trHeight w:val="170"/>
              </w:trPr>
              <w:tc>
                <w:tcPr>
                  <w:tcW w:w="425" w:type="dxa"/>
                </w:tcPr>
                <w:p w14:paraId="7680EC12"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4AED7470"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1298B6F2"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9A769A" w14:paraId="2A428772" w14:textId="77777777" w:rsidTr="00A33CB6">
              <w:tblPrEx>
                <w:tblCellMar>
                  <w:bottom w:w="0" w:type="dxa"/>
                </w:tblCellMar>
              </w:tblPrEx>
              <w:trPr>
                <w:trHeight w:val="225"/>
              </w:trPr>
              <w:tc>
                <w:tcPr>
                  <w:tcW w:w="425" w:type="dxa"/>
                </w:tcPr>
                <w:p w14:paraId="62DD0E9C"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866A0F"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9FB72A"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2FB4D"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769A" w14:paraId="09316BCE" w14:textId="77777777" w:rsidTr="00A33CB6">
        <w:tblPrEx>
          <w:tblCellMar>
            <w:bottom w:w="0" w:type="dxa"/>
          </w:tblCellMar>
        </w:tblPrEx>
        <w:trPr>
          <w:cantSplit/>
        </w:trPr>
        <w:tc>
          <w:tcPr>
            <w:tcW w:w="9010" w:type="dxa"/>
            <w:gridSpan w:val="2"/>
            <w:tcBorders>
              <w:bottom w:val="single" w:sz="4" w:space="0" w:color="auto"/>
            </w:tcBorders>
          </w:tcPr>
          <w:p w14:paraId="1A15D162" w14:textId="77777777"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197584167"/>
              <w:placeholder>
                <w:docPart w:val="29BE4A1FAA1544B798A692ACCEA5A510"/>
              </w:placeholder>
              <w:showingPlcHdr/>
            </w:sdtPr>
            <w:sdtContent>
              <w:p w14:paraId="520E49C8" w14:textId="52486F85" w:rsidR="009A769A" w:rsidRDefault="009A769A"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52EB9063" w14:textId="2F18578F" w:rsidR="005B76FA" w:rsidRDefault="008D40F5" w:rsidP="009A76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40F5" w14:paraId="161C17FF" w14:textId="77777777" w:rsidTr="00A33CB6">
        <w:tblPrEx>
          <w:tblCellMar>
            <w:bottom w:w="0" w:type="dxa"/>
          </w:tblCellMar>
        </w:tblPrEx>
        <w:trPr>
          <w:trHeight w:val="773"/>
        </w:trPr>
        <w:tc>
          <w:tcPr>
            <w:tcW w:w="7385" w:type="dxa"/>
            <w:tcBorders>
              <w:bottom w:val="single" w:sz="4" w:space="0" w:color="auto"/>
            </w:tcBorders>
          </w:tcPr>
          <w:p w14:paraId="081FAD49" w14:textId="77777777" w:rsidR="008D40F5" w:rsidRDefault="008D40F5" w:rsidP="008D40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w:t>
            </w:r>
            <w:r w:rsidRPr="002818BA">
              <w:t xml:space="preserve"> each displaced </w:t>
            </w:r>
            <w:r>
              <w:t>person</w:t>
            </w:r>
            <w:r w:rsidRPr="002818BA">
              <w:t xml:space="preserve"> </w:t>
            </w:r>
            <w:r>
              <w:t xml:space="preserve">provided advisory services that included an explanation of relocation payments for which the person may be eligible under Section 104(d) and the procedures for obtaining such assistance? </w:t>
            </w:r>
          </w:p>
          <w:p w14:paraId="4681724E" w14:textId="424776C7" w:rsidR="008D40F5" w:rsidRDefault="008D40F5" w:rsidP="008D40F5">
            <w:pPr>
              <w:pStyle w:val="Level1"/>
              <w:numPr>
                <w:ilvl w:val="0"/>
                <w:numId w:val="0"/>
              </w:numPr>
              <w:tabs>
                <w:tab w:val="left" w:pos="720"/>
                <w:tab w:val="left" w:pos="1440"/>
                <w:tab w:val="left" w:pos="2160"/>
                <w:tab w:val="left" w:pos="2880"/>
                <w:tab w:val="left" w:pos="3600"/>
                <w:tab w:val="left" w:pos="5040"/>
                <w:tab w:val="left" w:pos="5760"/>
                <w:tab w:val="left" w:pos="6480"/>
              </w:tabs>
            </w:pPr>
            <w:r w:rsidRPr="002818BA">
              <w:t>[24 CFR 42.350</w:t>
            </w:r>
            <w:r>
              <w:t>(a)</w:t>
            </w:r>
            <w:r w:rsidRPr="002818B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40F5" w14:paraId="3F11C5A4" w14:textId="77777777" w:rsidTr="00A33CB6">
              <w:tblPrEx>
                <w:tblCellMar>
                  <w:bottom w:w="0" w:type="dxa"/>
                </w:tblCellMar>
              </w:tblPrEx>
              <w:trPr>
                <w:trHeight w:val="170"/>
              </w:trPr>
              <w:tc>
                <w:tcPr>
                  <w:tcW w:w="425" w:type="dxa"/>
                </w:tcPr>
                <w:p w14:paraId="6F0AF320"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121DF5D5"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226CB2BD"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8D40F5" w14:paraId="07D4A32D" w14:textId="77777777" w:rsidTr="00A33CB6">
              <w:tblPrEx>
                <w:tblCellMar>
                  <w:bottom w:w="0" w:type="dxa"/>
                </w:tblCellMar>
              </w:tblPrEx>
              <w:trPr>
                <w:trHeight w:val="225"/>
              </w:trPr>
              <w:tc>
                <w:tcPr>
                  <w:tcW w:w="425" w:type="dxa"/>
                </w:tcPr>
                <w:p w14:paraId="27D7FB46"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CF65FA"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87EE7A"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84BB8F"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40F5" w14:paraId="24815A36" w14:textId="77777777" w:rsidTr="00A33CB6">
        <w:tblPrEx>
          <w:tblCellMar>
            <w:bottom w:w="0" w:type="dxa"/>
          </w:tblCellMar>
        </w:tblPrEx>
        <w:trPr>
          <w:cantSplit/>
        </w:trPr>
        <w:tc>
          <w:tcPr>
            <w:tcW w:w="9010" w:type="dxa"/>
            <w:gridSpan w:val="2"/>
            <w:tcBorders>
              <w:bottom w:val="single" w:sz="4" w:space="0" w:color="auto"/>
            </w:tcBorders>
          </w:tcPr>
          <w:p w14:paraId="4ED14A35"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27956959"/>
              <w:placeholder>
                <w:docPart w:val="F93165D8A5DF4A24BE1B575B320FD2D0"/>
              </w:placeholder>
              <w:showingPlcHdr/>
            </w:sdtPr>
            <w:sdtContent>
              <w:p w14:paraId="4E18B26A" w14:textId="35DA8A7E"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7255A260" w14:textId="63AB8FA3" w:rsidR="005B76FA" w:rsidRDefault="008D40F5" w:rsidP="008D40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40F5" w14:paraId="6D6C9C14" w14:textId="77777777" w:rsidTr="00A33CB6">
        <w:tblPrEx>
          <w:tblCellMar>
            <w:bottom w:w="0" w:type="dxa"/>
          </w:tblCellMar>
        </w:tblPrEx>
        <w:trPr>
          <w:trHeight w:val="773"/>
        </w:trPr>
        <w:tc>
          <w:tcPr>
            <w:tcW w:w="7385" w:type="dxa"/>
            <w:tcBorders>
              <w:bottom w:val="single" w:sz="4" w:space="0" w:color="auto"/>
            </w:tcBorders>
          </w:tcPr>
          <w:p w14:paraId="0BC497CC" w14:textId="155534BC" w:rsidR="008D40F5" w:rsidRDefault="008D40F5" w:rsidP="008D40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the explanation of Section 104(d) payments provided to displaced persons sufficient (e.g., includes moving expenses, reimbursement of security deposits and credit checks, interim living costs</w:t>
            </w:r>
            <w:r w:rsidR="00EB46CF">
              <w:t xml:space="preserve">, </w:t>
            </w:r>
            <w:r>
              <w:t xml:space="preserve">if applicable)?  </w:t>
            </w:r>
          </w:p>
          <w:p w14:paraId="4515CA11" w14:textId="10003412" w:rsidR="008D40F5" w:rsidRDefault="008D40F5" w:rsidP="008D40F5">
            <w:pPr>
              <w:pStyle w:val="Level1"/>
              <w:numPr>
                <w:ilvl w:val="0"/>
                <w:numId w:val="0"/>
              </w:numPr>
              <w:tabs>
                <w:tab w:val="left" w:pos="720"/>
                <w:tab w:val="left" w:pos="1440"/>
                <w:tab w:val="left" w:pos="2160"/>
                <w:tab w:val="left" w:pos="2880"/>
                <w:tab w:val="left" w:pos="3600"/>
                <w:tab w:val="left" w:pos="5040"/>
                <w:tab w:val="left" w:pos="5760"/>
                <w:tab w:val="left" w:pos="6480"/>
              </w:tabs>
            </w:pPr>
            <w:r>
              <w:t>[24 CFR 42.350]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40F5" w14:paraId="25979531" w14:textId="77777777" w:rsidTr="00A33CB6">
              <w:tblPrEx>
                <w:tblCellMar>
                  <w:bottom w:w="0" w:type="dxa"/>
                </w:tblCellMar>
              </w:tblPrEx>
              <w:trPr>
                <w:trHeight w:val="170"/>
              </w:trPr>
              <w:tc>
                <w:tcPr>
                  <w:tcW w:w="425" w:type="dxa"/>
                </w:tcPr>
                <w:p w14:paraId="6FF5B6EE"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4077B09D"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4ABF3D18"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8D40F5" w14:paraId="3EA95514" w14:textId="77777777" w:rsidTr="00A33CB6">
              <w:tblPrEx>
                <w:tblCellMar>
                  <w:bottom w:w="0" w:type="dxa"/>
                </w:tblCellMar>
              </w:tblPrEx>
              <w:trPr>
                <w:trHeight w:val="225"/>
              </w:trPr>
              <w:tc>
                <w:tcPr>
                  <w:tcW w:w="425" w:type="dxa"/>
                </w:tcPr>
                <w:p w14:paraId="4343399D"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061A73"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315C28"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31C559"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40F5" w14:paraId="58A9D91E" w14:textId="77777777" w:rsidTr="00A33CB6">
        <w:tblPrEx>
          <w:tblCellMar>
            <w:bottom w:w="0" w:type="dxa"/>
          </w:tblCellMar>
        </w:tblPrEx>
        <w:trPr>
          <w:cantSplit/>
        </w:trPr>
        <w:tc>
          <w:tcPr>
            <w:tcW w:w="9010" w:type="dxa"/>
            <w:gridSpan w:val="2"/>
            <w:tcBorders>
              <w:bottom w:val="single" w:sz="4" w:space="0" w:color="auto"/>
            </w:tcBorders>
          </w:tcPr>
          <w:p w14:paraId="7AACA6AC" w14:textId="77777777"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5795738"/>
              <w:placeholder>
                <w:docPart w:val="C4359A59D9914017A62F238AECFC974A"/>
              </w:placeholder>
              <w:showingPlcHdr/>
            </w:sdtPr>
            <w:sdtContent>
              <w:p w14:paraId="4C830028" w14:textId="7564DD6F" w:rsidR="008D40F5" w:rsidRDefault="008D40F5"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6B434358" w14:textId="5E08683A" w:rsidR="005B76FA" w:rsidRDefault="008D40F5" w:rsidP="008D40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4530B" w14:paraId="5E8081B0" w14:textId="77777777" w:rsidTr="00A33CB6">
        <w:tblPrEx>
          <w:tblCellMar>
            <w:bottom w:w="0" w:type="dxa"/>
          </w:tblCellMar>
        </w:tblPrEx>
        <w:trPr>
          <w:trHeight w:val="773"/>
        </w:trPr>
        <w:tc>
          <w:tcPr>
            <w:tcW w:w="7385" w:type="dxa"/>
            <w:tcBorders>
              <w:bottom w:val="single" w:sz="4" w:space="0" w:color="auto"/>
            </w:tcBorders>
          </w:tcPr>
          <w:p w14:paraId="3B873662" w14:textId="77777777" w:rsidR="0034530B" w:rsidRDefault="0034530B" w:rsidP="003453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Were Section 104(d) claims</w:t>
            </w:r>
            <w:r w:rsidRPr="00FF2FC3">
              <w:t xml:space="preserve"> and replacement housing assistance as identified at 24 CFR 42.350(e)</w:t>
            </w:r>
            <w:r>
              <w:t xml:space="preserve"> properly calculated?  </w:t>
            </w:r>
          </w:p>
          <w:p w14:paraId="6E553656" w14:textId="4D3E2677" w:rsidR="0034530B" w:rsidRDefault="0034530B" w:rsidP="0034530B">
            <w:pPr>
              <w:pStyle w:val="Level1"/>
              <w:numPr>
                <w:ilvl w:val="0"/>
                <w:numId w:val="0"/>
              </w:numPr>
              <w:tabs>
                <w:tab w:val="left" w:pos="720"/>
                <w:tab w:val="left" w:pos="1440"/>
                <w:tab w:val="left" w:pos="2160"/>
                <w:tab w:val="left" w:pos="2880"/>
                <w:tab w:val="left" w:pos="3600"/>
                <w:tab w:val="left" w:pos="5040"/>
                <w:tab w:val="left" w:pos="5760"/>
                <w:tab w:val="left" w:pos="6480"/>
              </w:tabs>
            </w:pPr>
            <w:r>
              <w:t>[24 CFR 42.350]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530B" w14:paraId="1F11E977" w14:textId="77777777" w:rsidTr="00A33CB6">
              <w:tblPrEx>
                <w:tblCellMar>
                  <w:bottom w:w="0" w:type="dxa"/>
                </w:tblCellMar>
              </w:tblPrEx>
              <w:trPr>
                <w:trHeight w:val="170"/>
              </w:trPr>
              <w:tc>
                <w:tcPr>
                  <w:tcW w:w="425" w:type="dxa"/>
                </w:tcPr>
                <w:p w14:paraId="56126B7B"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1BB22E1E"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1DA005F9"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34530B" w14:paraId="4015D213" w14:textId="77777777" w:rsidTr="00A33CB6">
              <w:tblPrEx>
                <w:tblCellMar>
                  <w:bottom w:w="0" w:type="dxa"/>
                </w:tblCellMar>
              </w:tblPrEx>
              <w:trPr>
                <w:trHeight w:val="225"/>
              </w:trPr>
              <w:tc>
                <w:tcPr>
                  <w:tcW w:w="425" w:type="dxa"/>
                </w:tcPr>
                <w:p w14:paraId="0D364310"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B78591"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8BF3D4"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28F660"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530B" w14:paraId="72D39573" w14:textId="77777777" w:rsidTr="00A33CB6">
        <w:tblPrEx>
          <w:tblCellMar>
            <w:bottom w:w="0" w:type="dxa"/>
          </w:tblCellMar>
        </w:tblPrEx>
        <w:trPr>
          <w:cantSplit/>
        </w:trPr>
        <w:tc>
          <w:tcPr>
            <w:tcW w:w="9010" w:type="dxa"/>
            <w:gridSpan w:val="2"/>
            <w:tcBorders>
              <w:bottom w:val="single" w:sz="4" w:space="0" w:color="auto"/>
            </w:tcBorders>
          </w:tcPr>
          <w:p w14:paraId="02FC1B5A"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127888468"/>
              <w:placeholder>
                <w:docPart w:val="299E36E8146141F1B947CB1D7B1E90C4"/>
              </w:placeholder>
              <w:showingPlcHdr/>
            </w:sdtPr>
            <w:sdtContent>
              <w:p w14:paraId="1CB1FA14" w14:textId="333FCB24"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602F4AC6" w14:textId="0BB38670" w:rsidR="0034088E" w:rsidRDefault="0034530B" w:rsidP="003453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4530B" w14:paraId="4F41F801" w14:textId="77777777" w:rsidTr="00A33CB6">
        <w:tblPrEx>
          <w:tblCellMar>
            <w:bottom w:w="0" w:type="dxa"/>
          </w:tblCellMar>
        </w:tblPrEx>
        <w:trPr>
          <w:trHeight w:val="773"/>
        </w:trPr>
        <w:tc>
          <w:tcPr>
            <w:tcW w:w="7385" w:type="dxa"/>
            <w:tcBorders>
              <w:bottom w:val="single" w:sz="4" w:space="0" w:color="auto"/>
            </w:tcBorders>
          </w:tcPr>
          <w:p w14:paraId="29A07003" w14:textId="77777777" w:rsidR="0034530B" w:rsidRDefault="0034530B" w:rsidP="003453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Were tenants apprised of their right to appeal the program participant’s determination concerning eligibility as a displaced person and/or the amount of relocation assistance?</w:t>
            </w:r>
          </w:p>
          <w:p w14:paraId="115E7891" w14:textId="0AF5F5D0" w:rsidR="0034530B" w:rsidRDefault="0034530B" w:rsidP="0034530B">
            <w:pPr>
              <w:pStyle w:val="Level1"/>
              <w:numPr>
                <w:ilvl w:val="0"/>
                <w:numId w:val="0"/>
              </w:numPr>
              <w:tabs>
                <w:tab w:val="left" w:pos="720"/>
                <w:tab w:val="left" w:pos="1440"/>
                <w:tab w:val="left" w:pos="2160"/>
                <w:tab w:val="left" w:pos="2880"/>
                <w:tab w:val="left" w:pos="3600"/>
                <w:tab w:val="left" w:pos="5040"/>
                <w:tab w:val="left" w:pos="5760"/>
                <w:tab w:val="left" w:pos="6480"/>
              </w:tabs>
            </w:pPr>
            <w:r>
              <w:t>[24 CFR 42.390]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530B" w14:paraId="1A22A9FF" w14:textId="77777777" w:rsidTr="00A33CB6">
              <w:tblPrEx>
                <w:tblCellMar>
                  <w:bottom w:w="0" w:type="dxa"/>
                </w:tblCellMar>
              </w:tblPrEx>
              <w:trPr>
                <w:trHeight w:val="170"/>
              </w:trPr>
              <w:tc>
                <w:tcPr>
                  <w:tcW w:w="425" w:type="dxa"/>
                </w:tcPr>
                <w:p w14:paraId="70441AAE"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7FC07467"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153E828A"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34530B" w14:paraId="3D52A3E8" w14:textId="77777777" w:rsidTr="00A33CB6">
              <w:tblPrEx>
                <w:tblCellMar>
                  <w:bottom w:w="0" w:type="dxa"/>
                </w:tblCellMar>
              </w:tblPrEx>
              <w:trPr>
                <w:trHeight w:val="225"/>
              </w:trPr>
              <w:tc>
                <w:tcPr>
                  <w:tcW w:w="425" w:type="dxa"/>
                </w:tcPr>
                <w:p w14:paraId="3EE06883"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16515E"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3C4C93"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66C28A"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530B" w14:paraId="09972280" w14:textId="77777777" w:rsidTr="00A33CB6">
        <w:tblPrEx>
          <w:tblCellMar>
            <w:bottom w:w="0" w:type="dxa"/>
          </w:tblCellMar>
        </w:tblPrEx>
        <w:trPr>
          <w:cantSplit/>
        </w:trPr>
        <w:tc>
          <w:tcPr>
            <w:tcW w:w="9010" w:type="dxa"/>
            <w:gridSpan w:val="2"/>
            <w:tcBorders>
              <w:bottom w:val="single" w:sz="4" w:space="0" w:color="auto"/>
            </w:tcBorders>
          </w:tcPr>
          <w:p w14:paraId="30D43055" w14:textId="77777777"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878468158"/>
              <w:placeholder>
                <w:docPart w:val="ADF432EDD7D840A3A57776EFEFAF4D93"/>
              </w:placeholder>
              <w:showingPlcHdr/>
            </w:sdtPr>
            <w:sdtContent>
              <w:p w14:paraId="574EEAEB" w14:textId="58074DA1" w:rsidR="0034530B" w:rsidRDefault="0034530B"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775B03CE" w14:textId="73C80279" w:rsidR="0034088E" w:rsidRDefault="0034530B" w:rsidP="003453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65635" w14:paraId="66C31280" w14:textId="77777777" w:rsidTr="00A33CB6">
        <w:tblPrEx>
          <w:tblCellMar>
            <w:bottom w:w="0" w:type="dxa"/>
          </w:tblCellMar>
        </w:tblPrEx>
        <w:trPr>
          <w:trHeight w:val="773"/>
        </w:trPr>
        <w:tc>
          <w:tcPr>
            <w:tcW w:w="7385" w:type="dxa"/>
            <w:tcBorders>
              <w:bottom w:val="single" w:sz="4" w:space="0" w:color="auto"/>
            </w:tcBorders>
          </w:tcPr>
          <w:p w14:paraId="4175C368" w14:textId="77777777"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program participant review appeals filed by aggrieved persons, inform the person(s) of the right to request HUD review of the recipient’s determination and, if full relief was not granted, inform the person(s) of the right to seek a judicial review? </w:t>
            </w:r>
          </w:p>
          <w:p w14:paraId="10CBF4B5" w14:textId="5DD63E9A" w:rsidR="00A65635" w:rsidRDefault="00A65635" w:rsidP="00A65635">
            <w:pPr>
              <w:pStyle w:val="Level1"/>
              <w:numPr>
                <w:ilvl w:val="0"/>
                <w:numId w:val="0"/>
              </w:numPr>
              <w:tabs>
                <w:tab w:val="left" w:pos="720"/>
                <w:tab w:val="left" w:pos="1440"/>
                <w:tab w:val="left" w:pos="2160"/>
                <w:tab w:val="left" w:pos="2880"/>
                <w:tab w:val="left" w:pos="3600"/>
                <w:tab w:val="left" w:pos="5040"/>
                <w:tab w:val="left" w:pos="5760"/>
                <w:tab w:val="left" w:pos="6480"/>
              </w:tabs>
            </w:pPr>
            <w:r>
              <w:t>[24 CFR 42.390]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65635" w14:paraId="3422493A" w14:textId="77777777" w:rsidTr="00A33CB6">
              <w:tblPrEx>
                <w:tblCellMar>
                  <w:bottom w:w="0" w:type="dxa"/>
                </w:tblCellMar>
              </w:tblPrEx>
              <w:trPr>
                <w:trHeight w:val="170"/>
              </w:trPr>
              <w:tc>
                <w:tcPr>
                  <w:tcW w:w="425" w:type="dxa"/>
                </w:tcPr>
                <w:p w14:paraId="7B7771E8"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3059CD4A"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00255B0A"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A65635" w14:paraId="14E4E29F" w14:textId="77777777" w:rsidTr="00A33CB6">
              <w:tblPrEx>
                <w:tblCellMar>
                  <w:bottom w:w="0" w:type="dxa"/>
                </w:tblCellMar>
              </w:tblPrEx>
              <w:trPr>
                <w:trHeight w:val="225"/>
              </w:trPr>
              <w:tc>
                <w:tcPr>
                  <w:tcW w:w="425" w:type="dxa"/>
                </w:tcPr>
                <w:p w14:paraId="22601190"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8E7ADB"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0C1095"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D6B3F9"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65635" w14:paraId="3C9FCEC0" w14:textId="77777777" w:rsidTr="00A33CB6">
        <w:tblPrEx>
          <w:tblCellMar>
            <w:bottom w:w="0" w:type="dxa"/>
          </w:tblCellMar>
        </w:tblPrEx>
        <w:trPr>
          <w:cantSplit/>
        </w:trPr>
        <w:tc>
          <w:tcPr>
            <w:tcW w:w="9010" w:type="dxa"/>
            <w:gridSpan w:val="2"/>
            <w:tcBorders>
              <w:bottom w:val="single" w:sz="4" w:space="0" w:color="auto"/>
            </w:tcBorders>
          </w:tcPr>
          <w:p w14:paraId="64A9976F"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973173024"/>
              <w:placeholder>
                <w:docPart w:val="587E063C99BC4037AC2E5E15E4E00DE7"/>
              </w:placeholder>
              <w:showingPlcHdr/>
            </w:sdtPr>
            <w:sdtContent>
              <w:p w14:paraId="59235C7B" w14:textId="7FCD1A59"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41F785DB" w14:textId="4AEFFD87" w:rsidR="0045305C" w:rsidRDefault="0045305C" w:rsidP="008B2109">
      <w:pPr>
        <w:pStyle w:val="Level1"/>
        <w:widowControl w:val="0"/>
        <w:numPr>
          <w:ilvl w:val="0"/>
          <w:numId w:val="0"/>
        </w:numPr>
        <w:tabs>
          <w:tab w:val="clear" w:pos="4320"/>
          <w:tab w:val="clear" w:pos="8640"/>
        </w:tabs>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65635" w14:paraId="0DB5B52F" w14:textId="77777777" w:rsidTr="00A33CB6">
        <w:tblPrEx>
          <w:tblCellMar>
            <w:bottom w:w="0" w:type="dxa"/>
          </w:tblCellMar>
        </w:tblPrEx>
        <w:trPr>
          <w:trHeight w:val="773"/>
        </w:trPr>
        <w:tc>
          <w:tcPr>
            <w:tcW w:w="7385" w:type="dxa"/>
            <w:tcBorders>
              <w:bottom w:val="single" w:sz="4" w:space="0" w:color="auto"/>
            </w:tcBorders>
          </w:tcPr>
          <w:p w14:paraId="2853E321" w14:textId="77777777"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each occupied and vacant occupiable lower-income dwelling unit that was demolished or converted replaced with an acceptable replacement unit?</w:t>
            </w:r>
          </w:p>
          <w:p w14:paraId="353D3C03" w14:textId="761ED572"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A65635">
              <w:rPr>
                <w:b/>
                <w:bCs/>
              </w:rPr>
              <w:t>NOTE:</w:t>
            </w:r>
            <w:r>
              <w:t xml:space="preserve"> </w:t>
            </w:r>
            <w:r w:rsidRPr="002465A6">
              <w:rPr>
                <w:i/>
              </w:rPr>
              <w:t>Vacant occupiable dwelling unit</w:t>
            </w:r>
            <w:r>
              <w:t xml:space="preserve"> includes units in standard condition; substandard units suitable for rehabilitation according to the recipient’s HUD-approved Consolidated Plan definition, or in the case of a unit of general local government funded by a State, either the State’s HUD-approved Consolidated Plan definition or the definition adopted by the unit of general local government; and units lawfully occupied during the 3-month period prior to the date of execution of the </w:t>
            </w:r>
            <w:r>
              <w:lastRenderedPageBreak/>
              <w:t>agreement by recipient covering demolition or conversion.</w:t>
            </w:r>
          </w:p>
          <w:p w14:paraId="5BE03236" w14:textId="42F32712" w:rsidR="00DC73E7" w:rsidRDefault="00DC73E7"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42.305; 42.375(a) and (b)]</w:t>
            </w:r>
          </w:p>
          <w:p w14:paraId="26B25F93" w14:textId="0C6CFA76"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NO UNITS WERE OCCUPIED OR VACANT OCCUPIABLE, THE REVIEW IS COMPLETE. </w:t>
            </w:r>
            <w:r w:rsidR="00072106">
              <w:t xml:space="preserve"> </w:t>
            </w:r>
            <w:bookmarkStart w:id="0" w:name="_GoBack"/>
            <w:bookmarkEnd w:id="0"/>
            <w:r>
              <w:t>STOP HERE.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65635" w14:paraId="3080BDF0" w14:textId="77777777" w:rsidTr="00A33CB6">
              <w:tblPrEx>
                <w:tblCellMar>
                  <w:bottom w:w="0" w:type="dxa"/>
                </w:tblCellMar>
              </w:tblPrEx>
              <w:trPr>
                <w:trHeight w:val="170"/>
              </w:trPr>
              <w:tc>
                <w:tcPr>
                  <w:tcW w:w="425" w:type="dxa"/>
                </w:tcPr>
                <w:p w14:paraId="2409575B"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15690671"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7928E25B"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A65635" w14:paraId="531C59B8" w14:textId="77777777" w:rsidTr="00A33CB6">
              <w:tblPrEx>
                <w:tblCellMar>
                  <w:bottom w:w="0" w:type="dxa"/>
                </w:tblCellMar>
              </w:tblPrEx>
              <w:trPr>
                <w:trHeight w:val="225"/>
              </w:trPr>
              <w:tc>
                <w:tcPr>
                  <w:tcW w:w="425" w:type="dxa"/>
                </w:tcPr>
                <w:p w14:paraId="560363D9"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1A567E"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7517BC"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AABA32"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65635" w14:paraId="12A82EF8" w14:textId="77777777" w:rsidTr="00A33CB6">
        <w:tblPrEx>
          <w:tblCellMar>
            <w:bottom w:w="0" w:type="dxa"/>
          </w:tblCellMar>
        </w:tblPrEx>
        <w:trPr>
          <w:cantSplit/>
        </w:trPr>
        <w:tc>
          <w:tcPr>
            <w:tcW w:w="9010" w:type="dxa"/>
            <w:gridSpan w:val="2"/>
            <w:tcBorders>
              <w:bottom w:val="single" w:sz="4" w:space="0" w:color="auto"/>
            </w:tcBorders>
          </w:tcPr>
          <w:p w14:paraId="0EF47537"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83495344"/>
              <w:placeholder>
                <w:docPart w:val="7056CC18BE6E466A8B2E249CA20292AA"/>
              </w:placeholder>
              <w:showingPlcHdr/>
            </w:sdtPr>
            <w:sdtContent>
              <w:p w14:paraId="53417EBE" w14:textId="5177AF4E"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3240D5C8" w14:textId="5F7C1587" w:rsidR="0034088E" w:rsidRDefault="00A65635" w:rsidP="00A65635">
      <w:pPr>
        <w:pStyle w:val="Level1"/>
        <w:widowControl w:val="0"/>
        <w:numPr>
          <w:ilvl w:val="0"/>
          <w:numId w:val="0"/>
        </w:numPr>
        <w:tabs>
          <w:tab w:val="clear" w:pos="4320"/>
          <w:tab w:val="clear" w:pos="8640"/>
        </w:tabs>
      </w:pPr>
      <w: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65635" w14:paraId="472087C9" w14:textId="77777777" w:rsidTr="00A33CB6">
        <w:tblPrEx>
          <w:tblCellMar>
            <w:bottom w:w="0" w:type="dxa"/>
          </w:tblCellMar>
        </w:tblPrEx>
        <w:trPr>
          <w:trHeight w:val="773"/>
        </w:trPr>
        <w:tc>
          <w:tcPr>
            <w:tcW w:w="7385" w:type="dxa"/>
            <w:tcBorders>
              <w:bottom w:val="single" w:sz="4" w:space="0" w:color="auto"/>
            </w:tcBorders>
          </w:tcPr>
          <w:p w14:paraId="74BB7E34" w14:textId="77777777" w:rsidR="00A65635" w:rsidRDefault="00A65635" w:rsidP="00A656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Was the one-for-one replacement preliminary information made public before the recipient committed the funds?  </w:t>
            </w:r>
          </w:p>
          <w:p w14:paraId="1D42C73B" w14:textId="57E57644" w:rsidR="00A65635" w:rsidRDefault="00A65635" w:rsidP="00A65635">
            <w:pPr>
              <w:pStyle w:val="Level1"/>
              <w:numPr>
                <w:ilvl w:val="0"/>
                <w:numId w:val="0"/>
              </w:numPr>
              <w:tabs>
                <w:tab w:val="left" w:pos="720"/>
                <w:tab w:val="left" w:pos="1440"/>
                <w:tab w:val="left" w:pos="2160"/>
                <w:tab w:val="left" w:pos="2880"/>
                <w:tab w:val="left" w:pos="3600"/>
                <w:tab w:val="left" w:pos="5040"/>
                <w:tab w:val="left" w:pos="5760"/>
                <w:tab w:val="left" w:pos="6480"/>
              </w:tabs>
            </w:pPr>
            <w:r>
              <w:t>[24 CFR 42.375(c)]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65635" w14:paraId="59626296" w14:textId="77777777" w:rsidTr="00A33CB6">
              <w:tblPrEx>
                <w:tblCellMar>
                  <w:bottom w:w="0" w:type="dxa"/>
                </w:tblCellMar>
              </w:tblPrEx>
              <w:trPr>
                <w:trHeight w:val="170"/>
              </w:trPr>
              <w:tc>
                <w:tcPr>
                  <w:tcW w:w="425" w:type="dxa"/>
                </w:tcPr>
                <w:p w14:paraId="25E1DC5B"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64CF5231"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0091186B"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A65635" w14:paraId="0B53012E" w14:textId="77777777" w:rsidTr="00A33CB6">
              <w:tblPrEx>
                <w:tblCellMar>
                  <w:bottom w:w="0" w:type="dxa"/>
                </w:tblCellMar>
              </w:tblPrEx>
              <w:trPr>
                <w:trHeight w:val="225"/>
              </w:trPr>
              <w:tc>
                <w:tcPr>
                  <w:tcW w:w="425" w:type="dxa"/>
                </w:tcPr>
                <w:p w14:paraId="2E6D0AA8"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3E9F22"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6B9580"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610599"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65635" w14:paraId="05BB08B3" w14:textId="77777777" w:rsidTr="00A33CB6">
        <w:tblPrEx>
          <w:tblCellMar>
            <w:bottom w:w="0" w:type="dxa"/>
          </w:tblCellMar>
        </w:tblPrEx>
        <w:trPr>
          <w:cantSplit/>
        </w:trPr>
        <w:tc>
          <w:tcPr>
            <w:tcW w:w="9010" w:type="dxa"/>
            <w:gridSpan w:val="2"/>
            <w:tcBorders>
              <w:bottom w:val="single" w:sz="4" w:space="0" w:color="auto"/>
            </w:tcBorders>
          </w:tcPr>
          <w:p w14:paraId="4606159E" w14:textId="77777777"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54289870"/>
              <w:placeholder>
                <w:docPart w:val="7B2190E35B7D4998899AC9BB69F5D17C"/>
              </w:placeholder>
              <w:showingPlcHdr/>
            </w:sdtPr>
            <w:sdtContent>
              <w:p w14:paraId="727821F1" w14:textId="07180EB3" w:rsidR="00A65635" w:rsidRDefault="00A65635"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315FB54E" w14:textId="0C575085" w:rsidR="00B525EE" w:rsidRDefault="00B525EE" w:rsidP="00B525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525EE" w14:paraId="4B1DCFDF" w14:textId="77777777" w:rsidTr="00A33CB6">
        <w:tblPrEx>
          <w:tblCellMar>
            <w:bottom w:w="0" w:type="dxa"/>
          </w:tblCellMar>
        </w:tblPrEx>
        <w:trPr>
          <w:trHeight w:val="773"/>
        </w:trPr>
        <w:tc>
          <w:tcPr>
            <w:tcW w:w="7385" w:type="dxa"/>
            <w:tcBorders>
              <w:bottom w:val="single" w:sz="4" w:space="0" w:color="auto"/>
            </w:tcBorders>
          </w:tcPr>
          <w:p w14:paraId="4B5B66FE" w14:textId="77777777" w:rsidR="00B525EE" w:rsidRDefault="00B525EE" w:rsidP="00B525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the preliminary one-for-one replacement information submitted in writing to the HUD field office (or State, in the case of a unit of general local government funded by the State)?</w:t>
            </w:r>
          </w:p>
          <w:p w14:paraId="27604EA1" w14:textId="0C8AFDBC" w:rsidR="00B525EE" w:rsidRDefault="00B525EE" w:rsidP="00B525EE">
            <w:pPr>
              <w:pStyle w:val="Level1"/>
              <w:numPr>
                <w:ilvl w:val="0"/>
                <w:numId w:val="0"/>
              </w:numPr>
              <w:tabs>
                <w:tab w:val="left" w:pos="720"/>
                <w:tab w:val="left" w:pos="1440"/>
                <w:tab w:val="left" w:pos="2160"/>
                <w:tab w:val="left" w:pos="2880"/>
                <w:tab w:val="left" w:pos="3600"/>
                <w:tab w:val="left" w:pos="5040"/>
                <w:tab w:val="left" w:pos="5760"/>
                <w:tab w:val="left" w:pos="6480"/>
              </w:tabs>
            </w:pPr>
            <w:r>
              <w:t>[24 CFR 42.375(c)]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525EE" w14:paraId="54957FE0" w14:textId="77777777" w:rsidTr="00A33CB6">
              <w:tblPrEx>
                <w:tblCellMar>
                  <w:bottom w:w="0" w:type="dxa"/>
                </w:tblCellMar>
              </w:tblPrEx>
              <w:trPr>
                <w:trHeight w:val="170"/>
              </w:trPr>
              <w:tc>
                <w:tcPr>
                  <w:tcW w:w="425" w:type="dxa"/>
                </w:tcPr>
                <w:p w14:paraId="34B5514D"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2AFCD682"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40BE0368"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B525EE" w14:paraId="0E65784D" w14:textId="77777777" w:rsidTr="00A33CB6">
              <w:tblPrEx>
                <w:tblCellMar>
                  <w:bottom w:w="0" w:type="dxa"/>
                </w:tblCellMar>
              </w:tblPrEx>
              <w:trPr>
                <w:trHeight w:val="225"/>
              </w:trPr>
              <w:tc>
                <w:tcPr>
                  <w:tcW w:w="425" w:type="dxa"/>
                </w:tcPr>
                <w:p w14:paraId="06579F14"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7E688D"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7DE276"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C4D49F"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525EE" w14:paraId="4EDE9586" w14:textId="77777777" w:rsidTr="00A33CB6">
        <w:tblPrEx>
          <w:tblCellMar>
            <w:bottom w:w="0" w:type="dxa"/>
          </w:tblCellMar>
        </w:tblPrEx>
        <w:trPr>
          <w:cantSplit/>
        </w:trPr>
        <w:tc>
          <w:tcPr>
            <w:tcW w:w="9010" w:type="dxa"/>
            <w:gridSpan w:val="2"/>
            <w:tcBorders>
              <w:bottom w:val="single" w:sz="4" w:space="0" w:color="auto"/>
            </w:tcBorders>
          </w:tcPr>
          <w:p w14:paraId="51BC7E5E" w14:textId="77777777"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90978959"/>
              <w:placeholder>
                <w:docPart w:val="5ACDFD2E51DC4922B8E42F9E184ABCEC"/>
              </w:placeholder>
              <w:showingPlcHdr/>
            </w:sdtPr>
            <w:sdtContent>
              <w:p w14:paraId="4748CC9E" w14:textId="10A4F4B9" w:rsidR="00B525EE" w:rsidRDefault="00B525EE"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4A61BE8A" w14:textId="109E38A0" w:rsidR="0034088E" w:rsidRDefault="00B525EE" w:rsidP="00B525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323C" w14:paraId="739F0697" w14:textId="77777777" w:rsidTr="00A33CB6">
        <w:tblPrEx>
          <w:tblCellMar>
            <w:bottom w:w="0" w:type="dxa"/>
          </w:tblCellMar>
        </w:tblPrEx>
        <w:trPr>
          <w:trHeight w:val="773"/>
        </w:trPr>
        <w:tc>
          <w:tcPr>
            <w:tcW w:w="7385" w:type="dxa"/>
            <w:tcBorders>
              <w:bottom w:val="single" w:sz="4" w:space="0" w:color="auto"/>
            </w:tcBorders>
          </w:tcPr>
          <w:p w14:paraId="05390E74" w14:textId="77777777" w:rsidR="0095323C" w:rsidRDefault="0095323C" w:rsidP="009532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any occupied or vacant occupiable units were not replaced, did HUD determine that there is an adequate supply of vacant lower-income dwelling units in standard condition available on a nondiscriminatory basis within the area?  </w:t>
            </w:r>
          </w:p>
          <w:p w14:paraId="1216B15D" w14:textId="78EC1EBA" w:rsidR="0095323C" w:rsidRDefault="0095323C" w:rsidP="0095323C">
            <w:pPr>
              <w:pStyle w:val="Level1"/>
              <w:numPr>
                <w:ilvl w:val="0"/>
                <w:numId w:val="0"/>
              </w:numPr>
              <w:tabs>
                <w:tab w:val="left" w:pos="720"/>
                <w:tab w:val="left" w:pos="1440"/>
                <w:tab w:val="left" w:pos="2160"/>
                <w:tab w:val="left" w:pos="2880"/>
                <w:tab w:val="left" w:pos="3600"/>
                <w:tab w:val="left" w:pos="5040"/>
                <w:tab w:val="left" w:pos="5760"/>
                <w:tab w:val="left" w:pos="6480"/>
              </w:tabs>
            </w:pPr>
            <w:r>
              <w:t>[24 CFR 42.375(d)]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323C" w14:paraId="72FADD50" w14:textId="77777777" w:rsidTr="00A33CB6">
              <w:tblPrEx>
                <w:tblCellMar>
                  <w:bottom w:w="0" w:type="dxa"/>
                </w:tblCellMar>
              </w:tblPrEx>
              <w:trPr>
                <w:trHeight w:val="170"/>
              </w:trPr>
              <w:tc>
                <w:tcPr>
                  <w:tcW w:w="425" w:type="dxa"/>
                </w:tcPr>
                <w:p w14:paraId="0B9EF941"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576" w:type="dxa"/>
                </w:tcPr>
                <w:p w14:paraId="6CCCFC7D"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end"/>
                  </w:r>
                </w:p>
              </w:tc>
              <w:tc>
                <w:tcPr>
                  <w:tcW w:w="606" w:type="dxa"/>
                </w:tcPr>
                <w:p w14:paraId="0EFF4B5D"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end"/>
                  </w:r>
                </w:p>
              </w:tc>
            </w:tr>
            <w:tr w:rsidR="0095323C" w14:paraId="6C98760A" w14:textId="77777777" w:rsidTr="00A33CB6">
              <w:tblPrEx>
                <w:tblCellMar>
                  <w:bottom w:w="0" w:type="dxa"/>
                </w:tblCellMar>
              </w:tblPrEx>
              <w:trPr>
                <w:trHeight w:val="225"/>
              </w:trPr>
              <w:tc>
                <w:tcPr>
                  <w:tcW w:w="425" w:type="dxa"/>
                </w:tcPr>
                <w:p w14:paraId="1D093E8D"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B15DB3"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645186"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FF56135"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5323C" w14:paraId="60729FC1" w14:textId="77777777" w:rsidTr="00A33CB6">
        <w:tblPrEx>
          <w:tblCellMar>
            <w:bottom w:w="0" w:type="dxa"/>
          </w:tblCellMar>
        </w:tblPrEx>
        <w:trPr>
          <w:cantSplit/>
        </w:trPr>
        <w:tc>
          <w:tcPr>
            <w:tcW w:w="9010" w:type="dxa"/>
            <w:gridSpan w:val="2"/>
            <w:tcBorders>
              <w:bottom w:val="single" w:sz="4" w:space="0" w:color="auto"/>
            </w:tcBorders>
          </w:tcPr>
          <w:p w14:paraId="36CCD4FA" w14:textId="77777777"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16273717"/>
              <w:placeholder>
                <w:docPart w:val="74B45C87481346FFB08D0D5633142F2C"/>
              </w:placeholder>
              <w:showingPlcHdr/>
            </w:sdtPr>
            <w:sdtContent>
              <w:p w14:paraId="6B135A0D" w14:textId="72A12A0E" w:rsidR="0095323C" w:rsidRDefault="0095323C"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3A3EAC">
                  <w:rPr>
                    <w:rStyle w:val="PlaceholderText"/>
                  </w:rPr>
                  <w:t>Click or tap here to enter text.</w:t>
                </w:r>
              </w:p>
            </w:sdtContent>
          </w:sdt>
        </w:tc>
      </w:tr>
    </w:tbl>
    <w:p w14:paraId="6CF150C7" w14:textId="77777777" w:rsidR="0034088E" w:rsidRDefault="0034088E" w:rsidP="008B21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54B48B7" w14:textId="77777777" w:rsidR="00DD617A" w:rsidRDefault="00DD617A" w:rsidP="008B21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DD617A" w:rsidSect="001750EE">
      <w:headerReference w:type="even" r:id="rId7"/>
      <w:headerReference w:type="default" r:id="rId8"/>
      <w:footerReference w:type="even"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9851" w14:textId="77777777" w:rsidR="00C10188" w:rsidRDefault="00C10188">
      <w:r>
        <w:separator/>
      </w:r>
    </w:p>
  </w:endnote>
  <w:endnote w:type="continuationSeparator" w:id="0">
    <w:p w14:paraId="33AFBFF1" w14:textId="77777777" w:rsidR="00C10188" w:rsidRDefault="00C10188">
      <w:r>
        <w:continuationSeparator/>
      </w:r>
    </w:p>
  </w:endnote>
  <w:endnote w:type="continuationNotice" w:id="1">
    <w:p w14:paraId="12F1E9A5" w14:textId="77777777" w:rsidR="00C10188" w:rsidRDefault="00C1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2CEF" w14:textId="78E6C383" w:rsidR="00BF55DE" w:rsidRDefault="00BF55DE" w:rsidP="00BF55DE">
    <w:pPr>
      <w:pStyle w:val="Footer"/>
      <w:tabs>
        <w:tab w:val="clear" w:pos="8640"/>
        <w:tab w:val="right" w:pos="9360"/>
      </w:tabs>
    </w:pPr>
    <w:r>
      <w:t>09/2019</w:t>
    </w:r>
    <w:r>
      <w:tab/>
      <w:t>25-</w:t>
    </w:r>
    <w:r>
      <w:fldChar w:fldCharType="begin"/>
    </w:r>
    <w:r>
      <w:instrText xml:space="preserve"> PAGE   \* MERGEFORMAT </w:instrText>
    </w:r>
    <w:r>
      <w:fldChar w:fldCharType="separate"/>
    </w:r>
    <w:r>
      <w:t>1</w:t>
    </w:r>
    <w:r>
      <w:rPr>
        <w:noProof/>
      </w:rPr>
      <w:fldChar w:fldCharType="end"/>
    </w:r>
    <w:r>
      <w:tab/>
    </w:r>
  </w:p>
  <w:p w14:paraId="52FA313A" w14:textId="7B239B5D" w:rsidR="00F52898" w:rsidRPr="00BF55DE" w:rsidRDefault="00F52898" w:rsidP="00BF5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525C" w14:textId="77777777" w:rsidR="00A95B90" w:rsidRDefault="00A95B90" w:rsidP="00A95B90">
    <w:pPr>
      <w:pStyle w:val="Footer"/>
      <w:tabs>
        <w:tab w:val="clear" w:pos="8640"/>
        <w:tab w:val="right" w:pos="9360"/>
      </w:tabs>
    </w:pPr>
    <w:r>
      <w:tab/>
      <w:t>25-</w:t>
    </w:r>
    <w:r>
      <w:fldChar w:fldCharType="begin"/>
    </w:r>
    <w:r>
      <w:instrText xml:space="preserve"> PAGE   \* MERGEFORMAT </w:instrText>
    </w:r>
    <w:r>
      <w:fldChar w:fldCharType="separate"/>
    </w:r>
    <w:r>
      <w:t>1</w:t>
    </w:r>
    <w:r>
      <w:rPr>
        <w:noProof/>
      </w:rPr>
      <w:fldChar w:fldCharType="end"/>
    </w:r>
    <w:r>
      <w:tab/>
      <w:t>09/2019</w:t>
    </w:r>
  </w:p>
  <w:p w14:paraId="0FDBAA44" w14:textId="50625FBA" w:rsidR="00F52898" w:rsidRPr="00A95B90" w:rsidRDefault="00F52898" w:rsidP="00A9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CF34" w14:textId="77777777" w:rsidR="00C10188" w:rsidRDefault="00C10188">
      <w:r>
        <w:separator/>
      </w:r>
    </w:p>
  </w:footnote>
  <w:footnote w:type="continuationSeparator" w:id="0">
    <w:p w14:paraId="006D394A" w14:textId="77777777" w:rsidR="00C10188" w:rsidRDefault="00C10188">
      <w:r>
        <w:continuationSeparator/>
      </w:r>
    </w:p>
  </w:footnote>
  <w:footnote w:type="continuationNotice" w:id="1">
    <w:p w14:paraId="7C8E8733" w14:textId="77777777" w:rsidR="00C10188" w:rsidRDefault="00C1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73A8" w14:textId="7CB5AD04" w:rsidR="0048607A" w:rsidRDefault="00F85F58" w:rsidP="00B31B3E">
    <w:pPr>
      <w:pStyle w:val="Header"/>
      <w:tabs>
        <w:tab w:val="clear" w:pos="8640"/>
        <w:tab w:val="right" w:pos="9360"/>
      </w:tabs>
    </w:pPr>
    <w:r>
      <w:t>6509.2 REV-7 CHG-1</w:t>
    </w:r>
    <w:r w:rsidR="00F52898">
      <w:tab/>
    </w:r>
    <w:r w:rsidR="0048607A">
      <w:t>Exhibit 25-14</w:t>
    </w:r>
    <w:r w:rsidR="0048607A">
      <w:tab/>
    </w:r>
  </w:p>
  <w:p w14:paraId="2D19B8D1" w14:textId="77777777" w:rsidR="0048607A" w:rsidRDefault="0048607A" w:rsidP="0048607A">
    <w:pPr>
      <w:pStyle w:val="Header"/>
      <w:jc w:val="center"/>
    </w:pPr>
    <w:r>
      <w:t>Relocation and Real Property Acquisition</w:t>
    </w:r>
  </w:p>
  <w:p w14:paraId="49D1EAA2" w14:textId="3366C175" w:rsidR="00F52898" w:rsidRDefault="00F52898" w:rsidP="00486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CACD" w14:textId="12E49B40" w:rsidR="00F52898" w:rsidRDefault="00F52898" w:rsidP="00B31B3E">
    <w:pPr>
      <w:pStyle w:val="Header"/>
      <w:tabs>
        <w:tab w:val="clear" w:pos="8640"/>
        <w:tab w:val="right" w:pos="9360"/>
      </w:tabs>
    </w:pPr>
    <w:r>
      <w:tab/>
    </w:r>
    <w:r w:rsidR="00FA2346">
      <w:t>Exhibit 25-</w:t>
    </w:r>
    <w:r w:rsidR="00352FF3">
      <w:t>14</w:t>
    </w:r>
    <w:r>
      <w:tab/>
      <w:t>6509.2 REV-</w:t>
    </w:r>
    <w:r w:rsidR="00903D27">
      <w:t>7 CHG-1</w:t>
    </w:r>
  </w:p>
  <w:p w14:paraId="0164915B" w14:textId="77777777" w:rsidR="00FA2346" w:rsidRDefault="00FA2346" w:rsidP="00B31B3E">
    <w:pPr>
      <w:pStyle w:val="Header"/>
      <w:tabs>
        <w:tab w:val="clear" w:pos="4320"/>
        <w:tab w:val="clear" w:pos="8640"/>
      </w:tabs>
      <w:jc w:val="center"/>
    </w:pPr>
    <w:r>
      <w:t>Relocation and Real Property Acquisition</w:t>
    </w:r>
  </w:p>
  <w:p w14:paraId="01470BD8" w14:textId="18A15C74" w:rsidR="00F52898" w:rsidRDefault="00F52898" w:rsidP="00FA2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AFA3AFC"/>
    <w:multiLevelType w:val="hybridMultilevel"/>
    <w:tmpl w:val="261C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3E7C"/>
    <w:multiLevelType w:val="hybridMultilevel"/>
    <w:tmpl w:val="4D1A67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61071F2C"/>
    <w:multiLevelType w:val="hybridMultilevel"/>
    <w:tmpl w:val="01686CEA"/>
    <w:lvl w:ilvl="0" w:tplc="32AAF792">
      <w:start w:val="1"/>
      <w:numFmt w:val="decimal"/>
      <w:lvlText w:val="%1."/>
      <w:lvlJc w:val="left"/>
      <w:pPr>
        <w:tabs>
          <w:tab w:val="num" w:pos="4230"/>
        </w:tabs>
        <w:ind w:left="42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626A27"/>
    <w:multiLevelType w:val="hybridMultilevel"/>
    <w:tmpl w:val="870C769C"/>
    <w:lvl w:ilvl="0" w:tplc="F12237A8">
      <w:start w:val="11"/>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8"/>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E"/>
    <w:rsid w:val="00000F07"/>
    <w:rsid w:val="0001683F"/>
    <w:rsid w:val="00033583"/>
    <w:rsid w:val="0004303A"/>
    <w:rsid w:val="00043979"/>
    <w:rsid w:val="00072106"/>
    <w:rsid w:val="00087C13"/>
    <w:rsid w:val="0009481D"/>
    <w:rsid w:val="000B7C63"/>
    <w:rsid w:val="000C1C10"/>
    <w:rsid w:val="000E49C6"/>
    <w:rsid w:val="00103576"/>
    <w:rsid w:val="00111195"/>
    <w:rsid w:val="00115BC3"/>
    <w:rsid w:val="00116C40"/>
    <w:rsid w:val="00124510"/>
    <w:rsid w:val="00157166"/>
    <w:rsid w:val="0017120E"/>
    <w:rsid w:val="001750EE"/>
    <w:rsid w:val="00182206"/>
    <w:rsid w:val="00186A32"/>
    <w:rsid w:val="001900BC"/>
    <w:rsid w:val="00194FE9"/>
    <w:rsid w:val="001C4028"/>
    <w:rsid w:val="00211A5F"/>
    <w:rsid w:val="00222A80"/>
    <w:rsid w:val="00225420"/>
    <w:rsid w:val="00234D6C"/>
    <w:rsid w:val="002465A6"/>
    <w:rsid w:val="00251626"/>
    <w:rsid w:val="00275919"/>
    <w:rsid w:val="00280A2E"/>
    <w:rsid w:val="00287257"/>
    <w:rsid w:val="00296163"/>
    <w:rsid w:val="002D3CBE"/>
    <w:rsid w:val="002E3359"/>
    <w:rsid w:val="002F24C5"/>
    <w:rsid w:val="002F7D43"/>
    <w:rsid w:val="00301583"/>
    <w:rsid w:val="00323F70"/>
    <w:rsid w:val="00324BBB"/>
    <w:rsid w:val="00334A03"/>
    <w:rsid w:val="0034088E"/>
    <w:rsid w:val="00340C43"/>
    <w:rsid w:val="0034530B"/>
    <w:rsid w:val="00352FF3"/>
    <w:rsid w:val="003564F5"/>
    <w:rsid w:val="003A1DB5"/>
    <w:rsid w:val="003A73CB"/>
    <w:rsid w:val="003B0D98"/>
    <w:rsid w:val="003B215C"/>
    <w:rsid w:val="003B5A58"/>
    <w:rsid w:val="003D07D9"/>
    <w:rsid w:val="004045B8"/>
    <w:rsid w:val="004067B0"/>
    <w:rsid w:val="00417A82"/>
    <w:rsid w:val="00427F89"/>
    <w:rsid w:val="004457DF"/>
    <w:rsid w:val="0045305C"/>
    <w:rsid w:val="0046169B"/>
    <w:rsid w:val="00471B25"/>
    <w:rsid w:val="004758EE"/>
    <w:rsid w:val="00476182"/>
    <w:rsid w:val="00485A22"/>
    <w:rsid w:val="0048607A"/>
    <w:rsid w:val="00490D29"/>
    <w:rsid w:val="004A79B5"/>
    <w:rsid w:val="004C20EB"/>
    <w:rsid w:val="004E2F0A"/>
    <w:rsid w:val="004E43DC"/>
    <w:rsid w:val="00517D7E"/>
    <w:rsid w:val="00520119"/>
    <w:rsid w:val="00584DD9"/>
    <w:rsid w:val="00597369"/>
    <w:rsid w:val="005B42F8"/>
    <w:rsid w:val="005B5A45"/>
    <w:rsid w:val="005B76FA"/>
    <w:rsid w:val="005C0113"/>
    <w:rsid w:val="00643442"/>
    <w:rsid w:val="00652ECE"/>
    <w:rsid w:val="00663283"/>
    <w:rsid w:val="0067349D"/>
    <w:rsid w:val="00682FF6"/>
    <w:rsid w:val="00686952"/>
    <w:rsid w:val="006B0B79"/>
    <w:rsid w:val="006D2F10"/>
    <w:rsid w:val="006E7F0A"/>
    <w:rsid w:val="007206FE"/>
    <w:rsid w:val="00722618"/>
    <w:rsid w:val="00751F2C"/>
    <w:rsid w:val="00764CDF"/>
    <w:rsid w:val="00775AD2"/>
    <w:rsid w:val="007A4F3C"/>
    <w:rsid w:val="007B6101"/>
    <w:rsid w:val="007C119C"/>
    <w:rsid w:val="007C739A"/>
    <w:rsid w:val="007E71C1"/>
    <w:rsid w:val="00802C30"/>
    <w:rsid w:val="0086221B"/>
    <w:rsid w:val="00864E23"/>
    <w:rsid w:val="008B2109"/>
    <w:rsid w:val="008D40F5"/>
    <w:rsid w:val="008E0C09"/>
    <w:rsid w:val="008E6A3F"/>
    <w:rsid w:val="008F26E4"/>
    <w:rsid w:val="00903D27"/>
    <w:rsid w:val="00904A4D"/>
    <w:rsid w:val="00910358"/>
    <w:rsid w:val="00920FF0"/>
    <w:rsid w:val="00923099"/>
    <w:rsid w:val="009260F8"/>
    <w:rsid w:val="00930C3E"/>
    <w:rsid w:val="0093132C"/>
    <w:rsid w:val="00932642"/>
    <w:rsid w:val="009412C7"/>
    <w:rsid w:val="0095323C"/>
    <w:rsid w:val="009A5BFD"/>
    <w:rsid w:val="009A769A"/>
    <w:rsid w:val="009B55DC"/>
    <w:rsid w:val="009C69F3"/>
    <w:rsid w:val="009E0F4C"/>
    <w:rsid w:val="009F6273"/>
    <w:rsid w:val="00A05ABC"/>
    <w:rsid w:val="00A44EF8"/>
    <w:rsid w:val="00A534E2"/>
    <w:rsid w:val="00A65635"/>
    <w:rsid w:val="00A676D6"/>
    <w:rsid w:val="00A678E7"/>
    <w:rsid w:val="00A77335"/>
    <w:rsid w:val="00A80300"/>
    <w:rsid w:val="00A9167F"/>
    <w:rsid w:val="00A95B90"/>
    <w:rsid w:val="00AA304B"/>
    <w:rsid w:val="00AD06D6"/>
    <w:rsid w:val="00AD17E3"/>
    <w:rsid w:val="00AE4F65"/>
    <w:rsid w:val="00B060BE"/>
    <w:rsid w:val="00B14AF3"/>
    <w:rsid w:val="00B27A53"/>
    <w:rsid w:val="00B309BC"/>
    <w:rsid w:val="00B31B3E"/>
    <w:rsid w:val="00B32B5E"/>
    <w:rsid w:val="00B4287E"/>
    <w:rsid w:val="00B428E0"/>
    <w:rsid w:val="00B525EE"/>
    <w:rsid w:val="00B52F2C"/>
    <w:rsid w:val="00B875AA"/>
    <w:rsid w:val="00B87DDA"/>
    <w:rsid w:val="00BA7FC0"/>
    <w:rsid w:val="00BB15F0"/>
    <w:rsid w:val="00BC0D53"/>
    <w:rsid w:val="00BC3711"/>
    <w:rsid w:val="00BE03C0"/>
    <w:rsid w:val="00BE1F43"/>
    <w:rsid w:val="00BF55DE"/>
    <w:rsid w:val="00C10188"/>
    <w:rsid w:val="00C201BC"/>
    <w:rsid w:val="00C24F45"/>
    <w:rsid w:val="00C460E5"/>
    <w:rsid w:val="00C66D26"/>
    <w:rsid w:val="00CA0F79"/>
    <w:rsid w:val="00CA5E00"/>
    <w:rsid w:val="00CB68F4"/>
    <w:rsid w:val="00CB7944"/>
    <w:rsid w:val="00CD034C"/>
    <w:rsid w:val="00CD3D5E"/>
    <w:rsid w:val="00CE5A87"/>
    <w:rsid w:val="00CE7F26"/>
    <w:rsid w:val="00CF4C70"/>
    <w:rsid w:val="00D0572D"/>
    <w:rsid w:val="00D06663"/>
    <w:rsid w:val="00D06817"/>
    <w:rsid w:val="00D071C9"/>
    <w:rsid w:val="00D13367"/>
    <w:rsid w:val="00D13E06"/>
    <w:rsid w:val="00D235E6"/>
    <w:rsid w:val="00D254B7"/>
    <w:rsid w:val="00D724B7"/>
    <w:rsid w:val="00D97FEC"/>
    <w:rsid w:val="00DA4513"/>
    <w:rsid w:val="00DA7FF2"/>
    <w:rsid w:val="00DB701D"/>
    <w:rsid w:val="00DC73E7"/>
    <w:rsid w:val="00DD362A"/>
    <w:rsid w:val="00DD617A"/>
    <w:rsid w:val="00DE6B51"/>
    <w:rsid w:val="00E11B2B"/>
    <w:rsid w:val="00E20EFE"/>
    <w:rsid w:val="00E31760"/>
    <w:rsid w:val="00E4461E"/>
    <w:rsid w:val="00E53304"/>
    <w:rsid w:val="00E53498"/>
    <w:rsid w:val="00E569E2"/>
    <w:rsid w:val="00E6141E"/>
    <w:rsid w:val="00E9359D"/>
    <w:rsid w:val="00EB0FDD"/>
    <w:rsid w:val="00EB3609"/>
    <w:rsid w:val="00EB46CF"/>
    <w:rsid w:val="00ED3820"/>
    <w:rsid w:val="00ED62A3"/>
    <w:rsid w:val="00EE2ACE"/>
    <w:rsid w:val="00F0455C"/>
    <w:rsid w:val="00F0557B"/>
    <w:rsid w:val="00F06951"/>
    <w:rsid w:val="00F15664"/>
    <w:rsid w:val="00F30499"/>
    <w:rsid w:val="00F52898"/>
    <w:rsid w:val="00F75C2C"/>
    <w:rsid w:val="00F8592A"/>
    <w:rsid w:val="00F85F58"/>
    <w:rsid w:val="00F93C3E"/>
    <w:rsid w:val="00FA2346"/>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81D"/>
    <w:rPr>
      <w:sz w:val="24"/>
      <w:szCs w:val="24"/>
    </w:rPr>
  </w:style>
  <w:style w:type="paragraph" w:styleId="Heading1">
    <w:name w:val="heading 1"/>
    <w:basedOn w:val="Normal"/>
    <w:next w:val="Normal"/>
    <w:qFormat/>
    <w:rsid w:val="000948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481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481D"/>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D"/>
    <w:pPr>
      <w:keepNext/>
      <w:spacing w:before="240" w:after="60"/>
      <w:outlineLvl w:val="3"/>
    </w:pPr>
    <w:rPr>
      <w:b/>
      <w:bCs/>
      <w:sz w:val="28"/>
      <w:szCs w:val="28"/>
    </w:rPr>
  </w:style>
  <w:style w:type="paragraph" w:styleId="Heading5">
    <w:name w:val="heading 5"/>
    <w:basedOn w:val="Normal"/>
    <w:next w:val="Normal"/>
    <w:qFormat/>
    <w:rsid w:val="0009481D"/>
    <w:pPr>
      <w:spacing w:before="240" w:after="60"/>
      <w:outlineLvl w:val="4"/>
    </w:pPr>
    <w:rPr>
      <w:b/>
      <w:bCs/>
      <w:i/>
      <w:iCs/>
      <w:sz w:val="26"/>
      <w:szCs w:val="26"/>
    </w:rPr>
  </w:style>
  <w:style w:type="paragraph" w:styleId="Heading6">
    <w:name w:val="heading 6"/>
    <w:basedOn w:val="Normal"/>
    <w:next w:val="Normal"/>
    <w:qFormat/>
    <w:rsid w:val="0009481D"/>
    <w:pPr>
      <w:spacing w:before="240" w:after="60"/>
      <w:outlineLvl w:val="5"/>
    </w:pPr>
    <w:rPr>
      <w:b/>
      <w:bCs/>
      <w:sz w:val="22"/>
      <w:szCs w:val="22"/>
    </w:rPr>
  </w:style>
  <w:style w:type="paragraph" w:styleId="Heading7">
    <w:name w:val="heading 7"/>
    <w:basedOn w:val="Normal"/>
    <w:next w:val="Normal"/>
    <w:qFormat/>
    <w:rsid w:val="0009481D"/>
    <w:pPr>
      <w:spacing w:before="240" w:after="60"/>
      <w:outlineLvl w:val="6"/>
    </w:pPr>
  </w:style>
  <w:style w:type="paragraph" w:styleId="Heading8">
    <w:name w:val="heading 8"/>
    <w:basedOn w:val="Normal"/>
    <w:next w:val="Normal"/>
    <w:qFormat/>
    <w:rsid w:val="0009481D"/>
    <w:pPr>
      <w:spacing w:before="240" w:after="60"/>
      <w:outlineLvl w:val="7"/>
    </w:pPr>
    <w:rPr>
      <w:i/>
      <w:iCs/>
    </w:rPr>
  </w:style>
  <w:style w:type="paragraph" w:styleId="Heading9">
    <w:name w:val="heading 9"/>
    <w:basedOn w:val="Normal"/>
    <w:next w:val="Normal"/>
    <w:qFormat/>
    <w:rsid w:val="000948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81D"/>
    <w:pPr>
      <w:tabs>
        <w:tab w:val="center" w:pos="4320"/>
        <w:tab w:val="right" w:pos="8640"/>
      </w:tabs>
    </w:pPr>
  </w:style>
  <w:style w:type="paragraph" w:styleId="Footer">
    <w:name w:val="footer"/>
    <w:basedOn w:val="Normal"/>
    <w:rsid w:val="0009481D"/>
    <w:pPr>
      <w:tabs>
        <w:tab w:val="center" w:pos="4320"/>
        <w:tab w:val="right" w:pos="8640"/>
      </w:tabs>
    </w:pPr>
  </w:style>
  <w:style w:type="character" w:styleId="PageNumber">
    <w:name w:val="page number"/>
    <w:basedOn w:val="DefaultParagraphFont"/>
    <w:rsid w:val="0009481D"/>
  </w:style>
  <w:style w:type="paragraph" w:styleId="BodyTextIndent">
    <w:name w:val="Body Text Indent"/>
    <w:basedOn w:val="Normal"/>
    <w:link w:val="BodyTextIndentChar"/>
    <w:rsid w:val="0009481D"/>
    <w:pPr>
      <w:ind w:left="720"/>
    </w:pPr>
    <w:rPr>
      <w:sz w:val="20"/>
    </w:rPr>
  </w:style>
  <w:style w:type="paragraph" w:customStyle="1" w:styleId="Level1">
    <w:name w:val="Level 1"/>
    <w:basedOn w:val="Header"/>
    <w:rsid w:val="0009481D"/>
    <w:pPr>
      <w:numPr>
        <w:numId w:val="4"/>
      </w:numPr>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HeaderChar">
    <w:name w:val="Header Char"/>
    <w:basedOn w:val="DefaultParagraphFont"/>
    <w:link w:val="Header"/>
    <w:rsid w:val="00FA2346"/>
    <w:rPr>
      <w:sz w:val="24"/>
      <w:szCs w:val="24"/>
    </w:rPr>
  </w:style>
  <w:style w:type="character" w:styleId="CommentReference">
    <w:name w:val="annotation reference"/>
    <w:basedOn w:val="DefaultParagraphFont"/>
    <w:uiPriority w:val="99"/>
    <w:semiHidden/>
    <w:unhideWhenUsed/>
    <w:rsid w:val="008F26E4"/>
    <w:rPr>
      <w:sz w:val="16"/>
      <w:szCs w:val="16"/>
    </w:rPr>
  </w:style>
  <w:style w:type="paragraph" w:styleId="CommentText">
    <w:name w:val="annotation text"/>
    <w:basedOn w:val="Normal"/>
    <w:link w:val="CommentTextChar"/>
    <w:unhideWhenUsed/>
    <w:rsid w:val="008F26E4"/>
    <w:rPr>
      <w:sz w:val="20"/>
      <w:szCs w:val="20"/>
    </w:rPr>
  </w:style>
  <w:style w:type="character" w:customStyle="1" w:styleId="CommentTextChar">
    <w:name w:val="Comment Text Char"/>
    <w:basedOn w:val="DefaultParagraphFont"/>
    <w:link w:val="CommentText"/>
    <w:rsid w:val="008F26E4"/>
  </w:style>
  <w:style w:type="paragraph" w:styleId="CommentSubject">
    <w:name w:val="annotation subject"/>
    <w:basedOn w:val="CommentText"/>
    <w:next w:val="CommentText"/>
    <w:link w:val="CommentSubjectChar"/>
    <w:semiHidden/>
    <w:unhideWhenUsed/>
    <w:rsid w:val="008F26E4"/>
    <w:rPr>
      <w:b/>
      <w:bCs/>
    </w:rPr>
  </w:style>
  <w:style w:type="character" w:customStyle="1" w:styleId="CommentSubjectChar">
    <w:name w:val="Comment Subject Char"/>
    <w:basedOn w:val="CommentTextChar"/>
    <w:link w:val="CommentSubject"/>
    <w:semiHidden/>
    <w:rsid w:val="008F26E4"/>
    <w:rPr>
      <w:b/>
      <w:bCs/>
    </w:rPr>
  </w:style>
  <w:style w:type="character" w:customStyle="1" w:styleId="BodyTextIndentChar">
    <w:name w:val="Body Text Indent Char"/>
    <w:basedOn w:val="DefaultParagraphFont"/>
    <w:link w:val="BodyTextIndent"/>
    <w:rsid w:val="003A73CB"/>
    <w:rPr>
      <w:szCs w:val="24"/>
    </w:rPr>
  </w:style>
  <w:style w:type="character" w:styleId="PlaceholderText">
    <w:name w:val="Placeholder Text"/>
    <w:basedOn w:val="DefaultParagraphFont"/>
    <w:uiPriority w:val="99"/>
    <w:semiHidden/>
    <w:rsid w:val="00A916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9E60492-21C4-407C-9603-BF2A6ECF7367}"/>
      </w:docPartPr>
      <w:docPartBody>
        <w:p w:rsidR="00E452BF" w:rsidRDefault="008472EC">
          <w:r w:rsidRPr="003A3EAC">
            <w:rPr>
              <w:rStyle w:val="PlaceholderText"/>
            </w:rPr>
            <w:t>Click or tap here to enter text.</w:t>
          </w:r>
        </w:p>
      </w:docPartBody>
    </w:docPart>
    <w:docPart>
      <w:docPartPr>
        <w:name w:val="DD09314B15264BB3A3896B0E827DC7B1"/>
        <w:category>
          <w:name w:val="General"/>
          <w:gallery w:val="placeholder"/>
        </w:category>
        <w:types>
          <w:type w:val="bbPlcHdr"/>
        </w:types>
        <w:behaviors>
          <w:behavior w:val="content"/>
        </w:behaviors>
        <w:guid w:val="{7622EE45-B32D-4EA9-B6CB-EEEDAFD4BCFD}"/>
      </w:docPartPr>
      <w:docPartBody>
        <w:p w:rsidR="00000000" w:rsidRDefault="008A3023" w:rsidP="008A3023">
          <w:pPr>
            <w:pStyle w:val="DD09314B15264BB3A3896B0E827DC7B1"/>
          </w:pPr>
          <w:r w:rsidRPr="003A3EAC">
            <w:rPr>
              <w:rStyle w:val="PlaceholderText"/>
            </w:rPr>
            <w:t>Click or tap here to enter text.</w:t>
          </w:r>
        </w:p>
      </w:docPartBody>
    </w:docPart>
    <w:docPart>
      <w:docPartPr>
        <w:name w:val="7F3670CF8FCA44E1923FC667623EA809"/>
        <w:category>
          <w:name w:val="General"/>
          <w:gallery w:val="placeholder"/>
        </w:category>
        <w:types>
          <w:type w:val="bbPlcHdr"/>
        </w:types>
        <w:behaviors>
          <w:behavior w:val="content"/>
        </w:behaviors>
        <w:guid w:val="{D332682E-088D-4AFC-85E8-AC662D1778C0}"/>
      </w:docPartPr>
      <w:docPartBody>
        <w:p w:rsidR="00000000" w:rsidRDefault="008A3023" w:rsidP="008A3023">
          <w:pPr>
            <w:pStyle w:val="7F3670CF8FCA44E1923FC667623EA809"/>
          </w:pPr>
          <w:r w:rsidRPr="003A3EAC">
            <w:rPr>
              <w:rStyle w:val="PlaceholderText"/>
            </w:rPr>
            <w:t>Click or tap here to enter text.</w:t>
          </w:r>
        </w:p>
      </w:docPartBody>
    </w:docPart>
    <w:docPart>
      <w:docPartPr>
        <w:name w:val="0919B806C4144828BEF69C819832474D"/>
        <w:category>
          <w:name w:val="General"/>
          <w:gallery w:val="placeholder"/>
        </w:category>
        <w:types>
          <w:type w:val="bbPlcHdr"/>
        </w:types>
        <w:behaviors>
          <w:behavior w:val="content"/>
        </w:behaviors>
        <w:guid w:val="{136B42D1-7633-40C3-87C2-2DB5D0DE3E03}"/>
      </w:docPartPr>
      <w:docPartBody>
        <w:p w:rsidR="00000000" w:rsidRDefault="008A3023" w:rsidP="008A3023">
          <w:pPr>
            <w:pStyle w:val="0919B806C4144828BEF69C819832474D"/>
          </w:pPr>
          <w:r w:rsidRPr="003A3EAC">
            <w:rPr>
              <w:rStyle w:val="PlaceholderText"/>
            </w:rPr>
            <w:t>Click or tap here to enter text.</w:t>
          </w:r>
        </w:p>
      </w:docPartBody>
    </w:docPart>
    <w:docPart>
      <w:docPartPr>
        <w:name w:val="29BE4A1FAA1544B798A692ACCEA5A510"/>
        <w:category>
          <w:name w:val="General"/>
          <w:gallery w:val="placeholder"/>
        </w:category>
        <w:types>
          <w:type w:val="bbPlcHdr"/>
        </w:types>
        <w:behaviors>
          <w:behavior w:val="content"/>
        </w:behaviors>
        <w:guid w:val="{A01E65F0-0716-406F-9854-9213436FA743}"/>
      </w:docPartPr>
      <w:docPartBody>
        <w:p w:rsidR="00000000" w:rsidRDefault="008A3023" w:rsidP="008A3023">
          <w:pPr>
            <w:pStyle w:val="29BE4A1FAA1544B798A692ACCEA5A510"/>
          </w:pPr>
          <w:r w:rsidRPr="003A3EAC">
            <w:rPr>
              <w:rStyle w:val="PlaceholderText"/>
            </w:rPr>
            <w:t>Click or tap here to enter text.</w:t>
          </w:r>
        </w:p>
      </w:docPartBody>
    </w:docPart>
    <w:docPart>
      <w:docPartPr>
        <w:name w:val="F93165D8A5DF4A24BE1B575B320FD2D0"/>
        <w:category>
          <w:name w:val="General"/>
          <w:gallery w:val="placeholder"/>
        </w:category>
        <w:types>
          <w:type w:val="bbPlcHdr"/>
        </w:types>
        <w:behaviors>
          <w:behavior w:val="content"/>
        </w:behaviors>
        <w:guid w:val="{724BA741-0BA4-410B-9393-31ECA3344549}"/>
      </w:docPartPr>
      <w:docPartBody>
        <w:p w:rsidR="00000000" w:rsidRDefault="008A3023" w:rsidP="008A3023">
          <w:pPr>
            <w:pStyle w:val="F93165D8A5DF4A24BE1B575B320FD2D0"/>
          </w:pPr>
          <w:r w:rsidRPr="003A3EAC">
            <w:rPr>
              <w:rStyle w:val="PlaceholderText"/>
            </w:rPr>
            <w:t>Click or tap here to enter text.</w:t>
          </w:r>
        </w:p>
      </w:docPartBody>
    </w:docPart>
    <w:docPart>
      <w:docPartPr>
        <w:name w:val="C4359A59D9914017A62F238AECFC974A"/>
        <w:category>
          <w:name w:val="General"/>
          <w:gallery w:val="placeholder"/>
        </w:category>
        <w:types>
          <w:type w:val="bbPlcHdr"/>
        </w:types>
        <w:behaviors>
          <w:behavior w:val="content"/>
        </w:behaviors>
        <w:guid w:val="{A636F875-9425-4081-BABD-5E30DB26A1B6}"/>
      </w:docPartPr>
      <w:docPartBody>
        <w:p w:rsidR="00000000" w:rsidRDefault="008A3023" w:rsidP="008A3023">
          <w:pPr>
            <w:pStyle w:val="C4359A59D9914017A62F238AECFC974A"/>
          </w:pPr>
          <w:r w:rsidRPr="003A3EAC">
            <w:rPr>
              <w:rStyle w:val="PlaceholderText"/>
            </w:rPr>
            <w:t>Click or tap here to enter text.</w:t>
          </w:r>
        </w:p>
      </w:docPartBody>
    </w:docPart>
    <w:docPart>
      <w:docPartPr>
        <w:name w:val="299E36E8146141F1B947CB1D7B1E90C4"/>
        <w:category>
          <w:name w:val="General"/>
          <w:gallery w:val="placeholder"/>
        </w:category>
        <w:types>
          <w:type w:val="bbPlcHdr"/>
        </w:types>
        <w:behaviors>
          <w:behavior w:val="content"/>
        </w:behaviors>
        <w:guid w:val="{FA4EDE67-CF47-4E61-940F-D66A69065908}"/>
      </w:docPartPr>
      <w:docPartBody>
        <w:p w:rsidR="00000000" w:rsidRDefault="008A3023" w:rsidP="008A3023">
          <w:pPr>
            <w:pStyle w:val="299E36E8146141F1B947CB1D7B1E90C4"/>
          </w:pPr>
          <w:r w:rsidRPr="003A3EAC">
            <w:rPr>
              <w:rStyle w:val="PlaceholderText"/>
            </w:rPr>
            <w:t>Click or tap here to enter text.</w:t>
          </w:r>
        </w:p>
      </w:docPartBody>
    </w:docPart>
    <w:docPart>
      <w:docPartPr>
        <w:name w:val="ADF432EDD7D840A3A57776EFEFAF4D93"/>
        <w:category>
          <w:name w:val="General"/>
          <w:gallery w:val="placeholder"/>
        </w:category>
        <w:types>
          <w:type w:val="bbPlcHdr"/>
        </w:types>
        <w:behaviors>
          <w:behavior w:val="content"/>
        </w:behaviors>
        <w:guid w:val="{3D3C3827-5C29-406E-835D-BC40E1DFBCC3}"/>
      </w:docPartPr>
      <w:docPartBody>
        <w:p w:rsidR="00000000" w:rsidRDefault="008A3023" w:rsidP="008A3023">
          <w:pPr>
            <w:pStyle w:val="ADF432EDD7D840A3A57776EFEFAF4D93"/>
          </w:pPr>
          <w:r w:rsidRPr="003A3EAC">
            <w:rPr>
              <w:rStyle w:val="PlaceholderText"/>
            </w:rPr>
            <w:t>Click or tap here to enter text.</w:t>
          </w:r>
        </w:p>
      </w:docPartBody>
    </w:docPart>
    <w:docPart>
      <w:docPartPr>
        <w:name w:val="587E063C99BC4037AC2E5E15E4E00DE7"/>
        <w:category>
          <w:name w:val="General"/>
          <w:gallery w:val="placeholder"/>
        </w:category>
        <w:types>
          <w:type w:val="bbPlcHdr"/>
        </w:types>
        <w:behaviors>
          <w:behavior w:val="content"/>
        </w:behaviors>
        <w:guid w:val="{90277156-3787-4704-BC81-135D9636FCE9}"/>
      </w:docPartPr>
      <w:docPartBody>
        <w:p w:rsidR="00000000" w:rsidRDefault="008A3023" w:rsidP="008A3023">
          <w:pPr>
            <w:pStyle w:val="587E063C99BC4037AC2E5E15E4E00DE7"/>
          </w:pPr>
          <w:r w:rsidRPr="003A3EAC">
            <w:rPr>
              <w:rStyle w:val="PlaceholderText"/>
            </w:rPr>
            <w:t>Click or tap here to enter text.</w:t>
          </w:r>
        </w:p>
      </w:docPartBody>
    </w:docPart>
    <w:docPart>
      <w:docPartPr>
        <w:name w:val="7056CC18BE6E466A8B2E249CA20292AA"/>
        <w:category>
          <w:name w:val="General"/>
          <w:gallery w:val="placeholder"/>
        </w:category>
        <w:types>
          <w:type w:val="bbPlcHdr"/>
        </w:types>
        <w:behaviors>
          <w:behavior w:val="content"/>
        </w:behaviors>
        <w:guid w:val="{AFEE55BA-0309-4821-9349-0484DF8E7027}"/>
      </w:docPartPr>
      <w:docPartBody>
        <w:p w:rsidR="00000000" w:rsidRDefault="008A3023" w:rsidP="008A3023">
          <w:pPr>
            <w:pStyle w:val="7056CC18BE6E466A8B2E249CA20292AA"/>
          </w:pPr>
          <w:r w:rsidRPr="003A3EAC">
            <w:rPr>
              <w:rStyle w:val="PlaceholderText"/>
            </w:rPr>
            <w:t>Click or tap here to enter text.</w:t>
          </w:r>
        </w:p>
      </w:docPartBody>
    </w:docPart>
    <w:docPart>
      <w:docPartPr>
        <w:name w:val="7B2190E35B7D4998899AC9BB69F5D17C"/>
        <w:category>
          <w:name w:val="General"/>
          <w:gallery w:val="placeholder"/>
        </w:category>
        <w:types>
          <w:type w:val="bbPlcHdr"/>
        </w:types>
        <w:behaviors>
          <w:behavior w:val="content"/>
        </w:behaviors>
        <w:guid w:val="{D5EF4FB5-2975-478A-BFD0-AE4D0B34B418}"/>
      </w:docPartPr>
      <w:docPartBody>
        <w:p w:rsidR="00000000" w:rsidRDefault="008A3023" w:rsidP="008A3023">
          <w:pPr>
            <w:pStyle w:val="7B2190E35B7D4998899AC9BB69F5D17C"/>
          </w:pPr>
          <w:r w:rsidRPr="003A3EAC">
            <w:rPr>
              <w:rStyle w:val="PlaceholderText"/>
            </w:rPr>
            <w:t>Click or tap here to enter text.</w:t>
          </w:r>
        </w:p>
      </w:docPartBody>
    </w:docPart>
    <w:docPart>
      <w:docPartPr>
        <w:name w:val="5ACDFD2E51DC4922B8E42F9E184ABCEC"/>
        <w:category>
          <w:name w:val="General"/>
          <w:gallery w:val="placeholder"/>
        </w:category>
        <w:types>
          <w:type w:val="bbPlcHdr"/>
        </w:types>
        <w:behaviors>
          <w:behavior w:val="content"/>
        </w:behaviors>
        <w:guid w:val="{30387353-732F-4D7A-8807-D8C4E520D92C}"/>
      </w:docPartPr>
      <w:docPartBody>
        <w:p w:rsidR="00000000" w:rsidRDefault="008A3023" w:rsidP="008A3023">
          <w:pPr>
            <w:pStyle w:val="5ACDFD2E51DC4922B8E42F9E184ABCEC"/>
          </w:pPr>
          <w:r w:rsidRPr="003A3EAC">
            <w:rPr>
              <w:rStyle w:val="PlaceholderText"/>
            </w:rPr>
            <w:t>Click or tap here to enter text.</w:t>
          </w:r>
        </w:p>
      </w:docPartBody>
    </w:docPart>
    <w:docPart>
      <w:docPartPr>
        <w:name w:val="74B45C87481346FFB08D0D5633142F2C"/>
        <w:category>
          <w:name w:val="General"/>
          <w:gallery w:val="placeholder"/>
        </w:category>
        <w:types>
          <w:type w:val="bbPlcHdr"/>
        </w:types>
        <w:behaviors>
          <w:behavior w:val="content"/>
        </w:behaviors>
        <w:guid w:val="{8F70C8E0-3BAA-416B-9EC4-61C3E5D722F1}"/>
      </w:docPartPr>
      <w:docPartBody>
        <w:p w:rsidR="00000000" w:rsidRDefault="008A3023" w:rsidP="008A3023">
          <w:pPr>
            <w:pStyle w:val="74B45C87481346FFB08D0D5633142F2C"/>
          </w:pPr>
          <w:r w:rsidRPr="003A3E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EC"/>
    <w:rsid w:val="005008E6"/>
    <w:rsid w:val="006972DB"/>
    <w:rsid w:val="008472EC"/>
    <w:rsid w:val="008A3023"/>
    <w:rsid w:val="009745AA"/>
    <w:rsid w:val="009C592A"/>
    <w:rsid w:val="00A8688E"/>
    <w:rsid w:val="00B64A66"/>
    <w:rsid w:val="00E4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023"/>
    <w:rPr>
      <w:color w:val="808080"/>
    </w:rPr>
  </w:style>
  <w:style w:type="paragraph" w:customStyle="1" w:styleId="DD09314B15264BB3A3896B0E827DC7B1">
    <w:name w:val="DD09314B15264BB3A3896B0E827DC7B1"/>
    <w:rsid w:val="008A3023"/>
  </w:style>
  <w:style w:type="paragraph" w:customStyle="1" w:styleId="7F3670CF8FCA44E1923FC667623EA809">
    <w:name w:val="7F3670CF8FCA44E1923FC667623EA809"/>
    <w:rsid w:val="008A3023"/>
  </w:style>
  <w:style w:type="paragraph" w:customStyle="1" w:styleId="0919B806C4144828BEF69C819832474D">
    <w:name w:val="0919B806C4144828BEF69C819832474D"/>
    <w:rsid w:val="008A3023"/>
  </w:style>
  <w:style w:type="paragraph" w:customStyle="1" w:styleId="29BE4A1FAA1544B798A692ACCEA5A510">
    <w:name w:val="29BE4A1FAA1544B798A692ACCEA5A510"/>
    <w:rsid w:val="008A3023"/>
  </w:style>
  <w:style w:type="paragraph" w:customStyle="1" w:styleId="F93165D8A5DF4A24BE1B575B320FD2D0">
    <w:name w:val="F93165D8A5DF4A24BE1B575B320FD2D0"/>
    <w:rsid w:val="008A3023"/>
  </w:style>
  <w:style w:type="paragraph" w:customStyle="1" w:styleId="C4359A59D9914017A62F238AECFC974A">
    <w:name w:val="C4359A59D9914017A62F238AECFC974A"/>
    <w:rsid w:val="008A3023"/>
  </w:style>
  <w:style w:type="paragraph" w:customStyle="1" w:styleId="299E36E8146141F1B947CB1D7B1E90C4">
    <w:name w:val="299E36E8146141F1B947CB1D7B1E90C4"/>
    <w:rsid w:val="008A3023"/>
  </w:style>
  <w:style w:type="paragraph" w:customStyle="1" w:styleId="ADF432EDD7D840A3A57776EFEFAF4D93">
    <w:name w:val="ADF432EDD7D840A3A57776EFEFAF4D93"/>
    <w:rsid w:val="008A3023"/>
  </w:style>
  <w:style w:type="paragraph" w:customStyle="1" w:styleId="587E063C99BC4037AC2E5E15E4E00DE7">
    <w:name w:val="587E063C99BC4037AC2E5E15E4E00DE7"/>
    <w:rsid w:val="008A3023"/>
  </w:style>
  <w:style w:type="paragraph" w:customStyle="1" w:styleId="7056CC18BE6E466A8B2E249CA20292AA">
    <w:name w:val="7056CC18BE6E466A8B2E249CA20292AA"/>
    <w:rsid w:val="008A3023"/>
  </w:style>
  <w:style w:type="paragraph" w:customStyle="1" w:styleId="7B2190E35B7D4998899AC9BB69F5D17C">
    <w:name w:val="7B2190E35B7D4998899AC9BB69F5D17C"/>
    <w:rsid w:val="008A3023"/>
  </w:style>
  <w:style w:type="paragraph" w:customStyle="1" w:styleId="5ACDFD2E51DC4922B8E42F9E184ABCEC">
    <w:name w:val="5ACDFD2E51DC4922B8E42F9E184ABCEC"/>
    <w:rsid w:val="008A3023"/>
  </w:style>
  <w:style w:type="paragraph" w:customStyle="1" w:styleId="74B45C87481346FFB08D0D5633142F2C">
    <w:name w:val="74B45C87481346FFB08D0D5633142F2C"/>
    <w:rsid w:val="008A3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2020-01-29T14:10:00Z</dcterms:created>
  <dcterms:modified xsi:type="dcterms:W3CDTF">2020-01-31T18:32:00Z</dcterms:modified>
</cp:coreProperties>
</file>