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3479" w14:textId="61260459" w:rsidR="00BB2E0B" w:rsidRPr="00BB2E0B" w:rsidRDefault="0037146E" w:rsidP="0037146E">
      <w:pPr>
        <w:spacing w:after="0" w:line="240" w:lineRule="auto"/>
        <w:rPr>
          <w:rFonts w:eastAsia="Arial" w:cs="Times New Roman"/>
          <w:b/>
          <w:color w:val="000000"/>
          <w:sz w:val="10"/>
          <w:szCs w:val="10"/>
        </w:rPr>
      </w:pPr>
      <w:r w:rsidRPr="00B534A4">
        <w:rPr>
          <w:rFonts w:eastAsia="Arial" w:cs="Times New Roman"/>
          <w:b/>
          <w:color w:val="000000"/>
          <w:sz w:val="20"/>
          <w:szCs w:val="20"/>
        </w:rPr>
        <w:t>Applicant and Recipient Assurances and Certifications</w:t>
      </w:r>
    </w:p>
    <w:p w14:paraId="02C5966C" w14:textId="77777777" w:rsidR="0037146E" w:rsidRPr="00BB2E0B" w:rsidRDefault="0037146E" w:rsidP="0076583E">
      <w:pPr>
        <w:spacing w:after="0" w:line="240" w:lineRule="auto"/>
        <w:rPr>
          <w:rFonts w:eastAsia="Arial" w:cs="Times New Roman"/>
          <w:b/>
          <w:color w:val="000000"/>
          <w:sz w:val="10"/>
          <w:szCs w:val="10"/>
        </w:rPr>
      </w:pPr>
    </w:p>
    <w:p w14:paraId="71286B46" w14:textId="77777777" w:rsidR="0037146E" w:rsidRDefault="0037146E" w:rsidP="0076583E">
      <w:pPr>
        <w:tabs>
          <w:tab w:val="left" w:pos="90"/>
        </w:tabs>
        <w:spacing w:after="0" w:line="240" w:lineRule="auto"/>
        <w:ind w:left="720"/>
        <w:rPr>
          <w:rFonts w:eastAsia="Arial" w:cs="Times New Roman"/>
          <w:b/>
          <w:color w:val="000000"/>
        </w:rPr>
      </w:pPr>
      <w:r w:rsidRPr="00DD4E86">
        <w:rPr>
          <w:rFonts w:eastAsia="Arial" w:cs="Times New Roman"/>
          <w:b/>
          <w:color w:val="000000"/>
        </w:rPr>
        <w:t xml:space="preserve">U.S. Department of Housing </w:t>
      </w:r>
    </w:p>
    <w:p w14:paraId="7081435B" w14:textId="3A064189" w:rsidR="0037146E" w:rsidRPr="00B534A4" w:rsidRDefault="0037146E" w:rsidP="0076583E">
      <w:pPr>
        <w:tabs>
          <w:tab w:val="left" w:pos="90"/>
        </w:tabs>
        <w:spacing w:after="0" w:line="240" w:lineRule="auto"/>
        <w:ind w:left="720"/>
        <w:rPr>
          <w:rFonts w:eastAsia="Arial" w:cs="Times New Roman"/>
          <w:b/>
          <w:color w:val="000000"/>
        </w:rPr>
      </w:pPr>
      <w:r w:rsidRPr="00DD4E86">
        <w:rPr>
          <w:rFonts w:eastAsia="Arial" w:cs="Times New Roman"/>
          <w:b/>
          <w:color w:val="000000"/>
        </w:rPr>
        <w:t>and Urban Development</w:t>
      </w:r>
    </w:p>
    <w:p w14:paraId="5409F238" w14:textId="77777777" w:rsidR="0076583E" w:rsidRDefault="0076583E" w:rsidP="0076583E">
      <w:pPr>
        <w:spacing w:after="0" w:line="240" w:lineRule="auto"/>
        <w:rPr>
          <w:rFonts w:eastAsia="Arial" w:cs="Times New Roman"/>
          <w:color w:val="000000"/>
          <w:sz w:val="14"/>
        </w:rPr>
      </w:pPr>
    </w:p>
    <w:p w14:paraId="0D4E2D8F" w14:textId="35E602E6" w:rsidR="0037146E" w:rsidRDefault="0037146E" w:rsidP="0076583E">
      <w:pPr>
        <w:spacing w:after="0" w:line="240" w:lineRule="auto"/>
        <w:jc w:val="right"/>
        <w:rPr>
          <w:rFonts w:eastAsia="Arial" w:cs="Times New Roman"/>
          <w:color w:val="000000"/>
          <w:sz w:val="14"/>
        </w:rPr>
      </w:pPr>
      <w:r w:rsidRPr="00DD4E86">
        <w:rPr>
          <w:rFonts w:eastAsia="Arial" w:cs="Times New Roman"/>
          <w:color w:val="000000"/>
          <w:sz w:val="14"/>
        </w:rPr>
        <w:t xml:space="preserve">OMB Number: 2510-0017 </w:t>
      </w:r>
    </w:p>
    <w:p w14:paraId="17315B37" w14:textId="41C77B3A" w:rsidR="004B0770" w:rsidRPr="0076583E" w:rsidRDefault="0037146E" w:rsidP="0076583E">
      <w:pPr>
        <w:spacing w:after="0" w:line="240" w:lineRule="auto"/>
        <w:jc w:val="right"/>
        <w:rPr>
          <w:b/>
          <w:bCs/>
          <w:szCs w:val="16"/>
        </w:rPr>
        <w:sectPr w:rsidR="004B0770" w:rsidRPr="0076583E" w:rsidSect="00257306">
          <w:footerReference w:type="default" r:id="rId8"/>
          <w:type w:val="continuous"/>
          <w:pgSz w:w="12240" w:h="15840"/>
          <w:pgMar w:top="1152" w:right="1440" w:bottom="1152" w:left="1440" w:header="720" w:footer="720" w:gutter="0"/>
          <w:cols w:num="3" w:space="90"/>
          <w:docGrid w:linePitch="360"/>
        </w:sectPr>
      </w:pPr>
      <w:r w:rsidRPr="00DD4E86">
        <w:rPr>
          <w:rFonts w:eastAsia="Arial" w:cs="Times New Roman"/>
          <w:color w:val="000000"/>
          <w:sz w:val="14"/>
        </w:rPr>
        <w:t xml:space="preserve">Expiration Date: </w:t>
      </w:r>
      <w:r w:rsidR="00F62BD0">
        <w:rPr>
          <w:rFonts w:eastAsia="Arial" w:cs="Times New Roman"/>
          <w:color w:val="000000"/>
          <w:sz w:val="14"/>
        </w:rPr>
        <w:t>1/31/2026</w:t>
      </w:r>
    </w:p>
    <w:p w14:paraId="757EF937" w14:textId="77777777" w:rsidR="004B0770" w:rsidRPr="004B0770" w:rsidRDefault="004B0770" w:rsidP="00D1297F">
      <w:pPr>
        <w:pBdr>
          <w:top w:val="single" w:sz="4" w:space="1" w:color="auto"/>
        </w:pBdr>
        <w:spacing w:after="0" w:line="240" w:lineRule="auto"/>
        <w:rPr>
          <w:b/>
          <w:bCs/>
          <w:sz w:val="10"/>
          <w:szCs w:val="10"/>
        </w:rPr>
      </w:pPr>
    </w:p>
    <w:p w14:paraId="7E10DE14" w14:textId="47FB17A4" w:rsidR="0037146E" w:rsidRPr="0037146E" w:rsidRDefault="0037146E" w:rsidP="00D1297F">
      <w:pPr>
        <w:spacing w:after="0" w:line="240" w:lineRule="auto"/>
        <w:rPr>
          <w:b/>
          <w:bCs/>
          <w:sz w:val="18"/>
          <w:szCs w:val="18"/>
        </w:rPr>
      </w:pPr>
      <w:r w:rsidRPr="0037146E">
        <w:rPr>
          <w:b/>
          <w:bCs/>
          <w:sz w:val="18"/>
          <w:szCs w:val="18"/>
        </w:rPr>
        <w:t>Instructions for the HUD</w:t>
      </w:r>
      <w:r w:rsidR="008B1626">
        <w:rPr>
          <w:b/>
          <w:bCs/>
          <w:sz w:val="18"/>
          <w:szCs w:val="18"/>
        </w:rPr>
        <w:t xml:space="preserve"> </w:t>
      </w:r>
      <w:r w:rsidRPr="0037146E">
        <w:rPr>
          <w:b/>
          <w:bCs/>
          <w:sz w:val="18"/>
          <w:szCs w:val="18"/>
        </w:rPr>
        <w:t>424-B Assurances and Certifications</w:t>
      </w:r>
    </w:p>
    <w:p w14:paraId="03294A80" w14:textId="71454D09" w:rsidR="0037146E" w:rsidRDefault="0037146E" w:rsidP="00D1297F">
      <w:pPr>
        <w:spacing w:after="0" w:line="240" w:lineRule="auto"/>
      </w:pPr>
      <w:r>
        <w:t xml:space="preserve">As part of your application for HUD funding, you, as the official authorized to sign on behalf of your organization or as an individual, must provide the following assurances and certifications. The Responsible Civil Rights Official has specified this form for use for purposes of general compliance with 24 CFR §§ 1.5, 3.115, 8.50, and 146.25, as applicable. The Responsible Civil Rights Official may require specific civil rights assurances to be furnished consistent with those authorities and will specify the form on which such assurances must be made. A failure to furnish or comply with the civil rights assurances contained in this form may result in the procedures to effect compliance at 24 CFR §§ 1.8, 3.115, 8.57, or 146.39.  </w:t>
      </w:r>
    </w:p>
    <w:p w14:paraId="126F03EE" w14:textId="77777777" w:rsidR="0037146E" w:rsidRDefault="0037146E" w:rsidP="00D1297F">
      <w:pPr>
        <w:spacing w:after="0" w:line="240" w:lineRule="auto"/>
      </w:pPr>
    </w:p>
    <w:p w14:paraId="66383C18" w14:textId="74662B0E" w:rsidR="00B42962" w:rsidRDefault="0037146E" w:rsidP="00D1297F">
      <w:pPr>
        <w:spacing w:after="0" w:line="240" w:lineRule="auto"/>
      </w:pPr>
      <w:r>
        <w:t xml:space="preserve">By submitting this form, you are stating that all assertions </w:t>
      </w:r>
      <w:r w:rsidR="004E7034">
        <w:t xml:space="preserve">made in this form </w:t>
      </w:r>
      <w:r>
        <w:t>are true</w:t>
      </w:r>
      <w:r w:rsidR="004E7034">
        <w:t>, accurate,</w:t>
      </w:r>
      <w:r>
        <w:t xml:space="preserve"> and correct.</w:t>
      </w:r>
      <w:r w:rsidR="00B42962">
        <w:t xml:space="preserve"> </w:t>
      </w:r>
    </w:p>
    <w:p w14:paraId="6F129C3C" w14:textId="77777777" w:rsidR="00D1297F" w:rsidRPr="00D1297F" w:rsidRDefault="00D1297F" w:rsidP="00D1297F">
      <w:pPr>
        <w:pBdr>
          <w:bottom w:val="single" w:sz="4" w:space="1" w:color="auto"/>
        </w:pBdr>
        <w:spacing w:after="0" w:line="240" w:lineRule="auto"/>
        <w:rPr>
          <w:sz w:val="10"/>
          <w:szCs w:val="10"/>
        </w:rPr>
      </w:pPr>
    </w:p>
    <w:p w14:paraId="1FF26A13" w14:textId="77777777" w:rsidR="00D1297F" w:rsidRPr="00D1297F" w:rsidRDefault="00D1297F" w:rsidP="00D1297F">
      <w:pPr>
        <w:spacing w:after="0" w:line="240" w:lineRule="auto"/>
        <w:rPr>
          <w:rFonts w:cstheme="minorHAnsi"/>
          <w:sz w:val="10"/>
          <w:szCs w:val="10"/>
        </w:rPr>
      </w:pPr>
    </w:p>
    <w:p w14:paraId="705C91A9" w14:textId="4891E45C" w:rsidR="00D1297F" w:rsidRDefault="00D1297F" w:rsidP="00D1297F">
      <w:pPr>
        <w:spacing w:after="0" w:line="240" w:lineRule="auto"/>
        <w:rPr>
          <w:rFonts w:cstheme="minorHAnsi"/>
          <w:szCs w:val="16"/>
        </w:rPr>
        <w:sectPr w:rsidR="00D1297F" w:rsidSect="00257306">
          <w:type w:val="continuous"/>
          <w:pgSz w:w="12240" w:h="15840"/>
          <w:pgMar w:top="1440" w:right="1440" w:bottom="1440" w:left="1440" w:header="720" w:footer="720" w:gutter="0"/>
          <w:cols w:space="720"/>
          <w:docGrid w:linePitch="360"/>
        </w:sectPr>
      </w:pPr>
    </w:p>
    <w:p w14:paraId="6EFBB27B" w14:textId="77777777" w:rsidR="009E4B6A" w:rsidRDefault="007C46D6" w:rsidP="00D1297F">
      <w:pPr>
        <w:pStyle w:val="ListParagraph"/>
        <w:tabs>
          <w:tab w:val="left" w:pos="360"/>
        </w:tabs>
        <w:ind w:left="0"/>
        <w:rPr>
          <w:rFonts w:eastAsia="Arial"/>
          <w:color w:val="000000"/>
        </w:rPr>
      </w:pPr>
      <w:r>
        <w:rPr>
          <w:rFonts w:cstheme="minorHAnsi"/>
          <w:szCs w:val="16"/>
        </w:rPr>
        <w:t>As the duly representative of the applicant, I certify that the applicant</w:t>
      </w:r>
      <w:r w:rsidR="004B0770">
        <w:rPr>
          <w:rFonts w:cstheme="minorHAnsi"/>
          <w:szCs w:val="16"/>
        </w:rPr>
        <w:t>:</w:t>
      </w:r>
      <w:r w:rsidR="00CD27D8">
        <w:rPr>
          <w:rFonts w:cstheme="minorHAnsi"/>
          <w:szCs w:val="16"/>
        </w:rPr>
        <w:t xml:space="preserve"> </w:t>
      </w:r>
      <w:r w:rsidR="00CD27D8">
        <w:rPr>
          <w:rFonts w:eastAsia="Arial"/>
          <w:color w:val="000000"/>
        </w:rPr>
        <w:t xml:space="preserve">[Insert below the Name and title of the Authorized Representative, name of Organization and the date of signature]: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80C98" w:rsidRPr="00280C98" w14:paraId="53600AE7" w14:textId="77777777" w:rsidTr="00257306">
        <w:tc>
          <w:tcPr>
            <w:tcW w:w="4536" w:type="dxa"/>
          </w:tcPr>
          <w:p w14:paraId="4ABCC60B" w14:textId="77777777" w:rsidR="00257306" w:rsidRDefault="00280C98" w:rsidP="00E11E7B">
            <w:pPr>
              <w:pStyle w:val="ListParagraph"/>
              <w:tabs>
                <w:tab w:val="left" w:pos="360"/>
              </w:tabs>
              <w:ind w:left="0"/>
              <w:rPr>
                <w:rFonts w:cstheme="minorHAnsi"/>
                <w:szCs w:val="16"/>
              </w:rPr>
            </w:pPr>
            <w:r w:rsidRPr="00280C98">
              <w:rPr>
                <w:rFonts w:cstheme="minorHAnsi"/>
                <w:szCs w:val="16"/>
              </w:rPr>
              <w:t xml:space="preserve">*Authorized Representative Name: </w:t>
            </w:r>
          </w:p>
          <w:p w14:paraId="1E162A43" w14:textId="08CA0F62" w:rsidR="00280C98" w:rsidRPr="00280C98" w:rsidRDefault="00280C98" w:rsidP="00E11E7B">
            <w:pPr>
              <w:pStyle w:val="ListParagraph"/>
              <w:tabs>
                <w:tab w:val="left" w:pos="360"/>
              </w:tabs>
              <w:ind w:left="0"/>
              <w:rPr>
                <w:rFonts w:eastAsia="Arial"/>
                <w:color w:val="000000"/>
              </w:rPr>
            </w:pPr>
            <w:r w:rsidRPr="00280C98">
              <w:rPr>
                <w:rFonts w:cstheme="minorHAnsi"/>
                <w:szCs w:val="16"/>
              </w:rPr>
              <w:fldChar w:fldCharType="begin">
                <w:ffData>
                  <w:name w:val="Text3"/>
                  <w:enabled/>
                  <w:calcOnExit w:val="0"/>
                  <w:textInput/>
                </w:ffData>
              </w:fldChar>
            </w:r>
            <w:bookmarkStart w:id="0" w:name="Text3"/>
            <w:r w:rsidRPr="00280C98">
              <w:rPr>
                <w:rFonts w:cstheme="minorHAnsi"/>
                <w:szCs w:val="16"/>
              </w:rPr>
              <w:instrText xml:space="preserve"> FORMTEXT </w:instrText>
            </w:r>
            <w:r w:rsidRPr="00280C98">
              <w:rPr>
                <w:rFonts w:cstheme="minorHAnsi"/>
                <w:szCs w:val="16"/>
              </w:rPr>
            </w:r>
            <w:r w:rsidRPr="00280C98">
              <w:rPr>
                <w:rFonts w:cstheme="minorHAnsi"/>
                <w:szCs w:val="16"/>
              </w:rPr>
              <w:fldChar w:fldCharType="separate"/>
            </w:r>
            <w:r w:rsidRPr="00280C98">
              <w:rPr>
                <w:rFonts w:cstheme="minorHAnsi"/>
                <w:szCs w:val="16"/>
              </w:rPr>
              <w:t> </w:t>
            </w:r>
            <w:r w:rsidRPr="00280C98">
              <w:rPr>
                <w:rFonts w:cstheme="minorHAnsi"/>
                <w:szCs w:val="16"/>
              </w:rPr>
              <w:t> </w:t>
            </w:r>
            <w:r w:rsidRPr="00280C98">
              <w:rPr>
                <w:rFonts w:cstheme="minorHAnsi"/>
                <w:szCs w:val="16"/>
              </w:rPr>
              <w:t> </w:t>
            </w:r>
            <w:r w:rsidRPr="00280C98">
              <w:rPr>
                <w:rFonts w:cstheme="minorHAnsi"/>
                <w:szCs w:val="16"/>
              </w:rPr>
              <w:t> </w:t>
            </w:r>
            <w:r w:rsidRPr="00280C98">
              <w:rPr>
                <w:rFonts w:cstheme="minorHAnsi"/>
                <w:szCs w:val="16"/>
              </w:rPr>
              <w:t> </w:t>
            </w:r>
            <w:r w:rsidRPr="00280C98">
              <w:rPr>
                <w:rFonts w:cstheme="minorHAnsi"/>
                <w:szCs w:val="16"/>
              </w:rPr>
              <w:fldChar w:fldCharType="end"/>
            </w:r>
            <w:bookmarkEnd w:id="0"/>
          </w:p>
        </w:tc>
      </w:tr>
      <w:tr w:rsidR="00280C98" w:rsidRPr="00280C98" w14:paraId="5EB5ECCA" w14:textId="77777777" w:rsidTr="00257306">
        <w:tc>
          <w:tcPr>
            <w:tcW w:w="4536" w:type="dxa"/>
          </w:tcPr>
          <w:p w14:paraId="268F3376" w14:textId="77777777" w:rsidR="00280C98" w:rsidRPr="00280C98" w:rsidRDefault="00280C98" w:rsidP="00E11E7B">
            <w:pPr>
              <w:pStyle w:val="ListParagraph"/>
              <w:tabs>
                <w:tab w:val="left" w:pos="360"/>
              </w:tabs>
              <w:ind w:left="0"/>
              <w:rPr>
                <w:rFonts w:cstheme="minorHAnsi"/>
                <w:szCs w:val="16"/>
              </w:rPr>
            </w:pPr>
            <w:r w:rsidRPr="00280C98">
              <w:rPr>
                <w:rFonts w:cstheme="minorHAnsi"/>
                <w:szCs w:val="16"/>
              </w:rPr>
              <w:t xml:space="preserve">*Title: </w:t>
            </w:r>
            <w:r w:rsidRPr="00280C98">
              <w:rPr>
                <w:rFonts w:cstheme="minorHAnsi"/>
                <w:szCs w:val="16"/>
              </w:rPr>
              <w:fldChar w:fldCharType="begin">
                <w:ffData>
                  <w:name w:val="Text4"/>
                  <w:enabled/>
                  <w:calcOnExit w:val="0"/>
                  <w:textInput/>
                </w:ffData>
              </w:fldChar>
            </w:r>
            <w:bookmarkStart w:id="1" w:name="Text4"/>
            <w:r w:rsidRPr="00280C98">
              <w:rPr>
                <w:rFonts w:cstheme="minorHAnsi"/>
                <w:szCs w:val="16"/>
              </w:rPr>
              <w:instrText xml:space="preserve"> FORMTEXT </w:instrText>
            </w:r>
            <w:r w:rsidRPr="00280C98">
              <w:rPr>
                <w:rFonts w:cstheme="minorHAnsi"/>
                <w:szCs w:val="16"/>
              </w:rPr>
            </w:r>
            <w:r w:rsidRPr="00280C98">
              <w:rPr>
                <w:rFonts w:cstheme="minorHAnsi"/>
                <w:szCs w:val="16"/>
              </w:rPr>
              <w:fldChar w:fldCharType="separate"/>
            </w:r>
            <w:r w:rsidRPr="00280C98">
              <w:rPr>
                <w:rFonts w:cstheme="minorHAnsi"/>
                <w:szCs w:val="16"/>
              </w:rPr>
              <w:t> </w:t>
            </w:r>
            <w:r w:rsidRPr="00280C98">
              <w:rPr>
                <w:rFonts w:cstheme="minorHAnsi"/>
                <w:szCs w:val="16"/>
              </w:rPr>
              <w:t> </w:t>
            </w:r>
            <w:r w:rsidRPr="00280C98">
              <w:rPr>
                <w:rFonts w:cstheme="minorHAnsi"/>
                <w:szCs w:val="16"/>
              </w:rPr>
              <w:t> </w:t>
            </w:r>
            <w:r w:rsidRPr="00280C98">
              <w:rPr>
                <w:rFonts w:cstheme="minorHAnsi"/>
                <w:szCs w:val="16"/>
              </w:rPr>
              <w:t> </w:t>
            </w:r>
            <w:r w:rsidRPr="00280C98">
              <w:rPr>
                <w:rFonts w:cstheme="minorHAnsi"/>
                <w:szCs w:val="16"/>
              </w:rPr>
              <w:t> </w:t>
            </w:r>
            <w:r w:rsidRPr="00280C98">
              <w:rPr>
                <w:rFonts w:cstheme="minorHAnsi"/>
                <w:szCs w:val="16"/>
              </w:rPr>
              <w:fldChar w:fldCharType="end"/>
            </w:r>
            <w:bookmarkEnd w:id="1"/>
          </w:p>
        </w:tc>
      </w:tr>
      <w:tr w:rsidR="00280C98" w:rsidRPr="00280C98" w14:paraId="213DC1F1" w14:textId="77777777" w:rsidTr="00257306">
        <w:tc>
          <w:tcPr>
            <w:tcW w:w="4536" w:type="dxa"/>
          </w:tcPr>
          <w:p w14:paraId="78F078E6" w14:textId="364ECE7A" w:rsidR="00257306" w:rsidRDefault="00280C98" w:rsidP="00E11E7B">
            <w:pPr>
              <w:pStyle w:val="ListParagraph"/>
              <w:tabs>
                <w:tab w:val="left" w:pos="360"/>
              </w:tabs>
              <w:ind w:left="0"/>
              <w:rPr>
                <w:rFonts w:cstheme="minorHAnsi"/>
                <w:szCs w:val="16"/>
              </w:rPr>
            </w:pPr>
            <w:r w:rsidRPr="00280C98">
              <w:rPr>
                <w:rFonts w:cstheme="minorHAnsi"/>
                <w:szCs w:val="16"/>
              </w:rPr>
              <w:t>*Applicant</w:t>
            </w:r>
            <w:r w:rsidR="00257306">
              <w:rPr>
                <w:rFonts w:cstheme="minorHAnsi"/>
                <w:szCs w:val="16"/>
              </w:rPr>
              <w:t>/Recipient</w:t>
            </w:r>
            <w:r w:rsidRPr="00280C98">
              <w:rPr>
                <w:rFonts w:cstheme="minorHAnsi"/>
                <w:szCs w:val="16"/>
              </w:rPr>
              <w:t xml:space="preserve"> Organization: </w:t>
            </w:r>
          </w:p>
          <w:p w14:paraId="0449E0B2" w14:textId="64C872FE" w:rsidR="00280C98" w:rsidRPr="00280C98" w:rsidRDefault="00280C98" w:rsidP="00E11E7B">
            <w:pPr>
              <w:pStyle w:val="ListParagraph"/>
              <w:tabs>
                <w:tab w:val="left" w:pos="360"/>
              </w:tabs>
              <w:ind w:left="0"/>
              <w:rPr>
                <w:rFonts w:cstheme="minorHAnsi"/>
                <w:szCs w:val="16"/>
              </w:rPr>
            </w:pPr>
            <w:r w:rsidRPr="00280C98">
              <w:rPr>
                <w:rFonts w:cstheme="minorHAnsi"/>
                <w:szCs w:val="16"/>
              </w:rPr>
              <w:fldChar w:fldCharType="begin">
                <w:ffData>
                  <w:name w:val="Text5"/>
                  <w:enabled/>
                  <w:calcOnExit w:val="0"/>
                  <w:textInput/>
                </w:ffData>
              </w:fldChar>
            </w:r>
            <w:bookmarkStart w:id="2" w:name="Text5"/>
            <w:r w:rsidRPr="00280C98">
              <w:rPr>
                <w:rFonts w:cstheme="minorHAnsi"/>
                <w:szCs w:val="16"/>
              </w:rPr>
              <w:instrText xml:space="preserve"> FORMTEXT </w:instrText>
            </w:r>
            <w:r w:rsidRPr="00280C98">
              <w:rPr>
                <w:rFonts w:cstheme="minorHAnsi"/>
                <w:szCs w:val="16"/>
              </w:rPr>
            </w:r>
            <w:r w:rsidRPr="00280C98">
              <w:rPr>
                <w:rFonts w:cstheme="minorHAnsi"/>
                <w:szCs w:val="16"/>
              </w:rPr>
              <w:fldChar w:fldCharType="separate"/>
            </w:r>
            <w:r w:rsidRPr="00280C98">
              <w:rPr>
                <w:rFonts w:cstheme="minorHAnsi"/>
                <w:szCs w:val="16"/>
              </w:rPr>
              <w:t> </w:t>
            </w:r>
            <w:r w:rsidRPr="00280C98">
              <w:rPr>
                <w:rFonts w:cstheme="minorHAnsi"/>
                <w:szCs w:val="16"/>
              </w:rPr>
              <w:t> </w:t>
            </w:r>
            <w:r w:rsidRPr="00280C98">
              <w:rPr>
                <w:rFonts w:cstheme="minorHAnsi"/>
                <w:szCs w:val="16"/>
              </w:rPr>
              <w:t> </w:t>
            </w:r>
            <w:r w:rsidRPr="00280C98">
              <w:rPr>
                <w:rFonts w:cstheme="minorHAnsi"/>
                <w:szCs w:val="16"/>
              </w:rPr>
              <w:t> </w:t>
            </w:r>
            <w:r w:rsidRPr="00280C98">
              <w:rPr>
                <w:rFonts w:cstheme="minorHAnsi"/>
                <w:szCs w:val="16"/>
              </w:rPr>
              <w:t> </w:t>
            </w:r>
            <w:r w:rsidRPr="00280C98">
              <w:rPr>
                <w:rFonts w:cstheme="minorHAnsi"/>
                <w:szCs w:val="16"/>
              </w:rPr>
              <w:fldChar w:fldCharType="end"/>
            </w:r>
            <w:bookmarkEnd w:id="2"/>
          </w:p>
        </w:tc>
      </w:tr>
    </w:tbl>
    <w:p w14:paraId="7E29CDF8" w14:textId="2A7248E3" w:rsidR="00F51ACB" w:rsidRDefault="00F51ACB" w:rsidP="00D1297F">
      <w:pPr>
        <w:pStyle w:val="ListParagraph"/>
        <w:numPr>
          <w:ilvl w:val="0"/>
          <w:numId w:val="1"/>
        </w:numPr>
        <w:tabs>
          <w:tab w:val="left" w:pos="360"/>
        </w:tabs>
        <w:ind w:left="0" w:firstLine="0"/>
        <w:rPr>
          <w:rFonts w:cstheme="minorHAnsi"/>
          <w:szCs w:val="16"/>
        </w:rPr>
      </w:pPr>
      <w:r w:rsidRPr="0037146E">
        <w:rPr>
          <w:rFonts w:cstheme="minorHAnsi"/>
          <w:szCs w:val="16"/>
        </w:rPr>
        <w:t>Has the legal authority to apply for Federal assistance, has the institutional, managerial and financial capability (including funds to pay the non-Federal share of program costs) to plan, manage and complete the program as described in the application and the governing body has duly authorized the submission of the application, including these assurances and certifications, and authorized me as the official representative of the application to act in connection with the application and to provide any additional information as may be required.</w:t>
      </w:r>
    </w:p>
    <w:p w14:paraId="7D62FEA8" w14:textId="77777777" w:rsidR="00F51ACB" w:rsidRDefault="00F51ACB" w:rsidP="00D1297F">
      <w:pPr>
        <w:pStyle w:val="ListParagraph"/>
        <w:tabs>
          <w:tab w:val="left" w:pos="360"/>
        </w:tabs>
        <w:ind w:left="0"/>
        <w:rPr>
          <w:rFonts w:cstheme="minorHAnsi"/>
          <w:szCs w:val="16"/>
        </w:rPr>
      </w:pPr>
    </w:p>
    <w:p w14:paraId="1EB66D4D" w14:textId="1F29BBC1" w:rsidR="0037146E" w:rsidRDefault="0037146E" w:rsidP="00D1297F">
      <w:pPr>
        <w:pStyle w:val="ListParagraph"/>
        <w:numPr>
          <w:ilvl w:val="0"/>
          <w:numId w:val="1"/>
        </w:numPr>
        <w:tabs>
          <w:tab w:val="left" w:pos="360"/>
        </w:tabs>
        <w:ind w:left="0" w:firstLine="0"/>
        <w:rPr>
          <w:rFonts w:cstheme="minorHAnsi"/>
          <w:szCs w:val="16"/>
        </w:rPr>
      </w:pPr>
      <w:r w:rsidRPr="0037146E">
        <w:rPr>
          <w:rFonts w:cstheme="minorHAnsi"/>
          <w:szCs w:val="16"/>
        </w:rPr>
        <w:t>Will administer the gran</w:t>
      </w:r>
      <w:r w:rsidR="009B6278">
        <w:rPr>
          <w:rFonts w:cstheme="minorHAnsi"/>
          <w:szCs w:val="16"/>
        </w:rPr>
        <w:t>t</w:t>
      </w:r>
      <w:r w:rsidRPr="0037146E">
        <w:rPr>
          <w:rFonts w:cstheme="minorHAnsi"/>
          <w:szCs w:val="16"/>
        </w:rPr>
        <w:t xml:space="preserve"> in compliance with Title VI of the Civil Rights Act of 1964 (42 U.S.C 2000(d)) and implementing regulations (24 CFR </w:t>
      </w:r>
      <w:r w:rsidR="004E7034">
        <w:rPr>
          <w:rFonts w:cstheme="minorHAnsi"/>
          <w:szCs w:val="16"/>
        </w:rPr>
        <w:t>p</w:t>
      </w:r>
      <w:r w:rsidRPr="0037146E">
        <w:rPr>
          <w:rFonts w:cstheme="minorHAnsi"/>
          <w:szCs w:val="16"/>
        </w:rPr>
        <w:t>art 1), which provide that no person in the United States shall, on the grounds of race, color or national origin, be excluded from participation in, be denied the benefits of, or otherwise be subject to discrimination under any program or activity that receives Federal financial assistance OR if the applicant is a Federally recognized Indian tribe or its tribally designated housing entity, is subject to the Indian Civil Rights Act (25 U.S.C. 1301-1303).</w:t>
      </w:r>
    </w:p>
    <w:p w14:paraId="4E30519C" w14:textId="77777777" w:rsidR="0037146E" w:rsidRPr="0037146E" w:rsidRDefault="0037146E" w:rsidP="00D1297F">
      <w:pPr>
        <w:pStyle w:val="ListParagraph"/>
        <w:rPr>
          <w:rFonts w:cstheme="minorHAnsi"/>
          <w:szCs w:val="16"/>
        </w:rPr>
      </w:pPr>
    </w:p>
    <w:p w14:paraId="578BE4FC" w14:textId="4AD11AD3" w:rsidR="0037146E" w:rsidRPr="0037146E" w:rsidRDefault="0037146E" w:rsidP="00D1297F">
      <w:pPr>
        <w:pStyle w:val="ListParagraph"/>
        <w:numPr>
          <w:ilvl w:val="0"/>
          <w:numId w:val="1"/>
        </w:numPr>
        <w:tabs>
          <w:tab w:val="left" w:pos="360"/>
        </w:tabs>
        <w:ind w:left="0" w:firstLine="0"/>
        <w:rPr>
          <w:rFonts w:eastAsia="Arial" w:cstheme="minorHAnsi"/>
          <w:color w:val="000000"/>
          <w:szCs w:val="16"/>
        </w:rPr>
      </w:pPr>
      <w:r w:rsidRPr="0037146E">
        <w:rPr>
          <w:rFonts w:cstheme="minorHAnsi"/>
          <w:szCs w:val="16"/>
        </w:rPr>
        <w:t xml:space="preserve">Will administer the grant in compliance with Section 504 of the Rehabilitation Act of 1973 (29 U.S.C. 794), as amended, and implementing regulations at 24 CFR </w:t>
      </w:r>
      <w:r w:rsidR="004E7034">
        <w:rPr>
          <w:rFonts w:cstheme="minorHAnsi"/>
          <w:szCs w:val="16"/>
        </w:rPr>
        <w:t>p</w:t>
      </w:r>
      <w:r w:rsidRPr="0037146E">
        <w:rPr>
          <w:rFonts w:cstheme="minorHAnsi"/>
          <w:szCs w:val="16"/>
        </w:rPr>
        <w:t xml:space="preserve">art 8, the American Disabilities Act (42 U.S.C. </w:t>
      </w:r>
      <w:r w:rsidRPr="0037146E">
        <w:rPr>
          <w:rFonts w:eastAsia="Arial" w:cstheme="minorHAnsi"/>
          <w:color w:val="000000"/>
          <w:szCs w:val="16"/>
        </w:rPr>
        <w:t xml:space="preserve">§§ 12101 et.seq.), and implementing regulations at 28 CFR </w:t>
      </w:r>
      <w:r w:rsidR="004E7034">
        <w:rPr>
          <w:rFonts w:eastAsia="Arial" w:cstheme="minorHAnsi"/>
          <w:color w:val="000000"/>
          <w:szCs w:val="16"/>
        </w:rPr>
        <w:t>p</w:t>
      </w:r>
      <w:r w:rsidRPr="0037146E">
        <w:rPr>
          <w:rFonts w:eastAsia="Arial" w:cstheme="minorHAnsi"/>
          <w:color w:val="000000"/>
          <w:szCs w:val="16"/>
        </w:rPr>
        <w:t xml:space="preserve">art 35 or 36, as applicable, and the Age Discrimination Act of 1975 (42 U.S.C. 6101-07) as amended, and implementing regulations at 24 CFR </w:t>
      </w:r>
      <w:r w:rsidR="004E7034">
        <w:rPr>
          <w:rFonts w:eastAsia="Arial" w:cstheme="minorHAnsi"/>
          <w:color w:val="000000"/>
          <w:szCs w:val="16"/>
        </w:rPr>
        <w:t>p</w:t>
      </w:r>
      <w:r w:rsidRPr="0037146E">
        <w:rPr>
          <w:rFonts w:eastAsia="Arial" w:cstheme="minorHAnsi"/>
          <w:color w:val="000000"/>
          <w:szCs w:val="16"/>
        </w:rPr>
        <w:t>art 146 which together provide that no person in the United States shall, on the grounds of disability or age, be excluded from participation in, be denied the benefits of, or otherwise be subjected to discrimination under any program or activity that receives Federal financial assistance; except if the grant program authorizes or limits participation to designated populations, then the applicant will comply with the nondiscrimination requirements within the designated population.</w:t>
      </w:r>
    </w:p>
    <w:p w14:paraId="452A9709" w14:textId="77777777" w:rsidR="007C46D6" w:rsidRPr="007C46D6" w:rsidRDefault="007C46D6" w:rsidP="00D1297F">
      <w:pPr>
        <w:pStyle w:val="ListParagraph"/>
        <w:tabs>
          <w:tab w:val="left" w:pos="360"/>
        </w:tabs>
        <w:ind w:left="0"/>
        <w:rPr>
          <w:rFonts w:eastAsia="Arial" w:cstheme="minorHAnsi"/>
          <w:color w:val="000000"/>
          <w:spacing w:val="-1"/>
          <w:szCs w:val="16"/>
        </w:rPr>
      </w:pPr>
    </w:p>
    <w:p w14:paraId="2CDC725D" w14:textId="1B7912CA" w:rsidR="0037146E" w:rsidRPr="0037146E" w:rsidRDefault="0037146E" w:rsidP="00D1297F">
      <w:pPr>
        <w:pStyle w:val="ListParagraph"/>
        <w:numPr>
          <w:ilvl w:val="0"/>
          <w:numId w:val="1"/>
        </w:numPr>
        <w:tabs>
          <w:tab w:val="left" w:pos="360"/>
        </w:tabs>
        <w:ind w:left="0" w:firstLine="0"/>
        <w:rPr>
          <w:rFonts w:eastAsia="Arial" w:cstheme="minorHAnsi"/>
          <w:color w:val="000000"/>
          <w:spacing w:val="-1"/>
          <w:szCs w:val="16"/>
        </w:rPr>
      </w:pPr>
      <w:r w:rsidRPr="0037146E">
        <w:rPr>
          <w:rFonts w:eastAsia="Arial" w:cstheme="minorHAnsi"/>
          <w:color w:val="000000"/>
          <w:szCs w:val="16"/>
        </w:rPr>
        <w:t xml:space="preserve">Will comply with the Fair Housing Act (42 U.S.C. 3601-19), as amended, and the implementing regulations at 24 CFR </w:t>
      </w:r>
      <w:r w:rsidR="004E7034">
        <w:rPr>
          <w:rFonts w:eastAsia="Arial" w:cstheme="minorHAnsi"/>
          <w:color w:val="000000"/>
          <w:szCs w:val="16"/>
        </w:rPr>
        <w:t>p</w:t>
      </w:r>
      <w:r w:rsidRPr="0037146E">
        <w:rPr>
          <w:rFonts w:eastAsia="Arial" w:cstheme="minorHAnsi"/>
          <w:color w:val="000000"/>
          <w:szCs w:val="16"/>
        </w:rPr>
        <w:t xml:space="preserve">art 100, which prohibit discrimination in housing on the basis of race, color, religion </w:t>
      </w:r>
      <w:r w:rsidRPr="0037146E">
        <w:rPr>
          <w:rFonts w:eastAsia="Arial" w:cstheme="minorHAnsi"/>
          <w:color w:val="000000"/>
          <w:spacing w:val="-1"/>
          <w:szCs w:val="16"/>
        </w:rPr>
        <w:t xml:space="preserve">sex (including gender identity and sexual orientation), disability, familial status, or national origin and will affirmatively further fair housing; except an </w:t>
      </w:r>
      <w:r w:rsidRPr="0037146E">
        <w:rPr>
          <w:rFonts w:eastAsia="Arial" w:cstheme="minorHAnsi"/>
          <w:color w:val="000000"/>
          <w:spacing w:val="-1"/>
          <w:szCs w:val="16"/>
        </w:rPr>
        <w:t>applicant which is an Indian tribe or its instrumentality which is excluded by statute from coverage does not make this certification; and further except if the grant program authorizes or limits participation to designated populations, then the applicant will comply with the nondiscrimination requirements within the designated population.</w:t>
      </w:r>
    </w:p>
    <w:p w14:paraId="713BD66C" w14:textId="77777777" w:rsidR="007C46D6" w:rsidRDefault="007C46D6" w:rsidP="007C46D6">
      <w:pPr>
        <w:pStyle w:val="ListParagraph"/>
        <w:tabs>
          <w:tab w:val="left" w:pos="360"/>
          <w:tab w:val="left" w:pos="6120"/>
        </w:tabs>
        <w:spacing w:before="69" w:line="180" w:lineRule="exact"/>
        <w:ind w:left="0"/>
        <w:textAlignment w:val="baseline"/>
        <w:rPr>
          <w:rFonts w:eastAsia="Arial" w:cstheme="minorHAnsi"/>
          <w:color w:val="000000"/>
          <w:spacing w:val="-1"/>
          <w:szCs w:val="16"/>
        </w:rPr>
      </w:pPr>
    </w:p>
    <w:p w14:paraId="201C12F5" w14:textId="0DF0FD8E" w:rsidR="0037146E" w:rsidRPr="0037146E" w:rsidRDefault="0037146E" w:rsidP="0037146E">
      <w:pPr>
        <w:pStyle w:val="ListParagraph"/>
        <w:numPr>
          <w:ilvl w:val="0"/>
          <w:numId w:val="1"/>
        </w:numPr>
        <w:tabs>
          <w:tab w:val="left" w:pos="360"/>
          <w:tab w:val="left" w:pos="6120"/>
        </w:tabs>
        <w:spacing w:before="69" w:line="180" w:lineRule="exact"/>
        <w:ind w:left="0" w:firstLine="0"/>
        <w:textAlignment w:val="baseline"/>
        <w:rPr>
          <w:rFonts w:eastAsia="Arial" w:cstheme="minorHAnsi"/>
          <w:color w:val="000000"/>
          <w:spacing w:val="-1"/>
          <w:szCs w:val="16"/>
        </w:rPr>
      </w:pPr>
      <w:r w:rsidRPr="0037146E">
        <w:rPr>
          <w:rFonts w:eastAsia="Arial" w:cstheme="minorHAnsi"/>
          <w:color w:val="000000"/>
          <w:spacing w:val="-1"/>
          <w:szCs w:val="16"/>
        </w:rPr>
        <w:t>Will comply with all applicable Federal nondiscrimination requirements, including those listed at 24 CFR §§ 5.105(a) and 5.106 as applicable.</w:t>
      </w:r>
    </w:p>
    <w:p w14:paraId="071B2557" w14:textId="77777777" w:rsidR="007C46D6" w:rsidRDefault="007C46D6" w:rsidP="007C46D6">
      <w:pPr>
        <w:pStyle w:val="ListParagraph"/>
        <w:tabs>
          <w:tab w:val="left" w:pos="360"/>
          <w:tab w:val="left" w:leader="underscore" w:pos="3312"/>
          <w:tab w:val="left" w:leader="underscore" w:pos="5112"/>
          <w:tab w:val="left" w:pos="6120"/>
        </w:tabs>
        <w:spacing w:before="62" w:line="183" w:lineRule="exact"/>
        <w:ind w:left="0"/>
        <w:textAlignment w:val="baseline"/>
        <w:rPr>
          <w:rFonts w:eastAsia="Arial" w:cstheme="minorHAnsi"/>
          <w:color w:val="000000"/>
          <w:szCs w:val="16"/>
        </w:rPr>
      </w:pPr>
    </w:p>
    <w:p w14:paraId="70100B2E" w14:textId="3E183667" w:rsidR="0037146E" w:rsidRPr="0037146E" w:rsidRDefault="0037146E" w:rsidP="0037146E">
      <w:pPr>
        <w:pStyle w:val="ListParagraph"/>
        <w:numPr>
          <w:ilvl w:val="0"/>
          <w:numId w:val="1"/>
        </w:numPr>
        <w:tabs>
          <w:tab w:val="left" w:pos="360"/>
          <w:tab w:val="left" w:leader="underscore" w:pos="3312"/>
          <w:tab w:val="left" w:leader="underscore" w:pos="5112"/>
          <w:tab w:val="left" w:pos="6120"/>
        </w:tabs>
        <w:spacing w:before="62" w:line="183" w:lineRule="exact"/>
        <w:ind w:left="0" w:firstLine="0"/>
        <w:textAlignment w:val="baseline"/>
        <w:rPr>
          <w:rFonts w:eastAsia="Arial" w:cstheme="minorHAnsi"/>
          <w:color w:val="000000"/>
          <w:szCs w:val="16"/>
        </w:rPr>
      </w:pPr>
      <w:r w:rsidRPr="0037146E">
        <w:rPr>
          <w:rFonts w:eastAsia="Arial" w:cstheme="minorHAnsi"/>
          <w:color w:val="000000"/>
          <w:szCs w:val="16"/>
        </w:rPr>
        <w:t xml:space="preserve">Will comply with the acquisition and relocation requirements of the Uniform Relocation Assistance and Real Property Acquisition Policies Act of 1970, as amended (42 U.S.C. 4601) and implementing regulations at 49 CFR </w:t>
      </w:r>
      <w:r w:rsidR="004E7034">
        <w:rPr>
          <w:rFonts w:eastAsia="Arial" w:cstheme="minorHAnsi"/>
          <w:color w:val="000000"/>
          <w:szCs w:val="16"/>
        </w:rPr>
        <w:t>p</w:t>
      </w:r>
      <w:r w:rsidRPr="0037146E">
        <w:rPr>
          <w:rFonts w:eastAsia="Arial" w:cstheme="minorHAnsi"/>
          <w:color w:val="000000"/>
          <w:szCs w:val="16"/>
        </w:rPr>
        <w:t>art 24 and</w:t>
      </w:r>
      <w:r w:rsidR="004E7034">
        <w:rPr>
          <w:rFonts w:eastAsia="Arial" w:cstheme="minorHAnsi"/>
          <w:color w:val="000000"/>
          <w:szCs w:val="16"/>
        </w:rPr>
        <w:t>, as applicable, Section 104(d) of the Housing and Community Development Act of 1974 (42 U.S.C. 5304(d)) and implementing regulations at</w:t>
      </w:r>
      <w:r w:rsidRPr="0037146E">
        <w:rPr>
          <w:rFonts w:eastAsia="Arial" w:cstheme="minorHAnsi"/>
          <w:color w:val="000000"/>
          <w:szCs w:val="16"/>
        </w:rPr>
        <w:t xml:space="preserve"> 24 CFR </w:t>
      </w:r>
      <w:r w:rsidR="004E7034">
        <w:rPr>
          <w:rFonts w:eastAsia="Arial" w:cstheme="minorHAnsi"/>
          <w:color w:val="000000"/>
          <w:szCs w:val="16"/>
        </w:rPr>
        <w:t xml:space="preserve">part </w:t>
      </w:r>
      <w:r w:rsidRPr="0037146E">
        <w:rPr>
          <w:rFonts w:eastAsia="Arial" w:cstheme="minorHAnsi"/>
          <w:color w:val="000000"/>
          <w:szCs w:val="16"/>
        </w:rPr>
        <w:t xml:space="preserve">42, </w:t>
      </w:r>
      <w:r w:rsidR="004E7034">
        <w:rPr>
          <w:rFonts w:eastAsia="Arial" w:cstheme="minorHAnsi"/>
          <w:color w:val="000000"/>
          <w:szCs w:val="16"/>
        </w:rPr>
        <w:t>s</w:t>
      </w:r>
      <w:r w:rsidRPr="0037146E">
        <w:rPr>
          <w:rFonts w:eastAsia="Arial" w:cstheme="minorHAnsi"/>
          <w:color w:val="000000"/>
          <w:szCs w:val="16"/>
        </w:rPr>
        <w:t>ubpart A.</w:t>
      </w:r>
    </w:p>
    <w:p w14:paraId="7EA2D299" w14:textId="77777777" w:rsidR="007C46D6" w:rsidRPr="007C46D6" w:rsidRDefault="007C46D6" w:rsidP="007C46D6">
      <w:pPr>
        <w:pStyle w:val="ListParagraph"/>
        <w:tabs>
          <w:tab w:val="left" w:pos="360"/>
          <w:tab w:val="left" w:leader="underscore" w:pos="3312"/>
          <w:tab w:val="left" w:leader="underscore" w:pos="5112"/>
          <w:tab w:val="left" w:pos="6120"/>
        </w:tabs>
        <w:spacing w:before="62" w:line="183" w:lineRule="exact"/>
        <w:ind w:left="0"/>
        <w:textAlignment w:val="baseline"/>
        <w:rPr>
          <w:rFonts w:cstheme="minorHAnsi"/>
          <w:szCs w:val="16"/>
        </w:rPr>
      </w:pPr>
    </w:p>
    <w:p w14:paraId="559DCF46" w14:textId="2FB5B1E3" w:rsidR="007C46D6" w:rsidRPr="00EF2B40" w:rsidRDefault="0037146E" w:rsidP="007C46D6">
      <w:pPr>
        <w:pStyle w:val="ListParagraph"/>
        <w:numPr>
          <w:ilvl w:val="0"/>
          <w:numId w:val="1"/>
        </w:numPr>
        <w:tabs>
          <w:tab w:val="left" w:pos="360"/>
          <w:tab w:val="left" w:leader="underscore" w:pos="3312"/>
          <w:tab w:val="left" w:leader="underscore" w:pos="5112"/>
          <w:tab w:val="left" w:pos="6120"/>
        </w:tabs>
        <w:spacing w:before="62" w:after="0" w:line="240" w:lineRule="auto"/>
        <w:ind w:left="0" w:firstLine="0"/>
        <w:textAlignment w:val="baseline"/>
      </w:pPr>
      <w:r w:rsidRPr="004B0770">
        <w:rPr>
          <w:rFonts w:eastAsia="Arial" w:cstheme="minorHAnsi"/>
          <w:color w:val="000000"/>
          <w:szCs w:val="16"/>
        </w:rPr>
        <w:t xml:space="preserve">Will comply with the environmental requirements of the National Environmental Policy Act (42 U.S.C. 4321 et.seq.) and related Federal authorities prior to the commitment or expenditure of funds for property. </w:t>
      </w:r>
    </w:p>
    <w:p w14:paraId="1814C4C3" w14:textId="77777777" w:rsidR="00EF2B40" w:rsidRDefault="00EF2B40" w:rsidP="00EF2B40">
      <w:pPr>
        <w:pStyle w:val="ListParagraph"/>
      </w:pPr>
    </w:p>
    <w:p w14:paraId="05A84878" w14:textId="4011D4EC" w:rsidR="009B2BED" w:rsidRDefault="00EF2B40" w:rsidP="009B2BED">
      <w:pPr>
        <w:pStyle w:val="ListParagraph"/>
        <w:numPr>
          <w:ilvl w:val="0"/>
          <w:numId w:val="1"/>
        </w:numPr>
        <w:tabs>
          <w:tab w:val="left" w:pos="360"/>
          <w:tab w:val="left" w:leader="underscore" w:pos="3312"/>
          <w:tab w:val="left" w:leader="underscore" w:pos="5112"/>
          <w:tab w:val="left" w:pos="6120"/>
        </w:tabs>
        <w:spacing w:before="62" w:after="0" w:line="240" w:lineRule="auto"/>
        <w:ind w:left="0" w:firstLine="0"/>
        <w:textAlignment w:val="baseline"/>
      </w:pPr>
      <w:r>
        <w:t xml:space="preserve">That no Federal appropriated funds have been paid, or will be paid, by or on behalf of the applicant, to any person for influencing or attempting to influence an officer or employee of any agency, a Member of Congress, and officer or employee of Congress, or an employee of a Member of Congress, in connection with the awarding of this Federal grant or its extension, renewal, amendment or modification. If funds other than Federal appropriated funds have or will be paid for influencing or attempting to influence the persons listed above, I shall complete and submit Standard Form-LLL, Disclosure Form to Report Lobbying. I certify that I shall require all subawards at all tiers (including sub-grants and contracts) to similarly certify and disclose accordingly. Federally recognized Indian Tribes and tribally designated housing entities (TDHEs) established by </w:t>
      </w:r>
      <w:proofErr w:type="gramStart"/>
      <w:r>
        <w:t>Federally-recognized</w:t>
      </w:r>
      <w:proofErr w:type="gramEnd"/>
      <w:r>
        <w:t xml:space="preserve"> Indian tribes as a result of the exercise</w:t>
      </w:r>
      <w:r w:rsidR="009B2BED">
        <w:t xml:space="preserve"> of the tribe’s sovereign power are excluded from coverage by the Byrd Amendment, but State-recognized Indian tribes and TDHs established under State law are not excluded from the statute’s coverage.</w:t>
      </w:r>
    </w:p>
    <w:p w14:paraId="072245D8" w14:textId="48DE21D2" w:rsidR="00F51ACB" w:rsidRDefault="00F51ACB" w:rsidP="00F51ACB">
      <w:pPr>
        <w:pStyle w:val="ListParagraph"/>
        <w:tabs>
          <w:tab w:val="left" w:pos="360"/>
          <w:tab w:val="left" w:leader="underscore" w:pos="3312"/>
          <w:tab w:val="left" w:leader="underscore" w:pos="5112"/>
          <w:tab w:val="left" w:pos="6120"/>
        </w:tabs>
        <w:spacing w:before="62" w:after="0" w:line="240" w:lineRule="auto"/>
        <w:ind w:left="0"/>
        <w:textAlignment w:val="baseline"/>
      </w:pPr>
    </w:p>
    <w:p w14:paraId="0CC45187" w14:textId="2D6B90DD" w:rsidR="00F51ACB" w:rsidRDefault="0097641B" w:rsidP="0097641B">
      <w:pPr>
        <w:pStyle w:val="ListParagraph"/>
        <w:tabs>
          <w:tab w:val="left" w:pos="360"/>
          <w:tab w:val="left" w:leader="underscore" w:pos="3312"/>
          <w:tab w:val="left" w:leader="underscore" w:pos="5112"/>
          <w:tab w:val="left" w:pos="6120"/>
        </w:tabs>
        <w:spacing w:before="62" w:after="0" w:line="240" w:lineRule="auto"/>
        <w:ind w:left="0"/>
        <w:textAlignment w:val="baseline"/>
        <w:rPr>
          <w:b/>
          <w:bCs/>
        </w:rPr>
      </w:pPr>
      <w:r w:rsidRPr="0097641B">
        <w:rPr>
          <w:b/>
          <w:bCs/>
        </w:rPr>
        <w:t>I/We, the undersigned, certify under penalty of perjury that the information provided</w:t>
      </w:r>
      <w:r>
        <w:rPr>
          <w:b/>
          <w:bCs/>
        </w:rPr>
        <w:t xml:space="preserve"> </w:t>
      </w:r>
      <w:r w:rsidRPr="0097641B">
        <w:rPr>
          <w:b/>
          <w:bCs/>
        </w:rPr>
        <w:t>above is true and correct. WARNING: Anyone who knowingly submits a false claim or</w:t>
      </w:r>
      <w:r>
        <w:rPr>
          <w:b/>
          <w:bCs/>
        </w:rPr>
        <w:t xml:space="preserve"> </w:t>
      </w:r>
      <w:r w:rsidRPr="0097641B">
        <w:rPr>
          <w:b/>
          <w:bCs/>
        </w:rPr>
        <w:t>makes a false statement is subject to criminal and/or civil penalties, including</w:t>
      </w:r>
      <w:r>
        <w:rPr>
          <w:b/>
          <w:bCs/>
        </w:rPr>
        <w:t xml:space="preserve"> </w:t>
      </w:r>
      <w:r w:rsidRPr="0097641B">
        <w:rPr>
          <w:b/>
          <w:bCs/>
        </w:rPr>
        <w:t>confinement for up to 5 years, fines, and civil and administrative penalties. (18 U.S.C. §§287, 1001, 1010, 1012, 1014; 31 U.S.C. §3729, 3802).</w:t>
      </w:r>
    </w:p>
    <w:p w14:paraId="6C1A228B" w14:textId="77777777" w:rsidR="00DB0DF3" w:rsidRDefault="00DB0DF3" w:rsidP="00DB0DF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80C98" w:rsidRPr="00280C98" w14:paraId="402E6670" w14:textId="77777777" w:rsidTr="00280C98">
        <w:tc>
          <w:tcPr>
            <w:tcW w:w="4536" w:type="dxa"/>
          </w:tcPr>
          <w:p w14:paraId="1E2F1B52" w14:textId="77777777" w:rsidR="00280C98" w:rsidRDefault="00280C98" w:rsidP="00621052">
            <w:r w:rsidRPr="00280C98">
              <w:t xml:space="preserve">* Signature: </w:t>
            </w:r>
            <w:r w:rsidR="00257306">
              <w:fldChar w:fldCharType="begin">
                <w:ffData>
                  <w:name w:val="Text40"/>
                  <w:enabled/>
                  <w:calcOnExit w:val="0"/>
                  <w:textInput/>
                </w:ffData>
              </w:fldChar>
            </w:r>
            <w:bookmarkStart w:id="3" w:name="Text40"/>
            <w:r w:rsidR="00257306">
              <w:instrText xml:space="preserve"> FORMTEXT </w:instrText>
            </w:r>
            <w:r w:rsidR="00257306">
              <w:fldChar w:fldCharType="separate"/>
            </w:r>
            <w:r w:rsidR="00257306">
              <w:rPr>
                <w:noProof/>
              </w:rPr>
              <w:t> </w:t>
            </w:r>
            <w:r w:rsidR="00257306">
              <w:rPr>
                <w:noProof/>
              </w:rPr>
              <w:t> </w:t>
            </w:r>
            <w:r w:rsidR="00257306">
              <w:rPr>
                <w:noProof/>
              </w:rPr>
              <w:t> </w:t>
            </w:r>
            <w:r w:rsidR="00257306">
              <w:rPr>
                <w:noProof/>
              </w:rPr>
              <w:t> </w:t>
            </w:r>
            <w:r w:rsidR="00257306">
              <w:rPr>
                <w:noProof/>
              </w:rPr>
              <w:t> </w:t>
            </w:r>
            <w:r w:rsidR="00257306">
              <w:fldChar w:fldCharType="end"/>
            </w:r>
            <w:bookmarkEnd w:id="3"/>
            <w:r w:rsidRPr="00280C98">
              <w:t xml:space="preserve"> </w:t>
            </w:r>
          </w:p>
          <w:p w14:paraId="42B5D761" w14:textId="77777777" w:rsidR="009E18A4" w:rsidRDefault="009E18A4" w:rsidP="00621052"/>
          <w:p w14:paraId="57144881" w14:textId="2AE58897" w:rsidR="009E18A4" w:rsidRPr="00280C98" w:rsidRDefault="009E18A4" w:rsidP="00621052"/>
        </w:tc>
      </w:tr>
      <w:tr w:rsidR="00280C98" w:rsidRPr="00280C98" w14:paraId="1A48613E" w14:textId="77777777" w:rsidTr="00280C98">
        <w:tc>
          <w:tcPr>
            <w:tcW w:w="4536" w:type="dxa"/>
          </w:tcPr>
          <w:p w14:paraId="4F1CADE7" w14:textId="11C49064" w:rsidR="00280C98" w:rsidRPr="00280C98" w:rsidRDefault="00280C98" w:rsidP="00621052">
            <w:r w:rsidRPr="00280C98">
              <w:t xml:space="preserve">* Date: (mm/dd/yyyy): </w:t>
            </w:r>
            <w:r w:rsidR="00257306">
              <w:fldChar w:fldCharType="begin">
                <w:ffData>
                  <w:name w:val="Text41"/>
                  <w:enabled/>
                  <w:calcOnExit w:val="0"/>
                  <w:textInput/>
                </w:ffData>
              </w:fldChar>
            </w:r>
            <w:bookmarkStart w:id="4" w:name="Text41"/>
            <w:r w:rsidR="00257306">
              <w:instrText xml:space="preserve"> FORMTEXT </w:instrText>
            </w:r>
            <w:r w:rsidR="00257306">
              <w:fldChar w:fldCharType="separate"/>
            </w:r>
            <w:r w:rsidR="00257306">
              <w:rPr>
                <w:noProof/>
              </w:rPr>
              <w:t> </w:t>
            </w:r>
            <w:r w:rsidR="00257306">
              <w:rPr>
                <w:noProof/>
              </w:rPr>
              <w:t> </w:t>
            </w:r>
            <w:r w:rsidR="00257306">
              <w:rPr>
                <w:noProof/>
              </w:rPr>
              <w:t> </w:t>
            </w:r>
            <w:r w:rsidR="00257306">
              <w:rPr>
                <w:noProof/>
              </w:rPr>
              <w:t> </w:t>
            </w:r>
            <w:r w:rsidR="00257306">
              <w:rPr>
                <w:noProof/>
              </w:rPr>
              <w:t> </w:t>
            </w:r>
            <w:r w:rsidR="00257306">
              <w:fldChar w:fldCharType="end"/>
            </w:r>
            <w:bookmarkEnd w:id="4"/>
          </w:p>
        </w:tc>
      </w:tr>
    </w:tbl>
    <w:p w14:paraId="0EAF6106" w14:textId="22E4D536" w:rsidR="00DB0DF3" w:rsidRDefault="00DB0DF3" w:rsidP="00F51ACB">
      <w:pPr>
        <w:pStyle w:val="ListParagraph"/>
        <w:tabs>
          <w:tab w:val="left" w:pos="360"/>
          <w:tab w:val="left" w:leader="underscore" w:pos="3312"/>
          <w:tab w:val="left" w:leader="underscore" w:pos="5112"/>
          <w:tab w:val="left" w:pos="6120"/>
        </w:tabs>
        <w:spacing w:before="62" w:after="0" w:line="240" w:lineRule="auto"/>
        <w:ind w:left="0"/>
        <w:textAlignment w:val="baseline"/>
        <w:rPr>
          <w:b/>
          <w:bCs/>
        </w:rPr>
      </w:pPr>
    </w:p>
    <w:p w14:paraId="3FD42C9E" w14:textId="49C0857C" w:rsidR="00816084" w:rsidRDefault="00816084" w:rsidP="00F51ACB">
      <w:pPr>
        <w:pStyle w:val="ListParagraph"/>
        <w:tabs>
          <w:tab w:val="left" w:pos="360"/>
          <w:tab w:val="left" w:leader="underscore" w:pos="3312"/>
          <w:tab w:val="left" w:leader="underscore" w:pos="5112"/>
          <w:tab w:val="left" w:pos="6120"/>
        </w:tabs>
        <w:spacing w:before="62" w:after="0" w:line="240" w:lineRule="auto"/>
        <w:ind w:left="0"/>
        <w:textAlignment w:val="baseline"/>
        <w:rPr>
          <w:b/>
          <w:bCs/>
        </w:rPr>
      </w:pPr>
    </w:p>
    <w:p w14:paraId="779D0B7E" w14:textId="77777777" w:rsidR="00816084" w:rsidRDefault="00816084" w:rsidP="00816084">
      <w:pPr>
        <w:ind w:left="720"/>
        <w:sectPr w:rsidR="00816084" w:rsidSect="00257306">
          <w:type w:val="continuous"/>
          <w:pgSz w:w="12240" w:h="15840"/>
          <w:pgMar w:top="1440" w:right="1440" w:bottom="1440" w:left="1440" w:header="720" w:footer="720" w:gutter="0"/>
          <w:cols w:num="2" w:space="720"/>
          <w:docGrid w:linePitch="360"/>
        </w:sectPr>
      </w:pPr>
    </w:p>
    <w:p w14:paraId="06357159" w14:textId="77777777" w:rsidR="00816084" w:rsidRPr="00AF2444" w:rsidRDefault="00816084" w:rsidP="00816084">
      <w:pPr>
        <w:pBdr>
          <w:top w:val="single" w:sz="4" w:space="1" w:color="auto"/>
        </w:pBdr>
        <w:spacing w:after="0" w:line="240" w:lineRule="auto"/>
        <w:rPr>
          <w:b/>
          <w:bCs/>
          <w:sz w:val="10"/>
          <w:szCs w:val="10"/>
        </w:rPr>
      </w:pPr>
    </w:p>
    <w:p w14:paraId="17AFD9F4" w14:textId="42F18392" w:rsidR="00816084" w:rsidRDefault="00816084" w:rsidP="00816084">
      <w:r>
        <w:rPr>
          <w:b/>
          <w:bCs/>
        </w:rPr>
        <w:t xml:space="preserve">Public Reporting Burden Statement: </w:t>
      </w:r>
      <w:r>
        <w:t xml:space="preserve">The public reporting burden for this collection of information is estimated to average 0.5 hours per response, including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w:t>
      </w:r>
      <w:proofErr w:type="gramStart"/>
      <w:r>
        <w:t>to</w:t>
      </w:r>
      <w:r w:rsidR="00827458">
        <w:t>:</w:t>
      </w:r>
      <w:proofErr w:type="gramEnd"/>
      <w:r>
        <w:t xml:space="preserve"> U.S. Department of Housing and Urban Development, </w:t>
      </w:r>
      <w:r w:rsidRPr="00816084">
        <w:t>Office of the Chief Data Officer</w:t>
      </w:r>
      <w:r>
        <w:t>, R, 451 7</w:t>
      </w:r>
      <w:r w:rsidRPr="005E3B4D">
        <w:rPr>
          <w:vertAlign w:val="superscript"/>
        </w:rPr>
        <w:t>th</w:t>
      </w:r>
      <w:r>
        <w:t xml:space="preserve"> St SW, Room 4176, Washington, DC 20410-5000. </w:t>
      </w:r>
      <w:r w:rsidRPr="00AF6050">
        <w:rPr>
          <w:b/>
          <w:bCs/>
        </w:rPr>
        <w:t>Do not send completed HUD-424B</w:t>
      </w:r>
      <w:r w:rsidRPr="00AF6050">
        <w:rPr>
          <w:i/>
          <w:iCs/>
        </w:rPr>
        <w:t xml:space="preserve"> </w:t>
      </w:r>
      <w:r w:rsidRPr="00AF6050">
        <w:rPr>
          <w:b/>
          <w:bCs/>
        </w:rPr>
        <w:t>forms to this address.</w:t>
      </w:r>
      <w:r>
        <w:t xml:space="preserve"> This agency may not conduct or sponsor, and a person is not required to respond to, a collection of information unless the collection displays a valid OMB control number. The Department of Housing and Urban Development is authorized to collect this information under the authority cited in the Notice of Funding Opportunity for this grant program.  The information collected </w:t>
      </w:r>
      <w:r w:rsidRPr="00387CD0">
        <w:t>provide</w:t>
      </w:r>
      <w:r>
        <w:t>s</w:t>
      </w:r>
      <w:r w:rsidRPr="00387CD0">
        <w:t xml:space="preserve"> </w:t>
      </w:r>
      <w:r>
        <w:t>assurances and certifications for legal requirements related to the administration of this grant program</w:t>
      </w:r>
      <w:r w:rsidRPr="00387CD0">
        <w:t xml:space="preserve">.  HUD will use this information </w:t>
      </w:r>
      <w:r>
        <w:t>to ensure compliance of its grantees</w:t>
      </w:r>
      <w:r w:rsidRPr="00387CD0">
        <w:t xml:space="preserve">.  </w:t>
      </w:r>
      <w:r>
        <w:t>This information is required to obtain the benefit sought in the grant program.   This information will not be held confidential and may be made available to the public in accordance with the Freedom of Information Act (5 U.S.C. §552).</w:t>
      </w:r>
    </w:p>
    <w:p w14:paraId="14989D49" w14:textId="77777777" w:rsidR="00816084" w:rsidRPr="00AF2444" w:rsidRDefault="00816084" w:rsidP="00816084">
      <w:pPr>
        <w:pBdr>
          <w:top w:val="single" w:sz="4" w:space="1" w:color="auto"/>
        </w:pBdr>
        <w:spacing w:after="0" w:line="240" w:lineRule="auto"/>
        <w:rPr>
          <w:b/>
          <w:bCs/>
          <w:sz w:val="10"/>
          <w:szCs w:val="10"/>
        </w:rPr>
      </w:pPr>
    </w:p>
    <w:p w14:paraId="273AC4B2" w14:textId="0E3C16ED" w:rsidR="00816084" w:rsidRPr="00816084" w:rsidRDefault="00816084" w:rsidP="00816084"/>
    <w:p w14:paraId="79CDC8F3" w14:textId="77777777" w:rsidR="00816084" w:rsidRPr="00CD27D8" w:rsidRDefault="00816084" w:rsidP="00F51ACB">
      <w:pPr>
        <w:pStyle w:val="ListParagraph"/>
        <w:tabs>
          <w:tab w:val="left" w:pos="360"/>
          <w:tab w:val="left" w:leader="underscore" w:pos="3312"/>
          <w:tab w:val="left" w:leader="underscore" w:pos="5112"/>
          <w:tab w:val="left" w:pos="6120"/>
        </w:tabs>
        <w:spacing w:before="62" w:after="0" w:line="240" w:lineRule="auto"/>
        <w:ind w:left="0"/>
        <w:textAlignment w:val="baseline"/>
        <w:rPr>
          <w:b/>
          <w:bCs/>
        </w:rPr>
      </w:pPr>
    </w:p>
    <w:sectPr w:rsidR="00816084" w:rsidRPr="00CD27D8" w:rsidSect="0025730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70AE" w14:textId="77777777" w:rsidR="00C7300D" w:rsidRDefault="00C7300D" w:rsidP="007C46D6">
      <w:pPr>
        <w:spacing w:after="0" w:line="240" w:lineRule="auto"/>
      </w:pPr>
      <w:r>
        <w:separator/>
      </w:r>
    </w:p>
  </w:endnote>
  <w:endnote w:type="continuationSeparator" w:id="0">
    <w:p w14:paraId="77C07E97" w14:textId="77777777" w:rsidR="00C7300D" w:rsidRDefault="00C7300D" w:rsidP="007C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A56B" w14:textId="4D8B0B8E" w:rsidR="00A05183" w:rsidRDefault="00BB2E0B" w:rsidP="00D26716">
    <w:pPr>
      <w:pStyle w:val="Footer"/>
      <w:pBdr>
        <w:top w:val="single" w:sz="4" w:space="1" w:color="auto"/>
      </w:pBdr>
      <w:jc w:val="right"/>
    </w:pPr>
    <w:r>
      <w:t xml:space="preserve">Form </w:t>
    </w:r>
    <w:r w:rsidRPr="00D26716">
      <w:rPr>
        <w:b/>
        <w:bCs/>
      </w:rPr>
      <w:t>HUD</w:t>
    </w:r>
    <w:r w:rsidR="008B1626">
      <w:rPr>
        <w:b/>
        <w:bCs/>
      </w:rPr>
      <w:t xml:space="preserve"> </w:t>
    </w:r>
    <w:r w:rsidR="007C46D6">
      <w:rPr>
        <w:b/>
        <w:bCs/>
      </w:rPr>
      <w:t>424-B</w:t>
    </w:r>
    <w:r>
      <w:t xml:space="preserve"> (</w:t>
    </w:r>
    <w:r w:rsidR="00257306">
      <w:t>1/</w:t>
    </w:r>
    <w:r w:rsidR="008B1626">
      <w:t>27</w:t>
    </w:r>
    <w:r w:rsidR="00257306">
      <w:t>/202</w:t>
    </w:r>
    <w:r w:rsidR="008B1626">
      <w:t>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424A" w14:textId="77777777" w:rsidR="00C7300D" w:rsidRDefault="00C7300D" w:rsidP="007C46D6">
      <w:pPr>
        <w:spacing w:after="0" w:line="240" w:lineRule="auto"/>
      </w:pPr>
      <w:r>
        <w:separator/>
      </w:r>
    </w:p>
  </w:footnote>
  <w:footnote w:type="continuationSeparator" w:id="0">
    <w:p w14:paraId="1730BC88" w14:textId="77777777" w:rsidR="00C7300D" w:rsidRDefault="00C7300D" w:rsidP="007C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0BA"/>
    <w:multiLevelType w:val="hybridMultilevel"/>
    <w:tmpl w:val="6AB2B95E"/>
    <w:lvl w:ilvl="0" w:tplc="133E9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B54D46"/>
    <w:multiLevelType w:val="hybridMultilevel"/>
    <w:tmpl w:val="6AB2B9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4210552">
    <w:abstractNumId w:val="0"/>
  </w:num>
  <w:num w:numId="2" w16cid:durableId="303001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3nkgdUDguRWYAl6PLTd3fhIzLvHv4QzZDwi+5uU2NlvExay1Nd18GkimmF1WbJuvqtXC7eJ9HtNjEyG7T2ZVg==" w:salt="9O7YgYw6UN+L7C1JSF/WVQ=="/>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146E"/>
    <w:rsid w:val="001A1D37"/>
    <w:rsid w:val="00221A3E"/>
    <w:rsid w:val="002406DE"/>
    <w:rsid w:val="00257306"/>
    <w:rsid w:val="00280C98"/>
    <w:rsid w:val="002F227E"/>
    <w:rsid w:val="0037146E"/>
    <w:rsid w:val="004B0770"/>
    <w:rsid w:val="004E7034"/>
    <w:rsid w:val="00514F56"/>
    <w:rsid w:val="006432CF"/>
    <w:rsid w:val="00721BC4"/>
    <w:rsid w:val="0076583E"/>
    <w:rsid w:val="007C46D6"/>
    <w:rsid w:val="00816084"/>
    <w:rsid w:val="00827458"/>
    <w:rsid w:val="008B1626"/>
    <w:rsid w:val="008D0DAA"/>
    <w:rsid w:val="00903979"/>
    <w:rsid w:val="0097641B"/>
    <w:rsid w:val="009B2BED"/>
    <w:rsid w:val="009B6278"/>
    <w:rsid w:val="009E18A4"/>
    <w:rsid w:val="009E4B6A"/>
    <w:rsid w:val="00B42962"/>
    <w:rsid w:val="00B534A4"/>
    <w:rsid w:val="00BB2E0B"/>
    <w:rsid w:val="00C122AA"/>
    <w:rsid w:val="00C7300D"/>
    <w:rsid w:val="00C757AD"/>
    <w:rsid w:val="00CB284A"/>
    <w:rsid w:val="00CD27D8"/>
    <w:rsid w:val="00D1297F"/>
    <w:rsid w:val="00D760B4"/>
    <w:rsid w:val="00DB0DF3"/>
    <w:rsid w:val="00E01EA9"/>
    <w:rsid w:val="00E207EB"/>
    <w:rsid w:val="00EF2B40"/>
    <w:rsid w:val="00F51ACB"/>
    <w:rsid w:val="00F6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B722"/>
  <w15:chartTrackingRefBased/>
  <w15:docId w15:val="{8F7676C1-9FCF-44DF-9BF7-AB082932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6E"/>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46E"/>
    <w:pPr>
      <w:ind w:left="720"/>
      <w:contextualSpacing/>
    </w:pPr>
  </w:style>
  <w:style w:type="paragraph" w:styleId="Footer">
    <w:name w:val="footer"/>
    <w:basedOn w:val="Normal"/>
    <w:link w:val="FooterChar"/>
    <w:uiPriority w:val="99"/>
    <w:unhideWhenUsed/>
    <w:rsid w:val="00371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46E"/>
    <w:rPr>
      <w:rFonts w:ascii="Arial" w:hAnsi="Arial"/>
      <w:sz w:val="16"/>
    </w:rPr>
  </w:style>
  <w:style w:type="paragraph" w:styleId="Header">
    <w:name w:val="header"/>
    <w:basedOn w:val="Normal"/>
    <w:link w:val="HeaderChar"/>
    <w:uiPriority w:val="99"/>
    <w:unhideWhenUsed/>
    <w:rsid w:val="007C4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6D6"/>
    <w:rPr>
      <w:rFonts w:ascii="Arial" w:hAnsi="Arial"/>
      <w:sz w:val="16"/>
    </w:rPr>
  </w:style>
  <w:style w:type="paragraph" w:styleId="CommentText">
    <w:name w:val="annotation text"/>
    <w:basedOn w:val="Normal"/>
    <w:link w:val="CommentTextChar"/>
    <w:uiPriority w:val="99"/>
    <w:rsid w:val="00816084"/>
    <w:pPr>
      <w:spacing w:after="0" w:line="240" w:lineRule="auto"/>
    </w:pPr>
    <w:rPr>
      <w:rFonts w:ascii="Times New Roman" w:eastAsia="Times New Roman" w:hAnsi="Times New Roman" w:cs="Arial"/>
      <w:sz w:val="20"/>
      <w:szCs w:val="20"/>
    </w:rPr>
  </w:style>
  <w:style w:type="character" w:customStyle="1" w:styleId="CommentTextChar">
    <w:name w:val="Comment Text Char"/>
    <w:basedOn w:val="DefaultParagraphFont"/>
    <w:link w:val="CommentText"/>
    <w:uiPriority w:val="99"/>
    <w:rsid w:val="00816084"/>
    <w:rPr>
      <w:rFonts w:ascii="Times New Roman" w:eastAsia="Times New Roman" w:hAnsi="Times New Roman" w:cs="Arial"/>
      <w:sz w:val="20"/>
      <w:szCs w:val="20"/>
    </w:rPr>
  </w:style>
  <w:style w:type="character" w:styleId="CommentReference">
    <w:name w:val="annotation reference"/>
    <w:basedOn w:val="DefaultParagraphFont"/>
    <w:uiPriority w:val="99"/>
    <w:semiHidden/>
    <w:unhideWhenUsed/>
    <w:rsid w:val="00816084"/>
    <w:rPr>
      <w:sz w:val="16"/>
      <w:szCs w:val="16"/>
    </w:rPr>
  </w:style>
  <w:style w:type="table" w:styleId="TableGrid">
    <w:name w:val="Table Grid"/>
    <w:basedOn w:val="TableNormal"/>
    <w:uiPriority w:val="39"/>
    <w:rsid w:val="0028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1F7D4-75E4-4386-BCAF-F2DEA218D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Christine W.</dc:creator>
  <cp:keywords/>
  <dc:description/>
  <cp:lastModifiedBy>Brown, Christine W.</cp:lastModifiedBy>
  <cp:revision>11</cp:revision>
  <cp:lastPrinted>2023-02-06T18:06:00Z</cp:lastPrinted>
  <dcterms:created xsi:type="dcterms:W3CDTF">2022-08-12T13:18:00Z</dcterms:created>
  <dcterms:modified xsi:type="dcterms:W3CDTF">2023-02-06T18:55:00Z</dcterms:modified>
</cp:coreProperties>
</file>