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4021"/>
        <w:gridCol w:w="719"/>
        <w:gridCol w:w="3066"/>
      </w:tblGrid>
      <w:tr w:rsidR="00915F11" w14:paraId="33E9B1F8" w14:textId="77777777" w:rsidTr="003B4B5A">
        <w:trPr>
          <w:cantSplit/>
        </w:trPr>
        <w:tc>
          <w:tcPr>
            <w:tcW w:w="9558" w:type="dxa"/>
            <w:gridSpan w:val="4"/>
          </w:tcPr>
          <w:p w14:paraId="3BA7EADB" w14:textId="77777777" w:rsidR="00915F11" w:rsidRDefault="00915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Guide for Review of the Overall Benefit Test</w:t>
            </w:r>
          </w:p>
        </w:tc>
      </w:tr>
      <w:tr w:rsidR="00915F11" w14:paraId="65766AF6" w14:textId="77777777" w:rsidTr="003B4B5A">
        <w:trPr>
          <w:cantSplit/>
        </w:trPr>
        <w:tc>
          <w:tcPr>
            <w:tcW w:w="9558" w:type="dxa"/>
            <w:gridSpan w:val="4"/>
          </w:tcPr>
          <w:p w14:paraId="275D4BD7" w14:textId="77777777" w:rsidR="00915F11" w:rsidRDefault="00915F11">
            <w:pPr>
              <w:rPr>
                <w:b/>
                <w:bCs/>
              </w:rPr>
            </w:pPr>
            <w:r>
              <w:rPr>
                <w:b/>
                <w:bCs/>
              </w:rPr>
              <w:t>Name of Program Participant:</w:t>
            </w:r>
          </w:p>
          <w:p w14:paraId="41333B4A" w14:textId="77777777" w:rsidR="00915F11" w:rsidRDefault="00915F11"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915F11" w14:paraId="4C77A0A1" w14:textId="77777777" w:rsidTr="003B4B5A">
        <w:trPr>
          <w:cantSplit/>
        </w:trPr>
        <w:tc>
          <w:tcPr>
            <w:tcW w:w="9558" w:type="dxa"/>
            <w:gridSpan w:val="4"/>
          </w:tcPr>
          <w:p w14:paraId="0AF23A7C" w14:textId="77777777" w:rsidR="00915F11" w:rsidRDefault="00915F11">
            <w:pPr>
              <w:rPr>
                <w:b/>
                <w:bCs/>
              </w:rPr>
            </w:pPr>
            <w:r>
              <w:rPr>
                <w:b/>
                <w:bCs/>
              </w:rPr>
              <w:t>Staff Consulted:</w:t>
            </w:r>
          </w:p>
          <w:p w14:paraId="09BA55BB" w14:textId="77777777" w:rsidR="00915F11" w:rsidRDefault="00915F1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915F11" w14:paraId="1300B573" w14:textId="77777777" w:rsidTr="003B4B5A">
        <w:tc>
          <w:tcPr>
            <w:tcW w:w="1548" w:type="dxa"/>
          </w:tcPr>
          <w:p w14:paraId="245A1516" w14:textId="77777777" w:rsidR="00915F11" w:rsidRDefault="00915F11">
            <w:r>
              <w:rPr>
                <w:b/>
                <w:bCs/>
              </w:rPr>
              <w:t>Name(s) of Reviewer(s)</w:t>
            </w:r>
          </w:p>
        </w:tc>
        <w:tc>
          <w:tcPr>
            <w:tcW w:w="4140" w:type="dxa"/>
          </w:tcPr>
          <w:p w14:paraId="2EE7A33E" w14:textId="77777777" w:rsidR="00915F11" w:rsidRDefault="00915F1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</w:tcPr>
          <w:p w14:paraId="076E487C" w14:textId="77777777" w:rsidR="00915F11" w:rsidRDefault="00915F11">
            <w:r>
              <w:rPr>
                <w:b/>
                <w:bCs/>
              </w:rPr>
              <w:t>Date</w:t>
            </w:r>
          </w:p>
        </w:tc>
        <w:tc>
          <w:tcPr>
            <w:tcW w:w="3150" w:type="dxa"/>
          </w:tcPr>
          <w:p w14:paraId="2CDF710C" w14:textId="77777777" w:rsidR="00915F11" w:rsidRDefault="00915F1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D3DB952" w14:textId="77777777" w:rsidR="00915F11" w:rsidRDefault="00915F11"/>
    <w:p w14:paraId="63FB4FA3" w14:textId="77777777" w:rsidR="00915F11" w:rsidRDefault="00915F11" w:rsidP="001E5BB1">
      <w:pPr>
        <w:pStyle w:val="BodyTextIndent"/>
        <w:widowControl w:val="0"/>
        <w:ind w:left="864" w:hanging="864"/>
        <w:rPr>
          <w:b/>
          <w:bCs/>
          <w:sz w:val="22"/>
        </w:rPr>
      </w:pPr>
      <w:r>
        <w:rPr>
          <w:b/>
          <w:bCs/>
          <w:sz w:val="22"/>
          <w:szCs w:val="20"/>
        </w:rPr>
        <w:t>NOTE:</w:t>
      </w:r>
      <w:r>
        <w:rPr>
          <w:sz w:val="22"/>
          <w:szCs w:val="20"/>
        </w:rPr>
        <w:t xml:space="preserve">   All questions that address requirements contain the citation for the source of the requirement (statute, regulation, NOFA, or grant agreement).  If the requirement is not met, HUD must make a finding of noncompliance.  All other questions (questions that do not contain the citation for the requirement) do not address </w:t>
      </w:r>
      <w:proofErr w:type="gramStart"/>
      <w:r>
        <w:rPr>
          <w:sz w:val="22"/>
          <w:szCs w:val="20"/>
        </w:rPr>
        <w:t>requirements, but</w:t>
      </w:r>
      <w:proofErr w:type="gramEnd"/>
      <w:r>
        <w:rPr>
          <w:sz w:val="22"/>
          <w:szCs w:val="20"/>
        </w:rPr>
        <w:t xml:space="preserve"> are included to assist the reviewer in understanding the participant's program more fully and/or to identify issues that, if not properly addressed, could result in deficient performance.  Negative conclusions to these questions may result in a "concern" being raised, but not a </w:t>
      </w:r>
      <w:r>
        <w:rPr>
          <w:b/>
          <w:bCs/>
          <w:sz w:val="22"/>
          <w:szCs w:val="20"/>
        </w:rPr>
        <w:t>"finding.</w:t>
      </w:r>
      <w:r>
        <w:rPr>
          <w:sz w:val="22"/>
          <w:szCs w:val="20"/>
        </w:rPr>
        <w:t xml:space="preserve">"  </w:t>
      </w:r>
    </w:p>
    <w:p w14:paraId="3B2AF9AE" w14:textId="77777777" w:rsidR="00915F11" w:rsidRDefault="00915F11" w:rsidP="001E5BB1">
      <w:pPr>
        <w:widowControl w:val="0"/>
      </w:pPr>
    </w:p>
    <w:p w14:paraId="7AB95D67" w14:textId="77777777" w:rsidR="00C13A8E" w:rsidRDefault="00915F11" w:rsidP="001E5BB1">
      <w:pPr>
        <w:widowControl w:val="0"/>
      </w:pPr>
      <w:r>
        <w:rPr>
          <w:b/>
          <w:bCs/>
          <w:u w:val="single"/>
        </w:rPr>
        <w:t>Instructions</w:t>
      </w:r>
      <w:r w:rsidRPr="001E5BB1">
        <w:rPr>
          <w:b/>
          <w:bCs/>
          <w:u w:val="single"/>
        </w:rPr>
        <w:t>:</w:t>
      </w:r>
      <w:r w:rsidR="001E5BB1">
        <w:rPr>
          <w:b/>
          <w:bCs/>
        </w:rPr>
        <w:t xml:space="preserve">  </w:t>
      </w:r>
      <w:r>
        <w:t>States are required, under 24 CFR 570.484 and sections 101(c) and 104(b)(3) of the Act, to ensure that not less than 70% of their funds are used for activities which benefit low- and moderate-income persons</w:t>
      </w:r>
      <w:r w:rsidR="00EA601B">
        <w:t xml:space="preserve">.  </w:t>
      </w:r>
    </w:p>
    <w:p w14:paraId="3441266A" w14:textId="77777777" w:rsidR="00EA601B" w:rsidRDefault="00EA601B" w:rsidP="001E5BB1">
      <w:pPr>
        <w:pStyle w:val="Header"/>
        <w:widowControl w:val="0"/>
        <w:tabs>
          <w:tab w:val="clear" w:pos="4320"/>
          <w:tab w:val="clear" w:pos="8640"/>
        </w:tabs>
        <w:spacing w:line="120" w:lineRule="auto"/>
      </w:pPr>
    </w:p>
    <w:p w14:paraId="426B7CDC" w14:textId="77777777" w:rsidR="005D0675" w:rsidRDefault="000A1A07" w:rsidP="001E5BB1">
      <w:pPr>
        <w:pStyle w:val="Header"/>
        <w:widowControl w:val="0"/>
        <w:tabs>
          <w:tab w:val="clear" w:pos="4320"/>
          <w:tab w:val="clear" w:pos="8640"/>
        </w:tabs>
      </w:pPr>
      <w:r>
        <w:t xml:space="preserve">If all the state’s activities </w:t>
      </w:r>
      <w:r w:rsidR="005D0675">
        <w:t xml:space="preserve">are eligible and </w:t>
      </w:r>
      <w:r>
        <w:t>fulfill the LMI National Objective</w:t>
      </w:r>
      <w:r w:rsidR="005D0675">
        <w:t xml:space="preserve"> and the administration expenditures are within the capped limits; then, </w:t>
      </w:r>
      <w:r w:rsidR="00454625">
        <w:t xml:space="preserve">mathematically, </w:t>
      </w:r>
      <w:r w:rsidR="005D0675">
        <w:t>the amount expended will generally be compliant with the overall LMI</w:t>
      </w:r>
      <w:r>
        <w:t xml:space="preserve"> </w:t>
      </w:r>
      <w:r w:rsidR="005D0675">
        <w:t>benefit test.  The eligible expenditures that can place a grantee at risk of noncompliance with overall LMI benefit include:</w:t>
      </w:r>
    </w:p>
    <w:p w14:paraId="30A1E149" w14:textId="77777777" w:rsidR="005D0675" w:rsidRDefault="005D0675" w:rsidP="001E5BB1">
      <w:pPr>
        <w:pStyle w:val="Header"/>
        <w:widowControl w:val="0"/>
        <w:numPr>
          <w:ilvl w:val="0"/>
          <w:numId w:val="8"/>
        </w:numPr>
        <w:tabs>
          <w:tab w:val="clear" w:pos="4320"/>
          <w:tab w:val="clear" w:pos="8640"/>
        </w:tabs>
      </w:pPr>
      <w:r>
        <w:t xml:space="preserve">Prorated expenditures for housing </w:t>
      </w:r>
      <w:proofErr w:type="gramStart"/>
      <w:r>
        <w:t>activities;</w:t>
      </w:r>
      <w:proofErr w:type="gramEnd"/>
    </w:p>
    <w:p w14:paraId="4D4C6D6F" w14:textId="77777777" w:rsidR="00EA601B" w:rsidRDefault="00454625" w:rsidP="001E5BB1">
      <w:pPr>
        <w:pStyle w:val="Header"/>
        <w:widowControl w:val="0"/>
        <w:numPr>
          <w:ilvl w:val="0"/>
          <w:numId w:val="8"/>
        </w:numPr>
        <w:tabs>
          <w:tab w:val="clear" w:pos="4320"/>
          <w:tab w:val="clear" w:pos="8640"/>
        </w:tabs>
      </w:pPr>
      <w:r>
        <w:t>Excluded expenditures for activities meeting an urgent need; or</w:t>
      </w:r>
    </w:p>
    <w:p w14:paraId="080F12D8" w14:textId="77777777" w:rsidR="00454625" w:rsidRDefault="00454625" w:rsidP="001E5BB1">
      <w:pPr>
        <w:pStyle w:val="Header"/>
        <w:widowControl w:val="0"/>
        <w:numPr>
          <w:ilvl w:val="0"/>
          <w:numId w:val="8"/>
        </w:numPr>
        <w:tabs>
          <w:tab w:val="clear" w:pos="4320"/>
          <w:tab w:val="clear" w:pos="8640"/>
        </w:tabs>
      </w:pPr>
      <w:r>
        <w:t>Excluded expenditures for activities to aid in the prevention or elimination of slum</w:t>
      </w:r>
      <w:r w:rsidR="00EC351C">
        <w:t>s</w:t>
      </w:r>
      <w:r>
        <w:t xml:space="preserve"> and blight.</w:t>
      </w:r>
    </w:p>
    <w:p w14:paraId="4552A1F0" w14:textId="77777777" w:rsidR="00FB1FB4" w:rsidRDefault="00FB1FB4" w:rsidP="001E5BB1">
      <w:pPr>
        <w:pStyle w:val="Header"/>
        <w:widowControl w:val="0"/>
        <w:tabs>
          <w:tab w:val="clear" w:pos="4320"/>
          <w:tab w:val="clear" w:pos="8640"/>
        </w:tabs>
        <w:spacing w:line="120" w:lineRule="auto"/>
      </w:pPr>
    </w:p>
    <w:p w14:paraId="0E1B5A3E" w14:textId="77777777" w:rsidR="00FB1FB4" w:rsidRDefault="00FB1FB4" w:rsidP="001E5BB1">
      <w:pPr>
        <w:pStyle w:val="Header"/>
        <w:widowControl w:val="0"/>
        <w:tabs>
          <w:tab w:val="clear" w:pos="4320"/>
          <w:tab w:val="clear" w:pos="8640"/>
        </w:tabs>
      </w:pPr>
      <w:r>
        <w:t xml:space="preserve">The State PER is required to contain this information as well.  This </w:t>
      </w:r>
      <w:r w:rsidR="00EC351C">
        <w:t>E</w:t>
      </w:r>
      <w:r>
        <w:t>xhibit serves as a manual check against that report.</w:t>
      </w:r>
    </w:p>
    <w:p w14:paraId="4A61BF22" w14:textId="77777777" w:rsidR="001E5BB1" w:rsidRDefault="001E5BB1" w:rsidP="001E5BB1">
      <w:pPr>
        <w:widowControl w:val="0"/>
        <w:tabs>
          <w:tab w:val="left" w:pos="1817"/>
        </w:tabs>
        <w:spacing w:line="120" w:lineRule="auto"/>
      </w:pPr>
    </w:p>
    <w:p w14:paraId="5CDE8FE9" w14:textId="77777777" w:rsidR="00AB79C1" w:rsidRDefault="00AB79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2EE678D" w14:textId="6D75D7A4" w:rsidR="00FB1FB4" w:rsidRDefault="001E5BB1" w:rsidP="001E5BB1">
      <w:pPr>
        <w:widowControl w:val="0"/>
        <w:tabs>
          <w:tab w:val="left" w:pos="1817"/>
        </w:tabs>
      </w:pPr>
      <w:r>
        <w:rPr>
          <w:b/>
          <w:u w:val="single"/>
        </w:rPr>
        <w:lastRenderedPageBreak/>
        <w:t>Questions:</w:t>
      </w:r>
      <w:r w:rsidR="00FB1FB4">
        <w:tab/>
      </w:r>
    </w:p>
    <w:p w14:paraId="2F074ACA" w14:textId="77777777" w:rsidR="00FB1FB4" w:rsidRPr="00FB1FB4" w:rsidRDefault="001E5BB1" w:rsidP="001E5BB1">
      <w:pPr>
        <w:widowControl w:val="0"/>
        <w:tabs>
          <w:tab w:val="left" w:pos="1817"/>
        </w:tabs>
      </w:pPr>
      <w:r>
        <w:t>1.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915F11" w14:paraId="2DD4242E" w14:textId="77777777" w:rsidTr="27E89E50">
        <w:trPr>
          <w:cantSplit/>
          <w:trHeight w:val="332"/>
        </w:trPr>
        <w:tc>
          <w:tcPr>
            <w:tcW w:w="9010" w:type="dxa"/>
            <w:tcBorders>
              <w:bottom w:val="single" w:sz="4" w:space="0" w:color="auto"/>
            </w:tcBorders>
          </w:tcPr>
          <w:p w14:paraId="45CCF48F" w14:textId="77777777" w:rsidR="00915F11" w:rsidRDefault="00454625" w:rsidP="001E5BB1">
            <w:pPr>
              <w:widowControl w:val="0"/>
              <w:tabs>
                <w:tab w:val="right" w:pos="9360"/>
              </w:tabs>
              <w:ind w:left="547" w:right="1440" w:hanging="547"/>
            </w:pPr>
            <w:r>
              <w:t xml:space="preserve">a.   </w:t>
            </w:r>
            <w:r w:rsidR="00C13A8E">
              <w:t xml:space="preserve">The </w:t>
            </w:r>
            <w:r w:rsidR="00C13A8E" w:rsidRPr="004A76FC">
              <w:rPr>
                <w:b/>
              </w:rPr>
              <w:t xml:space="preserve">total </w:t>
            </w:r>
            <w:r w:rsidR="00100E24">
              <w:rPr>
                <w:b/>
              </w:rPr>
              <w:t>sources</w:t>
            </w:r>
            <w:r w:rsidR="00C13A8E">
              <w:t xml:space="preserve"> subject to the test:</w:t>
            </w:r>
          </w:p>
          <w:p w14:paraId="62CEEF3C" w14:textId="77777777" w:rsidR="00C13A8E" w:rsidRPr="00C13A8E" w:rsidRDefault="004A76FC" w:rsidP="001E5BB1">
            <w:pPr>
              <w:widowControl w:val="0"/>
              <w:tabs>
                <w:tab w:val="right" w:pos="9360"/>
              </w:tabs>
              <w:spacing w:line="120" w:lineRule="auto"/>
              <w:ind w:left="547" w:right="1440" w:hanging="547"/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14:paraId="37BCB01B" w14:textId="77777777" w:rsidR="00C13A8E" w:rsidRPr="00C13A8E" w:rsidRDefault="00100E24" w:rsidP="001E5BB1">
            <w:pPr>
              <w:widowControl w:val="0"/>
              <w:tabs>
                <w:tab w:val="right" w:pos="9360"/>
              </w:tabs>
              <w:ind w:left="1094" w:right="1440" w:hanging="547"/>
              <w:rPr>
                <w:i/>
              </w:rPr>
            </w:pPr>
            <w:r>
              <w:rPr>
                <w:i/>
              </w:rPr>
              <w:t>1</w:t>
            </w:r>
            <w:r w:rsidR="00C13A8E" w:rsidRPr="00C13A8E">
              <w:rPr>
                <w:i/>
              </w:rPr>
              <w:t>.</w:t>
            </w:r>
            <w:r w:rsidR="00C13A8E" w:rsidRPr="00C13A8E">
              <w:rPr>
                <w:i/>
              </w:rPr>
              <w:tab/>
              <w:t xml:space="preserve">The state may select one, two or three consecutive annual </w:t>
            </w:r>
            <w:proofErr w:type="gramStart"/>
            <w:r w:rsidR="00C13A8E" w:rsidRPr="00C13A8E">
              <w:rPr>
                <w:i/>
              </w:rPr>
              <w:t>gr</w:t>
            </w:r>
            <w:r w:rsidR="004A76FC">
              <w:rPr>
                <w:i/>
              </w:rPr>
              <w:t>ants;+</w:t>
            </w:r>
            <w:proofErr w:type="gramEnd"/>
            <w:r w:rsidR="004A76FC">
              <w:rPr>
                <w:i/>
              </w:rPr>
              <w:t xml:space="preserve"> </w:t>
            </w:r>
          </w:p>
          <w:p w14:paraId="5CBCD772" w14:textId="77777777" w:rsidR="00C13A8E" w:rsidRPr="00C13A8E" w:rsidRDefault="00100E24" w:rsidP="001E5BB1">
            <w:pPr>
              <w:widowControl w:val="0"/>
              <w:tabs>
                <w:tab w:val="right" w:pos="9360"/>
              </w:tabs>
              <w:ind w:left="1094" w:right="1440" w:hanging="547"/>
              <w:rPr>
                <w:i/>
              </w:rPr>
            </w:pPr>
            <w:r>
              <w:rPr>
                <w:i/>
              </w:rPr>
              <w:t>2</w:t>
            </w:r>
            <w:r w:rsidR="00C13A8E" w:rsidRPr="00C13A8E">
              <w:rPr>
                <w:i/>
              </w:rPr>
              <w:t>.</w:t>
            </w:r>
            <w:r w:rsidR="00C13A8E" w:rsidRPr="00C13A8E">
              <w:rPr>
                <w:i/>
              </w:rPr>
              <w:tab/>
            </w:r>
            <w:r>
              <w:rPr>
                <w:i/>
              </w:rPr>
              <w:t>R</w:t>
            </w:r>
            <w:r w:rsidR="00C13A8E" w:rsidRPr="00C13A8E">
              <w:rPr>
                <w:i/>
              </w:rPr>
              <w:t>eallocated funds assoc</w:t>
            </w:r>
            <w:r>
              <w:rPr>
                <w:i/>
              </w:rPr>
              <w:t>iated with the grants in item (1</w:t>
            </w:r>
            <w:r w:rsidR="004A76FC">
              <w:rPr>
                <w:i/>
              </w:rPr>
              <w:t>); +</w:t>
            </w:r>
          </w:p>
          <w:p w14:paraId="53A20FDF" w14:textId="77777777" w:rsidR="00C13A8E" w:rsidRPr="00C13A8E" w:rsidRDefault="00100E24" w:rsidP="001E5BB1">
            <w:pPr>
              <w:widowControl w:val="0"/>
              <w:tabs>
                <w:tab w:val="right" w:pos="9360"/>
              </w:tabs>
              <w:ind w:left="1094" w:right="1440" w:hanging="547"/>
              <w:rPr>
                <w:i/>
              </w:rPr>
            </w:pPr>
            <w:r>
              <w:rPr>
                <w:i/>
              </w:rPr>
              <w:t>3</w:t>
            </w:r>
            <w:r w:rsidR="00C13A8E" w:rsidRPr="00C13A8E">
              <w:rPr>
                <w:i/>
              </w:rPr>
              <w:t>.</w:t>
            </w:r>
            <w:r w:rsidR="00C13A8E" w:rsidRPr="00C13A8E">
              <w:rPr>
                <w:i/>
              </w:rPr>
              <w:tab/>
              <w:t xml:space="preserve">Program income </w:t>
            </w:r>
            <w:r>
              <w:rPr>
                <w:i/>
              </w:rPr>
              <w:t xml:space="preserve">distributed </w:t>
            </w:r>
            <w:r w:rsidR="00C13A8E" w:rsidRPr="00C13A8E">
              <w:rPr>
                <w:i/>
              </w:rPr>
              <w:t>during the program years</w:t>
            </w:r>
            <w:r w:rsidR="00C60DE9">
              <w:rPr>
                <w:i/>
              </w:rPr>
              <w:t>,</w:t>
            </w:r>
            <w:r w:rsidR="00C13A8E" w:rsidRPr="00C13A8E">
              <w:rPr>
                <w:i/>
              </w:rPr>
              <w:t xml:space="preserve"> which </w:t>
            </w:r>
            <w:proofErr w:type="gramStart"/>
            <w:r w:rsidR="00C13A8E" w:rsidRPr="00C13A8E">
              <w:rPr>
                <w:i/>
              </w:rPr>
              <w:t>correspond</w:t>
            </w:r>
            <w:proofErr w:type="gramEnd"/>
            <w:r w:rsidR="00C13A8E" w:rsidRPr="00C13A8E">
              <w:rPr>
                <w:i/>
              </w:rPr>
              <w:t xml:space="preserve"> to the origin years of the grants selected in </w:t>
            </w:r>
            <w:r>
              <w:rPr>
                <w:i/>
              </w:rPr>
              <w:t>item (1</w:t>
            </w:r>
            <w:r w:rsidR="00C13A8E" w:rsidRPr="00C13A8E">
              <w:rPr>
                <w:i/>
              </w:rPr>
              <w:t>).  Just those tra</w:t>
            </w:r>
            <w:r w:rsidR="004A76FC">
              <w:rPr>
                <w:i/>
              </w:rPr>
              <w:t xml:space="preserve">nsactions occurring during the </w:t>
            </w:r>
            <w:r w:rsidR="00C13A8E" w:rsidRPr="00C13A8E">
              <w:rPr>
                <w:i/>
              </w:rPr>
              <w:t>one, two o</w:t>
            </w:r>
            <w:r w:rsidR="004A76FC">
              <w:rPr>
                <w:i/>
              </w:rPr>
              <w:t>r three program year period; +</w:t>
            </w:r>
          </w:p>
          <w:p w14:paraId="0B47C797" w14:textId="77777777" w:rsidR="00C13A8E" w:rsidRDefault="00100E24" w:rsidP="001E5BB1">
            <w:pPr>
              <w:widowControl w:val="0"/>
              <w:tabs>
                <w:tab w:val="right" w:pos="9360"/>
              </w:tabs>
              <w:ind w:left="1094" w:right="1440" w:hanging="547"/>
              <w:rPr>
                <w:i/>
              </w:rPr>
            </w:pPr>
            <w:r>
              <w:rPr>
                <w:i/>
              </w:rPr>
              <w:t>4</w:t>
            </w:r>
            <w:r w:rsidR="00C13A8E" w:rsidRPr="00C13A8E">
              <w:rPr>
                <w:i/>
              </w:rPr>
              <w:t>.</w:t>
            </w:r>
            <w:r w:rsidR="00C13A8E" w:rsidRPr="00C13A8E">
              <w:rPr>
                <w:i/>
              </w:rPr>
              <w:tab/>
            </w:r>
            <w:r>
              <w:rPr>
                <w:i/>
              </w:rPr>
              <w:t xml:space="preserve">Any </w:t>
            </w:r>
            <w:r w:rsidR="00C13A8E" w:rsidRPr="00C13A8E">
              <w:rPr>
                <w:i/>
              </w:rPr>
              <w:t>Section 108 loan received during the program years</w:t>
            </w:r>
            <w:r w:rsidR="00C60DE9">
              <w:rPr>
                <w:i/>
              </w:rPr>
              <w:t>,</w:t>
            </w:r>
            <w:r w:rsidR="00C13A8E" w:rsidRPr="00C13A8E">
              <w:rPr>
                <w:i/>
              </w:rPr>
              <w:t xml:space="preserve"> which correspond to the origin y</w:t>
            </w:r>
            <w:r>
              <w:rPr>
                <w:i/>
              </w:rPr>
              <w:t>ears of the grants selected in item (1).</w:t>
            </w:r>
          </w:p>
          <w:p w14:paraId="5BC09CB5" w14:textId="77777777" w:rsidR="00C13A8E" w:rsidRPr="00454625" w:rsidRDefault="00C13A8E" w:rsidP="001E5BB1">
            <w:pPr>
              <w:widowControl w:val="0"/>
              <w:tabs>
                <w:tab w:val="right" w:pos="9360"/>
              </w:tabs>
              <w:ind w:left="1094" w:right="1440" w:hanging="547"/>
              <w:rPr>
                <w:i/>
              </w:rPr>
            </w:pPr>
            <w:r>
              <w:rPr>
                <w:i/>
              </w:rPr>
              <w:t xml:space="preserve">Compliance is determined when these sources are fully </w:t>
            </w:r>
            <w:proofErr w:type="gramStart"/>
            <w:r>
              <w:rPr>
                <w:i/>
              </w:rPr>
              <w:t>expended</w:t>
            </w:r>
            <w:proofErr w:type="gramEnd"/>
            <w:r>
              <w:rPr>
                <w:i/>
              </w:rPr>
              <w:t>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0B7DED71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48B615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6DC4790C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14:paraId="23239CED" w14:textId="77777777" w:rsidR="00AB79C1" w:rsidRPr="00AB79C1" w:rsidRDefault="00AB79C1" w:rsidP="00FC7CBE"/>
          <w:p w14:paraId="6CB544BF" w14:textId="77777777" w:rsidR="00AB79C1" w:rsidRPr="00AB79C1" w:rsidRDefault="00AB79C1" w:rsidP="00FC7CBE"/>
          <w:p w14:paraId="790AC929" w14:textId="77777777" w:rsidR="00AB79C1" w:rsidRPr="00AB79C1" w:rsidRDefault="00AB79C1" w:rsidP="00FC7CBE"/>
        </w:tc>
      </w:tr>
      <w:tr w:rsidR="00915F11" w14:paraId="3820A48B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3E7CBCF9" w14:textId="77777777" w:rsidR="00915F11" w:rsidRDefault="008E73F2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b</w:t>
            </w:r>
            <w:r w:rsidR="00915F11">
              <w:t xml:space="preserve">.   Less </w:t>
            </w:r>
            <w:proofErr w:type="gramStart"/>
            <w:r w:rsidR="00915F11">
              <w:t>amount</w:t>
            </w:r>
            <w:proofErr w:type="gramEnd"/>
            <w:r w:rsidR="00915F11">
              <w:t xml:space="preserve"> of</w:t>
            </w:r>
            <w:r w:rsidR="00CE2FE7">
              <w:t xml:space="preserve"> </w:t>
            </w:r>
            <w:proofErr w:type="gramStart"/>
            <w:r w:rsidR="00CE2FE7">
              <w:t>expenditures</w:t>
            </w:r>
            <w:proofErr w:type="gramEnd"/>
            <w:r w:rsidR="00CE2FE7">
              <w:t xml:space="preserve"> for</w:t>
            </w:r>
            <w:r w:rsidR="00915F11">
              <w:t xml:space="preserve"> state adminis</w:t>
            </w:r>
            <w:r w:rsidR="00397CE5">
              <w:t xml:space="preserve">trative </w:t>
            </w:r>
            <w:r w:rsidR="00FC7065">
              <w:t xml:space="preserve">costs </w:t>
            </w:r>
            <w:r w:rsidR="00397CE5">
              <w:t>from these sources.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5643D612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6A6224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-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037845F6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915F11" w14:paraId="2EA55BE7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5755287C" w14:textId="77777777" w:rsidR="00CE2FE7" w:rsidRDefault="008E73F2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c</w:t>
            </w:r>
            <w:r w:rsidR="00FB1FB4">
              <w:t xml:space="preserve">.   Less </w:t>
            </w:r>
            <w:proofErr w:type="gramStart"/>
            <w:r w:rsidR="00FB1FB4">
              <w:t>amount</w:t>
            </w:r>
            <w:proofErr w:type="gramEnd"/>
            <w:r w:rsidR="00FB1FB4">
              <w:t xml:space="preserve"> of</w:t>
            </w:r>
            <w:r w:rsidR="00CE2FE7">
              <w:t xml:space="preserve"> expenditures for</w:t>
            </w:r>
            <w:r w:rsidR="00FB1FB4">
              <w:t xml:space="preserve"> local government</w:t>
            </w:r>
            <w:r w:rsidR="00915F11">
              <w:t xml:space="preserve"> administration/planning and </w:t>
            </w:r>
          </w:p>
          <w:p w14:paraId="78FEFB87" w14:textId="77777777" w:rsidR="00915F11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      </w:t>
            </w:r>
            <w:r w:rsidR="00915F11">
              <w:t>management</w:t>
            </w:r>
            <w:r w:rsidR="00930F66">
              <w:t xml:space="preserve"> from these sources (e</w:t>
            </w:r>
            <w:r w:rsidR="00FB1FB4">
              <w:t>xclude planning-only grants).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69B4A153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46C1E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>-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519DD29B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C02D61" w14:paraId="25702F11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18C36D5C" w14:textId="77777777" w:rsidR="00C02D61" w:rsidRDefault="00C02D6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d.   Less </w:t>
            </w:r>
            <w:proofErr w:type="gramStart"/>
            <w:r>
              <w:t>amount</w:t>
            </w:r>
            <w:proofErr w:type="gramEnd"/>
            <w:r>
              <w:t xml:space="preserve"> of expenditures for State technical assistance from these sources.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C02D61" w14:paraId="6F565C42" w14:textId="77777777" w:rsidTr="00BA445A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71DFE" w14:textId="77777777" w:rsidR="00C02D61" w:rsidRDefault="00C02D6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>-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5F1E38A6" w14:textId="77777777" w:rsidR="00C02D61" w:rsidRDefault="00C02D6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915F11" w14:paraId="37C6DA9C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5BCA7531" w14:textId="77777777" w:rsidR="00915F11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e</w:t>
            </w:r>
            <w:r w:rsidR="00915F11">
              <w:t>.   Less repayment</w:t>
            </w:r>
            <w:r w:rsidR="00FB1FB4">
              <w:t>s</w:t>
            </w:r>
            <w:r w:rsidR="00915F11">
              <w:t xml:space="preserve"> of Section 108 loans</w:t>
            </w:r>
            <w:r w:rsidR="00FB1FB4">
              <w:t xml:space="preserve"> from these sources</w:t>
            </w:r>
            <w:r w:rsidR="00915F11">
              <w:t xml:space="preserve">: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491A6C97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FEC6BA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>-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15C4BE57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  <w:tr w:rsidR="008E73F2" w14:paraId="32560C12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62BD65B1" w14:textId="77777777" w:rsidR="008E73F2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f</w:t>
            </w:r>
            <w:r w:rsidR="008E73F2">
              <w:t xml:space="preserve">.   Total subject to test. Line (a) </w:t>
            </w:r>
            <w:r>
              <w:t>minus</w:t>
            </w:r>
            <w:r w:rsidR="008E73F2">
              <w:t xml:space="preserve"> lines (b</w:t>
            </w:r>
            <w:r>
              <w:t>) through (e</w:t>
            </w:r>
            <w:r w:rsidR="008E73F2">
              <w:t>)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8E73F2" w14:paraId="0760D2AF" w14:textId="77777777" w:rsidTr="008D5B76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31B08" w14:textId="77777777" w:rsidR="008E73F2" w:rsidRDefault="008E73F2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287F2FB5" w14:textId="77777777" w:rsidR="008E73F2" w:rsidRDefault="008E73F2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365"/>
            </w:pPr>
          </w:p>
        </w:tc>
      </w:tr>
      <w:tr w:rsidR="008E73F2" w14:paraId="4DDC8202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2A19D5CC" w14:textId="77777777" w:rsidR="008E73F2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g</w:t>
            </w:r>
            <w:r w:rsidR="008E73F2">
              <w:t xml:space="preserve">.   Amount expended from the sources in line (a) for activities which </w:t>
            </w:r>
            <w:proofErr w:type="gramStart"/>
            <w:r w:rsidR="008E73F2">
              <w:t>benefit</w:t>
            </w:r>
            <w:proofErr w:type="gramEnd"/>
            <w:r w:rsidR="008E73F2">
              <w:t xml:space="preserve"> </w:t>
            </w:r>
          </w:p>
          <w:p w14:paraId="3C2BC2FC" w14:textId="77777777" w:rsidR="008E73F2" w:rsidRDefault="008E73F2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      </w:t>
            </w:r>
            <w:r w:rsidR="00100E24">
              <w:t xml:space="preserve">LMI </w:t>
            </w:r>
            <w:r>
              <w:t>persons (</w:t>
            </w:r>
            <w:r w:rsidR="004A76FC">
              <w:t>do not include</w:t>
            </w:r>
            <w:r>
              <w:t xml:space="preserve"> expenditures for slum/blight</w:t>
            </w:r>
            <w:r w:rsidR="00100E24">
              <w:t xml:space="preserve"> </w:t>
            </w:r>
            <w:r>
              <w:t>and urgent need).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8E73F2" w14:paraId="483FDB35" w14:textId="77777777" w:rsidTr="008D5B76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40926" w14:textId="77777777" w:rsidR="008E73F2" w:rsidRDefault="008E73F2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54C96961" w14:textId="77777777" w:rsidR="008E73F2" w:rsidRDefault="008E73F2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0A1A07" w14:paraId="26E8F3EF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1F74636A" w14:textId="77777777" w:rsidR="00FB1FB4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h</w:t>
            </w:r>
            <w:r w:rsidR="000A1A07">
              <w:t xml:space="preserve">.   Less prorated </w:t>
            </w:r>
            <w:r w:rsidR="00FB1FB4">
              <w:t>expenditures for non-LMI housing units from these sources:</w:t>
            </w:r>
          </w:p>
          <w:p w14:paraId="4F16A76F" w14:textId="77777777" w:rsidR="00003E8B" w:rsidRDefault="00FB1FB4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      </w:t>
            </w:r>
            <w:r w:rsidR="00003E8B">
              <w:t>Non-LMI prorated amount</w:t>
            </w:r>
            <w:r w:rsidR="00D8418D">
              <w:t xml:space="preserve"> =</w:t>
            </w:r>
            <w:r w:rsidRPr="00D8418D">
              <w:t xml:space="preserve"> </w:t>
            </w:r>
          </w:p>
          <w:p w14:paraId="33222391" w14:textId="77777777" w:rsidR="00D8418D" w:rsidRDefault="00003E8B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                     CDBG investment minus (</w:t>
            </w:r>
            <w:r w:rsidR="00FB1FB4" w:rsidRPr="00D8418D">
              <w:t>(LMI units/Total Units)</w:t>
            </w:r>
            <w:r w:rsidR="00D8418D">
              <w:t xml:space="preserve"> * </w:t>
            </w:r>
            <w:r w:rsidR="00FB1FB4" w:rsidRPr="00D8418D">
              <w:t xml:space="preserve">Total </w:t>
            </w:r>
            <w:r w:rsidR="00D8418D" w:rsidRPr="00D8418D">
              <w:t>activity cost</w:t>
            </w:r>
            <w:r>
              <w:t>)</w:t>
            </w:r>
          </w:p>
          <w:p w14:paraId="3FBB4E23" w14:textId="77777777" w:rsidR="00B507B3" w:rsidRDefault="00D8418D" w:rsidP="00B507B3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line="120" w:lineRule="auto"/>
            </w:pPr>
            <w:r>
              <w:t xml:space="preserve">           </w:t>
            </w:r>
          </w:p>
          <w:p w14:paraId="0FB1741A" w14:textId="77777777" w:rsidR="000A1A07" w:rsidRDefault="00D8418D" w:rsidP="00B507B3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909"/>
            </w:pPr>
            <w:r>
              <w:t xml:space="preserve">The ratio of units is per structure, so consider the CDFI and CRSA </w:t>
            </w:r>
            <w:r w:rsidR="00627891">
              <w:t>provisions [</w:t>
            </w:r>
            <w:r>
              <w:t xml:space="preserve">24 CFR 570.483(4) &amp; (5)]. Also, the total activity cost includes </w:t>
            </w:r>
            <w:r w:rsidRPr="00D8418D">
              <w:t>both CDBG</w:t>
            </w:r>
            <w:r>
              <w:t xml:space="preserve"> </w:t>
            </w:r>
            <w:r w:rsidRPr="00D8418D">
              <w:t>and Non</w:t>
            </w:r>
            <w:r>
              <w:t>-</w:t>
            </w:r>
            <w:r w:rsidRPr="00D8418D">
              <w:t>CDBG</w:t>
            </w:r>
            <w:r>
              <w:t xml:space="preserve"> funds; consequently, the</w:t>
            </w:r>
            <w:r w:rsidR="00003E8B">
              <w:t xml:space="preserve"> LMI</w:t>
            </w:r>
            <w:r>
              <w:t xml:space="preserve"> prorated amount is never allowed</w:t>
            </w:r>
            <w:r w:rsidR="00B507B3">
              <w:t xml:space="preserve"> </w:t>
            </w:r>
            <w:r>
              <w:t>to</w:t>
            </w:r>
            <w:r w:rsidR="00003E8B">
              <w:t xml:space="preserve"> </w:t>
            </w:r>
            <w:r>
              <w:t>exceed the CDBG investment.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0A1A07" w14:paraId="490FCC46" w14:textId="77777777" w:rsidTr="008D5B76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FC5B1" w14:textId="77777777" w:rsidR="000A1A07" w:rsidRDefault="000A1A07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>-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7E1C8360" w14:textId="77777777" w:rsidR="000A1A07" w:rsidRDefault="000A1A0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  <w:tr w:rsidR="00915F11" w14:paraId="5E29928F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51E2ED9E" w14:textId="0E8D492C" w:rsidR="00915F11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lastRenderedPageBreak/>
              <w:t>i</w:t>
            </w:r>
            <w:r w:rsidR="00100E24">
              <w:t>.   Expenditures counting towards Overall Benefit, line (</w:t>
            </w:r>
            <w:r w:rsidR="00D773EA">
              <w:t>g</w:t>
            </w:r>
            <w:r w:rsidR="00100E24">
              <w:t>) minus line (</w:t>
            </w:r>
            <w:r w:rsidR="00D773EA">
              <w:t>h</w:t>
            </w:r>
            <w:r w:rsidR="00100E24">
              <w:t>)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0A6A7742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29F6B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$0.00"/>
                          <w:format w:val="$#,##0.00;($#,##0.00)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$0.00</w:t>
                  </w:r>
                  <w:r>
                    <w:fldChar w:fldCharType="end"/>
                  </w:r>
                </w:p>
              </w:tc>
            </w:tr>
          </w:tbl>
          <w:p w14:paraId="316DD8F9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365"/>
            </w:pPr>
          </w:p>
        </w:tc>
      </w:tr>
      <w:tr w:rsidR="00915F11" w14:paraId="43228CE7" w14:textId="77777777" w:rsidTr="27E89E50">
        <w:trPr>
          <w:cantSplit/>
          <w:trHeight w:val="773"/>
        </w:trPr>
        <w:tc>
          <w:tcPr>
            <w:tcW w:w="9010" w:type="dxa"/>
            <w:tcBorders>
              <w:bottom w:val="single" w:sz="4" w:space="0" w:color="auto"/>
            </w:tcBorders>
          </w:tcPr>
          <w:p w14:paraId="7BE86A70" w14:textId="09D8DE5A" w:rsidR="00915F11" w:rsidRDefault="00CE2FE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j</w:t>
            </w:r>
            <w:r w:rsidR="00100E24">
              <w:t>.    O</w:t>
            </w:r>
            <w:r>
              <w:t>verall Benefit [Line (</w:t>
            </w:r>
            <w:r w:rsidR="00D773EA">
              <w:t>i</w:t>
            </w:r>
            <w:r>
              <w:t>)/Line (</w:t>
            </w:r>
            <w:r w:rsidR="00D773EA">
              <w:t>f</w:t>
            </w:r>
            <w:proofErr w:type="gramStart"/>
            <w:r w:rsidR="00100E24">
              <w:t>)]*</w:t>
            </w:r>
            <w:proofErr w:type="gramEnd"/>
            <w:r w:rsidR="00100E24">
              <w:t>100%</w:t>
            </w:r>
          </w:p>
          <w:tbl>
            <w:tblPr>
              <w:tblW w:w="0" w:type="auto"/>
              <w:tblInd w:w="7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915F11" w14:paraId="53D2FC94" w14:textId="77777777">
              <w:tc>
                <w:tcPr>
                  <w:tcW w:w="17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83982" w14:textId="77777777" w:rsidR="00915F11" w:rsidRDefault="00915F11" w:rsidP="001E5BB1">
                  <w:pPr>
                    <w:widowControl w:val="0"/>
                    <w:tabs>
                      <w:tab w:val="right" w:pos="9360"/>
                    </w:tabs>
                    <w:ind w:right="36"/>
                  </w:pPr>
                  <w:r>
                    <w:t xml:space="preserve">  </w:t>
                  </w:r>
                  <w:r w:rsidR="00B507B3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B507B3">
                    <w:instrText xml:space="preserve"> FORMTEXT </w:instrText>
                  </w:r>
                  <w:r w:rsidR="00B507B3">
                    <w:fldChar w:fldCharType="separate"/>
                  </w:r>
                  <w:r w:rsidR="00B507B3">
                    <w:rPr>
                      <w:noProof/>
                    </w:rPr>
                    <w:t> </w:t>
                  </w:r>
                  <w:r w:rsidR="00B507B3">
                    <w:rPr>
                      <w:noProof/>
                    </w:rPr>
                    <w:t> </w:t>
                  </w:r>
                  <w:r w:rsidR="00B507B3">
                    <w:rPr>
                      <w:noProof/>
                    </w:rPr>
                    <w:t> </w:t>
                  </w:r>
                  <w:r w:rsidR="00B507B3">
                    <w:rPr>
                      <w:noProof/>
                    </w:rPr>
                    <w:t> </w:t>
                  </w:r>
                  <w:r w:rsidR="00B507B3">
                    <w:rPr>
                      <w:noProof/>
                    </w:rPr>
                    <w:t> </w:t>
                  </w:r>
                  <w:r w:rsidR="00B507B3">
                    <w:fldChar w:fldCharType="end"/>
                  </w:r>
                </w:p>
              </w:tc>
            </w:tr>
          </w:tbl>
          <w:p w14:paraId="60309720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</w:tbl>
    <w:p w14:paraId="1F845170" w14:textId="77777777" w:rsidR="001E5BB1" w:rsidRDefault="001E5BB1" w:rsidP="001E5BB1">
      <w:pPr>
        <w:widowControl w:val="0"/>
        <w:tabs>
          <w:tab w:val="right" w:pos="9360"/>
        </w:tabs>
        <w:ind w:right="2160"/>
      </w:pPr>
    </w:p>
    <w:p w14:paraId="3234EF29" w14:textId="77777777" w:rsidR="00915F11" w:rsidRDefault="001E5BB1" w:rsidP="001E5BB1">
      <w:pPr>
        <w:widowControl w:val="0"/>
        <w:tabs>
          <w:tab w:val="right" w:pos="9360"/>
        </w:tabs>
        <w:ind w:right="2160"/>
      </w:pPr>
      <w:r>
        <w:t>2</w:t>
      </w:r>
      <w:r w:rsidR="00915F11">
        <w:t>.</w:t>
      </w:r>
      <w:r w:rsidR="00915F11"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1888"/>
      </w:tblGrid>
      <w:tr w:rsidR="00915F11" w14:paraId="3DE63E72" w14:textId="77777777" w:rsidTr="00930F66">
        <w:trPr>
          <w:cantSplit/>
        </w:trPr>
        <w:tc>
          <w:tcPr>
            <w:tcW w:w="7115" w:type="dxa"/>
            <w:tcBorders>
              <w:bottom w:val="single" w:sz="4" w:space="0" w:color="auto"/>
            </w:tcBorders>
          </w:tcPr>
          <w:p w14:paraId="33C7B796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 xml:space="preserve">Based on the review results, has the state complied with the 70% overall low/moderate income benefit requirement for the period tested? </w:t>
            </w:r>
          </w:p>
          <w:p w14:paraId="0FDAB81B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right="371"/>
            </w:pPr>
            <w:r>
              <w:t>[24 CFR 570.484]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930F66" w14:paraId="21BDF9B5" w14:textId="77777777" w:rsidTr="00A70E5D">
              <w:trPr>
                <w:trHeight w:val="170"/>
              </w:trPr>
              <w:tc>
                <w:tcPr>
                  <w:tcW w:w="425" w:type="dxa"/>
                </w:tcPr>
                <w:p w14:paraId="54D5A9A4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B016E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23D9DD82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B016E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78139166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B016E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930F66" w14:paraId="67F1EBC1" w14:textId="77777777" w:rsidTr="00A70E5D">
              <w:trPr>
                <w:trHeight w:val="225"/>
              </w:trPr>
              <w:tc>
                <w:tcPr>
                  <w:tcW w:w="425" w:type="dxa"/>
                </w:tcPr>
                <w:p w14:paraId="10214DC7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8B18788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DA96E1B" w14:textId="77777777" w:rsidR="00930F66" w:rsidRDefault="00930F66" w:rsidP="001E5BB1">
                  <w:pPr>
                    <w:pStyle w:val="Level1"/>
                    <w:widowControl w:val="0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46EE4552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915F11" w14:paraId="3B95EBF6" w14:textId="77777777" w:rsidTr="00930F66">
        <w:trPr>
          <w:cantSplit/>
        </w:trPr>
        <w:tc>
          <w:tcPr>
            <w:tcW w:w="9005" w:type="dxa"/>
            <w:gridSpan w:val="2"/>
            <w:tcBorders>
              <w:bottom w:val="nil"/>
            </w:tcBorders>
          </w:tcPr>
          <w:p w14:paraId="44F66538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</w:tc>
      </w:tr>
      <w:tr w:rsidR="00915F11" w14:paraId="764F8DC9" w14:textId="77777777" w:rsidTr="00930F66">
        <w:trPr>
          <w:cantSplit/>
          <w:trHeight w:val="575"/>
        </w:trPr>
        <w:tc>
          <w:tcPr>
            <w:tcW w:w="9005" w:type="dxa"/>
            <w:gridSpan w:val="2"/>
            <w:tcBorders>
              <w:top w:val="nil"/>
            </w:tcBorders>
          </w:tcPr>
          <w:p w14:paraId="018A1550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960427B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14:paraId="6CE326CC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14:paraId="61545BB4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14:paraId="7C4EE6B9" w14:textId="77777777" w:rsidR="00915F11" w:rsidRDefault="00915F11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  <w:p w14:paraId="79F63B58" w14:textId="77777777" w:rsidR="006016D7" w:rsidRDefault="006016D7" w:rsidP="001E5BB1">
            <w:pPr>
              <w:pStyle w:val="Level1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</w:p>
        </w:tc>
      </w:tr>
    </w:tbl>
    <w:p w14:paraId="64FF4ABC" w14:textId="77777777" w:rsidR="00915F11" w:rsidRDefault="00915F11" w:rsidP="001E5BB1">
      <w:pPr>
        <w:pStyle w:val="Level1"/>
        <w:widowControl w:val="0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sectPr w:rsidR="00915F11" w:rsidSect="001E5BB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F41A" w14:textId="77777777" w:rsidR="00C46BAC" w:rsidRDefault="00C46BAC">
      <w:r>
        <w:separator/>
      </w:r>
    </w:p>
  </w:endnote>
  <w:endnote w:type="continuationSeparator" w:id="0">
    <w:p w14:paraId="7B602B2A" w14:textId="77777777" w:rsidR="00C46BAC" w:rsidRDefault="00C4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54C5" w14:textId="546F1376" w:rsidR="00EA601B" w:rsidRPr="001A0775" w:rsidRDefault="00AB79C1" w:rsidP="001E5BB1">
    <w:pPr>
      <w:pStyle w:val="Footer"/>
      <w:rPr>
        <w:sz w:val="22"/>
        <w:szCs w:val="22"/>
      </w:rPr>
    </w:pPr>
    <w:r>
      <w:rPr>
        <w:sz w:val="22"/>
        <w:szCs w:val="22"/>
      </w:rPr>
      <w:t>1</w:t>
    </w:r>
    <w:r w:rsidR="001E5BB1" w:rsidRPr="001A0775">
      <w:rPr>
        <w:sz w:val="22"/>
        <w:szCs w:val="22"/>
      </w:rPr>
      <w:t>/20</w:t>
    </w:r>
    <w:r>
      <w:rPr>
        <w:sz w:val="22"/>
        <w:szCs w:val="22"/>
      </w:rPr>
      <w:t>24</w:t>
    </w:r>
    <w:r w:rsidR="00D36FA3" w:rsidRPr="001A0775">
      <w:rPr>
        <w:sz w:val="22"/>
        <w:szCs w:val="22"/>
      </w:rPr>
      <w:t xml:space="preserve"> </w:t>
    </w:r>
    <w:r w:rsidR="001E5BB1" w:rsidRPr="001A0775">
      <w:rPr>
        <w:sz w:val="22"/>
        <w:szCs w:val="22"/>
      </w:rPr>
      <w:tab/>
      <w:t xml:space="preserve">         </w:t>
    </w:r>
    <w:r w:rsidR="00774B5C" w:rsidRPr="001A0775">
      <w:rPr>
        <w:sz w:val="22"/>
        <w:szCs w:val="22"/>
      </w:rPr>
      <w:t>4-</w:t>
    </w:r>
    <w:r w:rsidR="00D36FA3" w:rsidRPr="001A0775">
      <w:rPr>
        <w:sz w:val="22"/>
        <w:szCs w:val="22"/>
      </w:rPr>
      <w:fldChar w:fldCharType="begin"/>
    </w:r>
    <w:r w:rsidR="00D36FA3" w:rsidRPr="001A0775">
      <w:rPr>
        <w:sz w:val="22"/>
        <w:szCs w:val="22"/>
      </w:rPr>
      <w:instrText xml:space="preserve"> PAGE   \* MERGEFORMAT </w:instrText>
    </w:r>
    <w:r w:rsidR="00D36FA3" w:rsidRPr="001A0775">
      <w:rPr>
        <w:sz w:val="22"/>
        <w:szCs w:val="22"/>
      </w:rPr>
      <w:fldChar w:fldCharType="separate"/>
    </w:r>
    <w:r w:rsidR="00A071EE">
      <w:rPr>
        <w:noProof/>
        <w:sz w:val="22"/>
        <w:szCs w:val="22"/>
      </w:rPr>
      <w:t>2</w:t>
    </w:r>
    <w:r w:rsidR="00D36FA3" w:rsidRPr="001A0775">
      <w:rPr>
        <w:noProof/>
        <w:sz w:val="22"/>
        <w:szCs w:val="22"/>
      </w:rPr>
      <w:fldChar w:fldCharType="end"/>
    </w:r>
    <w:r w:rsidR="00D36FA3" w:rsidRPr="001A0775">
      <w:rPr>
        <w:rStyle w:val="PageNumber"/>
        <w:sz w:val="22"/>
        <w:szCs w:val="22"/>
      </w:rPr>
      <w:t xml:space="preserve">                       </w:t>
    </w:r>
    <w:r w:rsidR="00774B5C" w:rsidRPr="001A0775">
      <w:rPr>
        <w:rStyle w:val="PageNumber"/>
        <w:sz w:val="22"/>
        <w:szCs w:val="22"/>
      </w:rPr>
      <w:t xml:space="preserve">        </w:t>
    </w:r>
    <w:r w:rsidR="00D36FA3" w:rsidRPr="001A0775">
      <w:rPr>
        <w:rStyle w:val="PageNumber"/>
        <w:sz w:val="22"/>
        <w:szCs w:val="22"/>
      </w:rPr>
      <w:t xml:space="preserve">           </w:t>
    </w:r>
    <w:r w:rsidR="00774B5C" w:rsidRPr="001A0775">
      <w:rPr>
        <w:rStyle w:val="PageNumber"/>
        <w:sz w:val="22"/>
        <w:szCs w:val="22"/>
      </w:rPr>
      <w:t xml:space="preserve">   </w:t>
    </w:r>
    <w:r w:rsidR="00D36FA3" w:rsidRPr="001A0775">
      <w:rPr>
        <w:rStyle w:val="PageNumber"/>
        <w:sz w:val="22"/>
        <w:szCs w:val="22"/>
      </w:rPr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CEEF" w14:textId="43B7DF7A" w:rsidR="00EA601B" w:rsidRPr="001E5BB1" w:rsidRDefault="00D36FA3" w:rsidP="00D36FA3">
    <w:pPr>
      <w:pStyle w:val="Footer"/>
      <w:tabs>
        <w:tab w:val="clear" w:pos="8640"/>
        <w:tab w:val="right" w:pos="9360"/>
      </w:tabs>
      <w:jc w:val="both"/>
    </w:pPr>
    <w:r w:rsidRPr="001E5BB1">
      <w:t xml:space="preserve">                                             </w:t>
    </w:r>
    <w:r w:rsidR="00774B5C" w:rsidRPr="001E5BB1">
      <w:t xml:space="preserve">           </w:t>
    </w:r>
    <w:r w:rsidR="001E5BB1">
      <w:t xml:space="preserve">             </w:t>
    </w:r>
    <w:r w:rsidR="00774B5C" w:rsidRPr="001E5BB1">
      <w:t xml:space="preserve"> </w:t>
    </w:r>
    <w:r w:rsidR="00774B5C" w:rsidRPr="001A0775">
      <w:rPr>
        <w:sz w:val="22"/>
        <w:szCs w:val="22"/>
      </w:rPr>
      <w:t>4-</w:t>
    </w:r>
    <w:r w:rsidRPr="001A0775">
      <w:rPr>
        <w:sz w:val="22"/>
        <w:szCs w:val="22"/>
      </w:rPr>
      <w:fldChar w:fldCharType="begin"/>
    </w:r>
    <w:r w:rsidRPr="001A0775">
      <w:rPr>
        <w:sz w:val="22"/>
        <w:szCs w:val="22"/>
      </w:rPr>
      <w:instrText xml:space="preserve"> PAGE   \* MERGEFORMAT </w:instrText>
    </w:r>
    <w:r w:rsidRPr="001A0775">
      <w:rPr>
        <w:sz w:val="22"/>
        <w:szCs w:val="22"/>
      </w:rPr>
      <w:fldChar w:fldCharType="separate"/>
    </w:r>
    <w:r w:rsidR="00A071EE">
      <w:rPr>
        <w:noProof/>
        <w:sz w:val="22"/>
        <w:szCs w:val="22"/>
      </w:rPr>
      <w:t>1</w:t>
    </w:r>
    <w:r w:rsidRPr="001A0775">
      <w:rPr>
        <w:noProof/>
        <w:sz w:val="22"/>
        <w:szCs w:val="22"/>
      </w:rPr>
      <w:fldChar w:fldCharType="end"/>
    </w:r>
    <w:r w:rsidR="001E5BB1">
      <w:rPr>
        <w:noProof/>
      </w:rPr>
      <w:tab/>
    </w:r>
    <w:r w:rsidR="00AB79C1">
      <w:rPr>
        <w:noProof/>
        <w:sz w:val="22"/>
        <w:szCs w:val="22"/>
      </w:rPr>
      <w:t>1</w:t>
    </w:r>
    <w:r w:rsidR="001E5BB1" w:rsidRPr="001A0775">
      <w:rPr>
        <w:sz w:val="22"/>
        <w:szCs w:val="22"/>
      </w:rPr>
      <w:t>/2</w:t>
    </w:r>
    <w:r w:rsidR="00AB79C1">
      <w:rPr>
        <w:sz w:val="22"/>
        <w:szCs w:val="22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8C02" w14:textId="77777777" w:rsidR="00C46BAC" w:rsidRDefault="00C46BAC">
      <w:r>
        <w:separator/>
      </w:r>
    </w:p>
  </w:footnote>
  <w:footnote w:type="continuationSeparator" w:id="0">
    <w:p w14:paraId="43B819CE" w14:textId="77777777" w:rsidR="00C46BAC" w:rsidRDefault="00C4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A7FE" w14:textId="2028D3A6" w:rsidR="00EA601B" w:rsidRPr="001E5BB1" w:rsidRDefault="001E5BB1" w:rsidP="001E5BB1">
    <w:pPr>
      <w:pStyle w:val="Header"/>
    </w:pPr>
    <w:r w:rsidRPr="001E5BB1">
      <w:t>6509.2 REV-7</w:t>
    </w:r>
    <w:r w:rsidR="00AB79C1">
      <w:t xml:space="preserve"> CHG 5</w:t>
    </w:r>
    <w:r>
      <w:tab/>
    </w:r>
    <w:r w:rsidR="00EA601B" w:rsidRPr="001E5BB1">
      <w:t>Exhibit 4-3</w:t>
    </w:r>
    <w:r w:rsidR="00D36FA3" w:rsidRPr="001E5BB1">
      <w:t xml:space="preserve">                                                   </w:t>
    </w:r>
  </w:p>
  <w:p w14:paraId="43F28BBF" w14:textId="77777777" w:rsidR="00EA601B" w:rsidRPr="001E5BB1" w:rsidRDefault="00EA601B">
    <w:pPr>
      <w:pStyle w:val="Header"/>
    </w:pPr>
    <w:r w:rsidRPr="001E5BB1">
      <w:tab/>
      <w:t>State CDBG Program</w:t>
    </w:r>
  </w:p>
  <w:p w14:paraId="4AE7FB5F" w14:textId="77777777" w:rsidR="00EA601B" w:rsidRPr="001E5BB1" w:rsidRDefault="00EA6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A3D2" w14:textId="5FB308CB" w:rsidR="00D36FA3" w:rsidRPr="001E5BB1" w:rsidRDefault="00EA601B" w:rsidP="00D36FA3">
    <w:pPr>
      <w:pStyle w:val="Header"/>
      <w:tabs>
        <w:tab w:val="clear" w:pos="8640"/>
        <w:tab w:val="right" w:pos="9360"/>
      </w:tabs>
    </w:pPr>
    <w:r w:rsidRPr="001E5BB1">
      <w:tab/>
    </w:r>
    <w:r w:rsidR="00D36FA3" w:rsidRPr="001E5BB1">
      <w:t xml:space="preserve">            </w:t>
    </w:r>
    <w:r w:rsidRPr="001E5BB1">
      <w:t>Exhibit 4-3</w:t>
    </w:r>
    <w:r w:rsidR="001E5BB1">
      <w:t xml:space="preserve"> </w:t>
    </w:r>
    <w:r w:rsidR="001E5BB1">
      <w:tab/>
    </w:r>
    <w:r w:rsidR="001E5BB1" w:rsidRPr="001E5BB1">
      <w:t>6509.2 REV-7</w:t>
    </w:r>
    <w:r w:rsidR="00AB79C1">
      <w:t xml:space="preserve"> CHG 5</w:t>
    </w:r>
    <w:r w:rsidRPr="001E5BB1">
      <w:tab/>
    </w:r>
  </w:p>
  <w:p w14:paraId="60F58D3F" w14:textId="77777777" w:rsidR="00EA601B" w:rsidRPr="001E5BB1" w:rsidRDefault="00EA601B" w:rsidP="00D36FA3">
    <w:pPr>
      <w:pStyle w:val="Header"/>
      <w:tabs>
        <w:tab w:val="clear" w:pos="8640"/>
        <w:tab w:val="right" w:pos="9360"/>
      </w:tabs>
      <w:jc w:val="center"/>
    </w:pPr>
    <w:r w:rsidRPr="001E5BB1">
      <w:t>State CDBG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82A89"/>
    <w:multiLevelType w:val="hybridMultilevel"/>
    <w:tmpl w:val="F41A1774"/>
    <w:lvl w:ilvl="0" w:tplc="44F26A0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5" w15:restartNumberingAfterBreak="0">
    <w:nsid w:val="61071F2C"/>
    <w:multiLevelType w:val="hybridMultilevel"/>
    <w:tmpl w:val="4A16B842"/>
    <w:lvl w:ilvl="0" w:tplc="55A6174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10FDC"/>
    <w:multiLevelType w:val="hybridMultilevel"/>
    <w:tmpl w:val="F07C7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534345">
    <w:abstractNumId w:val="0"/>
  </w:num>
  <w:num w:numId="2" w16cid:durableId="14421870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760639">
    <w:abstractNumId w:val="3"/>
  </w:num>
  <w:num w:numId="4" w16cid:durableId="1091240655">
    <w:abstractNumId w:val="4"/>
  </w:num>
  <w:num w:numId="5" w16cid:durableId="2021733478">
    <w:abstractNumId w:val="1"/>
  </w:num>
  <w:num w:numId="6" w16cid:durableId="1629774143">
    <w:abstractNumId w:val="7"/>
  </w:num>
  <w:num w:numId="7" w16cid:durableId="2082022601">
    <w:abstractNumId w:val="5"/>
  </w:num>
  <w:num w:numId="8" w16cid:durableId="1588688732">
    <w:abstractNumId w:val="2"/>
  </w:num>
  <w:num w:numId="9" w16cid:durableId="1713918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E8"/>
    <w:rsid w:val="00003E8B"/>
    <w:rsid w:val="00014259"/>
    <w:rsid w:val="0008188F"/>
    <w:rsid w:val="00096AF7"/>
    <w:rsid w:val="000A1A07"/>
    <w:rsid w:val="00100E24"/>
    <w:rsid w:val="001A0775"/>
    <w:rsid w:val="001B3EA9"/>
    <w:rsid w:val="001E5BB1"/>
    <w:rsid w:val="001F77BC"/>
    <w:rsid w:val="00206377"/>
    <w:rsid w:val="00255601"/>
    <w:rsid w:val="002720A1"/>
    <w:rsid w:val="002A3A0D"/>
    <w:rsid w:val="002A6B83"/>
    <w:rsid w:val="002D486D"/>
    <w:rsid w:val="003309C6"/>
    <w:rsid w:val="00397CE5"/>
    <w:rsid w:val="003B4B5A"/>
    <w:rsid w:val="00454625"/>
    <w:rsid w:val="00467E9A"/>
    <w:rsid w:val="00472F0F"/>
    <w:rsid w:val="004A76FC"/>
    <w:rsid w:val="004D6380"/>
    <w:rsid w:val="0052184C"/>
    <w:rsid w:val="0053245C"/>
    <w:rsid w:val="005D0675"/>
    <w:rsid w:val="006016D7"/>
    <w:rsid w:val="00627891"/>
    <w:rsid w:val="00774B5C"/>
    <w:rsid w:val="007B7D49"/>
    <w:rsid w:val="007B7D71"/>
    <w:rsid w:val="007E3774"/>
    <w:rsid w:val="008B016E"/>
    <w:rsid w:val="008D5B76"/>
    <w:rsid w:val="008E73F2"/>
    <w:rsid w:val="009051AD"/>
    <w:rsid w:val="00915F11"/>
    <w:rsid w:val="00930F66"/>
    <w:rsid w:val="009A5800"/>
    <w:rsid w:val="009D4D0C"/>
    <w:rsid w:val="009E7DB3"/>
    <w:rsid w:val="00A071EE"/>
    <w:rsid w:val="00A70E5D"/>
    <w:rsid w:val="00AB79C1"/>
    <w:rsid w:val="00B23593"/>
    <w:rsid w:val="00B507B3"/>
    <w:rsid w:val="00BA445A"/>
    <w:rsid w:val="00C02D61"/>
    <w:rsid w:val="00C13A8E"/>
    <w:rsid w:val="00C46BAC"/>
    <w:rsid w:val="00C54B89"/>
    <w:rsid w:val="00C60DE9"/>
    <w:rsid w:val="00C77CE8"/>
    <w:rsid w:val="00CE2FE7"/>
    <w:rsid w:val="00CF79E4"/>
    <w:rsid w:val="00D36FA3"/>
    <w:rsid w:val="00D65D4E"/>
    <w:rsid w:val="00D773EA"/>
    <w:rsid w:val="00D8418D"/>
    <w:rsid w:val="00E133DF"/>
    <w:rsid w:val="00EA0936"/>
    <w:rsid w:val="00EA601B"/>
    <w:rsid w:val="00EB2678"/>
    <w:rsid w:val="00EC351C"/>
    <w:rsid w:val="00FB1FB4"/>
    <w:rsid w:val="00FC7065"/>
    <w:rsid w:val="00FC7CBE"/>
    <w:rsid w:val="27E89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36165"/>
  <w15:chartTrackingRefBased/>
  <w15:docId w15:val="{90ABBDF8-4548-4BE4-989D-F804E02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paragraph" w:styleId="BalloonText">
    <w:name w:val="Balloon Text"/>
    <w:basedOn w:val="Normal"/>
    <w:semiHidden/>
    <w:rsid w:val="007E37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979162-b859-4b73-a23b-882159dd20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5" ma:contentTypeDescription="Create a new document." ma:contentTypeScope="" ma:versionID="bd73b8f1d2f831bca1ee5822debe6ddd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46dda5929fecf5159c9262dcb01dc573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7A6D3-BEF3-4CDB-9A97-543670CFCF9E}">
  <ds:schemaRefs>
    <ds:schemaRef ds:uri="533b647e-c6ce-41dd-9975-d3bf136806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979162-b859-4b73-a23b-882159dd20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8A1279-C118-418A-ADAC-4F8E4A82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48EA8-530E-4211-99E1-74FB6F14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3669</Characters>
  <Application>Microsoft Office Word</Application>
  <DocSecurity>0</DocSecurity>
  <Lines>30</Lines>
  <Paragraphs>8</Paragraphs>
  <ScaleCrop>false</ScaleCrop>
  <Company>U.S. Department of Housing and Urban Development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subject/>
  <dc:creator>HUD</dc:creator>
  <cp:keywords/>
  <cp:lastModifiedBy>Wampler, Mandy</cp:lastModifiedBy>
  <cp:revision>6</cp:revision>
  <cp:lastPrinted>2008-03-28T15:34:00Z</cp:lastPrinted>
  <dcterms:created xsi:type="dcterms:W3CDTF">2022-12-13T19:15:00Z</dcterms:created>
  <dcterms:modified xsi:type="dcterms:W3CDTF">2024-01-11T22:27:00Z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0x010100E248234782FFCA42875AF975AD80665F</vt:lpwstr>
  </property>
  <property fmtid="{D5CDD505-2E9C-101B-9397-08002B2CF9AE}" pid="4" name="Order">
    <vt:r8>50100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