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5BBF65" w14:textId="77777777" w:rsidR="00C873B6" w:rsidRPr="00881B11" w:rsidRDefault="00C873B6" w:rsidP="00946345">
      <w:pPr>
        <w:pStyle w:val="Heading1"/>
      </w:pPr>
      <w:bookmarkStart w:id="0" w:name="_Toc43536233"/>
      <w:bookmarkStart w:id="1" w:name="_Toc134359762"/>
      <w:r w:rsidRPr="00881B11">
        <w:t>TRACS Operating Tips</w:t>
      </w:r>
      <w:bookmarkEnd w:id="0"/>
      <w:bookmarkEnd w:id="1"/>
    </w:p>
    <w:bookmarkStart w:id="2" w:name="_Hlk131493576" w:displacedByCustomXml="next"/>
    <w:sdt>
      <w:sdtPr>
        <w:rPr>
          <w:rFonts w:ascii="Arial" w:eastAsiaTheme="minorHAnsi" w:hAnsi="Arial" w:cstheme="minorBidi"/>
          <w:color w:val="auto"/>
          <w:sz w:val="22"/>
          <w:szCs w:val="22"/>
        </w:rPr>
        <w:id w:val="1432396241"/>
        <w:docPartObj>
          <w:docPartGallery w:val="Table of Contents"/>
          <w:docPartUnique/>
        </w:docPartObj>
      </w:sdtPr>
      <w:sdtEndPr>
        <w:rPr>
          <w:noProof/>
        </w:rPr>
      </w:sdtEndPr>
      <w:sdtContent>
        <w:sdt>
          <w:sdtPr>
            <w:rPr>
              <w:rFonts w:asciiTheme="minorHAnsi" w:eastAsiaTheme="minorHAnsi" w:hAnsiTheme="minorHAnsi" w:cstheme="minorBidi"/>
              <w:color w:val="auto"/>
              <w:sz w:val="22"/>
              <w:szCs w:val="22"/>
            </w:rPr>
            <w:id w:val="556131055"/>
            <w:docPartObj>
              <w:docPartGallery w:val="Table of Contents"/>
              <w:docPartUnique/>
            </w:docPartObj>
          </w:sdtPr>
          <w:sdtEndPr>
            <w:rPr>
              <w:rFonts w:ascii="Arial" w:hAnsi="Arial"/>
              <w:b/>
              <w:bCs/>
              <w:noProof/>
            </w:rPr>
          </w:sdtEndPr>
          <w:sdtContent>
            <w:p w14:paraId="25403E68" w14:textId="77777777" w:rsidR="00FC29DC" w:rsidRDefault="001E6DA7" w:rsidP="00946345">
              <w:pPr>
                <w:pStyle w:val="TOCHeading"/>
                <w:rPr>
                  <w:noProof/>
                </w:rPr>
              </w:pPr>
              <w:r w:rsidRPr="009825B2">
                <w:t>Table of Contents</w:t>
              </w:r>
              <w:r w:rsidRPr="009825B2">
                <w:rPr>
                  <w:rFonts w:cstheme="minorHAnsi"/>
                  <w:caps/>
                  <w:sz w:val="20"/>
                  <w:szCs w:val="20"/>
                </w:rPr>
                <w:fldChar w:fldCharType="begin"/>
              </w:r>
              <w:r w:rsidRPr="009825B2">
                <w:instrText xml:space="preserve"> TOC \o "1-3" \h \z \u </w:instrText>
              </w:r>
              <w:r w:rsidRPr="009825B2">
                <w:rPr>
                  <w:rFonts w:cstheme="minorHAnsi"/>
                  <w:caps/>
                  <w:sz w:val="20"/>
                  <w:szCs w:val="20"/>
                </w:rPr>
                <w:fldChar w:fldCharType="separate"/>
              </w:r>
            </w:p>
            <w:p w14:paraId="2CA6EF5E" w14:textId="7838FB35" w:rsidR="00FC29DC" w:rsidRDefault="00000000">
              <w:pPr>
                <w:pStyle w:val="TOC1"/>
                <w:rPr>
                  <w:rFonts w:asciiTheme="minorHAnsi" w:eastAsiaTheme="minorEastAsia" w:hAnsiTheme="minorHAnsi" w:cstheme="minorBidi"/>
                  <w:b w:val="0"/>
                  <w:bCs w:val="0"/>
                  <w:caps w:val="0"/>
                  <w:noProof/>
                  <w:kern w:val="2"/>
                  <w:sz w:val="22"/>
                  <w:szCs w:val="22"/>
                  <w14:ligatures w14:val="standardContextual"/>
                </w:rPr>
              </w:pPr>
              <w:hyperlink w:anchor="_Toc134359762" w:history="1">
                <w:r w:rsidR="00FC29DC" w:rsidRPr="001169BE">
                  <w:rPr>
                    <w:rStyle w:val="Hyperlink"/>
                    <w:noProof/>
                  </w:rPr>
                  <w:t>Chapter 3 TRACS Operating Tips</w:t>
                </w:r>
                <w:r w:rsidR="00FC29DC">
                  <w:rPr>
                    <w:noProof/>
                    <w:webHidden/>
                  </w:rPr>
                  <w:tab/>
                </w:r>
                <w:r w:rsidR="00FC29DC">
                  <w:rPr>
                    <w:noProof/>
                    <w:webHidden/>
                  </w:rPr>
                  <w:fldChar w:fldCharType="begin"/>
                </w:r>
                <w:r w:rsidR="00FC29DC">
                  <w:rPr>
                    <w:noProof/>
                    <w:webHidden/>
                  </w:rPr>
                  <w:instrText xml:space="preserve"> PAGEREF _Toc134359762 \h </w:instrText>
                </w:r>
                <w:r w:rsidR="00FC29DC">
                  <w:rPr>
                    <w:noProof/>
                    <w:webHidden/>
                  </w:rPr>
                </w:r>
                <w:r w:rsidR="00FC29DC">
                  <w:rPr>
                    <w:noProof/>
                    <w:webHidden/>
                  </w:rPr>
                  <w:fldChar w:fldCharType="separate"/>
                </w:r>
                <w:r w:rsidR="00FC29DC">
                  <w:rPr>
                    <w:noProof/>
                    <w:webHidden/>
                  </w:rPr>
                  <w:t>1</w:t>
                </w:r>
                <w:r w:rsidR="00FC29DC">
                  <w:rPr>
                    <w:noProof/>
                    <w:webHidden/>
                  </w:rPr>
                  <w:fldChar w:fldCharType="end"/>
                </w:r>
              </w:hyperlink>
            </w:p>
            <w:p w14:paraId="1B39A13C" w14:textId="58A5AB5B" w:rsidR="00FC29DC" w:rsidRDefault="00000000">
              <w:pPr>
                <w:pStyle w:val="TOC2"/>
                <w:rPr>
                  <w:rFonts w:asciiTheme="minorHAnsi" w:eastAsiaTheme="minorEastAsia" w:hAnsiTheme="minorHAnsi" w:cstheme="minorBidi"/>
                  <w:smallCaps w:val="0"/>
                  <w:noProof/>
                  <w:kern w:val="2"/>
                  <w:sz w:val="22"/>
                  <w:szCs w:val="22"/>
                  <w14:ligatures w14:val="standardContextual"/>
                </w:rPr>
              </w:pPr>
              <w:hyperlink w:anchor="_Toc134359763" w:history="1">
                <w:r w:rsidR="00FC29DC" w:rsidRPr="001169BE">
                  <w:rPr>
                    <w:rStyle w:val="Hyperlink"/>
                    <w:noProof/>
                  </w:rPr>
                  <w:t>3.1 Introduction to TRACS</w:t>
                </w:r>
                <w:r w:rsidR="00FC29DC">
                  <w:rPr>
                    <w:noProof/>
                    <w:webHidden/>
                  </w:rPr>
                  <w:tab/>
                </w:r>
                <w:r w:rsidR="00FC29DC">
                  <w:rPr>
                    <w:noProof/>
                    <w:webHidden/>
                  </w:rPr>
                  <w:fldChar w:fldCharType="begin"/>
                </w:r>
                <w:r w:rsidR="00FC29DC">
                  <w:rPr>
                    <w:noProof/>
                    <w:webHidden/>
                  </w:rPr>
                  <w:instrText xml:space="preserve"> PAGEREF _Toc134359763 \h </w:instrText>
                </w:r>
                <w:r w:rsidR="00FC29DC">
                  <w:rPr>
                    <w:noProof/>
                    <w:webHidden/>
                  </w:rPr>
                </w:r>
                <w:r w:rsidR="00FC29DC">
                  <w:rPr>
                    <w:noProof/>
                    <w:webHidden/>
                  </w:rPr>
                  <w:fldChar w:fldCharType="separate"/>
                </w:r>
                <w:r w:rsidR="00FC29DC">
                  <w:rPr>
                    <w:noProof/>
                    <w:webHidden/>
                  </w:rPr>
                  <w:t>3</w:t>
                </w:r>
                <w:r w:rsidR="00FC29DC">
                  <w:rPr>
                    <w:noProof/>
                    <w:webHidden/>
                  </w:rPr>
                  <w:fldChar w:fldCharType="end"/>
                </w:r>
              </w:hyperlink>
            </w:p>
            <w:p w14:paraId="0CEB3FD9" w14:textId="14549631" w:rsidR="00FC29DC" w:rsidRDefault="00000000">
              <w:pPr>
                <w:pStyle w:val="TOC2"/>
                <w:rPr>
                  <w:rFonts w:asciiTheme="minorHAnsi" w:eastAsiaTheme="minorEastAsia" w:hAnsiTheme="minorHAnsi" w:cstheme="minorBidi"/>
                  <w:smallCaps w:val="0"/>
                  <w:noProof/>
                  <w:kern w:val="2"/>
                  <w:sz w:val="22"/>
                  <w:szCs w:val="22"/>
                  <w14:ligatures w14:val="standardContextual"/>
                </w:rPr>
              </w:pPr>
              <w:hyperlink w:anchor="_Toc134359764" w:history="1">
                <w:r w:rsidR="00FC29DC" w:rsidRPr="001169BE">
                  <w:rPr>
                    <w:rStyle w:val="Hyperlink"/>
                    <w:noProof/>
                  </w:rPr>
                  <w:t>3.2 WASS – HUD’s Internet Applications</w:t>
                </w:r>
                <w:r w:rsidR="00FC29DC">
                  <w:rPr>
                    <w:noProof/>
                    <w:webHidden/>
                  </w:rPr>
                  <w:tab/>
                </w:r>
                <w:r w:rsidR="00FC29DC">
                  <w:rPr>
                    <w:noProof/>
                    <w:webHidden/>
                  </w:rPr>
                  <w:fldChar w:fldCharType="begin"/>
                </w:r>
                <w:r w:rsidR="00FC29DC">
                  <w:rPr>
                    <w:noProof/>
                    <w:webHidden/>
                  </w:rPr>
                  <w:instrText xml:space="preserve"> PAGEREF _Toc134359764 \h </w:instrText>
                </w:r>
                <w:r w:rsidR="00FC29DC">
                  <w:rPr>
                    <w:noProof/>
                    <w:webHidden/>
                  </w:rPr>
                </w:r>
                <w:r w:rsidR="00FC29DC">
                  <w:rPr>
                    <w:noProof/>
                    <w:webHidden/>
                  </w:rPr>
                  <w:fldChar w:fldCharType="separate"/>
                </w:r>
                <w:r w:rsidR="00FC29DC">
                  <w:rPr>
                    <w:noProof/>
                    <w:webHidden/>
                  </w:rPr>
                  <w:t>3</w:t>
                </w:r>
                <w:r w:rsidR="00FC29DC">
                  <w:rPr>
                    <w:noProof/>
                    <w:webHidden/>
                  </w:rPr>
                  <w:fldChar w:fldCharType="end"/>
                </w:r>
              </w:hyperlink>
            </w:p>
            <w:p w14:paraId="37FD16C7" w14:textId="15BA362B" w:rsidR="00FC29DC" w:rsidRDefault="00000000">
              <w:pPr>
                <w:pStyle w:val="TOC2"/>
                <w:rPr>
                  <w:rFonts w:asciiTheme="minorHAnsi" w:eastAsiaTheme="minorEastAsia" w:hAnsiTheme="minorHAnsi" w:cstheme="minorBidi"/>
                  <w:smallCaps w:val="0"/>
                  <w:noProof/>
                  <w:kern w:val="2"/>
                  <w:sz w:val="22"/>
                  <w:szCs w:val="22"/>
                  <w14:ligatures w14:val="standardContextual"/>
                </w:rPr>
              </w:pPr>
              <w:hyperlink w:anchor="_Toc134359765" w:history="1">
                <w:r w:rsidR="00FC29DC" w:rsidRPr="001169BE">
                  <w:rPr>
                    <w:rStyle w:val="Hyperlink"/>
                    <w:noProof/>
                  </w:rPr>
                  <w:t>3.3 Applicability Multifamily Housing Program Types – TRACS 2.0.3.A</w:t>
                </w:r>
                <w:r w:rsidR="00FC29DC">
                  <w:rPr>
                    <w:noProof/>
                    <w:webHidden/>
                  </w:rPr>
                  <w:tab/>
                </w:r>
                <w:r w:rsidR="00FC29DC">
                  <w:rPr>
                    <w:noProof/>
                    <w:webHidden/>
                  </w:rPr>
                  <w:fldChar w:fldCharType="begin"/>
                </w:r>
                <w:r w:rsidR="00FC29DC">
                  <w:rPr>
                    <w:noProof/>
                    <w:webHidden/>
                  </w:rPr>
                  <w:instrText xml:space="preserve"> PAGEREF _Toc134359765 \h </w:instrText>
                </w:r>
                <w:r w:rsidR="00FC29DC">
                  <w:rPr>
                    <w:noProof/>
                    <w:webHidden/>
                  </w:rPr>
                </w:r>
                <w:r w:rsidR="00FC29DC">
                  <w:rPr>
                    <w:noProof/>
                    <w:webHidden/>
                  </w:rPr>
                  <w:fldChar w:fldCharType="separate"/>
                </w:r>
                <w:r w:rsidR="00FC29DC">
                  <w:rPr>
                    <w:noProof/>
                    <w:webHidden/>
                  </w:rPr>
                  <w:t>3</w:t>
                </w:r>
                <w:r w:rsidR="00FC29DC">
                  <w:rPr>
                    <w:noProof/>
                    <w:webHidden/>
                  </w:rPr>
                  <w:fldChar w:fldCharType="end"/>
                </w:r>
              </w:hyperlink>
            </w:p>
            <w:p w14:paraId="035F8F33" w14:textId="79072730"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766" w:history="1">
                <w:r w:rsidR="00FC29DC" w:rsidRPr="001169BE">
                  <w:rPr>
                    <w:rStyle w:val="Hyperlink"/>
                    <w:noProof/>
                  </w:rPr>
                  <w:t>3.3.1 Rent Supp, RAP, 221(d)(3) BMIR and 236 (Insured)</w:t>
                </w:r>
                <w:r w:rsidR="00FC29DC">
                  <w:rPr>
                    <w:noProof/>
                    <w:webHidden/>
                  </w:rPr>
                  <w:tab/>
                </w:r>
                <w:r w:rsidR="00FC29DC">
                  <w:rPr>
                    <w:noProof/>
                    <w:webHidden/>
                  </w:rPr>
                  <w:fldChar w:fldCharType="begin"/>
                </w:r>
                <w:r w:rsidR="00FC29DC">
                  <w:rPr>
                    <w:noProof/>
                    <w:webHidden/>
                  </w:rPr>
                  <w:instrText xml:space="preserve"> PAGEREF _Toc134359766 \h </w:instrText>
                </w:r>
                <w:r w:rsidR="00FC29DC">
                  <w:rPr>
                    <w:noProof/>
                    <w:webHidden/>
                  </w:rPr>
                </w:r>
                <w:r w:rsidR="00FC29DC">
                  <w:rPr>
                    <w:noProof/>
                    <w:webHidden/>
                  </w:rPr>
                  <w:fldChar w:fldCharType="separate"/>
                </w:r>
                <w:r w:rsidR="00FC29DC">
                  <w:rPr>
                    <w:noProof/>
                    <w:webHidden/>
                  </w:rPr>
                  <w:t>4</w:t>
                </w:r>
                <w:r w:rsidR="00FC29DC">
                  <w:rPr>
                    <w:noProof/>
                    <w:webHidden/>
                  </w:rPr>
                  <w:fldChar w:fldCharType="end"/>
                </w:r>
              </w:hyperlink>
            </w:p>
            <w:p w14:paraId="04054A7C" w14:textId="6B2C1206"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767" w:history="1">
                <w:r w:rsidR="00FC29DC" w:rsidRPr="001169BE">
                  <w:rPr>
                    <w:rStyle w:val="Hyperlink"/>
                    <w:noProof/>
                  </w:rPr>
                  <w:t>3.3.2 Section 8 Sub-Types</w:t>
                </w:r>
                <w:r w:rsidR="00FC29DC">
                  <w:rPr>
                    <w:noProof/>
                    <w:webHidden/>
                  </w:rPr>
                  <w:tab/>
                </w:r>
                <w:r w:rsidR="00FC29DC">
                  <w:rPr>
                    <w:noProof/>
                    <w:webHidden/>
                  </w:rPr>
                  <w:fldChar w:fldCharType="begin"/>
                </w:r>
                <w:r w:rsidR="00FC29DC">
                  <w:rPr>
                    <w:noProof/>
                    <w:webHidden/>
                  </w:rPr>
                  <w:instrText xml:space="preserve"> PAGEREF _Toc134359767 \h </w:instrText>
                </w:r>
                <w:r w:rsidR="00FC29DC">
                  <w:rPr>
                    <w:noProof/>
                    <w:webHidden/>
                  </w:rPr>
                </w:r>
                <w:r w:rsidR="00FC29DC">
                  <w:rPr>
                    <w:noProof/>
                    <w:webHidden/>
                  </w:rPr>
                  <w:fldChar w:fldCharType="separate"/>
                </w:r>
                <w:r w:rsidR="00FC29DC">
                  <w:rPr>
                    <w:noProof/>
                    <w:webHidden/>
                  </w:rPr>
                  <w:t>4</w:t>
                </w:r>
                <w:r w:rsidR="00FC29DC">
                  <w:rPr>
                    <w:noProof/>
                    <w:webHidden/>
                  </w:rPr>
                  <w:fldChar w:fldCharType="end"/>
                </w:r>
              </w:hyperlink>
            </w:p>
            <w:p w14:paraId="5A0717F0" w14:textId="2B6D3498"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768" w:history="1">
                <w:r w:rsidR="00FC29DC" w:rsidRPr="001169BE">
                  <w:rPr>
                    <w:rStyle w:val="Hyperlink"/>
                    <w:noProof/>
                  </w:rPr>
                  <w:t>3.3.3 202/8 Subsidy Type 11 (Previously a Subtype of Section 8)</w:t>
                </w:r>
                <w:r w:rsidR="00FC29DC">
                  <w:rPr>
                    <w:noProof/>
                    <w:webHidden/>
                  </w:rPr>
                  <w:tab/>
                </w:r>
                <w:r w:rsidR="00FC29DC">
                  <w:rPr>
                    <w:noProof/>
                    <w:webHidden/>
                  </w:rPr>
                  <w:fldChar w:fldCharType="begin"/>
                </w:r>
                <w:r w:rsidR="00FC29DC">
                  <w:rPr>
                    <w:noProof/>
                    <w:webHidden/>
                  </w:rPr>
                  <w:instrText xml:space="preserve"> PAGEREF _Toc134359768 \h </w:instrText>
                </w:r>
                <w:r w:rsidR="00FC29DC">
                  <w:rPr>
                    <w:noProof/>
                    <w:webHidden/>
                  </w:rPr>
                </w:r>
                <w:r w:rsidR="00FC29DC">
                  <w:rPr>
                    <w:noProof/>
                    <w:webHidden/>
                  </w:rPr>
                  <w:fldChar w:fldCharType="separate"/>
                </w:r>
                <w:r w:rsidR="00FC29DC">
                  <w:rPr>
                    <w:noProof/>
                    <w:webHidden/>
                  </w:rPr>
                  <w:t>5</w:t>
                </w:r>
                <w:r w:rsidR="00FC29DC">
                  <w:rPr>
                    <w:noProof/>
                    <w:webHidden/>
                  </w:rPr>
                  <w:fldChar w:fldCharType="end"/>
                </w:r>
              </w:hyperlink>
            </w:p>
            <w:p w14:paraId="5D2E486C" w14:textId="5E71F823"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769" w:history="1">
                <w:r w:rsidR="00FC29DC" w:rsidRPr="001169BE">
                  <w:rPr>
                    <w:rStyle w:val="Hyperlink"/>
                    <w:noProof/>
                  </w:rPr>
                  <w:t>3.3.4 202 SPRAC Subsidy Type 10 (Senior Preservation Rental Assistance Contract) (Previously a subtype of Section 8)</w:t>
                </w:r>
                <w:r w:rsidR="00FC29DC">
                  <w:rPr>
                    <w:noProof/>
                    <w:webHidden/>
                  </w:rPr>
                  <w:tab/>
                </w:r>
                <w:r w:rsidR="00FC29DC">
                  <w:rPr>
                    <w:noProof/>
                    <w:webHidden/>
                  </w:rPr>
                  <w:fldChar w:fldCharType="begin"/>
                </w:r>
                <w:r w:rsidR="00FC29DC">
                  <w:rPr>
                    <w:noProof/>
                    <w:webHidden/>
                  </w:rPr>
                  <w:instrText xml:space="preserve"> PAGEREF _Toc134359769 \h </w:instrText>
                </w:r>
                <w:r w:rsidR="00FC29DC">
                  <w:rPr>
                    <w:noProof/>
                    <w:webHidden/>
                  </w:rPr>
                </w:r>
                <w:r w:rsidR="00FC29DC">
                  <w:rPr>
                    <w:noProof/>
                    <w:webHidden/>
                  </w:rPr>
                  <w:fldChar w:fldCharType="separate"/>
                </w:r>
                <w:r w:rsidR="00FC29DC">
                  <w:rPr>
                    <w:noProof/>
                    <w:webHidden/>
                  </w:rPr>
                  <w:t>5</w:t>
                </w:r>
                <w:r w:rsidR="00FC29DC">
                  <w:rPr>
                    <w:noProof/>
                    <w:webHidden/>
                  </w:rPr>
                  <w:fldChar w:fldCharType="end"/>
                </w:r>
              </w:hyperlink>
            </w:p>
            <w:p w14:paraId="539D4933" w14:textId="77AFE2D5"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770" w:history="1">
                <w:r w:rsidR="00FC29DC" w:rsidRPr="001169BE">
                  <w:rPr>
                    <w:rStyle w:val="Hyperlink"/>
                    <w:noProof/>
                  </w:rPr>
                  <w:t>3.3.5 811 PRA (811 Project Rental Assistance)</w:t>
                </w:r>
                <w:r w:rsidR="00FC29DC">
                  <w:rPr>
                    <w:noProof/>
                    <w:webHidden/>
                  </w:rPr>
                  <w:tab/>
                </w:r>
                <w:r w:rsidR="00FC29DC">
                  <w:rPr>
                    <w:noProof/>
                    <w:webHidden/>
                  </w:rPr>
                  <w:fldChar w:fldCharType="begin"/>
                </w:r>
                <w:r w:rsidR="00FC29DC">
                  <w:rPr>
                    <w:noProof/>
                    <w:webHidden/>
                  </w:rPr>
                  <w:instrText xml:space="preserve"> PAGEREF _Toc134359770 \h </w:instrText>
                </w:r>
                <w:r w:rsidR="00FC29DC">
                  <w:rPr>
                    <w:noProof/>
                    <w:webHidden/>
                  </w:rPr>
                </w:r>
                <w:r w:rsidR="00FC29DC">
                  <w:rPr>
                    <w:noProof/>
                    <w:webHidden/>
                  </w:rPr>
                  <w:fldChar w:fldCharType="separate"/>
                </w:r>
                <w:r w:rsidR="00FC29DC">
                  <w:rPr>
                    <w:noProof/>
                    <w:webHidden/>
                  </w:rPr>
                  <w:t>6</w:t>
                </w:r>
                <w:r w:rsidR="00FC29DC">
                  <w:rPr>
                    <w:noProof/>
                    <w:webHidden/>
                  </w:rPr>
                  <w:fldChar w:fldCharType="end"/>
                </w:r>
              </w:hyperlink>
            </w:p>
            <w:p w14:paraId="540E0DEE" w14:textId="19CE48BD"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771" w:history="1">
                <w:r w:rsidR="00FC29DC" w:rsidRPr="001169BE">
                  <w:rPr>
                    <w:rStyle w:val="Hyperlink"/>
                    <w:noProof/>
                  </w:rPr>
                  <w:t>3.3.6 Multiple Forms of Subsidy</w:t>
                </w:r>
                <w:r w:rsidR="00FC29DC">
                  <w:rPr>
                    <w:noProof/>
                    <w:webHidden/>
                  </w:rPr>
                  <w:tab/>
                </w:r>
                <w:r w:rsidR="00FC29DC">
                  <w:rPr>
                    <w:noProof/>
                    <w:webHidden/>
                  </w:rPr>
                  <w:fldChar w:fldCharType="begin"/>
                </w:r>
                <w:r w:rsidR="00FC29DC">
                  <w:rPr>
                    <w:noProof/>
                    <w:webHidden/>
                  </w:rPr>
                  <w:instrText xml:space="preserve"> PAGEREF _Toc134359771 \h </w:instrText>
                </w:r>
                <w:r w:rsidR="00FC29DC">
                  <w:rPr>
                    <w:noProof/>
                    <w:webHidden/>
                  </w:rPr>
                </w:r>
                <w:r w:rsidR="00FC29DC">
                  <w:rPr>
                    <w:noProof/>
                    <w:webHidden/>
                  </w:rPr>
                  <w:fldChar w:fldCharType="separate"/>
                </w:r>
                <w:r w:rsidR="00FC29DC">
                  <w:rPr>
                    <w:noProof/>
                    <w:webHidden/>
                  </w:rPr>
                  <w:t>7</w:t>
                </w:r>
                <w:r w:rsidR="00FC29DC">
                  <w:rPr>
                    <w:noProof/>
                    <w:webHidden/>
                  </w:rPr>
                  <w:fldChar w:fldCharType="end"/>
                </w:r>
              </w:hyperlink>
            </w:p>
            <w:p w14:paraId="3A394C96" w14:textId="19381D54" w:rsidR="00FC29DC" w:rsidRDefault="00000000">
              <w:pPr>
                <w:pStyle w:val="TOC2"/>
                <w:rPr>
                  <w:rFonts w:asciiTheme="minorHAnsi" w:eastAsiaTheme="minorEastAsia" w:hAnsiTheme="minorHAnsi" w:cstheme="minorBidi"/>
                  <w:smallCaps w:val="0"/>
                  <w:noProof/>
                  <w:kern w:val="2"/>
                  <w:sz w:val="22"/>
                  <w:szCs w:val="22"/>
                  <w14:ligatures w14:val="standardContextual"/>
                </w:rPr>
              </w:pPr>
              <w:hyperlink w:anchor="_Toc134359772" w:history="1">
                <w:r w:rsidR="00FC29DC" w:rsidRPr="001169BE">
                  <w:rPr>
                    <w:rStyle w:val="Hyperlink"/>
                    <w:noProof/>
                  </w:rPr>
                  <w:t>3.4 TRACS General</w:t>
                </w:r>
                <w:r w:rsidR="00FC29DC">
                  <w:rPr>
                    <w:noProof/>
                    <w:webHidden/>
                  </w:rPr>
                  <w:tab/>
                </w:r>
                <w:r w:rsidR="00FC29DC">
                  <w:rPr>
                    <w:noProof/>
                    <w:webHidden/>
                  </w:rPr>
                  <w:fldChar w:fldCharType="begin"/>
                </w:r>
                <w:r w:rsidR="00FC29DC">
                  <w:rPr>
                    <w:noProof/>
                    <w:webHidden/>
                  </w:rPr>
                  <w:instrText xml:space="preserve"> PAGEREF _Toc134359772 \h </w:instrText>
                </w:r>
                <w:r w:rsidR="00FC29DC">
                  <w:rPr>
                    <w:noProof/>
                    <w:webHidden/>
                  </w:rPr>
                </w:r>
                <w:r w:rsidR="00FC29DC">
                  <w:rPr>
                    <w:noProof/>
                    <w:webHidden/>
                  </w:rPr>
                  <w:fldChar w:fldCharType="separate"/>
                </w:r>
                <w:r w:rsidR="00FC29DC">
                  <w:rPr>
                    <w:noProof/>
                    <w:webHidden/>
                  </w:rPr>
                  <w:t>8</w:t>
                </w:r>
                <w:r w:rsidR="00FC29DC">
                  <w:rPr>
                    <w:noProof/>
                    <w:webHidden/>
                  </w:rPr>
                  <w:fldChar w:fldCharType="end"/>
                </w:r>
              </w:hyperlink>
            </w:p>
            <w:p w14:paraId="433BEA43" w14:textId="55381F1D"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773" w:history="1">
                <w:r w:rsidR="00FC29DC" w:rsidRPr="001169BE">
                  <w:rPr>
                    <w:rStyle w:val="Hyperlink"/>
                    <w:noProof/>
                  </w:rPr>
                  <w:t>3.4.1 Funding the Costs of Implementing TRACS</w:t>
                </w:r>
                <w:r w:rsidR="00FC29DC">
                  <w:rPr>
                    <w:noProof/>
                    <w:webHidden/>
                  </w:rPr>
                  <w:tab/>
                </w:r>
                <w:r w:rsidR="00FC29DC">
                  <w:rPr>
                    <w:noProof/>
                    <w:webHidden/>
                  </w:rPr>
                  <w:fldChar w:fldCharType="begin"/>
                </w:r>
                <w:r w:rsidR="00FC29DC">
                  <w:rPr>
                    <w:noProof/>
                    <w:webHidden/>
                  </w:rPr>
                  <w:instrText xml:space="preserve"> PAGEREF _Toc134359773 \h </w:instrText>
                </w:r>
                <w:r w:rsidR="00FC29DC">
                  <w:rPr>
                    <w:noProof/>
                    <w:webHidden/>
                  </w:rPr>
                </w:r>
                <w:r w:rsidR="00FC29DC">
                  <w:rPr>
                    <w:noProof/>
                    <w:webHidden/>
                  </w:rPr>
                  <w:fldChar w:fldCharType="separate"/>
                </w:r>
                <w:r w:rsidR="00FC29DC">
                  <w:rPr>
                    <w:noProof/>
                    <w:webHidden/>
                  </w:rPr>
                  <w:t>8</w:t>
                </w:r>
                <w:r w:rsidR="00FC29DC">
                  <w:rPr>
                    <w:noProof/>
                    <w:webHidden/>
                  </w:rPr>
                  <w:fldChar w:fldCharType="end"/>
                </w:r>
              </w:hyperlink>
            </w:p>
            <w:p w14:paraId="6C96E906" w14:textId="23940E33"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774" w:history="1">
                <w:r w:rsidR="00FC29DC" w:rsidRPr="001169BE">
                  <w:rPr>
                    <w:rStyle w:val="Hyperlink"/>
                    <w:noProof/>
                  </w:rPr>
                  <w:t>3.4.2 HUD Forms – Submitted Electronically</w:t>
                </w:r>
                <w:r w:rsidR="00FC29DC">
                  <w:rPr>
                    <w:noProof/>
                    <w:webHidden/>
                  </w:rPr>
                  <w:tab/>
                </w:r>
                <w:r w:rsidR="00FC29DC">
                  <w:rPr>
                    <w:noProof/>
                    <w:webHidden/>
                  </w:rPr>
                  <w:fldChar w:fldCharType="begin"/>
                </w:r>
                <w:r w:rsidR="00FC29DC">
                  <w:rPr>
                    <w:noProof/>
                    <w:webHidden/>
                  </w:rPr>
                  <w:instrText xml:space="preserve"> PAGEREF _Toc134359774 \h </w:instrText>
                </w:r>
                <w:r w:rsidR="00FC29DC">
                  <w:rPr>
                    <w:noProof/>
                    <w:webHidden/>
                  </w:rPr>
                </w:r>
                <w:r w:rsidR="00FC29DC">
                  <w:rPr>
                    <w:noProof/>
                    <w:webHidden/>
                  </w:rPr>
                  <w:fldChar w:fldCharType="separate"/>
                </w:r>
                <w:r w:rsidR="00FC29DC">
                  <w:rPr>
                    <w:noProof/>
                    <w:webHidden/>
                  </w:rPr>
                  <w:t>8</w:t>
                </w:r>
                <w:r w:rsidR="00FC29DC">
                  <w:rPr>
                    <w:noProof/>
                    <w:webHidden/>
                  </w:rPr>
                  <w:fldChar w:fldCharType="end"/>
                </w:r>
              </w:hyperlink>
            </w:p>
            <w:p w14:paraId="74767F77" w14:textId="70E9C233" w:rsidR="00FC29DC" w:rsidRDefault="00000000">
              <w:pPr>
                <w:pStyle w:val="TOC2"/>
                <w:rPr>
                  <w:rFonts w:asciiTheme="minorHAnsi" w:eastAsiaTheme="minorEastAsia" w:hAnsiTheme="minorHAnsi" w:cstheme="minorBidi"/>
                  <w:smallCaps w:val="0"/>
                  <w:noProof/>
                  <w:kern w:val="2"/>
                  <w:sz w:val="22"/>
                  <w:szCs w:val="22"/>
                  <w14:ligatures w14:val="standardContextual"/>
                </w:rPr>
              </w:pPr>
              <w:hyperlink w:anchor="_Toc134359775" w:history="1">
                <w:r w:rsidR="00FC29DC" w:rsidRPr="001169BE">
                  <w:rPr>
                    <w:rStyle w:val="Hyperlink"/>
                    <w:noProof/>
                  </w:rPr>
                  <w:t>3.5 Establishing a Property/Contract in TRACS</w:t>
                </w:r>
                <w:r w:rsidR="00FC29DC">
                  <w:rPr>
                    <w:noProof/>
                    <w:webHidden/>
                  </w:rPr>
                  <w:tab/>
                </w:r>
                <w:r w:rsidR="00FC29DC">
                  <w:rPr>
                    <w:noProof/>
                    <w:webHidden/>
                  </w:rPr>
                  <w:fldChar w:fldCharType="begin"/>
                </w:r>
                <w:r w:rsidR="00FC29DC">
                  <w:rPr>
                    <w:noProof/>
                    <w:webHidden/>
                  </w:rPr>
                  <w:instrText xml:space="preserve"> PAGEREF _Toc134359775 \h </w:instrText>
                </w:r>
                <w:r w:rsidR="00FC29DC">
                  <w:rPr>
                    <w:noProof/>
                    <w:webHidden/>
                  </w:rPr>
                </w:r>
                <w:r w:rsidR="00FC29DC">
                  <w:rPr>
                    <w:noProof/>
                    <w:webHidden/>
                  </w:rPr>
                  <w:fldChar w:fldCharType="separate"/>
                </w:r>
                <w:r w:rsidR="00FC29DC">
                  <w:rPr>
                    <w:noProof/>
                    <w:webHidden/>
                  </w:rPr>
                  <w:t>9</w:t>
                </w:r>
                <w:r w:rsidR="00FC29DC">
                  <w:rPr>
                    <w:noProof/>
                    <w:webHidden/>
                  </w:rPr>
                  <w:fldChar w:fldCharType="end"/>
                </w:r>
              </w:hyperlink>
            </w:p>
            <w:p w14:paraId="0104F4D7" w14:textId="2B74A398"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776" w:history="1">
                <w:r w:rsidR="00FC29DC" w:rsidRPr="001169BE">
                  <w:rPr>
                    <w:rStyle w:val="Hyperlink"/>
                    <w:noProof/>
                  </w:rPr>
                  <w:t>3.5.1 Contract Combinations</w:t>
                </w:r>
                <w:r w:rsidR="00FC29DC">
                  <w:rPr>
                    <w:noProof/>
                    <w:webHidden/>
                  </w:rPr>
                  <w:tab/>
                </w:r>
                <w:r w:rsidR="00FC29DC">
                  <w:rPr>
                    <w:noProof/>
                    <w:webHidden/>
                  </w:rPr>
                  <w:fldChar w:fldCharType="begin"/>
                </w:r>
                <w:r w:rsidR="00FC29DC">
                  <w:rPr>
                    <w:noProof/>
                    <w:webHidden/>
                  </w:rPr>
                  <w:instrText xml:space="preserve"> PAGEREF _Toc134359776 \h </w:instrText>
                </w:r>
                <w:r w:rsidR="00FC29DC">
                  <w:rPr>
                    <w:noProof/>
                    <w:webHidden/>
                  </w:rPr>
                </w:r>
                <w:r w:rsidR="00FC29DC">
                  <w:rPr>
                    <w:noProof/>
                    <w:webHidden/>
                  </w:rPr>
                  <w:fldChar w:fldCharType="separate"/>
                </w:r>
                <w:r w:rsidR="00FC29DC">
                  <w:rPr>
                    <w:noProof/>
                    <w:webHidden/>
                  </w:rPr>
                  <w:t>10</w:t>
                </w:r>
                <w:r w:rsidR="00FC29DC">
                  <w:rPr>
                    <w:noProof/>
                    <w:webHidden/>
                  </w:rPr>
                  <w:fldChar w:fldCharType="end"/>
                </w:r>
              </w:hyperlink>
            </w:p>
            <w:p w14:paraId="36319248" w14:textId="1A1F19C7"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777" w:history="1">
                <w:r w:rsidR="00FC29DC" w:rsidRPr="001169BE">
                  <w:rPr>
                    <w:rStyle w:val="Hyperlink"/>
                    <w:noProof/>
                  </w:rPr>
                  <w:t>3.5.2 Contract Splits</w:t>
                </w:r>
                <w:r w:rsidR="00FC29DC">
                  <w:rPr>
                    <w:noProof/>
                    <w:webHidden/>
                  </w:rPr>
                  <w:tab/>
                </w:r>
                <w:r w:rsidR="00FC29DC">
                  <w:rPr>
                    <w:noProof/>
                    <w:webHidden/>
                  </w:rPr>
                  <w:fldChar w:fldCharType="begin"/>
                </w:r>
                <w:r w:rsidR="00FC29DC">
                  <w:rPr>
                    <w:noProof/>
                    <w:webHidden/>
                  </w:rPr>
                  <w:instrText xml:space="preserve"> PAGEREF _Toc134359777 \h </w:instrText>
                </w:r>
                <w:r w:rsidR="00FC29DC">
                  <w:rPr>
                    <w:noProof/>
                    <w:webHidden/>
                  </w:rPr>
                </w:r>
                <w:r w:rsidR="00FC29DC">
                  <w:rPr>
                    <w:noProof/>
                    <w:webHidden/>
                  </w:rPr>
                  <w:fldChar w:fldCharType="separate"/>
                </w:r>
                <w:r w:rsidR="00FC29DC">
                  <w:rPr>
                    <w:noProof/>
                    <w:webHidden/>
                  </w:rPr>
                  <w:t>10</w:t>
                </w:r>
                <w:r w:rsidR="00FC29DC">
                  <w:rPr>
                    <w:noProof/>
                    <w:webHidden/>
                  </w:rPr>
                  <w:fldChar w:fldCharType="end"/>
                </w:r>
              </w:hyperlink>
            </w:p>
            <w:p w14:paraId="26C59426" w14:textId="4A465C21"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778" w:history="1">
                <w:r w:rsidR="00FC29DC" w:rsidRPr="001169BE">
                  <w:rPr>
                    <w:rStyle w:val="Hyperlink"/>
                    <w:noProof/>
                  </w:rPr>
                  <w:t>3.5.3 Contract Bifurcation</w:t>
                </w:r>
                <w:r w:rsidR="00FC29DC">
                  <w:rPr>
                    <w:noProof/>
                    <w:webHidden/>
                  </w:rPr>
                  <w:tab/>
                </w:r>
                <w:r w:rsidR="00FC29DC">
                  <w:rPr>
                    <w:noProof/>
                    <w:webHidden/>
                  </w:rPr>
                  <w:fldChar w:fldCharType="begin"/>
                </w:r>
                <w:r w:rsidR="00FC29DC">
                  <w:rPr>
                    <w:noProof/>
                    <w:webHidden/>
                  </w:rPr>
                  <w:instrText xml:space="preserve"> PAGEREF _Toc134359778 \h </w:instrText>
                </w:r>
                <w:r w:rsidR="00FC29DC">
                  <w:rPr>
                    <w:noProof/>
                    <w:webHidden/>
                  </w:rPr>
                </w:r>
                <w:r w:rsidR="00FC29DC">
                  <w:rPr>
                    <w:noProof/>
                    <w:webHidden/>
                  </w:rPr>
                  <w:fldChar w:fldCharType="separate"/>
                </w:r>
                <w:r w:rsidR="00FC29DC">
                  <w:rPr>
                    <w:noProof/>
                    <w:webHidden/>
                  </w:rPr>
                  <w:t>11</w:t>
                </w:r>
                <w:r w:rsidR="00FC29DC">
                  <w:rPr>
                    <w:noProof/>
                    <w:webHidden/>
                  </w:rPr>
                  <w:fldChar w:fldCharType="end"/>
                </w:r>
              </w:hyperlink>
            </w:p>
            <w:p w14:paraId="04D13965" w14:textId="43F8092E" w:rsidR="00FC29DC" w:rsidRDefault="00000000">
              <w:pPr>
                <w:pStyle w:val="TOC2"/>
                <w:rPr>
                  <w:rFonts w:asciiTheme="minorHAnsi" w:eastAsiaTheme="minorEastAsia" w:hAnsiTheme="minorHAnsi" w:cstheme="minorBidi"/>
                  <w:smallCaps w:val="0"/>
                  <w:noProof/>
                  <w:kern w:val="2"/>
                  <w:sz w:val="22"/>
                  <w:szCs w:val="22"/>
                  <w14:ligatures w14:val="standardContextual"/>
                </w:rPr>
              </w:pPr>
              <w:hyperlink w:anchor="_Toc134359779" w:history="1">
                <w:r w:rsidR="00FC29DC" w:rsidRPr="001169BE">
                  <w:rPr>
                    <w:rStyle w:val="Hyperlink"/>
                    <w:rFonts w:eastAsia="Calibri"/>
                    <w:noProof/>
                  </w:rPr>
                  <w:t>3.6 Contract Administrators – TRACS</w:t>
                </w:r>
                <w:r w:rsidR="00FC29DC">
                  <w:rPr>
                    <w:noProof/>
                    <w:webHidden/>
                  </w:rPr>
                  <w:tab/>
                </w:r>
                <w:r w:rsidR="00FC29DC">
                  <w:rPr>
                    <w:noProof/>
                    <w:webHidden/>
                  </w:rPr>
                  <w:fldChar w:fldCharType="begin"/>
                </w:r>
                <w:r w:rsidR="00FC29DC">
                  <w:rPr>
                    <w:noProof/>
                    <w:webHidden/>
                  </w:rPr>
                  <w:instrText xml:space="preserve"> PAGEREF _Toc134359779 \h </w:instrText>
                </w:r>
                <w:r w:rsidR="00FC29DC">
                  <w:rPr>
                    <w:noProof/>
                    <w:webHidden/>
                  </w:rPr>
                </w:r>
                <w:r w:rsidR="00FC29DC">
                  <w:rPr>
                    <w:noProof/>
                    <w:webHidden/>
                  </w:rPr>
                  <w:fldChar w:fldCharType="separate"/>
                </w:r>
                <w:r w:rsidR="00FC29DC">
                  <w:rPr>
                    <w:noProof/>
                    <w:webHidden/>
                  </w:rPr>
                  <w:t>11</w:t>
                </w:r>
                <w:r w:rsidR="00FC29DC">
                  <w:rPr>
                    <w:noProof/>
                    <w:webHidden/>
                  </w:rPr>
                  <w:fldChar w:fldCharType="end"/>
                </w:r>
              </w:hyperlink>
            </w:p>
            <w:p w14:paraId="69938505" w14:textId="0E62DAA5"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780" w:history="1">
                <w:r w:rsidR="00FC29DC" w:rsidRPr="001169BE">
                  <w:rPr>
                    <w:rStyle w:val="Hyperlink"/>
                    <w:noProof/>
                  </w:rPr>
                  <w:t>3.6.1 Contract Administrator Requirements (7.6)</w:t>
                </w:r>
                <w:r w:rsidR="00FC29DC">
                  <w:rPr>
                    <w:noProof/>
                    <w:webHidden/>
                  </w:rPr>
                  <w:tab/>
                </w:r>
                <w:r w:rsidR="00FC29DC">
                  <w:rPr>
                    <w:noProof/>
                    <w:webHidden/>
                  </w:rPr>
                  <w:fldChar w:fldCharType="begin"/>
                </w:r>
                <w:r w:rsidR="00FC29DC">
                  <w:rPr>
                    <w:noProof/>
                    <w:webHidden/>
                  </w:rPr>
                  <w:instrText xml:space="preserve"> PAGEREF _Toc134359780 \h </w:instrText>
                </w:r>
                <w:r w:rsidR="00FC29DC">
                  <w:rPr>
                    <w:noProof/>
                    <w:webHidden/>
                  </w:rPr>
                </w:r>
                <w:r w:rsidR="00FC29DC">
                  <w:rPr>
                    <w:noProof/>
                    <w:webHidden/>
                  </w:rPr>
                  <w:fldChar w:fldCharType="separate"/>
                </w:r>
                <w:r w:rsidR="00FC29DC">
                  <w:rPr>
                    <w:noProof/>
                    <w:webHidden/>
                  </w:rPr>
                  <w:t>11</w:t>
                </w:r>
                <w:r w:rsidR="00FC29DC">
                  <w:rPr>
                    <w:noProof/>
                    <w:webHidden/>
                  </w:rPr>
                  <w:fldChar w:fldCharType="end"/>
                </w:r>
              </w:hyperlink>
            </w:p>
            <w:p w14:paraId="5B630CE5" w14:textId="2BC2792A"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781" w:history="1">
                <w:r w:rsidR="00FC29DC" w:rsidRPr="001169BE">
                  <w:rPr>
                    <w:rStyle w:val="Hyperlink"/>
                    <w:noProof/>
                  </w:rPr>
                  <w:t>3.6.2 Contract Administrators &amp; Site Software Compatibility</w:t>
                </w:r>
                <w:r w:rsidR="00FC29DC">
                  <w:rPr>
                    <w:noProof/>
                    <w:webHidden/>
                  </w:rPr>
                  <w:tab/>
                </w:r>
                <w:r w:rsidR="00FC29DC">
                  <w:rPr>
                    <w:noProof/>
                    <w:webHidden/>
                  </w:rPr>
                  <w:fldChar w:fldCharType="begin"/>
                </w:r>
                <w:r w:rsidR="00FC29DC">
                  <w:rPr>
                    <w:noProof/>
                    <w:webHidden/>
                  </w:rPr>
                  <w:instrText xml:space="preserve"> PAGEREF _Toc134359781 \h </w:instrText>
                </w:r>
                <w:r w:rsidR="00FC29DC">
                  <w:rPr>
                    <w:noProof/>
                    <w:webHidden/>
                  </w:rPr>
                </w:r>
                <w:r w:rsidR="00FC29DC">
                  <w:rPr>
                    <w:noProof/>
                    <w:webHidden/>
                  </w:rPr>
                  <w:fldChar w:fldCharType="separate"/>
                </w:r>
                <w:r w:rsidR="00FC29DC">
                  <w:rPr>
                    <w:noProof/>
                    <w:webHidden/>
                  </w:rPr>
                  <w:t>12</w:t>
                </w:r>
                <w:r w:rsidR="00FC29DC">
                  <w:rPr>
                    <w:noProof/>
                    <w:webHidden/>
                  </w:rPr>
                  <w:fldChar w:fldCharType="end"/>
                </w:r>
              </w:hyperlink>
            </w:p>
            <w:p w14:paraId="01F2A59B" w14:textId="34E888ED"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782" w:history="1">
                <w:r w:rsidR="00FC29DC" w:rsidRPr="001169BE">
                  <w:rPr>
                    <w:rStyle w:val="Hyperlink"/>
                    <w:noProof/>
                  </w:rPr>
                  <w:t>3.6.3 Contract Administrators Acceptance of Site TRACS Transmissions</w:t>
                </w:r>
                <w:r w:rsidR="00FC29DC">
                  <w:rPr>
                    <w:noProof/>
                    <w:webHidden/>
                  </w:rPr>
                  <w:tab/>
                </w:r>
                <w:r w:rsidR="00FC29DC">
                  <w:rPr>
                    <w:noProof/>
                    <w:webHidden/>
                  </w:rPr>
                  <w:fldChar w:fldCharType="begin"/>
                </w:r>
                <w:r w:rsidR="00FC29DC">
                  <w:rPr>
                    <w:noProof/>
                    <w:webHidden/>
                  </w:rPr>
                  <w:instrText xml:space="preserve"> PAGEREF _Toc134359782 \h </w:instrText>
                </w:r>
                <w:r w:rsidR="00FC29DC">
                  <w:rPr>
                    <w:noProof/>
                    <w:webHidden/>
                  </w:rPr>
                </w:r>
                <w:r w:rsidR="00FC29DC">
                  <w:rPr>
                    <w:noProof/>
                    <w:webHidden/>
                  </w:rPr>
                  <w:fldChar w:fldCharType="separate"/>
                </w:r>
                <w:r w:rsidR="00FC29DC">
                  <w:rPr>
                    <w:noProof/>
                    <w:webHidden/>
                  </w:rPr>
                  <w:t>13</w:t>
                </w:r>
                <w:r w:rsidR="00FC29DC">
                  <w:rPr>
                    <w:noProof/>
                    <w:webHidden/>
                  </w:rPr>
                  <w:fldChar w:fldCharType="end"/>
                </w:r>
              </w:hyperlink>
            </w:p>
            <w:p w14:paraId="54C7DAD0" w14:textId="4C57C254"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783" w:history="1">
                <w:r w:rsidR="00FC29DC" w:rsidRPr="001169BE">
                  <w:rPr>
                    <w:rStyle w:val="Hyperlink"/>
                    <w:noProof/>
                  </w:rPr>
                  <w:t>3.6.4 Contract Administrators - Processing TRACS Submissions</w:t>
                </w:r>
                <w:r w:rsidR="00FC29DC">
                  <w:rPr>
                    <w:noProof/>
                    <w:webHidden/>
                  </w:rPr>
                  <w:tab/>
                </w:r>
                <w:r w:rsidR="00FC29DC">
                  <w:rPr>
                    <w:noProof/>
                    <w:webHidden/>
                  </w:rPr>
                  <w:fldChar w:fldCharType="begin"/>
                </w:r>
                <w:r w:rsidR="00FC29DC">
                  <w:rPr>
                    <w:noProof/>
                    <w:webHidden/>
                  </w:rPr>
                  <w:instrText xml:space="preserve"> PAGEREF _Toc134359783 \h </w:instrText>
                </w:r>
                <w:r w:rsidR="00FC29DC">
                  <w:rPr>
                    <w:noProof/>
                    <w:webHidden/>
                  </w:rPr>
                </w:r>
                <w:r w:rsidR="00FC29DC">
                  <w:rPr>
                    <w:noProof/>
                    <w:webHidden/>
                  </w:rPr>
                  <w:fldChar w:fldCharType="separate"/>
                </w:r>
                <w:r w:rsidR="00FC29DC">
                  <w:rPr>
                    <w:noProof/>
                    <w:webHidden/>
                  </w:rPr>
                  <w:t>14</w:t>
                </w:r>
                <w:r w:rsidR="00FC29DC">
                  <w:rPr>
                    <w:noProof/>
                    <w:webHidden/>
                  </w:rPr>
                  <w:fldChar w:fldCharType="end"/>
                </w:r>
              </w:hyperlink>
            </w:p>
            <w:p w14:paraId="12223D8D" w14:textId="1640CC70"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784" w:history="1">
                <w:r w:rsidR="00FC29DC" w:rsidRPr="001169BE">
                  <w:rPr>
                    <w:rStyle w:val="Hyperlink"/>
                    <w:noProof/>
                  </w:rPr>
                  <w:t>3.6.5 Contract Administrators - Transmitting TRACS Data</w:t>
                </w:r>
                <w:r w:rsidR="00FC29DC">
                  <w:rPr>
                    <w:noProof/>
                    <w:webHidden/>
                  </w:rPr>
                  <w:tab/>
                </w:r>
                <w:r w:rsidR="00FC29DC">
                  <w:rPr>
                    <w:noProof/>
                    <w:webHidden/>
                  </w:rPr>
                  <w:fldChar w:fldCharType="begin"/>
                </w:r>
                <w:r w:rsidR="00FC29DC">
                  <w:rPr>
                    <w:noProof/>
                    <w:webHidden/>
                  </w:rPr>
                  <w:instrText xml:space="preserve"> PAGEREF _Toc134359784 \h </w:instrText>
                </w:r>
                <w:r w:rsidR="00FC29DC">
                  <w:rPr>
                    <w:noProof/>
                    <w:webHidden/>
                  </w:rPr>
                </w:r>
                <w:r w:rsidR="00FC29DC">
                  <w:rPr>
                    <w:noProof/>
                    <w:webHidden/>
                  </w:rPr>
                  <w:fldChar w:fldCharType="separate"/>
                </w:r>
                <w:r w:rsidR="00FC29DC">
                  <w:rPr>
                    <w:noProof/>
                    <w:webHidden/>
                  </w:rPr>
                  <w:t>14</w:t>
                </w:r>
                <w:r w:rsidR="00FC29DC">
                  <w:rPr>
                    <w:noProof/>
                    <w:webHidden/>
                  </w:rPr>
                  <w:fldChar w:fldCharType="end"/>
                </w:r>
              </w:hyperlink>
            </w:p>
            <w:p w14:paraId="46A0087D" w14:textId="78A2365A"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785" w:history="1">
                <w:r w:rsidR="00FC29DC" w:rsidRPr="001169BE">
                  <w:rPr>
                    <w:rStyle w:val="Hyperlink"/>
                    <w:noProof/>
                  </w:rPr>
                  <w:t>3.6.6 Contract Administrators - Origination of Data (NEW in 2.0.3.A)</w:t>
                </w:r>
                <w:r w:rsidR="00FC29DC">
                  <w:rPr>
                    <w:noProof/>
                    <w:webHidden/>
                  </w:rPr>
                  <w:tab/>
                </w:r>
                <w:r w:rsidR="00FC29DC">
                  <w:rPr>
                    <w:noProof/>
                    <w:webHidden/>
                  </w:rPr>
                  <w:fldChar w:fldCharType="begin"/>
                </w:r>
                <w:r w:rsidR="00FC29DC">
                  <w:rPr>
                    <w:noProof/>
                    <w:webHidden/>
                  </w:rPr>
                  <w:instrText xml:space="preserve"> PAGEREF _Toc134359785 \h </w:instrText>
                </w:r>
                <w:r w:rsidR="00FC29DC">
                  <w:rPr>
                    <w:noProof/>
                    <w:webHidden/>
                  </w:rPr>
                </w:r>
                <w:r w:rsidR="00FC29DC">
                  <w:rPr>
                    <w:noProof/>
                    <w:webHidden/>
                  </w:rPr>
                  <w:fldChar w:fldCharType="separate"/>
                </w:r>
                <w:r w:rsidR="00FC29DC">
                  <w:rPr>
                    <w:noProof/>
                    <w:webHidden/>
                  </w:rPr>
                  <w:t>15</w:t>
                </w:r>
                <w:r w:rsidR="00FC29DC">
                  <w:rPr>
                    <w:noProof/>
                    <w:webHidden/>
                  </w:rPr>
                  <w:fldChar w:fldCharType="end"/>
                </w:r>
              </w:hyperlink>
            </w:p>
            <w:p w14:paraId="04727B15" w14:textId="3B607CEC"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786" w:history="1">
                <w:r w:rsidR="00FC29DC" w:rsidRPr="001169BE">
                  <w:rPr>
                    <w:rStyle w:val="Hyperlink"/>
                    <w:rFonts w:eastAsia="Calibri"/>
                    <w:noProof/>
                  </w:rPr>
                  <w:t>3.6.7 Contract Administrators - Correct Cert but Incorrect MAT Data</w:t>
                </w:r>
                <w:r w:rsidR="00FC29DC">
                  <w:rPr>
                    <w:noProof/>
                    <w:webHidden/>
                  </w:rPr>
                  <w:tab/>
                </w:r>
                <w:r w:rsidR="00FC29DC">
                  <w:rPr>
                    <w:noProof/>
                    <w:webHidden/>
                  </w:rPr>
                  <w:fldChar w:fldCharType="begin"/>
                </w:r>
                <w:r w:rsidR="00FC29DC">
                  <w:rPr>
                    <w:noProof/>
                    <w:webHidden/>
                  </w:rPr>
                  <w:instrText xml:space="preserve"> PAGEREF _Toc134359786 \h </w:instrText>
                </w:r>
                <w:r w:rsidR="00FC29DC">
                  <w:rPr>
                    <w:noProof/>
                    <w:webHidden/>
                  </w:rPr>
                </w:r>
                <w:r w:rsidR="00FC29DC">
                  <w:rPr>
                    <w:noProof/>
                    <w:webHidden/>
                  </w:rPr>
                  <w:fldChar w:fldCharType="separate"/>
                </w:r>
                <w:r w:rsidR="00FC29DC">
                  <w:rPr>
                    <w:noProof/>
                    <w:webHidden/>
                  </w:rPr>
                  <w:t>15</w:t>
                </w:r>
                <w:r w:rsidR="00FC29DC">
                  <w:rPr>
                    <w:noProof/>
                    <w:webHidden/>
                  </w:rPr>
                  <w:fldChar w:fldCharType="end"/>
                </w:r>
              </w:hyperlink>
            </w:p>
            <w:p w14:paraId="36E875AC" w14:textId="30378300"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787" w:history="1">
                <w:r w:rsidR="00FC29DC" w:rsidRPr="001169BE">
                  <w:rPr>
                    <w:rStyle w:val="Hyperlink"/>
                    <w:rFonts w:eastAsia="Calibri"/>
                    <w:noProof/>
                  </w:rPr>
                  <w:t>3.6.8 Contract Administrators - Certification Data</w:t>
                </w:r>
                <w:r w:rsidR="00FC29DC">
                  <w:rPr>
                    <w:noProof/>
                    <w:webHidden/>
                  </w:rPr>
                  <w:tab/>
                </w:r>
                <w:r w:rsidR="00FC29DC">
                  <w:rPr>
                    <w:noProof/>
                    <w:webHidden/>
                  </w:rPr>
                  <w:fldChar w:fldCharType="begin"/>
                </w:r>
                <w:r w:rsidR="00FC29DC">
                  <w:rPr>
                    <w:noProof/>
                    <w:webHidden/>
                  </w:rPr>
                  <w:instrText xml:space="preserve"> PAGEREF _Toc134359787 \h </w:instrText>
                </w:r>
                <w:r w:rsidR="00FC29DC">
                  <w:rPr>
                    <w:noProof/>
                    <w:webHidden/>
                  </w:rPr>
                </w:r>
                <w:r w:rsidR="00FC29DC">
                  <w:rPr>
                    <w:noProof/>
                    <w:webHidden/>
                  </w:rPr>
                  <w:fldChar w:fldCharType="separate"/>
                </w:r>
                <w:r w:rsidR="00FC29DC">
                  <w:rPr>
                    <w:noProof/>
                    <w:webHidden/>
                  </w:rPr>
                  <w:t>16</w:t>
                </w:r>
                <w:r w:rsidR="00FC29DC">
                  <w:rPr>
                    <w:noProof/>
                    <w:webHidden/>
                  </w:rPr>
                  <w:fldChar w:fldCharType="end"/>
                </w:r>
              </w:hyperlink>
            </w:p>
            <w:p w14:paraId="0EF7254C" w14:textId="0EC8188F"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788" w:history="1">
                <w:r w:rsidR="00FC29DC" w:rsidRPr="001169BE">
                  <w:rPr>
                    <w:rStyle w:val="Hyperlink"/>
                    <w:rFonts w:eastAsia="Calibri"/>
                    <w:noProof/>
                  </w:rPr>
                  <w:t>3.6.9 Contract Administrators - HAP Voucher Data</w:t>
                </w:r>
                <w:r w:rsidR="00FC29DC">
                  <w:rPr>
                    <w:noProof/>
                    <w:webHidden/>
                  </w:rPr>
                  <w:tab/>
                </w:r>
                <w:r w:rsidR="00FC29DC">
                  <w:rPr>
                    <w:noProof/>
                    <w:webHidden/>
                  </w:rPr>
                  <w:fldChar w:fldCharType="begin"/>
                </w:r>
                <w:r w:rsidR="00FC29DC">
                  <w:rPr>
                    <w:noProof/>
                    <w:webHidden/>
                  </w:rPr>
                  <w:instrText xml:space="preserve"> PAGEREF _Toc134359788 \h </w:instrText>
                </w:r>
                <w:r w:rsidR="00FC29DC">
                  <w:rPr>
                    <w:noProof/>
                    <w:webHidden/>
                  </w:rPr>
                </w:r>
                <w:r w:rsidR="00FC29DC">
                  <w:rPr>
                    <w:noProof/>
                    <w:webHidden/>
                  </w:rPr>
                  <w:fldChar w:fldCharType="separate"/>
                </w:r>
                <w:r w:rsidR="00FC29DC">
                  <w:rPr>
                    <w:noProof/>
                    <w:webHidden/>
                  </w:rPr>
                  <w:t>18</w:t>
                </w:r>
                <w:r w:rsidR="00FC29DC">
                  <w:rPr>
                    <w:noProof/>
                    <w:webHidden/>
                  </w:rPr>
                  <w:fldChar w:fldCharType="end"/>
                </w:r>
              </w:hyperlink>
            </w:p>
            <w:p w14:paraId="3A5E97F8" w14:textId="01767ECA"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789" w:history="1">
                <w:r w:rsidR="00FC29DC" w:rsidRPr="001169BE">
                  <w:rPr>
                    <w:rStyle w:val="Hyperlink"/>
                    <w:rFonts w:eastAsia="Calibri"/>
                    <w:noProof/>
                  </w:rPr>
                  <w:t>3.6.10 Contract Administrators - The MAT30 Sections 3-7 records.</w:t>
                </w:r>
                <w:r w:rsidR="00FC29DC">
                  <w:rPr>
                    <w:noProof/>
                    <w:webHidden/>
                  </w:rPr>
                  <w:tab/>
                </w:r>
                <w:r w:rsidR="00FC29DC">
                  <w:rPr>
                    <w:noProof/>
                    <w:webHidden/>
                  </w:rPr>
                  <w:fldChar w:fldCharType="begin"/>
                </w:r>
                <w:r w:rsidR="00FC29DC">
                  <w:rPr>
                    <w:noProof/>
                    <w:webHidden/>
                  </w:rPr>
                  <w:instrText xml:space="preserve"> PAGEREF _Toc134359789 \h </w:instrText>
                </w:r>
                <w:r w:rsidR="00FC29DC">
                  <w:rPr>
                    <w:noProof/>
                    <w:webHidden/>
                  </w:rPr>
                </w:r>
                <w:r w:rsidR="00FC29DC">
                  <w:rPr>
                    <w:noProof/>
                    <w:webHidden/>
                  </w:rPr>
                  <w:fldChar w:fldCharType="separate"/>
                </w:r>
                <w:r w:rsidR="00FC29DC">
                  <w:rPr>
                    <w:noProof/>
                    <w:webHidden/>
                  </w:rPr>
                  <w:t>19</w:t>
                </w:r>
                <w:r w:rsidR="00FC29DC">
                  <w:rPr>
                    <w:noProof/>
                    <w:webHidden/>
                  </w:rPr>
                  <w:fldChar w:fldCharType="end"/>
                </w:r>
              </w:hyperlink>
            </w:p>
            <w:p w14:paraId="59F8EA3F" w14:textId="156E8DAA"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790" w:history="1">
                <w:r w:rsidR="00FC29DC" w:rsidRPr="001169BE">
                  <w:rPr>
                    <w:rStyle w:val="Hyperlink"/>
                    <w:rFonts w:eastAsia="Calibri"/>
                    <w:noProof/>
                  </w:rPr>
                  <w:t>3.6.11 Contract Administrators - Gross Rent Changes</w:t>
                </w:r>
                <w:r w:rsidR="00FC29DC">
                  <w:rPr>
                    <w:noProof/>
                    <w:webHidden/>
                  </w:rPr>
                  <w:tab/>
                </w:r>
                <w:r w:rsidR="00FC29DC">
                  <w:rPr>
                    <w:noProof/>
                    <w:webHidden/>
                  </w:rPr>
                  <w:fldChar w:fldCharType="begin"/>
                </w:r>
                <w:r w:rsidR="00FC29DC">
                  <w:rPr>
                    <w:noProof/>
                    <w:webHidden/>
                  </w:rPr>
                  <w:instrText xml:space="preserve"> PAGEREF _Toc134359790 \h </w:instrText>
                </w:r>
                <w:r w:rsidR="00FC29DC">
                  <w:rPr>
                    <w:noProof/>
                    <w:webHidden/>
                  </w:rPr>
                </w:r>
                <w:r w:rsidR="00FC29DC">
                  <w:rPr>
                    <w:noProof/>
                    <w:webHidden/>
                  </w:rPr>
                  <w:fldChar w:fldCharType="separate"/>
                </w:r>
                <w:r w:rsidR="00FC29DC">
                  <w:rPr>
                    <w:noProof/>
                    <w:webHidden/>
                  </w:rPr>
                  <w:t>20</w:t>
                </w:r>
                <w:r w:rsidR="00FC29DC">
                  <w:rPr>
                    <w:noProof/>
                    <w:webHidden/>
                  </w:rPr>
                  <w:fldChar w:fldCharType="end"/>
                </w:r>
              </w:hyperlink>
            </w:p>
            <w:p w14:paraId="3D3F54F8" w14:textId="5A13B79B"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791" w:history="1">
                <w:r w:rsidR="00FC29DC" w:rsidRPr="001169BE">
                  <w:rPr>
                    <w:rStyle w:val="Hyperlink"/>
                    <w:rFonts w:eastAsia="Calibri"/>
                    <w:noProof/>
                  </w:rPr>
                  <w:t>3.6.12 Contract Administrators - Correction Fields:</w:t>
                </w:r>
                <w:r w:rsidR="00FC29DC">
                  <w:rPr>
                    <w:noProof/>
                    <w:webHidden/>
                  </w:rPr>
                  <w:tab/>
                </w:r>
                <w:r w:rsidR="00FC29DC">
                  <w:rPr>
                    <w:noProof/>
                    <w:webHidden/>
                  </w:rPr>
                  <w:fldChar w:fldCharType="begin"/>
                </w:r>
                <w:r w:rsidR="00FC29DC">
                  <w:rPr>
                    <w:noProof/>
                    <w:webHidden/>
                  </w:rPr>
                  <w:instrText xml:space="preserve"> PAGEREF _Toc134359791 \h </w:instrText>
                </w:r>
                <w:r w:rsidR="00FC29DC">
                  <w:rPr>
                    <w:noProof/>
                    <w:webHidden/>
                  </w:rPr>
                </w:r>
                <w:r w:rsidR="00FC29DC">
                  <w:rPr>
                    <w:noProof/>
                    <w:webHidden/>
                  </w:rPr>
                  <w:fldChar w:fldCharType="separate"/>
                </w:r>
                <w:r w:rsidR="00FC29DC">
                  <w:rPr>
                    <w:noProof/>
                    <w:webHidden/>
                  </w:rPr>
                  <w:t>20</w:t>
                </w:r>
                <w:r w:rsidR="00FC29DC">
                  <w:rPr>
                    <w:noProof/>
                    <w:webHidden/>
                  </w:rPr>
                  <w:fldChar w:fldCharType="end"/>
                </w:r>
              </w:hyperlink>
            </w:p>
            <w:p w14:paraId="41AB7F04" w14:textId="4BE8AAC9"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792" w:history="1">
                <w:r w:rsidR="00FC29DC" w:rsidRPr="001169BE">
                  <w:rPr>
                    <w:rStyle w:val="Hyperlink"/>
                    <w:rFonts w:eastAsia="Calibri"/>
                    <w:noProof/>
                  </w:rPr>
                  <w:t>3.6.13 Contract Administrators - Terminations</w:t>
                </w:r>
                <w:r w:rsidR="00FC29DC">
                  <w:rPr>
                    <w:noProof/>
                    <w:webHidden/>
                  </w:rPr>
                  <w:tab/>
                </w:r>
                <w:r w:rsidR="00FC29DC">
                  <w:rPr>
                    <w:noProof/>
                    <w:webHidden/>
                  </w:rPr>
                  <w:fldChar w:fldCharType="begin"/>
                </w:r>
                <w:r w:rsidR="00FC29DC">
                  <w:rPr>
                    <w:noProof/>
                    <w:webHidden/>
                  </w:rPr>
                  <w:instrText xml:space="preserve"> PAGEREF _Toc134359792 \h </w:instrText>
                </w:r>
                <w:r w:rsidR="00FC29DC">
                  <w:rPr>
                    <w:noProof/>
                    <w:webHidden/>
                  </w:rPr>
                </w:r>
                <w:r w:rsidR="00FC29DC">
                  <w:rPr>
                    <w:noProof/>
                    <w:webHidden/>
                  </w:rPr>
                  <w:fldChar w:fldCharType="separate"/>
                </w:r>
                <w:r w:rsidR="00FC29DC">
                  <w:rPr>
                    <w:noProof/>
                    <w:webHidden/>
                  </w:rPr>
                  <w:t>21</w:t>
                </w:r>
                <w:r w:rsidR="00FC29DC">
                  <w:rPr>
                    <w:noProof/>
                    <w:webHidden/>
                  </w:rPr>
                  <w:fldChar w:fldCharType="end"/>
                </w:r>
              </w:hyperlink>
            </w:p>
            <w:p w14:paraId="6B349CE2" w14:textId="3ED7B1F3"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793" w:history="1">
                <w:r w:rsidR="00FC29DC" w:rsidRPr="001169BE">
                  <w:rPr>
                    <w:rStyle w:val="Hyperlink"/>
                    <w:rFonts w:eastAsia="Calibri"/>
                    <w:noProof/>
                  </w:rPr>
                  <w:t>3.6.14 Contract Administrators – History Baseline Files:</w:t>
                </w:r>
                <w:r w:rsidR="00FC29DC">
                  <w:rPr>
                    <w:noProof/>
                    <w:webHidden/>
                  </w:rPr>
                  <w:tab/>
                </w:r>
                <w:r w:rsidR="00FC29DC">
                  <w:rPr>
                    <w:noProof/>
                    <w:webHidden/>
                  </w:rPr>
                  <w:fldChar w:fldCharType="begin"/>
                </w:r>
                <w:r w:rsidR="00FC29DC">
                  <w:rPr>
                    <w:noProof/>
                    <w:webHidden/>
                  </w:rPr>
                  <w:instrText xml:space="preserve"> PAGEREF _Toc134359793 \h </w:instrText>
                </w:r>
                <w:r w:rsidR="00FC29DC">
                  <w:rPr>
                    <w:noProof/>
                    <w:webHidden/>
                  </w:rPr>
                </w:r>
                <w:r w:rsidR="00FC29DC">
                  <w:rPr>
                    <w:noProof/>
                    <w:webHidden/>
                  </w:rPr>
                  <w:fldChar w:fldCharType="separate"/>
                </w:r>
                <w:r w:rsidR="00FC29DC">
                  <w:rPr>
                    <w:noProof/>
                    <w:webHidden/>
                  </w:rPr>
                  <w:t>21</w:t>
                </w:r>
                <w:r w:rsidR="00FC29DC">
                  <w:rPr>
                    <w:noProof/>
                    <w:webHidden/>
                  </w:rPr>
                  <w:fldChar w:fldCharType="end"/>
                </w:r>
              </w:hyperlink>
            </w:p>
            <w:p w14:paraId="5C738189" w14:textId="731B5A2D" w:rsidR="00FC29DC" w:rsidRDefault="00000000">
              <w:pPr>
                <w:pStyle w:val="TOC2"/>
                <w:rPr>
                  <w:rFonts w:asciiTheme="minorHAnsi" w:eastAsiaTheme="minorEastAsia" w:hAnsiTheme="minorHAnsi" w:cstheme="minorBidi"/>
                  <w:smallCaps w:val="0"/>
                  <w:noProof/>
                  <w:kern w:val="2"/>
                  <w:sz w:val="22"/>
                  <w:szCs w:val="22"/>
                  <w14:ligatures w14:val="standardContextual"/>
                </w:rPr>
              </w:pPr>
              <w:hyperlink w:anchor="_Toc134359794" w:history="1">
                <w:r w:rsidR="00FC29DC" w:rsidRPr="001169BE">
                  <w:rPr>
                    <w:rStyle w:val="Hyperlink"/>
                    <w:noProof/>
                  </w:rPr>
                  <w:t>3.7 Establishing Tenant Certification Records in TRACS.</w:t>
                </w:r>
                <w:r w:rsidR="00FC29DC">
                  <w:rPr>
                    <w:noProof/>
                    <w:webHidden/>
                  </w:rPr>
                  <w:tab/>
                </w:r>
                <w:r w:rsidR="00FC29DC">
                  <w:rPr>
                    <w:noProof/>
                    <w:webHidden/>
                  </w:rPr>
                  <w:fldChar w:fldCharType="begin"/>
                </w:r>
                <w:r w:rsidR="00FC29DC">
                  <w:rPr>
                    <w:noProof/>
                    <w:webHidden/>
                  </w:rPr>
                  <w:instrText xml:space="preserve"> PAGEREF _Toc134359794 \h </w:instrText>
                </w:r>
                <w:r w:rsidR="00FC29DC">
                  <w:rPr>
                    <w:noProof/>
                    <w:webHidden/>
                  </w:rPr>
                </w:r>
                <w:r w:rsidR="00FC29DC">
                  <w:rPr>
                    <w:noProof/>
                    <w:webHidden/>
                  </w:rPr>
                  <w:fldChar w:fldCharType="separate"/>
                </w:r>
                <w:r w:rsidR="00FC29DC">
                  <w:rPr>
                    <w:noProof/>
                    <w:webHidden/>
                  </w:rPr>
                  <w:t>21</w:t>
                </w:r>
                <w:r w:rsidR="00FC29DC">
                  <w:rPr>
                    <w:noProof/>
                    <w:webHidden/>
                  </w:rPr>
                  <w:fldChar w:fldCharType="end"/>
                </w:r>
              </w:hyperlink>
            </w:p>
            <w:p w14:paraId="563D534A" w14:textId="5E9B728C" w:rsidR="00FC29DC" w:rsidRDefault="00000000">
              <w:pPr>
                <w:pStyle w:val="TOC2"/>
                <w:rPr>
                  <w:rFonts w:asciiTheme="minorHAnsi" w:eastAsiaTheme="minorEastAsia" w:hAnsiTheme="minorHAnsi" w:cstheme="minorBidi"/>
                  <w:smallCaps w:val="0"/>
                  <w:noProof/>
                  <w:kern w:val="2"/>
                  <w:sz w:val="22"/>
                  <w:szCs w:val="22"/>
                  <w14:ligatures w14:val="standardContextual"/>
                </w:rPr>
              </w:pPr>
              <w:hyperlink w:anchor="_Toc134359795" w:history="1">
                <w:r w:rsidR="00FC29DC" w:rsidRPr="001169BE">
                  <w:rPr>
                    <w:rStyle w:val="Hyperlink"/>
                    <w:noProof/>
                  </w:rPr>
                  <w:t>3.8 TRACS Submission Files</w:t>
                </w:r>
                <w:r w:rsidR="00FC29DC">
                  <w:rPr>
                    <w:noProof/>
                    <w:webHidden/>
                  </w:rPr>
                  <w:tab/>
                </w:r>
                <w:r w:rsidR="00FC29DC">
                  <w:rPr>
                    <w:noProof/>
                    <w:webHidden/>
                  </w:rPr>
                  <w:fldChar w:fldCharType="begin"/>
                </w:r>
                <w:r w:rsidR="00FC29DC">
                  <w:rPr>
                    <w:noProof/>
                    <w:webHidden/>
                  </w:rPr>
                  <w:instrText xml:space="preserve"> PAGEREF _Toc134359795 \h </w:instrText>
                </w:r>
                <w:r w:rsidR="00FC29DC">
                  <w:rPr>
                    <w:noProof/>
                    <w:webHidden/>
                  </w:rPr>
                </w:r>
                <w:r w:rsidR="00FC29DC">
                  <w:rPr>
                    <w:noProof/>
                    <w:webHidden/>
                  </w:rPr>
                  <w:fldChar w:fldCharType="separate"/>
                </w:r>
                <w:r w:rsidR="00FC29DC">
                  <w:rPr>
                    <w:noProof/>
                    <w:webHidden/>
                  </w:rPr>
                  <w:t>21</w:t>
                </w:r>
                <w:r w:rsidR="00FC29DC">
                  <w:rPr>
                    <w:noProof/>
                    <w:webHidden/>
                  </w:rPr>
                  <w:fldChar w:fldCharType="end"/>
                </w:r>
              </w:hyperlink>
            </w:p>
            <w:p w14:paraId="09B114A7" w14:textId="330FA761" w:rsidR="00FC29DC" w:rsidRDefault="00000000">
              <w:pPr>
                <w:pStyle w:val="TOC2"/>
                <w:rPr>
                  <w:rFonts w:asciiTheme="minorHAnsi" w:eastAsiaTheme="minorEastAsia" w:hAnsiTheme="minorHAnsi" w:cstheme="minorBidi"/>
                  <w:smallCaps w:val="0"/>
                  <w:noProof/>
                  <w:kern w:val="2"/>
                  <w:sz w:val="22"/>
                  <w:szCs w:val="22"/>
                  <w14:ligatures w14:val="standardContextual"/>
                </w:rPr>
              </w:pPr>
              <w:hyperlink w:anchor="_Toc134359796" w:history="1">
                <w:r w:rsidR="00FC29DC" w:rsidRPr="001169BE">
                  <w:rPr>
                    <w:rStyle w:val="Hyperlink"/>
                    <w:noProof/>
                  </w:rPr>
                  <w:t>3.9 Monitoring TRACS Submissions – Owner/agent and CA Responsibilities</w:t>
                </w:r>
                <w:r w:rsidR="00FC29DC">
                  <w:rPr>
                    <w:noProof/>
                    <w:webHidden/>
                  </w:rPr>
                  <w:tab/>
                </w:r>
                <w:r w:rsidR="00FC29DC">
                  <w:rPr>
                    <w:noProof/>
                    <w:webHidden/>
                  </w:rPr>
                  <w:fldChar w:fldCharType="begin"/>
                </w:r>
                <w:r w:rsidR="00FC29DC">
                  <w:rPr>
                    <w:noProof/>
                    <w:webHidden/>
                  </w:rPr>
                  <w:instrText xml:space="preserve"> PAGEREF _Toc134359796 \h </w:instrText>
                </w:r>
                <w:r w:rsidR="00FC29DC">
                  <w:rPr>
                    <w:noProof/>
                    <w:webHidden/>
                  </w:rPr>
                </w:r>
                <w:r w:rsidR="00FC29DC">
                  <w:rPr>
                    <w:noProof/>
                    <w:webHidden/>
                  </w:rPr>
                  <w:fldChar w:fldCharType="separate"/>
                </w:r>
                <w:r w:rsidR="00FC29DC">
                  <w:rPr>
                    <w:noProof/>
                    <w:webHidden/>
                  </w:rPr>
                  <w:t>23</w:t>
                </w:r>
                <w:r w:rsidR="00FC29DC">
                  <w:rPr>
                    <w:noProof/>
                    <w:webHidden/>
                  </w:rPr>
                  <w:fldChar w:fldCharType="end"/>
                </w:r>
              </w:hyperlink>
            </w:p>
            <w:p w14:paraId="69720B2E" w14:textId="5FD34E4B" w:rsidR="00FC29DC" w:rsidRDefault="00000000">
              <w:pPr>
                <w:pStyle w:val="TOC2"/>
                <w:rPr>
                  <w:rFonts w:asciiTheme="minorHAnsi" w:eastAsiaTheme="minorEastAsia" w:hAnsiTheme="minorHAnsi" w:cstheme="minorBidi"/>
                  <w:smallCaps w:val="0"/>
                  <w:noProof/>
                  <w:kern w:val="2"/>
                  <w:sz w:val="22"/>
                  <w:szCs w:val="22"/>
                  <w14:ligatures w14:val="standardContextual"/>
                </w:rPr>
              </w:pPr>
              <w:hyperlink w:anchor="_Toc134359797" w:history="1">
                <w:r w:rsidR="00FC29DC" w:rsidRPr="001169BE">
                  <w:rPr>
                    <w:rStyle w:val="Hyperlink"/>
                    <w:noProof/>
                    <w:highlight w:val="red"/>
                  </w:rPr>
                  <w:t>3.10 How TRACS Treats Retroactive Certifications</w:t>
                </w:r>
                <w:r w:rsidR="00FC29DC">
                  <w:rPr>
                    <w:noProof/>
                    <w:webHidden/>
                  </w:rPr>
                  <w:tab/>
                </w:r>
                <w:r w:rsidR="00FC29DC">
                  <w:rPr>
                    <w:noProof/>
                    <w:webHidden/>
                  </w:rPr>
                  <w:fldChar w:fldCharType="begin"/>
                </w:r>
                <w:r w:rsidR="00FC29DC">
                  <w:rPr>
                    <w:noProof/>
                    <w:webHidden/>
                  </w:rPr>
                  <w:instrText xml:space="preserve"> PAGEREF _Toc134359797 \h </w:instrText>
                </w:r>
                <w:r w:rsidR="00FC29DC">
                  <w:rPr>
                    <w:noProof/>
                    <w:webHidden/>
                  </w:rPr>
                </w:r>
                <w:r w:rsidR="00FC29DC">
                  <w:rPr>
                    <w:noProof/>
                    <w:webHidden/>
                  </w:rPr>
                  <w:fldChar w:fldCharType="separate"/>
                </w:r>
                <w:r w:rsidR="00FC29DC">
                  <w:rPr>
                    <w:noProof/>
                    <w:webHidden/>
                  </w:rPr>
                  <w:t>27</w:t>
                </w:r>
                <w:r w:rsidR="00FC29DC">
                  <w:rPr>
                    <w:noProof/>
                    <w:webHidden/>
                  </w:rPr>
                  <w:fldChar w:fldCharType="end"/>
                </w:r>
              </w:hyperlink>
            </w:p>
            <w:p w14:paraId="5723CC9C" w14:textId="57B3CAB3" w:rsidR="00FC29DC" w:rsidRDefault="00000000">
              <w:pPr>
                <w:pStyle w:val="TOC2"/>
                <w:rPr>
                  <w:rFonts w:asciiTheme="minorHAnsi" w:eastAsiaTheme="minorEastAsia" w:hAnsiTheme="minorHAnsi" w:cstheme="minorBidi"/>
                  <w:smallCaps w:val="0"/>
                  <w:noProof/>
                  <w:kern w:val="2"/>
                  <w:sz w:val="22"/>
                  <w:szCs w:val="22"/>
                  <w14:ligatures w14:val="standardContextual"/>
                </w:rPr>
              </w:pPr>
              <w:hyperlink w:anchor="_Toc134359798" w:history="1">
                <w:r w:rsidR="00FC29DC" w:rsidRPr="001169BE">
                  <w:rPr>
                    <w:rStyle w:val="Hyperlink"/>
                    <w:noProof/>
                  </w:rPr>
                  <w:t>3.11 Missing Historical Data</w:t>
                </w:r>
                <w:r w:rsidR="00FC29DC">
                  <w:rPr>
                    <w:noProof/>
                    <w:webHidden/>
                  </w:rPr>
                  <w:tab/>
                </w:r>
                <w:r w:rsidR="00FC29DC">
                  <w:rPr>
                    <w:noProof/>
                    <w:webHidden/>
                  </w:rPr>
                  <w:fldChar w:fldCharType="begin"/>
                </w:r>
                <w:r w:rsidR="00FC29DC">
                  <w:rPr>
                    <w:noProof/>
                    <w:webHidden/>
                  </w:rPr>
                  <w:instrText xml:space="preserve"> PAGEREF _Toc134359798 \h </w:instrText>
                </w:r>
                <w:r w:rsidR="00FC29DC">
                  <w:rPr>
                    <w:noProof/>
                    <w:webHidden/>
                  </w:rPr>
                </w:r>
                <w:r w:rsidR="00FC29DC">
                  <w:rPr>
                    <w:noProof/>
                    <w:webHidden/>
                  </w:rPr>
                  <w:fldChar w:fldCharType="separate"/>
                </w:r>
                <w:r w:rsidR="00FC29DC">
                  <w:rPr>
                    <w:noProof/>
                    <w:webHidden/>
                  </w:rPr>
                  <w:t>29</w:t>
                </w:r>
                <w:r w:rsidR="00FC29DC">
                  <w:rPr>
                    <w:noProof/>
                    <w:webHidden/>
                  </w:rPr>
                  <w:fldChar w:fldCharType="end"/>
                </w:r>
              </w:hyperlink>
            </w:p>
            <w:p w14:paraId="136D61E7" w14:textId="5E46F9E0" w:rsidR="00FC29DC" w:rsidRDefault="00000000">
              <w:pPr>
                <w:pStyle w:val="TOC2"/>
                <w:rPr>
                  <w:rFonts w:asciiTheme="minorHAnsi" w:eastAsiaTheme="minorEastAsia" w:hAnsiTheme="minorHAnsi" w:cstheme="minorBidi"/>
                  <w:smallCaps w:val="0"/>
                  <w:noProof/>
                  <w:kern w:val="2"/>
                  <w:sz w:val="22"/>
                  <w:szCs w:val="22"/>
                  <w14:ligatures w14:val="standardContextual"/>
                </w:rPr>
              </w:pPr>
              <w:hyperlink w:anchor="_Toc134359799" w:history="1">
                <w:r w:rsidR="00FC29DC" w:rsidRPr="001169BE">
                  <w:rPr>
                    <w:rStyle w:val="Hyperlink"/>
                    <w:noProof/>
                  </w:rPr>
                  <w:t>3.12 TRACS Errors</w:t>
                </w:r>
                <w:r w:rsidR="00FC29DC">
                  <w:rPr>
                    <w:noProof/>
                    <w:webHidden/>
                  </w:rPr>
                  <w:tab/>
                </w:r>
                <w:r w:rsidR="00FC29DC">
                  <w:rPr>
                    <w:noProof/>
                    <w:webHidden/>
                  </w:rPr>
                  <w:fldChar w:fldCharType="begin"/>
                </w:r>
                <w:r w:rsidR="00FC29DC">
                  <w:rPr>
                    <w:noProof/>
                    <w:webHidden/>
                  </w:rPr>
                  <w:instrText xml:space="preserve"> PAGEREF _Toc134359799 \h </w:instrText>
                </w:r>
                <w:r w:rsidR="00FC29DC">
                  <w:rPr>
                    <w:noProof/>
                    <w:webHidden/>
                  </w:rPr>
                </w:r>
                <w:r w:rsidR="00FC29DC">
                  <w:rPr>
                    <w:noProof/>
                    <w:webHidden/>
                  </w:rPr>
                  <w:fldChar w:fldCharType="separate"/>
                </w:r>
                <w:r w:rsidR="00FC29DC">
                  <w:rPr>
                    <w:noProof/>
                    <w:webHidden/>
                  </w:rPr>
                  <w:t>29</w:t>
                </w:r>
                <w:r w:rsidR="00FC29DC">
                  <w:rPr>
                    <w:noProof/>
                    <w:webHidden/>
                  </w:rPr>
                  <w:fldChar w:fldCharType="end"/>
                </w:r>
              </w:hyperlink>
            </w:p>
            <w:p w14:paraId="66519D9A" w14:textId="62AACB74"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800" w:history="1">
                <w:r w:rsidR="00FC29DC" w:rsidRPr="001169BE">
                  <w:rPr>
                    <w:rStyle w:val="Hyperlink"/>
                    <w:noProof/>
                  </w:rPr>
                  <w:t>3.12.1 Site Software and TRACS Errors</w:t>
                </w:r>
                <w:r w:rsidR="00FC29DC">
                  <w:rPr>
                    <w:noProof/>
                    <w:webHidden/>
                  </w:rPr>
                  <w:tab/>
                </w:r>
                <w:r w:rsidR="00FC29DC">
                  <w:rPr>
                    <w:noProof/>
                    <w:webHidden/>
                  </w:rPr>
                  <w:fldChar w:fldCharType="begin"/>
                </w:r>
                <w:r w:rsidR="00FC29DC">
                  <w:rPr>
                    <w:noProof/>
                    <w:webHidden/>
                  </w:rPr>
                  <w:instrText xml:space="preserve"> PAGEREF _Toc134359800 \h </w:instrText>
                </w:r>
                <w:r w:rsidR="00FC29DC">
                  <w:rPr>
                    <w:noProof/>
                    <w:webHidden/>
                  </w:rPr>
                </w:r>
                <w:r w:rsidR="00FC29DC">
                  <w:rPr>
                    <w:noProof/>
                    <w:webHidden/>
                  </w:rPr>
                  <w:fldChar w:fldCharType="separate"/>
                </w:r>
                <w:r w:rsidR="00FC29DC">
                  <w:rPr>
                    <w:noProof/>
                    <w:webHidden/>
                  </w:rPr>
                  <w:t>31</w:t>
                </w:r>
                <w:r w:rsidR="00FC29DC">
                  <w:rPr>
                    <w:noProof/>
                    <w:webHidden/>
                  </w:rPr>
                  <w:fldChar w:fldCharType="end"/>
                </w:r>
              </w:hyperlink>
            </w:p>
            <w:p w14:paraId="6418101C" w14:textId="3901FFDC" w:rsidR="00FC29DC" w:rsidRDefault="00000000">
              <w:pPr>
                <w:pStyle w:val="TOC2"/>
                <w:rPr>
                  <w:rFonts w:asciiTheme="minorHAnsi" w:eastAsiaTheme="minorEastAsia" w:hAnsiTheme="minorHAnsi" w:cstheme="minorBidi"/>
                  <w:smallCaps w:val="0"/>
                  <w:noProof/>
                  <w:kern w:val="2"/>
                  <w:sz w:val="22"/>
                  <w:szCs w:val="22"/>
                  <w14:ligatures w14:val="standardContextual"/>
                </w:rPr>
              </w:pPr>
              <w:hyperlink w:anchor="_Toc134359801" w:history="1">
                <w:r w:rsidR="00FC29DC" w:rsidRPr="001169BE">
                  <w:rPr>
                    <w:rStyle w:val="Hyperlink"/>
                    <w:noProof/>
                  </w:rPr>
                  <w:t>3.13 Baselines – Also See Appendix D</w:t>
                </w:r>
                <w:r w:rsidR="00FC29DC">
                  <w:rPr>
                    <w:noProof/>
                    <w:webHidden/>
                  </w:rPr>
                  <w:tab/>
                </w:r>
                <w:r w:rsidR="00FC29DC">
                  <w:rPr>
                    <w:noProof/>
                    <w:webHidden/>
                  </w:rPr>
                  <w:fldChar w:fldCharType="begin"/>
                </w:r>
                <w:r w:rsidR="00FC29DC">
                  <w:rPr>
                    <w:noProof/>
                    <w:webHidden/>
                  </w:rPr>
                  <w:instrText xml:space="preserve"> PAGEREF _Toc134359801 \h </w:instrText>
                </w:r>
                <w:r w:rsidR="00FC29DC">
                  <w:rPr>
                    <w:noProof/>
                    <w:webHidden/>
                  </w:rPr>
                </w:r>
                <w:r w:rsidR="00FC29DC">
                  <w:rPr>
                    <w:noProof/>
                    <w:webHidden/>
                  </w:rPr>
                  <w:fldChar w:fldCharType="separate"/>
                </w:r>
                <w:r w:rsidR="00FC29DC">
                  <w:rPr>
                    <w:noProof/>
                    <w:webHidden/>
                  </w:rPr>
                  <w:t>31</w:t>
                </w:r>
                <w:r w:rsidR="00FC29DC">
                  <w:rPr>
                    <w:noProof/>
                    <w:webHidden/>
                  </w:rPr>
                  <w:fldChar w:fldCharType="end"/>
                </w:r>
              </w:hyperlink>
            </w:p>
            <w:p w14:paraId="0A2EE2FC" w14:textId="00041E5C" w:rsidR="00FC29DC" w:rsidRDefault="00000000">
              <w:pPr>
                <w:pStyle w:val="TOC2"/>
                <w:rPr>
                  <w:rFonts w:asciiTheme="minorHAnsi" w:eastAsiaTheme="minorEastAsia" w:hAnsiTheme="minorHAnsi" w:cstheme="minorBidi"/>
                  <w:smallCaps w:val="0"/>
                  <w:noProof/>
                  <w:kern w:val="2"/>
                  <w:sz w:val="22"/>
                  <w:szCs w:val="22"/>
                  <w14:ligatures w14:val="standardContextual"/>
                </w:rPr>
              </w:pPr>
              <w:hyperlink w:anchor="_Toc134359802" w:history="1">
                <w:r w:rsidR="00FC29DC" w:rsidRPr="001169BE">
                  <w:rPr>
                    <w:rStyle w:val="Hyperlink"/>
                    <w:noProof/>
                  </w:rPr>
                  <w:t>3.14 Unit Numbers</w:t>
                </w:r>
                <w:r w:rsidR="00FC29DC">
                  <w:rPr>
                    <w:noProof/>
                    <w:webHidden/>
                  </w:rPr>
                  <w:tab/>
                </w:r>
                <w:r w:rsidR="00FC29DC">
                  <w:rPr>
                    <w:noProof/>
                    <w:webHidden/>
                  </w:rPr>
                  <w:fldChar w:fldCharType="begin"/>
                </w:r>
                <w:r w:rsidR="00FC29DC">
                  <w:rPr>
                    <w:noProof/>
                    <w:webHidden/>
                  </w:rPr>
                  <w:instrText xml:space="preserve"> PAGEREF _Toc134359802 \h </w:instrText>
                </w:r>
                <w:r w:rsidR="00FC29DC">
                  <w:rPr>
                    <w:noProof/>
                    <w:webHidden/>
                  </w:rPr>
                </w:r>
                <w:r w:rsidR="00FC29DC">
                  <w:rPr>
                    <w:noProof/>
                    <w:webHidden/>
                  </w:rPr>
                  <w:fldChar w:fldCharType="separate"/>
                </w:r>
                <w:r w:rsidR="00FC29DC">
                  <w:rPr>
                    <w:noProof/>
                    <w:webHidden/>
                  </w:rPr>
                  <w:t>31</w:t>
                </w:r>
                <w:r w:rsidR="00FC29DC">
                  <w:rPr>
                    <w:noProof/>
                    <w:webHidden/>
                  </w:rPr>
                  <w:fldChar w:fldCharType="end"/>
                </w:r>
              </w:hyperlink>
            </w:p>
            <w:p w14:paraId="43C684BC" w14:textId="37549526"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803" w:history="1">
                <w:r w:rsidR="00FC29DC" w:rsidRPr="001169BE">
                  <w:rPr>
                    <w:rStyle w:val="Hyperlink"/>
                    <w:noProof/>
                  </w:rPr>
                  <w:t>3.14.1 Policies and Procedures for the Conversion of Efficiency Units to One-Bedroom Units</w:t>
                </w:r>
                <w:r w:rsidR="00FC29DC">
                  <w:rPr>
                    <w:noProof/>
                    <w:webHidden/>
                  </w:rPr>
                  <w:tab/>
                </w:r>
                <w:r w:rsidR="00FC29DC">
                  <w:rPr>
                    <w:noProof/>
                    <w:webHidden/>
                  </w:rPr>
                  <w:fldChar w:fldCharType="begin"/>
                </w:r>
                <w:r w:rsidR="00FC29DC">
                  <w:rPr>
                    <w:noProof/>
                    <w:webHidden/>
                  </w:rPr>
                  <w:instrText xml:space="preserve"> PAGEREF _Toc134359803 \h </w:instrText>
                </w:r>
                <w:r w:rsidR="00FC29DC">
                  <w:rPr>
                    <w:noProof/>
                    <w:webHidden/>
                  </w:rPr>
                </w:r>
                <w:r w:rsidR="00FC29DC">
                  <w:rPr>
                    <w:noProof/>
                    <w:webHidden/>
                  </w:rPr>
                  <w:fldChar w:fldCharType="separate"/>
                </w:r>
                <w:r w:rsidR="00FC29DC">
                  <w:rPr>
                    <w:noProof/>
                    <w:webHidden/>
                  </w:rPr>
                  <w:t>31</w:t>
                </w:r>
                <w:r w:rsidR="00FC29DC">
                  <w:rPr>
                    <w:noProof/>
                    <w:webHidden/>
                  </w:rPr>
                  <w:fldChar w:fldCharType="end"/>
                </w:r>
              </w:hyperlink>
            </w:p>
            <w:p w14:paraId="31DEFA10" w14:textId="1DE03BB9" w:rsidR="00FC29DC" w:rsidRDefault="00000000">
              <w:pPr>
                <w:pStyle w:val="TOC2"/>
                <w:rPr>
                  <w:rFonts w:asciiTheme="minorHAnsi" w:eastAsiaTheme="minorEastAsia" w:hAnsiTheme="minorHAnsi" w:cstheme="minorBidi"/>
                  <w:smallCaps w:val="0"/>
                  <w:noProof/>
                  <w:kern w:val="2"/>
                  <w:sz w:val="22"/>
                  <w:szCs w:val="22"/>
                  <w14:ligatures w14:val="standardContextual"/>
                </w:rPr>
              </w:pPr>
              <w:hyperlink w:anchor="_Toc134359804" w:history="1">
                <w:r w:rsidR="00FC29DC" w:rsidRPr="001169BE">
                  <w:rPr>
                    <w:rStyle w:val="Hyperlink"/>
                    <w:noProof/>
                  </w:rPr>
                  <w:t>3.15 Rent Overrides</w:t>
                </w:r>
                <w:r w:rsidR="00FC29DC">
                  <w:rPr>
                    <w:noProof/>
                    <w:webHidden/>
                  </w:rPr>
                  <w:tab/>
                </w:r>
                <w:r w:rsidR="00FC29DC">
                  <w:rPr>
                    <w:noProof/>
                    <w:webHidden/>
                  </w:rPr>
                  <w:fldChar w:fldCharType="begin"/>
                </w:r>
                <w:r w:rsidR="00FC29DC">
                  <w:rPr>
                    <w:noProof/>
                    <w:webHidden/>
                  </w:rPr>
                  <w:instrText xml:space="preserve"> PAGEREF _Toc134359804 \h </w:instrText>
                </w:r>
                <w:r w:rsidR="00FC29DC">
                  <w:rPr>
                    <w:noProof/>
                    <w:webHidden/>
                  </w:rPr>
                </w:r>
                <w:r w:rsidR="00FC29DC">
                  <w:rPr>
                    <w:noProof/>
                    <w:webHidden/>
                  </w:rPr>
                  <w:fldChar w:fldCharType="separate"/>
                </w:r>
                <w:r w:rsidR="00FC29DC">
                  <w:rPr>
                    <w:noProof/>
                    <w:webHidden/>
                  </w:rPr>
                  <w:t>32</w:t>
                </w:r>
                <w:r w:rsidR="00FC29DC">
                  <w:rPr>
                    <w:noProof/>
                    <w:webHidden/>
                  </w:rPr>
                  <w:fldChar w:fldCharType="end"/>
                </w:r>
              </w:hyperlink>
            </w:p>
            <w:p w14:paraId="522C0284" w14:textId="742978B8" w:rsidR="00FC29DC" w:rsidRDefault="00000000">
              <w:pPr>
                <w:pStyle w:val="TOC2"/>
                <w:rPr>
                  <w:rFonts w:asciiTheme="minorHAnsi" w:eastAsiaTheme="minorEastAsia" w:hAnsiTheme="minorHAnsi" w:cstheme="minorBidi"/>
                  <w:smallCaps w:val="0"/>
                  <w:noProof/>
                  <w:kern w:val="2"/>
                  <w:sz w:val="22"/>
                  <w:szCs w:val="22"/>
                  <w14:ligatures w14:val="standardContextual"/>
                </w:rPr>
              </w:pPr>
              <w:hyperlink w:anchor="_Toc134359805" w:history="1">
                <w:r w:rsidR="00FC29DC" w:rsidRPr="001169BE">
                  <w:rPr>
                    <w:rStyle w:val="Hyperlink"/>
                    <w:noProof/>
                  </w:rPr>
                  <w:t>3.16 Market Rate Tenants</w:t>
                </w:r>
                <w:r w:rsidR="00FC29DC">
                  <w:rPr>
                    <w:noProof/>
                    <w:webHidden/>
                  </w:rPr>
                  <w:tab/>
                </w:r>
                <w:r w:rsidR="00FC29DC">
                  <w:rPr>
                    <w:noProof/>
                    <w:webHidden/>
                  </w:rPr>
                  <w:fldChar w:fldCharType="begin"/>
                </w:r>
                <w:r w:rsidR="00FC29DC">
                  <w:rPr>
                    <w:noProof/>
                    <w:webHidden/>
                  </w:rPr>
                  <w:instrText xml:space="preserve"> PAGEREF _Toc134359805 \h </w:instrText>
                </w:r>
                <w:r w:rsidR="00FC29DC">
                  <w:rPr>
                    <w:noProof/>
                    <w:webHidden/>
                  </w:rPr>
                </w:r>
                <w:r w:rsidR="00FC29DC">
                  <w:rPr>
                    <w:noProof/>
                    <w:webHidden/>
                  </w:rPr>
                  <w:fldChar w:fldCharType="separate"/>
                </w:r>
                <w:r w:rsidR="00FC29DC">
                  <w:rPr>
                    <w:noProof/>
                    <w:webHidden/>
                  </w:rPr>
                  <w:t>32</w:t>
                </w:r>
                <w:r w:rsidR="00FC29DC">
                  <w:rPr>
                    <w:noProof/>
                    <w:webHidden/>
                  </w:rPr>
                  <w:fldChar w:fldCharType="end"/>
                </w:r>
              </w:hyperlink>
            </w:p>
            <w:p w14:paraId="7D695F76" w14:textId="07C5629A"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806" w:history="1">
                <w:r w:rsidR="00FC29DC" w:rsidRPr="001169BE">
                  <w:rPr>
                    <w:rStyle w:val="Hyperlink"/>
                    <w:noProof/>
                  </w:rPr>
                  <w:t>3.16.1 Submitting Data for Market Rate Tenants</w:t>
                </w:r>
                <w:r w:rsidR="00FC29DC">
                  <w:rPr>
                    <w:noProof/>
                    <w:webHidden/>
                  </w:rPr>
                  <w:tab/>
                </w:r>
                <w:r w:rsidR="00FC29DC">
                  <w:rPr>
                    <w:noProof/>
                    <w:webHidden/>
                  </w:rPr>
                  <w:fldChar w:fldCharType="begin"/>
                </w:r>
                <w:r w:rsidR="00FC29DC">
                  <w:rPr>
                    <w:noProof/>
                    <w:webHidden/>
                  </w:rPr>
                  <w:instrText xml:space="preserve"> PAGEREF _Toc134359806 \h </w:instrText>
                </w:r>
                <w:r w:rsidR="00FC29DC">
                  <w:rPr>
                    <w:noProof/>
                    <w:webHidden/>
                  </w:rPr>
                </w:r>
                <w:r w:rsidR="00FC29DC">
                  <w:rPr>
                    <w:noProof/>
                    <w:webHidden/>
                  </w:rPr>
                  <w:fldChar w:fldCharType="separate"/>
                </w:r>
                <w:r w:rsidR="00FC29DC">
                  <w:rPr>
                    <w:noProof/>
                    <w:webHidden/>
                  </w:rPr>
                  <w:t>33</w:t>
                </w:r>
                <w:r w:rsidR="00FC29DC">
                  <w:rPr>
                    <w:noProof/>
                    <w:webHidden/>
                  </w:rPr>
                  <w:fldChar w:fldCharType="end"/>
                </w:r>
              </w:hyperlink>
            </w:p>
            <w:p w14:paraId="4E802615" w14:textId="1606A991"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807" w:history="1">
                <w:r w:rsidR="00FC29DC" w:rsidRPr="001169BE">
                  <w:rPr>
                    <w:rStyle w:val="Hyperlink"/>
                    <w:noProof/>
                  </w:rPr>
                  <w:t>3.16.2 Treatment of Market Tenants on the HAP Voucher</w:t>
                </w:r>
                <w:r w:rsidR="00FC29DC">
                  <w:rPr>
                    <w:noProof/>
                    <w:webHidden/>
                  </w:rPr>
                  <w:tab/>
                </w:r>
                <w:r w:rsidR="00FC29DC">
                  <w:rPr>
                    <w:noProof/>
                    <w:webHidden/>
                  </w:rPr>
                  <w:fldChar w:fldCharType="begin"/>
                </w:r>
                <w:r w:rsidR="00FC29DC">
                  <w:rPr>
                    <w:noProof/>
                    <w:webHidden/>
                  </w:rPr>
                  <w:instrText xml:space="preserve"> PAGEREF _Toc134359807 \h </w:instrText>
                </w:r>
                <w:r w:rsidR="00FC29DC">
                  <w:rPr>
                    <w:noProof/>
                    <w:webHidden/>
                  </w:rPr>
                </w:r>
                <w:r w:rsidR="00FC29DC">
                  <w:rPr>
                    <w:noProof/>
                    <w:webHidden/>
                  </w:rPr>
                  <w:fldChar w:fldCharType="separate"/>
                </w:r>
                <w:r w:rsidR="00FC29DC">
                  <w:rPr>
                    <w:noProof/>
                    <w:webHidden/>
                  </w:rPr>
                  <w:t>35</w:t>
                </w:r>
                <w:r w:rsidR="00FC29DC">
                  <w:rPr>
                    <w:noProof/>
                    <w:webHidden/>
                  </w:rPr>
                  <w:fldChar w:fldCharType="end"/>
                </w:r>
              </w:hyperlink>
            </w:p>
            <w:p w14:paraId="2541C2FB" w14:textId="293472E9"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808" w:history="1">
                <w:r w:rsidR="00FC29DC" w:rsidRPr="001169BE">
                  <w:rPr>
                    <w:rStyle w:val="Hyperlink"/>
                    <w:noProof/>
                  </w:rPr>
                  <w:t>3.16.3 Market Tenants in Low-income Housing Tax Credit Communities</w:t>
                </w:r>
                <w:r w:rsidR="00FC29DC">
                  <w:rPr>
                    <w:noProof/>
                    <w:webHidden/>
                  </w:rPr>
                  <w:tab/>
                </w:r>
                <w:r w:rsidR="00FC29DC">
                  <w:rPr>
                    <w:noProof/>
                    <w:webHidden/>
                  </w:rPr>
                  <w:fldChar w:fldCharType="begin"/>
                </w:r>
                <w:r w:rsidR="00FC29DC">
                  <w:rPr>
                    <w:noProof/>
                    <w:webHidden/>
                  </w:rPr>
                  <w:instrText xml:space="preserve"> PAGEREF _Toc134359808 \h </w:instrText>
                </w:r>
                <w:r w:rsidR="00FC29DC">
                  <w:rPr>
                    <w:noProof/>
                    <w:webHidden/>
                  </w:rPr>
                </w:r>
                <w:r w:rsidR="00FC29DC">
                  <w:rPr>
                    <w:noProof/>
                    <w:webHidden/>
                  </w:rPr>
                  <w:fldChar w:fldCharType="separate"/>
                </w:r>
                <w:r w:rsidR="00FC29DC">
                  <w:rPr>
                    <w:noProof/>
                    <w:webHidden/>
                  </w:rPr>
                  <w:t>35</w:t>
                </w:r>
                <w:r w:rsidR="00FC29DC">
                  <w:rPr>
                    <w:noProof/>
                    <w:webHidden/>
                  </w:rPr>
                  <w:fldChar w:fldCharType="end"/>
                </w:r>
              </w:hyperlink>
            </w:p>
            <w:p w14:paraId="66E1D85F" w14:textId="7B818234" w:rsidR="00FC29DC" w:rsidRDefault="00000000">
              <w:pPr>
                <w:pStyle w:val="TOC2"/>
                <w:rPr>
                  <w:rFonts w:asciiTheme="minorHAnsi" w:eastAsiaTheme="minorEastAsia" w:hAnsiTheme="minorHAnsi" w:cstheme="minorBidi"/>
                  <w:smallCaps w:val="0"/>
                  <w:noProof/>
                  <w:kern w:val="2"/>
                  <w:sz w:val="22"/>
                  <w:szCs w:val="22"/>
                  <w14:ligatures w14:val="standardContextual"/>
                </w:rPr>
              </w:pPr>
              <w:hyperlink w:anchor="_Toc134359809" w:history="1">
                <w:r w:rsidR="00FC29DC" w:rsidRPr="001169BE">
                  <w:rPr>
                    <w:rStyle w:val="Hyperlink"/>
                    <w:noProof/>
                  </w:rPr>
                  <w:t>3.17 Households with Tenant-based Vouchers in 236 Projects</w:t>
                </w:r>
                <w:r w:rsidR="00FC29DC">
                  <w:rPr>
                    <w:noProof/>
                    <w:webHidden/>
                  </w:rPr>
                  <w:tab/>
                </w:r>
                <w:r w:rsidR="00FC29DC">
                  <w:rPr>
                    <w:noProof/>
                    <w:webHidden/>
                  </w:rPr>
                  <w:fldChar w:fldCharType="begin"/>
                </w:r>
                <w:r w:rsidR="00FC29DC">
                  <w:rPr>
                    <w:noProof/>
                    <w:webHidden/>
                  </w:rPr>
                  <w:instrText xml:space="preserve"> PAGEREF _Toc134359809 \h </w:instrText>
                </w:r>
                <w:r w:rsidR="00FC29DC">
                  <w:rPr>
                    <w:noProof/>
                    <w:webHidden/>
                  </w:rPr>
                </w:r>
                <w:r w:rsidR="00FC29DC">
                  <w:rPr>
                    <w:noProof/>
                    <w:webHidden/>
                  </w:rPr>
                  <w:fldChar w:fldCharType="separate"/>
                </w:r>
                <w:r w:rsidR="00FC29DC">
                  <w:rPr>
                    <w:noProof/>
                    <w:webHidden/>
                  </w:rPr>
                  <w:t>35</w:t>
                </w:r>
                <w:r w:rsidR="00FC29DC">
                  <w:rPr>
                    <w:noProof/>
                    <w:webHidden/>
                  </w:rPr>
                  <w:fldChar w:fldCharType="end"/>
                </w:r>
              </w:hyperlink>
            </w:p>
            <w:p w14:paraId="01368F67" w14:textId="767DF173" w:rsidR="00FC29DC" w:rsidRDefault="00000000">
              <w:pPr>
                <w:pStyle w:val="TOC3"/>
                <w:tabs>
                  <w:tab w:val="right" w:leader="dot" w:pos="10790"/>
                </w:tabs>
                <w:rPr>
                  <w:rFonts w:asciiTheme="minorHAnsi" w:eastAsiaTheme="minorEastAsia" w:hAnsiTheme="minorHAnsi" w:cstheme="minorBidi"/>
                  <w:i w:val="0"/>
                  <w:iCs w:val="0"/>
                  <w:noProof/>
                  <w:kern w:val="2"/>
                  <w:sz w:val="22"/>
                  <w:szCs w:val="22"/>
                  <w14:ligatures w14:val="standardContextual"/>
                </w:rPr>
              </w:pPr>
              <w:hyperlink w:anchor="_Toc134359810" w:history="1">
                <w:r w:rsidR="00FC29DC" w:rsidRPr="001169BE">
                  <w:rPr>
                    <w:rStyle w:val="Hyperlink"/>
                    <w:noProof/>
                  </w:rPr>
                  <w:t>3.17.1 236 and Tenant-based Vouchers</w:t>
                </w:r>
                <w:r w:rsidR="00FC29DC">
                  <w:rPr>
                    <w:noProof/>
                    <w:webHidden/>
                  </w:rPr>
                  <w:tab/>
                </w:r>
                <w:r w:rsidR="00FC29DC">
                  <w:rPr>
                    <w:noProof/>
                    <w:webHidden/>
                  </w:rPr>
                  <w:fldChar w:fldCharType="begin"/>
                </w:r>
                <w:r w:rsidR="00FC29DC">
                  <w:rPr>
                    <w:noProof/>
                    <w:webHidden/>
                  </w:rPr>
                  <w:instrText xml:space="preserve"> PAGEREF _Toc134359810 \h </w:instrText>
                </w:r>
                <w:r w:rsidR="00FC29DC">
                  <w:rPr>
                    <w:noProof/>
                    <w:webHidden/>
                  </w:rPr>
                </w:r>
                <w:r w:rsidR="00FC29DC">
                  <w:rPr>
                    <w:noProof/>
                    <w:webHidden/>
                  </w:rPr>
                  <w:fldChar w:fldCharType="separate"/>
                </w:r>
                <w:r w:rsidR="00FC29DC">
                  <w:rPr>
                    <w:noProof/>
                    <w:webHidden/>
                  </w:rPr>
                  <w:t>36</w:t>
                </w:r>
                <w:r w:rsidR="00FC29DC">
                  <w:rPr>
                    <w:noProof/>
                    <w:webHidden/>
                  </w:rPr>
                  <w:fldChar w:fldCharType="end"/>
                </w:r>
              </w:hyperlink>
            </w:p>
            <w:p w14:paraId="2528228F" w14:textId="0786042B" w:rsidR="00FC29DC" w:rsidRDefault="00000000">
              <w:pPr>
                <w:pStyle w:val="TOC2"/>
                <w:rPr>
                  <w:rFonts w:asciiTheme="minorHAnsi" w:eastAsiaTheme="minorEastAsia" w:hAnsiTheme="minorHAnsi" w:cstheme="minorBidi"/>
                  <w:smallCaps w:val="0"/>
                  <w:noProof/>
                  <w:kern w:val="2"/>
                  <w:sz w:val="22"/>
                  <w:szCs w:val="22"/>
                  <w14:ligatures w14:val="standardContextual"/>
                </w:rPr>
              </w:pPr>
              <w:hyperlink w:anchor="_Toc134359811" w:history="1">
                <w:r w:rsidR="00FC29DC" w:rsidRPr="001169BE">
                  <w:rPr>
                    <w:rStyle w:val="Hyperlink"/>
                    <w:noProof/>
                  </w:rPr>
                  <w:t>3.18 Excess Income Reports</w:t>
                </w:r>
                <w:r w:rsidR="00FC29DC">
                  <w:rPr>
                    <w:noProof/>
                    <w:webHidden/>
                  </w:rPr>
                  <w:tab/>
                </w:r>
                <w:r w:rsidR="00FC29DC">
                  <w:rPr>
                    <w:noProof/>
                    <w:webHidden/>
                  </w:rPr>
                  <w:fldChar w:fldCharType="begin"/>
                </w:r>
                <w:r w:rsidR="00FC29DC">
                  <w:rPr>
                    <w:noProof/>
                    <w:webHidden/>
                  </w:rPr>
                  <w:instrText xml:space="preserve"> PAGEREF _Toc134359811 \h </w:instrText>
                </w:r>
                <w:r w:rsidR="00FC29DC">
                  <w:rPr>
                    <w:noProof/>
                    <w:webHidden/>
                  </w:rPr>
                </w:r>
                <w:r w:rsidR="00FC29DC">
                  <w:rPr>
                    <w:noProof/>
                    <w:webHidden/>
                  </w:rPr>
                  <w:fldChar w:fldCharType="separate"/>
                </w:r>
                <w:r w:rsidR="00FC29DC">
                  <w:rPr>
                    <w:noProof/>
                    <w:webHidden/>
                  </w:rPr>
                  <w:t>36</w:t>
                </w:r>
                <w:r w:rsidR="00FC29DC">
                  <w:rPr>
                    <w:noProof/>
                    <w:webHidden/>
                  </w:rPr>
                  <w:fldChar w:fldCharType="end"/>
                </w:r>
              </w:hyperlink>
            </w:p>
            <w:p w14:paraId="59F8BCC1" w14:textId="71C9E494" w:rsidR="001E6DA7" w:rsidRPr="00F24DDA" w:rsidRDefault="001E6DA7" w:rsidP="00F24DDA">
              <w:pPr>
                <w:rPr>
                  <w:b/>
                  <w:bCs/>
                  <w:noProof/>
                </w:rPr>
              </w:pPr>
              <w:r w:rsidRPr="009825B2">
                <w:rPr>
                  <w:b/>
                  <w:bCs/>
                  <w:noProof/>
                </w:rPr>
                <w:fldChar w:fldCharType="end"/>
              </w:r>
            </w:p>
          </w:sdtContent>
        </w:sdt>
      </w:sdtContent>
    </w:sdt>
    <w:p w14:paraId="6AF10D5E" w14:textId="77777777" w:rsidR="001E6DA7" w:rsidRDefault="001E6DA7" w:rsidP="00A84FBE">
      <w:pPr>
        <w:tabs>
          <w:tab w:val="left" w:pos="0"/>
        </w:tabs>
        <w:rPr>
          <w:i/>
        </w:rPr>
      </w:pPr>
    </w:p>
    <w:p w14:paraId="0AFD3125" w14:textId="0E21E0F8" w:rsidR="001E6DA7" w:rsidRPr="001E6DA7" w:rsidRDefault="001E6DA7" w:rsidP="001E6DA7">
      <w:pPr>
        <w:tabs>
          <w:tab w:val="left" w:pos="0"/>
        </w:tabs>
        <w:jc w:val="center"/>
        <w:rPr>
          <w:rFonts w:ascii="Times New Roman" w:hAnsi="Times New Roman" w:cs="Times New Roman"/>
          <w:b/>
        </w:rPr>
      </w:pPr>
      <w:r w:rsidRPr="001E6DA7">
        <w:rPr>
          <w:rFonts w:ascii="Times New Roman" w:hAnsi="Times New Roman" w:cs="Times New Roman"/>
          <w:b/>
        </w:rPr>
        <w:t xml:space="preserve">Note:  In previous versions of the MAT Guide – This was Chapter </w:t>
      </w:r>
      <w:r w:rsidR="00917280">
        <w:rPr>
          <w:rFonts w:ascii="Times New Roman" w:hAnsi="Times New Roman" w:cs="Times New Roman"/>
          <w:b/>
        </w:rPr>
        <w:t>4</w:t>
      </w:r>
    </w:p>
    <w:p w14:paraId="2E530147" w14:textId="77777777" w:rsidR="001E6DA7" w:rsidRPr="001E6DA7" w:rsidRDefault="001E6DA7" w:rsidP="001E6DA7">
      <w:pPr>
        <w:tabs>
          <w:tab w:val="left" w:pos="0"/>
        </w:tabs>
        <w:rPr>
          <w:rFonts w:ascii="Times New Roman" w:hAnsi="Times New Roman" w:cs="Times New Roman"/>
          <w:b/>
        </w:rPr>
      </w:pPr>
    </w:p>
    <w:p w14:paraId="4164DA68" w14:textId="77777777" w:rsidR="001E6DA7" w:rsidRPr="001E6DA7" w:rsidRDefault="001E6DA7" w:rsidP="001E6DA7">
      <w:pPr>
        <w:tabs>
          <w:tab w:val="left" w:pos="0"/>
        </w:tabs>
        <w:rPr>
          <w:rFonts w:ascii="Times New Roman" w:hAnsi="Times New Roman" w:cs="Times New Roman"/>
        </w:rPr>
      </w:pPr>
      <w:r w:rsidRPr="001E6DA7">
        <w:rPr>
          <w:rFonts w:ascii="Times New Roman" w:hAnsi="Times New Roman" w:cs="Times New Roman"/>
          <w:b/>
        </w:rPr>
        <w:t>Note</w:t>
      </w:r>
      <w:r w:rsidRPr="001E6DA7">
        <w:rPr>
          <w:rFonts w:ascii="Times New Roman" w:hAnsi="Times New Roman" w:cs="Times New Roman"/>
        </w:rPr>
        <w:t>: Handbook references are to HUD Handbook (HH) 4350.3 REV-1, Change 4.</w:t>
      </w:r>
    </w:p>
    <w:p w14:paraId="551BAAE9" w14:textId="77777777" w:rsidR="001E6DA7" w:rsidRPr="001E6DA7" w:rsidRDefault="001E6DA7" w:rsidP="001E6DA7">
      <w:pPr>
        <w:tabs>
          <w:tab w:val="left" w:pos="0"/>
        </w:tabs>
        <w:rPr>
          <w:rFonts w:ascii="Times New Roman" w:hAnsi="Times New Roman" w:cs="Times New Roman"/>
        </w:rPr>
      </w:pPr>
    </w:p>
    <w:p w14:paraId="21789266" w14:textId="77777777" w:rsidR="001E6DA7" w:rsidRPr="001E6DA7" w:rsidRDefault="001E6DA7" w:rsidP="001E6DA7">
      <w:pPr>
        <w:tabs>
          <w:tab w:val="left" w:pos="0"/>
        </w:tabs>
        <w:rPr>
          <w:rFonts w:ascii="Times New Roman" w:hAnsi="Times New Roman" w:cs="Times New Roman"/>
        </w:rPr>
      </w:pPr>
      <w:r w:rsidRPr="001E6DA7">
        <w:rPr>
          <w:rFonts w:ascii="Times New Roman" w:hAnsi="Times New Roman" w:cs="Times New Roman"/>
          <w:b/>
        </w:rPr>
        <w:t>Note:</w:t>
      </w:r>
      <w:r w:rsidRPr="001E6DA7">
        <w:rPr>
          <w:rFonts w:ascii="Times New Roman" w:hAnsi="Times New Roman" w:cs="Times New Roman"/>
        </w:rPr>
        <w:t xml:space="preserve"> References to RAD are to PBRA RAD.  Consumers of this document should be clear that this document is intended for the PBRA programs administered under the Multifamily Housing Division.  These rules may not be applicable to the PBV RAD program administered by Public and Indian Housing.</w:t>
      </w:r>
    </w:p>
    <w:p w14:paraId="29952028" w14:textId="77777777" w:rsidR="001E6DA7" w:rsidRPr="001E6DA7" w:rsidRDefault="001E6DA7" w:rsidP="001E6DA7">
      <w:pPr>
        <w:tabs>
          <w:tab w:val="left" w:pos="0"/>
        </w:tabs>
        <w:rPr>
          <w:rFonts w:ascii="Times New Roman" w:hAnsi="Times New Roman" w:cs="Times New Roman"/>
        </w:rPr>
      </w:pPr>
    </w:p>
    <w:p w14:paraId="58FF74D9" w14:textId="77777777" w:rsidR="001E6DA7" w:rsidRPr="001E6DA7" w:rsidRDefault="001E6DA7" w:rsidP="001E6DA7">
      <w:pPr>
        <w:tabs>
          <w:tab w:val="left" w:pos="0"/>
        </w:tabs>
        <w:rPr>
          <w:rFonts w:ascii="Times New Roman" w:hAnsi="Times New Roman" w:cs="Times New Roman"/>
        </w:rPr>
      </w:pPr>
      <w:r w:rsidRPr="001E6DA7">
        <w:rPr>
          <w:rFonts w:ascii="Times New Roman" w:hAnsi="Times New Roman" w:cs="Times New Roman"/>
          <w:b/>
          <w:bCs/>
        </w:rPr>
        <w:t>Note:</w:t>
      </w:r>
      <w:r w:rsidRPr="001E6DA7">
        <w:rPr>
          <w:rFonts w:ascii="Times New Roman" w:hAnsi="Times New Roman" w:cs="Times New Roman"/>
        </w:rPr>
        <w:t xml:space="preserve">  References to the voucher are references to the HUD 52670 and not the PIH Housing vouchers unless explicitly indicated.  </w:t>
      </w:r>
    </w:p>
    <w:p w14:paraId="5B328C43" w14:textId="77777777" w:rsidR="001E6DA7" w:rsidRPr="001E6DA7" w:rsidRDefault="001E6DA7" w:rsidP="001E6DA7">
      <w:pPr>
        <w:tabs>
          <w:tab w:val="left" w:pos="0"/>
        </w:tabs>
        <w:rPr>
          <w:rFonts w:ascii="Times New Roman" w:hAnsi="Times New Roman" w:cs="Times New Roman"/>
        </w:rPr>
      </w:pPr>
    </w:p>
    <w:p w14:paraId="6048DAAE" w14:textId="650F2097" w:rsidR="001E6DA7" w:rsidRPr="001E6DA7" w:rsidRDefault="00A84FBE" w:rsidP="00A84FBE">
      <w:pPr>
        <w:tabs>
          <w:tab w:val="left" w:pos="0"/>
        </w:tabs>
        <w:rPr>
          <w:rFonts w:ascii="Times New Roman" w:hAnsi="Times New Roman" w:cs="Times New Roman"/>
        </w:rPr>
      </w:pPr>
      <w:r w:rsidRPr="001E6DA7">
        <w:rPr>
          <w:rFonts w:ascii="Times New Roman" w:hAnsi="Times New Roman" w:cs="Times New Roman"/>
          <w:b/>
          <w:bCs/>
        </w:rPr>
        <w:t>Note:</w:t>
      </w:r>
      <w:r w:rsidRPr="001E6DA7">
        <w:rPr>
          <w:rFonts w:ascii="Times New Roman" w:hAnsi="Times New Roman" w:cs="Times New Roman"/>
        </w:rPr>
        <w:t xml:space="preserve"> State agencies creating and submitting vouchers under the Section 811 PRA</w:t>
      </w:r>
      <w:r w:rsidR="00EB25F1">
        <w:rPr>
          <w:rFonts w:ascii="Times New Roman" w:hAnsi="Times New Roman" w:cs="Times New Roman"/>
        </w:rPr>
        <w:t xml:space="preserve"> </w:t>
      </w:r>
      <w:r w:rsidRPr="001E6DA7">
        <w:rPr>
          <w:rFonts w:ascii="Times New Roman" w:hAnsi="Times New Roman" w:cs="Times New Roman"/>
        </w:rPr>
        <w:t xml:space="preserve">program should see </w:t>
      </w:r>
      <w:r w:rsidRPr="001E6DA7">
        <w:rPr>
          <w:rFonts w:ascii="Times New Roman" w:hAnsi="Times New Roman" w:cs="Times New Roman"/>
          <w:highlight w:val="green"/>
        </w:rPr>
        <w:t>Chapter 4: 4.41</w:t>
      </w:r>
      <w:r w:rsidRPr="001E6DA7">
        <w:rPr>
          <w:rFonts w:ascii="Times New Roman" w:hAnsi="Times New Roman" w:cs="Times New Roman"/>
        </w:rPr>
        <w:t xml:space="preserve"> for special instructions that apply in addition to those in this chapter.</w:t>
      </w:r>
    </w:p>
    <w:p w14:paraId="1189C30A" w14:textId="77777777" w:rsidR="003E2E56" w:rsidRPr="003E2E56" w:rsidRDefault="001E6DA7" w:rsidP="003E2E56">
      <w:pPr>
        <w:pStyle w:val="Heading2"/>
      </w:pPr>
      <w:r>
        <w:br w:type="page"/>
      </w:r>
      <w:bookmarkStart w:id="3" w:name="_Toc128989214"/>
      <w:bookmarkStart w:id="4" w:name="_Toc134359763"/>
      <w:bookmarkStart w:id="5" w:name="_Toc43536241"/>
      <w:bookmarkStart w:id="6" w:name="_Toc43536234"/>
      <w:bookmarkEnd w:id="2"/>
      <w:r w:rsidR="003E2E56" w:rsidRPr="003E2E56">
        <w:t>Introduction to TRACS</w:t>
      </w:r>
      <w:bookmarkEnd w:id="3"/>
      <w:bookmarkEnd w:id="4"/>
    </w:p>
    <w:p w14:paraId="6D0C1D4A" w14:textId="77777777" w:rsidR="003E2E56" w:rsidRPr="003E2E56" w:rsidRDefault="003E2E56" w:rsidP="003E2E56">
      <w:r w:rsidRPr="003E2E56">
        <w:t xml:space="preserve">The Tenant Rental Assistance Certification System (TRACS) was developed to help improve financial controls over HUD’s Multifamily Housing programs.  </w:t>
      </w:r>
    </w:p>
    <w:p w14:paraId="04CC84BE" w14:textId="77777777" w:rsidR="003E2E56" w:rsidRPr="003E2E56" w:rsidRDefault="003E2E56" w:rsidP="003E2E56"/>
    <w:p w14:paraId="350D0D05" w14:textId="77777777" w:rsidR="003E2E56" w:rsidRPr="003E2E56" w:rsidRDefault="003E2E56" w:rsidP="003E2E56">
      <w:r w:rsidRPr="003E2E56">
        <w:t xml:space="preserve">TRACS collects and stores certified tenant data and subsidy payment vouchers from owners and management agents of Multifamily Housing projects (owner/agents) – either directly from the owners, from organizations acting as subsidy Contract Administrators for HUD, or from service providers/service bureaus who are paid by the project or Contract Administrator to collect, calculate, complete, and submit the data to TRACS on their behalf.  </w:t>
      </w:r>
    </w:p>
    <w:p w14:paraId="50B941CC" w14:textId="77777777" w:rsidR="003E2E56" w:rsidRPr="003E2E56" w:rsidRDefault="003E2E56" w:rsidP="003E2E56"/>
    <w:p w14:paraId="6E1E05CD" w14:textId="77777777" w:rsidR="003E2E56" w:rsidRDefault="003E2E56" w:rsidP="003E2E56">
      <w:r w:rsidRPr="003E2E56">
        <w:t>HUD Office staff maintain data on subsidy contracts and contract funding.</w:t>
      </w:r>
    </w:p>
    <w:p w14:paraId="183B3B22" w14:textId="77777777" w:rsidR="003E2E56" w:rsidRPr="00C50393" w:rsidRDefault="003E2E56" w:rsidP="003E2E56">
      <w:pPr>
        <w:pStyle w:val="Heading2"/>
      </w:pPr>
      <w:bookmarkStart w:id="7" w:name="_Toc128989219"/>
      <w:bookmarkStart w:id="8" w:name="_Toc131236912"/>
      <w:bookmarkStart w:id="9" w:name="_Toc134359764"/>
      <w:r w:rsidRPr="00C50393">
        <w:t>WASS – HUD’s Internet Applications</w:t>
      </w:r>
      <w:bookmarkEnd w:id="7"/>
      <w:bookmarkEnd w:id="8"/>
      <w:bookmarkEnd w:id="9"/>
    </w:p>
    <w:p w14:paraId="75BC63F4" w14:textId="11DCA4FA" w:rsidR="00F24DDA" w:rsidRDefault="00F24DDA" w:rsidP="003E2E56">
      <w:r>
        <w:t>HUD’s Web Access Security Systems house multiple database</w:t>
      </w:r>
      <w:r w:rsidR="005F5326">
        <w:t>s</w:t>
      </w:r>
      <w:r>
        <w:t xml:space="preserve"> used to collect information related to occupancy requirements, property ownership and property performance.  Owner/agents are required to have access to WASS.  Owner/agents are expected to comply with all confidentiality requirements defined by HUD.</w:t>
      </w:r>
    </w:p>
    <w:p w14:paraId="5783EF7F" w14:textId="77777777" w:rsidR="00F24DDA" w:rsidRDefault="00F24DDA" w:rsidP="003E2E56"/>
    <w:p w14:paraId="335856ED" w14:textId="38C33358" w:rsidR="003E2E56" w:rsidRDefault="00F24DDA" w:rsidP="003E2E56">
      <w:r>
        <w:t>The TRACS database allows</w:t>
      </w:r>
      <w:r w:rsidR="003E2E56" w:rsidRPr="00032914">
        <w:t xml:space="preserve"> authorized users </w:t>
      </w:r>
      <w:r>
        <w:t xml:space="preserve">(Coordinators and Users) </w:t>
      </w:r>
      <w:r w:rsidR="003E2E56" w:rsidRPr="00032914">
        <w:t xml:space="preserve">to access summary and status information </w:t>
      </w:r>
      <w:r>
        <w:t>related to submissions of resident certifications and property vouchers</w:t>
      </w:r>
      <w:r w:rsidR="003E2E56" w:rsidRPr="00032914">
        <w:t xml:space="preserve">.  </w:t>
      </w:r>
    </w:p>
    <w:p w14:paraId="5F0B9830" w14:textId="77777777" w:rsidR="003E2E56" w:rsidRDefault="003E2E56" w:rsidP="003E2E56"/>
    <w:p w14:paraId="30DAAE72" w14:textId="3DCE742F" w:rsidR="003E2E56" w:rsidRPr="003E2E56" w:rsidRDefault="003E2E56" w:rsidP="003E2E56">
      <w:r w:rsidRPr="00032914">
        <w:t>Owner</w:t>
      </w:r>
      <w:r>
        <w:t>/agents</w:t>
      </w:r>
      <w:r w:rsidRPr="00032914">
        <w:t xml:space="preserve"> should </w:t>
      </w:r>
      <w:r>
        <w:t xml:space="preserve">periodically review </w:t>
      </w:r>
      <w:r w:rsidRPr="00032914">
        <w:t xml:space="preserve">the </w:t>
      </w:r>
      <w:r w:rsidR="00F24DDA">
        <w:t>TRACS queries</w:t>
      </w:r>
      <w:r w:rsidRPr="00032914">
        <w:t xml:space="preserve"> to confirm </w:t>
      </w:r>
      <w:r w:rsidR="00F24DDA">
        <w:t>the success of</w:t>
      </w:r>
      <w:r w:rsidRPr="00032914">
        <w:t xml:space="preserve"> TRACS transmissions</w:t>
      </w:r>
      <w:r w:rsidR="00F24DDA">
        <w:t xml:space="preserve"> (certifications and vouchers)</w:t>
      </w:r>
      <w:r w:rsidRPr="00032914">
        <w:t xml:space="preserve">.  Refer to the “Industry User Guide for TRACS Internet Applications” posted to the TRACS website at </w:t>
      </w:r>
      <w:hyperlink r:id="rId8" w:history="1">
        <w:r w:rsidRPr="00032914">
          <w:rPr>
            <w:rStyle w:val="Hyperlink"/>
          </w:rPr>
          <w:t>https://www.hud.gov/program_offices/housing/mfh/trx/trxsum/trxusrguide</w:t>
        </w:r>
      </w:hyperlink>
      <w:r w:rsidRPr="00032914">
        <w:t xml:space="preserve"> for detailed information </w:t>
      </w:r>
      <w:r w:rsidR="008A0EF3">
        <w:t>about each query available in the TRACS database</w:t>
      </w:r>
      <w:r w:rsidRPr="00032914">
        <w:t xml:space="preserve">.  </w:t>
      </w:r>
    </w:p>
    <w:p w14:paraId="661B3F92" w14:textId="6F4115D0" w:rsidR="00C873B6" w:rsidRPr="00C873B6" w:rsidRDefault="00C873B6" w:rsidP="00C873B6">
      <w:pPr>
        <w:pStyle w:val="Heading2"/>
      </w:pPr>
      <w:bookmarkStart w:id="10" w:name="_Toc134359765"/>
      <w:r w:rsidRPr="00C873B6">
        <w:t>Applicability Multifamily Housing Program Types</w:t>
      </w:r>
      <w:bookmarkEnd w:id="5"/>
      <w:r w:rsidRPr="00C873B6">
        <w:t xml:space="preserve"> – TRACS 2.0.3.A</w:t>
      </w:r>
      <w:bookmarkEnd w:id="10"/>
    </w:p>
    <w:p w14:paraId="3E62C225" w14:textId="5BAF814F" w:rsidR="00C873B6" w:rsidRPr="00C873B6" w:rsidRDefault="00FA515C" w:rsidP="00C873B6">
      <w:r w:rsidRPr="00FA515C">
        <w:t xml:space="preserve">HUD is the overall monitoring agency for all of </w:t>
      </w:r>
      <w:r w:rsidR="008A0EF3">
        <w:t>its</w:t>
      </w:r>
      <w:r w:rsidRPr="00FA515C">
        <w:t xml:space="preserve"> </w:t>
      </w:r>
      <w:r w:rsidR="008A0EF3" w:rsidRPr="008A0EF3">
        <w:t xml:space="preserve">Multifamily Housing Programs </w:t>
      </w:r>
      <w:r w:rsidR="008A0EF3">
        <w:t>(</w:t>
      </w:r>
      <w:r w:rsidRPr="00FA515C">
        <w:t>MFH</w:t>
      </w:r>
      <w:r w:rsidR="008A0EF3">
        <w:t>)</w:t>
      </w:r>
      <w:r w:rsidRPr="00FA515C">
        <w:t xml:space="preserve"> programs</w:t>
      </w:r>
      <w:r>
        <w:t xml:space="preserve">.  </w:t>
      </w:r>
      <w:r w:rsidR="00C873B6" w:rsidRPr="00C873B6">
        <w:t>For this version TRACS 2.0.3.A, HUD is providing submission requirements for the following Multifamily Housing Programs:</w:t>
      </w:r>
    </w:p>
    <w:p w14:paraId="4E2CADAA" w14:textId="77777777" w:rsidR="00FA515C" w:rsidRPr="00FA515C" w:rsidRDefault="00FA515C">
      <w:pPr>
        <w:numPr>
          <w:ilvl w:val="0"/>
          <w:numId w:val="66"/>
        </w:numPr>
        <w:rPr>
          <w:sz w:val="20"/>
          <w:szCs w:val="20"/>
        </w:rPr>
      </w:pPr>
      <w:r w:rsidRPr="00FA515C">
        <w:rPr>
          <w:sz w:val="20"/>
          <w:szCs w:val="20"/>
        </w:rPr>
        <w:t>Section 236</w:t>
      </w:r>
    </w:p>
    <w:p w14:paraId="18B2DD46" w14:textId="77777777" w:rsidR="00FA515C" w:rsidRPr="00FA515C" w:rsidRDefault="00FA515C">
      <w:pPr>
        <w:numPr>
          <w:ilvl w:val="0"/>
          <w:numId w:val="66"/>
        </w:numPr>
        <w:rPr>
          <w:sz w:val="20"/>
          <w:szCs w:val="20"/>
        </w:rPr>
      </w:pPr>
      <w:r w:rsidRPr="00FA515C">
        <w:rPr>
          <w:sz w:val="20"/>
          <w:szCs w:val="20"/>
        </w:rPr>
        <w:t>Section 8 Project-Based Assistance</w:t>
      </w:r>
    </w:p>
    <w:p w14:paraId="20DF77A9" w14:textId="77777777" w:rsidR="00FA515C" w:rsidRPr="00FA515C" w:rsidRDefault="00FA515C">
      <w:pPr>
        <w:numPr>
          <w:ilvl w:val="1"/>
          <w:numId w:val="66"/>
        </w:numPr>
        <w:rPr>
          <w:sz w:val="20"/>
          <w:szCs w:val="20"/>
        </w:rPr>
      </w:pPr>
      <w:r w:rsidRPr="00FA515C">
        <w:rPr>
          <w:sz w:val="20"/>
          <w:szCs w:val="20"/>
        </w:rPr>
        <w:t>New Construction</w:t>
      </w:r>
    </w:p>
    <w:p w14:paraId="37FE4ED5" w14:textId="77777777" w:rsidR="00FA515C" w:rsidRPr="00FA515C" w:rsidRDefault="00FA515C">
      <w:pPr>
        <w:numPr>
          <w:ilvl w:val="1"/>
          <w:numId w:val="66"/>
        </w:numPr>
        <w:rPr>
          <w:sz w:val="20"/>
          <w:szCs w:val="20"/>
        </w:rPr>
      </w:pPr>
      <w:r w:rsidRPr="00FA515C">
        <w:rPr>
          <w:sz w:val="20"/>
          <w:szCs w:val="20"/>
        </w:rPr>
        <w:t>State Agency Financed (generally are New Construction or Substantial Rehabilitation projects)</w:t>
      </w:r>
    </w:p>
    <w:p w14:paraId="32232350" w14:textId="77777777" w:rsidR="00FA515C" w:rsidRPr="00FA515C" w:rsidRDefault="00FA515C">
      <w:pPr>
        <w:numPr>
          <w:ilvl w:val="1"/>
          <w:numId w:val="66"/>
        </w:numPr>
        <w:rPr>
          <w:sz w:val="20"/>
          <w:szCs w:val="20"/>
        </w:rPr>
      </w:pPr>
      <w:r w:rsidRPr="00FA515C">
        <w:rPr>
          <w:sz w:val="20"/>
          <w:szCs w:val="20"/>
        </w:rPr>
        <w:t>Substantial Rehabilitation</w:t>
      </w:r>
    </w:p>
    <w:p w14:paraId="090E770D" w14:textId="77777777" w:rsidR="00FA515C" w:rsidRPr="00FA515C" w:rsidRDefault="00FA515C">
      <w:pPr>
        <w:numPr>
          <w:ilvl w:val="1"/>
          <w:numId w:val="66"/>
        </w:numPr>
        <w:rPr>
          <w:sz w:val="20"/>
          <w:szCs w:val="20"/>
        </w:rPr>
      </w:pPr>
      <w:r w:rsidRPr="00FA515C">
        <w:rPr>
          <w:sz w:val="20"/>
          <w:szCs w:val="20"/>
        </w:rPr>
        <w:t xml:space="preserve">Loan Management Set-Aside (LMSA) </w:t>
      </w:r>
    </w:p>
    <w:p w14:paraId="0AF9F00A" w14:textId="77777777" w:rsidR="00FA515C" w:rsidRPr="00FA515C" w:rsidRDefault="00FA515C">
      <w:pPr>
        <w:numPr>
          <w:ilvl w:val="1"/>
          <w:numId w:val="66"/>
        </w:numPr>
        <w:rPr>
          <w:sz w:val="20"/>
          <w:szCs w:val="20"/>
        </w:rPr>
      </w:pPr>
      <w:r w:rsidRPr="00FA515C">
        <w:rPr>
          <w:sz w:val="20"/>
          <w:szCs w:val="20"/>
        </w:rPr>
        <w:t>Property Disposition Set-Aside (PDSA)</w:t>
      </w:r>
    </w:p>
    <w:p w14:paraId="355CB1EE" w14:textId="5751D9C3" w:rsidR="005A5E38" w:rsidRDefault="00FA515C" w:rsidP="00AF332E">
      <w:pPr>
        <w:numPr>
          <w:ilvl w:val="1"/>
          <w:numId w:val="66"/>
        </w:numPr>
        <w:rPr>
          <w:sz w:val="20"/>
          <w:szCs w:val="20"/>
        </w:rPr>
      </w:pPr>
      <w:r w:rsidRPr="00FA515C">
        <w:rPr>
          <w:sz w:val="20"/>
          <w:szCs w:val="20"/>
        </w:rPr>
        <w:t>Rental Assistance (PBRA RAD)</w:t>
      </w:r>
      <w:r w:rsidR="005A608A" w:rsidRPr="005A608A">
        <w:rPr>
          <w:sz w:val="20"/>
          <w:szCs w:val="20"/>
        </w:rPr>
        <w:t xml:space="preserve"> </w:t>
      </w:r>
    </w:p>
    <w:p w14:paraId="317A5998" w14:textId="73238971" w:rsidR="00FA515C" w:rsidRPr="00AF332E" w:rsidRDefault="005A608A" w:rsidP="00AF332E">
      <w:pPr>
        <w:numPr>
          <w:ilvl w:val="1"/>
          <w:numId w:val="66"/>
        </w:numPr>
        <w:rPr>
          <w:sz w:val="20"/>
          <w:szCs w:val="20"/>
        </w:rPr>
      </w:pPr>
      <w:r w:rsidRPr="00FA515C">
        <w:rPr>
          <w:sz w:val="20"/>
          <w:szCs w:val="20"/>
        </w:rPr>
        <w:t>Rural Housing Section 515 Projects with Section 8 Assistance (RHS Section 515/8)</w:t>
      </w:r>
    </w:p>
    <w:p w14:paraId="3DCBEB45" w14:textId="154A6129" w:rsidR="00FA515C" w:rsidRPr="00FA515C" w:rsidRDefault="00FA515C" w:rsidP="00896AED">
      <w:pPr>
        <w:numPr>
          <w:ilvl w:val="0"/>
          <w:numId w:val="66"/>
        </w:numPr>
        <w:rPr>
          <w:sz w:val="20"/>
          <w:szCs w:val="20"/>
        </w:rPr>
      </w:pPr>
      <w:r w:rsidRPr="00FA515C">
        <w:rPr>
          <w:sz w:val="20"/>
          <w:szCs w:val="20"/>
        </w:rPr>
        <w:t>Senior Preservation Rental Assistance Contracts (</w:t>
      </w:r>
      <w:r w:rsidR="0027005B">
        <w:rPr>
          <w:sz w:val="20"/>
          <w:szCs w:val="20"/>
        </w:rPr>
        <w:t>202 SPRAC</w:t>
      </w:r>
      <w:r w:rsidRPr="00FA515C">
        <w:rPr>
          <w:sz w:val="20"/>
          <w:szCs w:val="20"/>
        </w:rPr>
        <w:t>)</w:t>
      </w:r>
    </w:p>
    <w:p w14:paraId="530D81BE" w14:textId="77777777" w:rsidR="00FA515C" w:rsidRPr="00FA515C" w:rsidRDefault="00FA515C">
      <w:pPr>
        <w:numPr>
          <w:ilvl w:val="0"/>
          <w:numId w:val="66"/>
        </w:numPr>
        <w:rPr>
          <w:sz w:val="20"/>
          <w:szCs w:val="20"/>
        </w:rPr>
      </w:pPr>
      <w:r w:rsidRPr="00FA515C">
        <w:rPr>
          <w:sz w:val="20"/>
          <w:szCs w:val="20"/>
        </w:rPr>
        <w:t>Section 202 Projects with Section 8 Assistance (Section 202/8)</w:t>
      </w:r>
    </w:p>
    <w:p w14:paraId="0AD4A4B3" w14:textId="77777777" w:rsidR="00FA515C" w:rsidRPr="00FA515C" w:rsidRDefault="00FA515C">
      <w:pPr>
        <w:numPr>
          <w:ilvl w:val="0"/>
          <w:numId w:val="66"/>
        </w:numPr>
        <w:rPr>
          <w:sz w:val="20"/>
          <w:szCs w:val="20"/>
        </w:rPr>
      </w:pPr>
      <w:r w:rsidRPr="00FA515C">
        <w:rPr>
          <w:sz w:val="20"/>
          <w:szCs w:val="20"/>
        </w:rPr>
        <w:t>Section 202 with 162 Assistance – Project Assistance Contracts (Section 202 PACs)</w:t>
      </w:r>
    </w:p>
    <w:p w14:paraId="1ABF14D0" w14:textId="77777777" w:rsidR="00FA515C" w:rsidRPr="00FA515C" w:rsidRDefault="00FA515C">
      <w:pPr>
        <w:numPr>
          <w:ilvl w:val="0"/>
          <w:numId w:val="66"/>
        </w:numPr>
        <w:rPr>
          <w:sz w:val="20"/>
          <w:szCs w:val="20"/>
        </w:rPr>
      </w:pPr>
      <w:r w:rsidRPr="00FA515C">
        <w:rPr>
          <w:sz w:val="20"/>
          <w:szCs w:val="20"/>
        </w:rPr>
        <w:t>Section 202 with Project Rental Assistance Contracts (Section 202 PRACs)</w:t>
      </w:r>
    </w:p>
    <w:p w14:paraId="7AC92977" w14:textId="77777777" w:rsidR="00FA515C" w:rsidRPr="00FA515C" w:rsidRDefault="00FA515C">
      <w:pPr>
        <w:numPr>
          <w:ilvl w:val="0"/>
          <w:numId w:val="66"/>
        </w:numPr>
        <w:rPr>
          <w:sz w:val="20"/>
          <w:szCs w:val="20"/>
        </w:rPr>
      </w:pPr>
      <w:r w:rsidRPr="00FA515C">
        <w:rPr>
          <w:sz w:val="20"/>
          <w:szCs w:val="20"/>
        </w:rPr>
        <w:t>Section 811 with Project Rental Assistance Contracts (Section 811 PRACs)</w:t>
      </w:r>
    </w:p>
    <w:p w14:paraId="1248B8B6" w14:textId="3B428985" w:rsidR="00FA515C" w:rsidRPr="00FA515C" w:rsidRDefault="00FA515C">
      <w:pPr>
        <w:numPr>
          <w:ilvl w:val="0"/>
          <w:numId w:val="66"/>
        </w:numPr>
        <w:rPr>
          <w:sz w:val="20"/>
          <w:szCs w:val="20"/>
        </w:rPr>
      </w:pPr>
      <w:r w:rsidRPr="00FA515C">
        <w:rPr>
          <w:sz w:val="20"/>
          <w:szCs w:val="20"/>
        </w:rPr>
        <w:t>Section 811 Project Rental Assistance Contracts (811 PRA Demo)</w:t>
      </w:r>
    </w:p>
    <w:p w14:paraId="0AE2E8F9" w14:textId="77777777" w:rsidR="00FA515C" w:rsidRPr="00FA515C" w:rsidRDefault="00FA515C" w:rsidP="00FA515C"/>
    <w:p w14:paraId="3E105D8B" w14:textId="369A4FBC" w:rsidR="00FA515C" w:rsidRPr="00FA515C" w:rsidRDefault="00FA515C" w:rsidP="00FA515C">
      <w:r w:rsidRPr="008A0EF3">
        <w:t>Multifamily Housing</w:t>
      </w:r>
      <w:r w:rsidRPr="00FA515C">
        <w:t xml:space="preserve"> (MFH) programs are generally subject to the occupancy requirements provided through HH 4350.3 and subsequent Final Rules, HSG Notices and Memorandum.</w:t>
      </w:r>
      <w:r>
        <w:rPr>
          <w:i/>
          <w:iCs/>
        </w:rPr>
        <w:t xml:space="preserve">  </w:t>
      </w:r>
      <w:r>
        <w:t xml:space="preserve">References to the 4350.3, in this MAT Guide, refer </w:t>
      </w:r>
      <w:r w:rsidRPr="00FA515C">
        <w:t>to Revision 1, Change 4</w:t>
      </w:r>
      <w:r>
        <w:rPr>
          <w:i/>
          <w:iCs/>
        </w:rPr>
        <w:t xml:space="preserve"> </w:t>
      </w:r>
      <w:r w:rsidRPr="00FA515C">
        <w:t>published in December 2013.</w:t>
      </w:r>
    </w:p>
    <w:p w14:paraId="6E359A5D" w14:textId="77777777" w:rsidR="00C873B6" w:rsidRDefault="00C873B6" w:rsidP="00C873B6"/>
    <w:p w14:paraId="3C30A116" w14:textId="77777777" w:rsidR="008A0EF3" w:rsidRPr="008A0EF3" w:rsidRDefault="008A0EF3" w:rsidP="008A0EF3">
      <w:r w:rsidRPr="008A0EF3">
        <w:t>The guidance in this MAT Guide does not apply to unassisted properties with a Section 221(d)(4) mortgage, the HOME program, or to Public and Indian Housing (PIH) programs.</w:t>
      </w:r>
    </w:p>
    <w:p w14:paraId="7BC4F5A9" w14:textId="7D3EB76B" w:rsidR="008A0EF3" w:rsidRPr="00C873B6" w:rsidRDefault="00FD303B" w:rsidP="008A0EF3">
      <w:pPr>
        <w:pStyle w:val="Heading3"/>
      </w:pPr>
      <w:bookmarkStart w:id="11" w:name="_Toc134359766"/>
      <w:r>
        <w:t>Rent Supp, RAP, 221(d)(3) BMIR and 236 (Insured)</w:t>
      </w:r>
      <w:bookmarkEnd w:id="11"/>
    </w:p>
    <w:p w14:paraId="7AFC7901" w14:textId="77777777" w:rsidR="00FD303B" w:rsidRDefault="00C873B6" w:rsidP="00FA515C">
      <w:r w:rsidRPr="00C873B6">
        <w:t>Rent Supp and RAP contracts have been converted so they are not discussed except where necessary</w:t>
      </w:r>
      <w:r w:rsidR="00FD303B">
        <w:t>:</w:t>
      </w:r>
    </w:p>
    <w:p w14:paraId="7ADACED5" w14:textId="77777777" w:rsidR="00FD303B" w:rsidRDefault="00FD303B" w:rsidP="00FD303B">
      <w:pPr>
        <w:pStyle w:val="ListParagraph"/>
        <w:numPr>
          <w:ilvl w:val="0"/>
          <w:numId w:val="75"/>
        </w:numPr>
      </w:pPr>
      <w:r>
        <w:t>W</w:t>
      </w:r>
      <w:r w:rsidR="00C873B6" w:rsidRPr="00C873B6">
        <w:t>hen addressing previous subsidy</w:t>
      </w:r>
      <w:r w:rsidR="00FA515C">
        <w:t xml:space="preserve"> or historical submissions</w:t>
      </w:r>
    </w:p>
    <w:p w14:paraId="7A8E0629" w14:textId="77777777" w:rsidR="00FD303B" w:rsidRDefault="00FD303B" w:rsidP="00FD303B">
      <w:pPr>
        <w:pStyle w:val="ListParagraph"/>
        <w:numPr>
          <w:ilvl w:val="0"/>
          <w:numId w:val="75"/>
        </w:numPr>
      </w:pPr>
      <w:r>
        <w:t>When addressing conversion to PBRA RAD</w:t>
      </w:r>
    </w:p>
    <w:p w14:paraId="62EA74A0" w14:textId="77777777" w:rsidR="00FD303B" w:rsidRDefault="00FD303B" w:rsidP="00FA515C"/>
    <w:p w14:paraId="5A91959A" w14:textId="5ABB6A50" w:rsidR="00FA515C" w:rsidRDefault="00FA515C" w:rsidP="00FA515C">
      <w:r w:rsidRPr="00C873B6">
        <w:t xml:space="preserve">For guidance pertaining to the Rent Supplement or RAP program, industry stakeholders should refer to previous versions of the MAT Guide available on </w:t>
      </w:r>
      <w:hyperlink r:id="rId9" w:history="1">
        <w:r w:rsidRPr="00C873B6">
          <w:rPr>
            <w:rStyle w:val="Hyperlink"/>
          </w:rPr>
          <w:t>HUD’s TRACS web page</w:t>
        </w:r>
      </w:hyperlink>
      <w:r w:rsidRPr="00C873B6">
        <w:t xml:space="preserve">.  </w:t>
      </w:r>
    </w:p>
    <w:p w14:paraId="00BF3E9D" w14:textId="77777777" w:rsidR="00FD303B" w:rsidRDefault="00FD303B" w:rsidP="00FA515C"/>
    <w:p w14:paraId="5FB20ECA" w14:textId="04A86D0F" w:rsidR="00FD303B" w:rsidRDefault="00FD303B" w:rsidP="00FA515C">
      <w:r>
        <w:t xml:space="preserve">221(d)(3) BMIR and 236 (Insured) </w:t>
      </w:r>
      <w:r w:rsidRPr="00FD303B">
        <w:t xml:space="preserve">contracts have been </w:t>
      </w:r>
      <w:r>
        <w:t xml:space="preserve">completed or </w:t>
      </w:r>
      <w:r w:rsidRPr="00FD303B">
        <w:t>converted so they are not discussed except where necessary</w:t>
      </w:r>
      <w:r>
        <w:t>.  References to 236 Programs are specific to 236 noninsured.</w:t>
      </w:r>
    </w:p>
    <w:p w14:paraId="1D883847" w14:textId="77777777" w:rsidR="00FD303B" w:rsidRDefault="00FD303B" w:rsidP="00FA515C"/>
    <w:p w14:paraId="7709ADB6" w14:textId="1A013BCE" w:rsidR="00FD303B" w:rsidRPr="00FD303B" w:rsidRDefault="00FD303B" w:rsidP="00FD303B">
      <w:r w:rsidRPr="00FD303B">
        <w:t xml:space="preserve">For guidance pertaining to the </w:t>
      </w:r>
      <w:r>
        <w:t>221(d)(3) BMIR</w:t>
      </w:r>
      <w:r w:rsidRPr="00FD303B">
        <w:t xml:space="preserve"> program, industry stakeholders should refer to previous versions of the MAT Guide available on </w:t>
      </w:r>
      <w:hyperlink r:id="rId10" w:history="1">
        <w:r w:rsidRPr="00FD303B">
          <w:rPr>
            <w:rStyle w:val="Hyperlink"/>
          </w:rPr>
          <w:t>HUD’s TRACS web page</w:t>
        </w:r>
      </w:hyperlink>
      <w:r w:rsidRPr="00FD303B">
        <w:t xml:space="preserve">.  </w:t>
      </w:r>
    </w:p>
    <w:p w14:paraId="0973D119" w14:textId="77777777" w:rsidR="00193667" w:rsidRPr="00745463" w:rsidRDefault="00193667" w:rsidP="00193667">
      <w:pPr>
        <w:pStyle w:val="Heading3"/>
      </w:pPr>
      <w:bookmarkStart w:id="12" w:name="_Toc43536243"/>
      <w:bookmarkStart w:id="13" w:name="_Toc134359767"/>
      <w:bookmarkStart w:id="14" w:name="_Hlk129689390"/>
      <w:r w:rsidRPr="00745463">
        <w:t>Section 8 Sub-Types</w:t>
      </w:r>
      <w:bookmarkEnd w:id="12"/>
      <w:bookmarkEnd w:id="13"/>
    </w:p>
    <w:p w14:paraId="3B295EBC" w14:textId="77777777" w:rsidR="00193667" w:rsidRPr="00C873B6" w:rsidRDefault="00193667" w:rsidP="00193667">
      <w:r w:rsidRPr="00C873B6">
        <w:t xml:space="preserve">The Section 8 program includes different kinds of Section 8 contracts which are being classified as Section 8 </w:t>
      </w:r>
      <w:r>
        <w:t>Subtype</w:t>
      </w:r>
      <w:r w:rsidRPr="00C873B6">
        <w:t xml:space="preserve">. The traditional four Section 8 sub-types are </w:t>
      </w:r>
    </w:p>
    <w:p w14:paraId="3D24240B" w14:textId="77777777" w:rsidR="00193667" w:rsidRPr="00C873B6" w:rsidRDefault="00193667" w:rsidP="00F869D5">
      <w:pPr>
        <w:numPr>
          <w:ilvl w:val="0"/>
          <w:numId w:val="77"/>
        </w:numPr>
        <w:spacing w:line="276" w:lineRule="auto"/>
        <w:rPr>
          <w:sz w:val="20"/>
        </w:rPr>
      </w:pPr>
      <w:r w:rsidRPr="00C873B6">
        <w:rPr>
          <w:sz w:val="20"/>
        </w:rPr>
        <w:t xml:space="preserve">New Construction; </w:t>
      </w:r>
    </w:p>
    <w:p w14:paraId="2E879A5B" w14:textId="77777777" w:rsidR="00193667" w:rsidRPr="00C873B6" w:rsidRDefault="00193667" w:rsidP="00F869D5">
      <w:pPr>
        <w:numPr>
          <w:ilvl w:val="0"/>
          <w:numId w:val="77"/>
        </w:numPr>
        <w:spacing w:line="276" w:lineRule="auto"/>
        <w:rPr>
          <w:sz w:val="20"/>
        </w:rPr>
      </w:pPr>
      <w:r w:rsidRPr="00C873B6">
        <w:rPr>
          <w:sz w:val="20"/>
        </w:rPr>
        <w:t>Substantial Rehabilitation;</w:t>
      </w:r>
    </w:p>
    <w:p w14:paraId="23395F2A" w14:textId="77777777" w:rsidR="00193667" w:rsidRPr="00C873B6" w:rsidRDefault="00193667" w:rsidP="00F869D5">
      <w:pPr>
        <w:numPr>
          <w:ilvl w:val="0"/>
          <w:numId w:val="77"/>
        </w:numPr>
        <w:spacing w:line="276" w:lineRule="auto"/>
        <w:rPr>
          <w:sz w:val="20"/>
        </w:rPr>
      </w:pPr>
      <w:r w:rsidRPr="00C873B6">
        <w:rPr>
          <w:sz w:val="20"/>
        </w:rPr>
        <w:t xml:space="preserve">Property Disposition Set-Aside (PDSA); and </w:t>
      </w:r>
    </w:p>
    <w:p w14:paraId="6B049A62" w14:textId="77777777" w:rsidR="00193667" w:rsidRPr="00C873B6" w:rsidRDefault="00193667" w:rsidP="00F869D5">
      <w:pPr>
        <w:numPr>
          <w:ilvl w:val="0"/>
          <w:numId w:val="77"/>
        </w:numPr>
        <w:spacing w:line="276" w:lineRule="auto"/>
        <w:rPr>
          <w:sz w:val="20"/>
        </w:rPr>
      </w:pPr>
      <w:r w:rsidRPr="00C873B6">
        <w:rPr>
          <w:sz w:val="20"/>
        </w:rPr>
        <w:t xml:space="preserve">Loan Management Set-Aside (LMSA). </w:t>
      </w:r>
    </w:p>
    <w:p w14:paraId="2AA3906C" w14:textId="77777777" w:rsidR="00193667" w:rsidRPr="00C873B6" w:rsidRDefault="00193667" w:rsidP="00193667"/>
    <w:p w14:paraId="5FE84B96" w14:textId="77777777" w:rsidR="00193667" w:rsidRPr="00C873B6" w:rsidRDefault="00193667" w:rsidP="00193667">
      <w:r w:rsidRPr="00C873B6">
        <w:t xml:space="preserve">HH 4350.3 Change 4 Figure 1-1 also includes </w:t>
      </w:r>
    </w:p>
    <w:p w14:paraId="6DA896DA" w14:textId="77777777" w:rsidR="00193667" w:rsidRPr="00C873B6" w:rsidRDefault="00193667" w:rsidP="00193667">
      <w:pPr>
        <w:numPr>
          <w:ilvl w:val="0"/>
          <w:numId w:val="58"/>
        </w:numPr>
        <w:spacing w:line="276" w:lineRule="auto"/>
        <w:rPr>
          <w:sz w:val="20"/>
        </w:rPr>
      </w:pPr>
      <w:r w:rsidRPr="00C873B6">
        <w:rPr>
          <w:sz w:val="20"/>
        </w:rPr>
        <w:t>State Agency;</w:t>
      </w:r>
    </w:p>
    <w:p w14:paraId="77B00F78" w14:textId="77777777" w:rsidR="00193667" w:rsidRPr="00C873B6" w:rsidRDefault="00193667" w:rsidP="00193667">
      <w:pPr>
        <w:numPr>
          <w:ilvl w:val="0"/>
          <w:numId w:val="58"/>
        </w:numPr>
        <w:spacing w:line="276" w:lineRule="auto"/>
        <w:rPr>
          <w:sz w:val="20"/>
        </w:rPr>
      </w:pPr>
      <w:r w:rsidRPr="00C873B6">
        <w:rPr>
          <w:sz w:val="20"/>
        </w:rPr>
        <w:t xml:space="preserve">Section 202/8; </w:t>
      </w:r>
    </w:p>
    <w:p w14:paraId="384E6C8D" w14:textId="77777777" w:rsidR="00193667" w:rsidRPr="00C873B6" w:rsidRDefault="00193667" w:rsidP="00193667">
      <w:pPr>
        <w:numPr>
          <w:ilvl w:val="0"/>
          <w:numId w:val="58"/>
        </w:numPr>
        <w:spacing w:line="276" w:lineRule="auto"/>
        <w:rPr>
          <w:sz w:val="20"/>
        </w:rPr>
      </w:pPr>
      <w:r w:rsidRPr="00C873B6">
        <w:rPr>
          <w:sz w:val="20"/>
        </w:rPr>
        <w:t xml:space="preserve">RHS Section 515/8; and </w:t>
      </w:r>
    </w:p>
    <w:p w14:paraId="33A71DBD" w14:textId="77777777" w:rsidR="00193667" w:rsidRPr="00C873B6" w:rsidRDefault="00193667" w:rsidP="00193667">
      <w:pPr>
        <w:numPr>
          <w:ilvl w:val="0"/>
          <w:numId w:val="58"/>
        </w:numPr>
        <w:spacing w:line="276" w:lineRule="auto"/>
        <w:rPr>
          <w:sz w:val="20"/>
        </w:rPr>
      </w:pPr>
      <w:r w:rsidRPr="00C873B6">
        <w:rPr>
          <w:sz w:val="20"/>
        </w:rPr>
        <w:t xml:space="preserve">Pension Fund (PF). </w:t>
      </w:r>
    </w:p>
    <w:p w14:paraId="2D2C9E33" w14:textId="77777777" w:rsidR="00193667" w:rsidRPr="00C873B6" w:rsidRDefault="00193667" w:rsidP="00193667"/>
    <w:p w14:paraId="19E6343B" w14:textId="54950FDA" w:rsidR="00193667" w:rsidRDefault="00193667" w:rsidP="00C873B6">
      <w:r w:rsidRPr="00C873B6">
        <w:rPr>
          <w:color w:val="000000"/>
        </w:rPr>
        <w:t xml:space="preserve">HUD uses the </w:t>
      </w:r>
      <w:r>
        <w:rPr>
          <w:color w:val="000000"/>
        </w:rPr>
        <w:t>S</w:t>
      </w:r>
      <w:r w:rsidRPr="00C873B6">
        <w:rPr>
          <w:color w:val="000000"/>
        </w:rPr>
        <w:t>ubtypes internally to track certain information specific to different types of Section 8 subsidy; consequently, t</w:t>
      </w:r>
      <w:r w:rsidRPr="00C873B6">
        <w:t xml:space="preserve">he </w:t>
      </w:r>
      <w:r>
        <w:t>S</w:t>
      </w:r>
      <w:r w:rsidRPr="00C873B6">
        <w:t>ubtypes are not reported on the HUD 50059, the HUD 50059A or the HUD 52670.</w:t>
      </w:r>
      <w:bookmarkEnd w:id="14"/>
    </w:p>
    <w:p w14:paraId="4746D68C" w14:textId="77777777" w:rsidR="00193667" w:rsidRPr="00C873B6" w:rsidRDefault="00193667" w:rsidP="00193667">
      <w:pPr>
        <w:pStyle w:val="Heading4"/>
      </w:pPr>
      <w:r w:rsidRPr="00C873B6">
        <w:t>PBRA RAD (Rental Assistance Demonstration)</w:t>
      </w:r>
    </w:p>
    <w:p w14:paraId="03A1A01D" w14:textId="13225CD5" w:rsidR="00193667" w:rsidRPr="00C873B6" w:rsidRDefault="00193667" w:rsidP="00193667">
      <w:r w:rsidRPr="00C873B6">
        <w:t>The PBRA RAD program is a new Section 8 sub-type. There are multiple component</w:t>
      </w:r>
      <w:r w:rsidR="00F51068">
        <w:t>s</w:t>
      </w:r>
      <w:r w:rsidRPr="00C873B6">
        <w:t xml:space="preserve"> of RAD. </w:t>
      </w:r>
    </w:p>
    <w:p w14:paraId="6A88378C" w14:textId="77777777" w:rsidR="00193667" w:rsidRPr="00C873B6" w:rsidRDefault="00193667" w:rsidP="00193667">
      <w:pPr>
        <w:numPr>
          <w:ilvl w:val="0"/>
          <w:numId w:val="47"/>
        </w:numPr>
        <w:spacing w:line="276" w:lineRule="auto"/>
        <w:rPr>
          <w:sz w:val="20"/>
        </w:rPr>
      </w:pPr>
      <w:r w:rsidRPr="00C873B6">
        <w:rPr>
          <w:sz w:val="20"/>
        </w:rPr>
        <w:t>Component 1 Public Housing (PH) to PBRA RAD</w:t>
      </w:r>
    </w:p>
    <w:p w14:paraId="06C7ECD9" w14:textId="77777777" w:rsidR="00193667" w:rsidRPr="00C873B6" w:rsidRDefault="00193667" w:rsidP="00193667">
      <w:pPr>
        <w:numPr>
          <w:ilvl w:val="0"/>
          <w:numId w:val="47"/>
        </w:numPr>
        <w:spacing w:line="276" w:lineRule="auto"/>
        <w:rPr>
          <w:sz w:val="20"/>
        </w:rPr>
      </w:pPr>
      <w:r w:rsidRPr="00C873B6">
        <w:rPr>
          <w:sz w:val="20"/>
        </w:rPr>
        <w:t>Component 2 Mod Rehab to PBRA RAD</w:t>
      </w:r>
    </w:p>
    <w:p w14:paraId="3ED60564" w14:textId="77777777" w:rsidR="00193667" w:rsidRPr="00C873B6" w:rsidRDefault="00193667" w:rsidP="00193667">
      <w:pPr>
        <w:numPr>
          <w:ilvl w:val="0"/>
          <w:numId w:val="47"/>
        </w:numPr>
        <w:spacing w:line="276" w:lineRule="auto"/>
        <w:rPr>
          <w:sz w:val="20"/>
        </w:rPr>
      </w:pPr>
      <w:r w:rsidRPr="00C873B6">
        <w:rPr>
          <w:sz w:val="20"/>
        </w:rPr>
        <w:t>Component 2 Rent Supp to PBRA RAD</w:t>
      </w:r>
    </w:p>
    <w:p w14:paraId="3399AEE3" w14:textId="77777777" w:rsidR="00193667" w:rsidRPr="00C873B6" w:rsidRDefault="00193667" w:rsidP="00193667">
      <w:pPr>
        <w:numPr>
          <w:ilvl w:val="0"/>
          <w:numId w:val="47"/>
        </w:numPr>
        <w:spacing w:line="276" w:lineRule="auto"/>
        <w:rPr>
          <w:sz w:val="20"/>
        </w:rPr>
      </w:pPr>
      <w:r w:rsidRPr="00C873B6">
        <w:rPr>
          <w:sz w:val="20"/>
        </w:rPr>
        <w:t>Component 2 RAP to PBRA RAD; and</w:t>
      </w:r>
    </w:p>
    <w:p w14:paraId="29D700F9" w14:textId="101951D4" w:rsidR="00193667" w:rsidRDefault="00193667" w:rsidP="00193667">
      <w:pPr>
        <w:numPr>
          <w:ilvl w:val="0"/>
          <w:numId w:val="47"/>
        </w:numPr>
        <w:spacing w:line="276" w:lineRule="auto"/>
        <w:rPr>
          <w:sz w:val="20"/>
        </w:rPr>
      </w:pPr>
      <w:r w:rsidRPr="00C873B6">
        <w:rPr>
          <w:sz w:val="20"/>
        </w:rPr>
        <w:t>Component 2 202 PRAC.</w:t>
      </w:r>
      <w:r w:rsidR="00E24A73">
        <w:rPr>
          <w:sz w:val="20"/>
        </w:rPr>
        <w:t>to RAD</w:t>
      </w:r>
    </w:p>
    <w:p w14:paraId="19D91F5E" w14:textId="25ED5646" w:rsidR="00E24A73" w:rsidRPr="00C873B6" w:rsidRDefault="00F869D5" w:rsidP="00193667">
      <w:pPr>
        <w:numPr>
          <w:ilvl w:val="0"/>
          <w:numId w:val="47"/>
        </w:numPr>
        <w:spacing w:line="276" w:lineRule="auto"/>
        <w:rPr>
          <w:sz w:val="20"/>
        </w:rPr>
      </w:pPr>
      <w:r>
        <w:rPr>
          <w:sz w:val="20"/>
        </w:rPr>
        <w:t>*</w:t>
      </w:r>
      <w:r w:rsidR="00E24A73">
        <w:rPr>
          <w:sz w:val="20"/>
        </w:rPr>
        <w:t>Component 2 811 PRAC to RAD</w:t>
      </w:r>
    </w:p>
    <w:p w14:paraId="384D2760" w14:textId="77777777" w:rsidR="00193667" w:rsidRPr="00C873B6" w:rsidRDefault="00193667" w:rsidP="00193667"/>
    <w:p w14:paraId="02EC5C54" w14:textId="286E4415" w:rsidR="00193667" w:rsidRPr="00C873B6" w:rsidRDefault="00F869D5" w:rsidP="00193667">
      <w:r>
        <w:t>*</w:t>
      </w:r>
      <w:r w:rsidR="00193667" w:rsidRPr="00C873B6">
        <w:t xml:space="preserve">At the time of release of TRACS 2.0.3.A, HUD has approved and funded RAD for 811 PRAC.  There are certain instructions in this MAT Guide to prepare software vendors for RAD for </w:t>
      </w:r>
      <w:r w:rsidR="00193667">
        <w:t>811</w:t>
      </w:r>
      <w:r w:rsidR="00193667" w:rsidRPr="00C873B6">
        <w:t xml:space="preserve"> PRAC.</w:t>
      </w:r>
      <w:r>
        <w:t xml:space="preserve">  At the time of writing, it appears as if the rules for PBRA RAD for 811 PRAC are the same as the rules for PBRA RAD for 202 PRAC other than family eligibility.  </w:t>
      </w:r>
    </w:p>
    <w:p w14:paraId="409EBCCF" w14:textId="77777777" w:rsidR="00193667" w:rsidRPr="00C873B6" w:rsidRDefault="00193667" w:rsidP="00193667"/>
    <w:p w14:paraId="24BE372E" w14:textId="77777777" w:rsidR="00193667" w:rsidRPr="00C873B6" w:rsidRDefault="00193667" w:rsidP="00193667">
      <w:r w:rsidRPr="00C873B6">
        <w:t xml:space="preserve">While all PBRA RAD contracts are treated like Section 8 contracts, there are certain exceptions to the Section 8 rules specific to each of these PBRA RAD </w:t>
      </w:r>
      <w:r>
        <w:t>Subtypes</w:t>
      </w:r>
      <w:r w:rsidRPr="00C873B6">
        <w:t xml:space="preserve">.  </w:t>
      </w:r>
    </w:p>
    <w:p w14:paraId="3057B25C" w14:textId="77777777" w:rsidR="00193667" w:rsidRPr="00C873B6" w:rsidRDefault="00193667" w:rsidP="00193667"/>
    <w:p w14:paraId="2F623450" w14:textId="07A0929C" w:rsidR="00193667" w:rsidRPr="00C873B6" w:rsidRDefault="00193667" w:rsidP="00193667">
      <w:r w:rsidRPr="00265DE0">
        <w:t>See Chapter 5</w:t>
      </w:r>
      <w:r w:rsidRPr="00C873B6">
        <w:t xml:space="preserve"> </w:t>
      </w:r>
      <w:r w:rsidR="00946345" w:rsidRPr="00946345">
        <w:t>Certification 50059 50059A and Subsidy 52670 Reporting</w:t>
      </w:r>
      <w:r w:rsidR="00946345">
        <w:t xml:space="preserve"> </w:t>
      </w:r>
      <w:r w:rsidRPr="00C873B6">
        <w:t xml:space="preserve">of this 2.0.3.A MAT Guide for information </w:t>
      </w:r>
      <w:r>
        <w:t>specific to the PBRA RAD program</w:t>
      </w:r>
      <w:r w:rsidRPr="00C873B6">
        <w:t>.</w:t>
      </w:r>
    </w:p>
    <w:p w14:paraId="4B115F6C" w14:textId="23B71748" w:rsidR="00193667" w:rsidRPr="006F2E48" w:rsidRDefault="00193667" w:rsidP="00193667">
      <w:pPr>
        <w:pStyle w:val="Heading3"/>
      </w:pPr>
      <w:bookmarkStart w:id="15" w:name="_Toc134359768"/>
      <w:r w:rsidRPr="006F2E48">
        <w:t>202/8 Subsidy Type 11 (Previously a Subtype of Section 8)</w:t>
      </w:r>
      <w:bookmarkEnd w:id="15"/>
    </w:p>
    <w:p w14:paraId="3D831A1D" w14:textId="410ADF1D" w:rsidR="008A0EF3" w:rsidRPr="008A0EF3" w:rsidRDefault="008A0EF3" w:rsidP="008A0EF3">
      <w:r w:rsidRPr="008A0EF3">
        <w:t xml:space="preserve">With the release of the Housing Opportunity Through Modernization Act (HOTMA), new rules cause HUD to remove 202/8 as a Section 8 subtype.  Because certain rules for </w:t>
      </w:r>
      <w:r>
        <w:t>this contract</w:t>
      </w:r>
      <w:r w:rsidRPr="008A0EF3">
        <w:t xml:space="preserve"> type are difference from standard Section 8 rules, starting with the implementation of TRACS v 2.0.3.A, </w:t>
      </w:r>
      <w:r>
        <w:t xml:space="preserve">the </w:t>
      </w:r>
      <w:r w:rsidRPr="008A0EF3">
        <w:t xml:space="preserve">202/8 </w:t>
      </w:r>
      <w:r>
        <w:t xml:space="preserve">contract </w:t>
      </w:r>
      <w:r w:rsidRPr="008A0EF3">
        <w:t>ha</w:t>
      </w:r>
      <w:r>
        <w:t>s</w:t>
      </w:r>
      <w:r w:rsidRPr="008A0EF3">
        <w:t xml:space="preserve"> been given </w:t>
      </w:r>
      <w:r>
        <w:t xml:space="preserve">its </w:t>
      </w:r>
      <w:r w:rsidRPr="008A0EF3">
        <w:t xml:space="preserve">own Subsidy Type Number and </w:t>
      </w:r>
      <w:r w:rsidR="000A6615">
        <w:t>is</w:t>
      </w:r>
      <w:r w:rsidRPr="008A0EF3">
        <w:t xml:space="preserve"> no longer classified as a Section 8 Sub-type</w:t>
      </w:r>
      <w:r>
        <w:t>.</w:t>
      </w:r>
    </w:p>
    <w:p w14:paraId="23F3D865" w14:textId="77777777" w:rsidR="008A0EF3" w:rsidRDefault="008A0EF3" w:rsidP="00193667"/>
    <w:p w14:paraId="748686FA" w14:textId="5FD9A7DD" w:rsidR="00193667" w:rsidRPr="00C873B6" w:rsidRDefault="008A0EF3" w:rsidP="00193667">
      <w:r>
        <w:t xml:space="preserve">For 202/8, </w:t>
      </w:r>
      <w:r w:rsidR="00193667" w:rsidRPr="00C873B6">
        <w:t>Immediately after conversion to TRACS 2.0.3.A, owner/agents must not submit transactions using Subsidy Type 1 and must use Subsidy Type 11.</w:t>
      </w:r>
    </w:p>
    <w:p w14:paraId="67F50F5E" w14:textId="65EAA41E" w:rsidR="00193667" w:rsidRPr="006F2E48" w:rsidRDefault="0027005B" w:rsidP="00193667">
      <w:pPr>
        <w:pStyle w:val="Heading3"/>
      </w:pPr>
      <w:bookmarkStart w:id="16" w:name="_Toc134359769"/>
      <w:r>
        <w:t>202 SPRAC</w:t>
      </w:r>
      <w:r w:rsidR="00193667" w:rsidRPr="00193667">
        <w:t xml:space="preserve"> </w:t>
      </w:r>
      <w:r w:rsidR="00193667" w:rsidRPr="006F2E48">
        <w:t>Subsidy Type 10 (Senior Preservation Rental Assistance Contract) (Previously a subtype of Section 8)</w:t>
      </w:r>
      <w:bookmarkEnd w:id="16"/>
    </w:p>
    <w:p w14:paraId="2EC5ED38" w14:textId="725CDF25" w:rsidR="008A0EF3" w:rsidRPr="008A0EF3" w:rsidRDefault="008A0EF3" w:rsidP="008A0EF3">
      <w:r w:rsidRPr="008A0EF3">
        <w:t xml:space="preserve">With the release of the Housing Opportunity Through Modernization Act (HOTMA), new rules cause HUD to remove </w:t>
      </w:r>
      <w:r w:rsidR="0027005B">
        <w:t>202 SPRAC</w:t>
      </w:r>
      <w:r w:rsidRPr="008A0EF3">
        <w:t xml:space="preserve"> as a Section 8 subtypes.  Because certain rules for </w:t>
      </w:r>
      <w:r>
        <w:t>this</w:t>
      </w:r>
      <w:r w:rsidRPr="008A0EF3">
        <w:t xml:space="preserve"> contract type are differen</w:t>
      </w:r>
      <w:r w:rsidR="00DA6085">
        <w:t>t</w:t>
      </w:r>
      <w:r w:rsidRPr="008A0EF3">
        <w:t xml:space="preserve"> from standard Section 8 rules, starting with the implementation of TRACS v 2.0.3.A, </w:t>
      </w:r>
      <w:r w:rsidR="000A6615">
        <w:t xml:space="preserve">the </w:t>
      </w:r>
      <w:r w:rsidR="0027005B">
        <w:t>202 SPRAC</w:t>
      </w:r>
      <w:r w:rsidRPr="008A0EF3">
        <w:t xml:space="preserve"> </w:t>
      </w:r>
      <w:r w:rsidR="000A6615">
        <w:t xml:space="preserve">contract </w:t>
      </w:r>
      <w:r>
        <w:t>has</w:t>
      </w:r>
      <w:r w:rsidRPr="008A0EF3">
        <w:t xml:space="preserve"> been given </w:t>
      </w:r>
      <w:r>
        <w:t xml:space="preserve">its </w:t>
      </w:r>
      <w:r w:rsidRPr="008A0EF3">
        <w:t xml:space="preserve">own Subsidy Type Number and </w:t>
      </w:r>
      <w:r w:rsidR="000A6615">
        <w:t>is</w:t>
      </w:r>
      <w:r w:rsidRPr="008A0EF3">
        <w:t xml:space="preserve"> no longer classified as a Section 8 Sub-type</w:t>
      </w:r>
      <w:r>
        <w:t>.</w:t>
      </w:r>
    </w:p>
    <w:p w14:paraId="7A2A465C" w14:textId="77777777" w:rsidR="008A0EF3" w:rsidRDefault="008A0EF3" w:rsidP="008A0EF3"/>
    <w:p w14:paraId="3F5B6E60" w14:textId="42CFF094" w:rsidR="00193667" w:rsidRPr="00C873B6" w:rsidRDefault="008A0EF3" w:rsidP="00193667">
      <w:r>
        <w:t xml:space="preserve">For </w:t>
      </w:r>
      <w:r w:rsidR="0027005B">
        <w:t>202 SPRAC</w:t>
      </w:r>
      <w:r>
        <w:t>, i</w:t>
      </w:r>
      <w:r w:rsidR="00193667" w:rsidRPr="00C873B6">
        <w:t>mmediately after conversion to TRACS 2.0.3.A, owner/agents must not submit transactions using Subsidy Type 1 and must use Subsidy Type 1</w:t>
      </w:r>
      <w:r w:rsidR="00193667">
        <w:t>0</w:t>
      </w:r>
      <w:r w:rsidR="00193667" w:rsidRPr="00C873B6">
        <w:t>.</w:t>
      </w:r>
    </w:p>
    <w:p w14:paraId="31A641ED" w14:textId="77777777" w:rsidR="00193667" w:rsidRDefault="00193667" w:rsidP="00193667">
      <w:pPr>
        <w:rPr>
          <w:highlight w:val="green"/>
        </w:rPr>
      </w:pPr>
    </w:p>
    <w:p w14:paraId="523BEDE6" w14:textId="30DA03D2" w:rsidR="00193667" w:rsidRPr="006F2E48" w:rsidRDefault="00193667" w:rsidP="00193667">
      <w:r w:rsidRPr="006F2E48">
        <w:t xml:space="preserve">The purpose of the </w:t>
      </w:r>
      <w:r w:rsidR="0027005B" w:rsidRPr="006F2E48">
        <w:t>202 SPRAC</w:t>
      </w:r>
      <w:r w:rsidRPr="006F2E48">
        <w:t xml:space="preserve"> Program is to prevent the displacement of existing tenants of certain projects assisted under HUD’s Section 202 Supportive Housing for the Elderly program in the case of refinancing or recapitalization and to further preserve and maintain the affordability of Section 202 Direct Loan projects.</w:t>
      </w:r>
    </w:p>
    <w:p w14:paraId="6022715C" w14:textId="77777777" w:rsidR="00193667" w:rsidRPr="006F2E48" w:rsidRDefault="00193667" w:rsidP="00193667"/>
    <w:p w14:paraId="2463CA57" w14:textId="1A678C6A" w:rsidR="00193667" w:rsidRPr="00C873B6" w:rsidRDefault="00193667" w:rsidP="00193667">
      <w:r w:rsidRPr="006F2E48">
        <w:t xml:space="preserve">For purposes of this </w:t>
      </w:r>
      <w:r w:rsidR="0027005B" w:rsidRPr="006F2E48">
        <w:t>202 SPRAC</w:t>
      </w:r>
      <w:r w:rsidRPr="006F2E48">
        <w:t>, “Family(ies)” means an Elderly Family as defined by 24 C.F.R § 891.505, or any successor regulation promulgated by the Senior Preservation Rental Assistance program, and may include “Handicapped Families,” as defined in 24 C.F.R. § 891.505, depending on the terms of the Owner’s original Section 202 Loan.</w:t>
      </w:r>
      <w:r w:rsidRPr="00C873B6">
        <w:t xml:space="preserve"> </w:t>
      </w:r>
    </w:p>
    <w:p w14:paraId="23561F02" w14:textId="77777777" w:rsidR="00193667" w:rsidRPr="00C873B6" w:rsidRDefault="00193667" w:rsidP="00193667"/>
    <w:p w14:paraId="39F05A6E" w14:textId="0846F046" w:rsidR="00193667" w:rsidRPr="00C873B6" w:rsidRDefault="00193667" w:rsidP="00193667">
      <w:r w:rsidRPr="00C873B6">
        <w:t xml:space="preserve">The </w:t>
      </w:r>
      <w:r w:rsidR="0027005B">
        <w:t>202 SPRAC</w:t>
      </w:r>
      <w:r w:rsidRPr="00C873B6">
        <w:t xml:space="preserve"> shall be construed and administered in accordance with the </w:t>
      </w:r>
      <w:r w:rsidR="0027005B">
        <w:t>202 SPRAC</w:t>
      </w:r>
      <w:r w:rsidRPr="00C873B6">
        <w:t xml:space="preserve"> Final Notice, announced by Federal Register notice published on July 3, 2013, and posted on HUD’s website at </w:t>
      </w:r>
      <w:hyperlink r:id="rId11" w:history="1">
        <w:r w:rsidRPr="00C873B6">
          <w:rPr>
            <w:color w:val="0563C1" w:themeColor="hyperlink"/>
            <w:u w:val="single"/>
          </w:rPr>
          <w:t>http://portal.hud.gov/hudportal/HUD?src=/program_offices/housing/mfh/presrv/presmfh/</w:t>
        </w:r>
        <w:r w:rsidR="0027005B">
          <w:rPr>
            <w:color w:val="0563C1" w:themeColor="hyperlink"/>
            <w:u w:val="single"/>
          </w:rPr>
          <w:t>202 SPRAC</w:t>
        </w:r>
        <w:r w:rsidRPr="00C873B6">
          <w:rPr>
            <w:color w:val="0563C1" w:themeColor="hyperlink"/>
            <w:u w:val="single"/>
          </w:rPr>
          <w:t>_contracts</w:t>
        </w:r>
      </w:hyperlink>
      <w:r w:rsidRPr="00C873B6">
        <w:t xml:space="preserve">. </w:t>
      </w:r>
    </w:p>
    <w:p w14:paraId="54CA0B78" w14:textId="77777777" w:rsidR="00193667" w:rsidRPr="00C873B6" w:rsidRDefault="00193667" w:rsidP="00193667"/>
    <w:p w14:paraId="6626EECE" w14:textId="2364A1AD" w:rsidR="00193667" w:rsidRPr="00C873B6" w:rsidRDefault="00193667" w:rsidP="00193667">
      <w:r w:rsidRPr="00C873B6">
        <w:t xml:space="preserve">Information about the </w:t>
      </w:r>
      <w:r w:rsidR="0027005B">
        <w:t>202 SPRAC</w:t>
      </w:r>
      <w:r w:rsidRPr="00C873B6">
        <w:t xml:space="preserve"> program can be found in HUD HSG </w:t>
      </w:r>
      <w:hyperlink r:id="rId12" w:history="1">
        <w:r w:rsidRPr="00C873B6">
          <w:rPr>
            <w:color w:val="0563C1" w:themeColor="hyperlink"/>
            <w:u w:val="single"/>
          </w:rPr>
          <w:t>Notice H 2018-02: “Refinancing of Pre-1974 Section 202 Direct Loans and Subsequent Issuance of Tenant Protection Vouchers (TPVs) or Senior Preservation Rental Assistance Contracts (</w:t>
        </w:r>
        <w:r w:rsidR="0027005B">
          <w:rPr>
            <w:color w:val="0563C1" w:themeColor="hyperlink"/>
            <w:u w:val="single"/>
          </w:rPr>
          <w:t>202 SPRAC</w:t>
        </w:r>
        <w:r w:rsidRPr="00C873B6">
          <w:rPr>
            <w:color w:val="0563C1" w:themeColor="hyperlink"/>
            <w:u w:val="single"/>
          </w:rPr>
          <w:t>s)</w:t>
        </w:r>
      </w:hyperlink>
      <w:r w:rsidRPr="00C873B6">
        <w:t xml:space="preserve">,” which supplements </w:t>
      </w:r>
      <w:hyperlink r:id="rId13" w:history="1">
        <w:r w:rsidRPr="00C873B6">
          <w:rPr>
            <w:color w:val="0563C1" w:themeColor="hyperlink"/>
            <w:u w:val="single"/>
          </w:rPr>
          <w:t>Notice H 2013-17 ("Updated Requirements for Prepayment and Refinance of Section 202 Direct Loans"),</w:t>
        </w:r>
      </w:hyperlink>
      <w:r w:rsidRPr="00C873B6">
        <w:t xml:space="preserve"> provides additional guidance to owners of pre-1974 Section 202 Direct Loan properties that have the option of </w:t>
      </w:r>
      <w:r w:rsidRPr="00C873B6">
        <w:rPr>
          <w:u w:val="single"/>
        </w:rPr>
        <w:t>refinancing</w:t>
      </w:r>
      <w:r w:rsidRPr="00C873B6">
        <w:t> the Section 202 Direct Loan for the purposes of reducing the interest rate and/or making capital improvements.  </w:t>
      </w:r>
    </w:p>
    <w:p w14:paraId="7EA44A78" w14:textId="77777777" w:rsidR="00193667" w:rsidRPr="00C873B6" w:rsidRDefault="00193667" w:rsidP="00193667"/>
    <w:p w14:paraId="7FC9E489" w14:textId="202B0107" w:rsidR="00193667" w:rsidRPr="00C873B6" w:rsidRDefault="00193667" w:rsidP="00193667">
      <w:r w:rsidRPr="00C873B6">
        <w:t xml:space="preserve">There are two </w:t>
      </w:r>
      <w:r w:rsidR="0027005B">
        <w:t>202 SPRAC</w:t>
      </w:r>
      <w:r w:rsidRPr="00C873B6">
        <w:t xml:space="preserve"> HAP Contracts.  </w:t>
      </w:r>
    </w:p>
    <w:p w14:paraId="7F516137" w14:textId="0C8BB41B" w:rsidR="00193667" w:rsidRPr="00C873B6" w:rsidRDefault="00000000" w:rsidP="00193667">
      <w:hyperlink r:id="rId14" w:history="1">
        <w:r w:rsidR="00193667" w:rsidRPr="00C873B6">
          <w:rPr>
            <w:color w:val="0563C1" w:themeColor="hyperlink"/>
            <w:u w:val="single"/>
          </w:rPr>
          <w:t>https://www.hud.gov/sites/documents/</w:t>
        </w:r>
        <w:r w:rsidR="0027005B">
          <w:rPr>
            <w:color w:val="0563C1" w:themeColor="hyperlink"/>
            <w:u w:val="single"/>
          </w:rPr>
          <w:t>202 SPRAC</w:t>
        </w:r>
        <w:r w:rsidR="00193667" w:rsidRPr="00C873B6">
          <w:rPr>
            <w:color w:val="0563C1" w:themeColor="hyperlink"/>
            <w:u w:val="single"/>
          </w:rPr>
          <w:t>_I.PDF</w:t>
        </w:r>
      </w:hyperlink>
    </w:p>
    <w:p w14:paraId="700B6826" w14:textId="77777777" w:rsidR="00193667" w:rsidRPr="00C873B6" w:rsidRDefault="00193667" w:rsidP="00193667"/>
    <w:p w14:paraId="00A76CAD" w14:textId="36DC1087" w:rsidR="00193667" w:rsidRPr="00C873B6" w:rsidRDefault="00000000" w:rsidP="00193667">
      <w:hyperlink r:id="rId15" w:history="1">
        <w:r w:rsidR="00193667" w:rsidRPr="00C873B6">
          <w:rPr>
            <w:color w:val="0563C1" w:themeColor="hyperlink"/>
            <w:u w:val="single"/>
          </w:rPr>
          <w:t>https://www.hud.gov/sites/documents/</w:t>
        </w:r>
        <w:r w:rsidR="0027005B">
          <w:rPr>
            <w:color w:val="0563C1" w:themeColor="hyperlink"/>
            <w:u w:val="single"/>
          </w:rPr>
          <w:t>202 SPRAC</w:t>
        </w:r>
        <w:r w:rsidR="00193667" w:rsidRPr="00C873B6">
          <w:rPr>
            <w:color w:val="0563C1" w:themeColor="hyperlink"/>
            <w:u w:val="single"/>
          </w:rPr>
          <w:t>_II.PDF</w:t>
        </w:r>
      </w:hyperlink>
    </w:p>
    <w:p w14:paraId="3200C77F" w14:textId="77777777" w:rsidR="00193667" w:rsidRPr="00C873B6" w:rsidRDefault="00193667" w:rsidP="00193667"/>
    <w:p w14:paraId="62F211C7" w14:textId="77777777" w:rsidR="00193667" w:rsidRPr="00C873B6" w:rsidRDefault="00193667" w:rsidP="00193667">
      <w:r w:rsidRPr="00C873B6">
        <w:t>The contract in use will depend on the date the contract was executed.</w:t>
      </w:r>
    </w:p>
    <w:p w14:paraId="341DA12F" w14:textId="77777777" w:rsidR="00193667" w:rsidRPr="00C873B6" w:rsidRDefault="00193667" w:rsidP="00193667"/>
    <w:p w14:paraId="6FBD45AA" w14:textId="779CBE51" w:rsidR="00193667" w:rsidRPr="00C873B6" w:rsidRDefault="00193667" w:rsidP="00193667">
      <w:r w:rsidRPr="00C873B6">
        <w:t xml:space="preserve">At the time of the HUD authorized Section 202 Direct Loan prepayment, </w:t>
      </w:r>
      <w:r w:rsidR="0027005B">
        <w:t>202 SPRAC</w:t>
      </w:r>
      <w:r w:rsidRPr="00C873B6">
        <w:t xml:space="preserve"> assistance shall be provided to house currently unassisted families who may be up to Very-Low Income Families. </w:t>
      </w:r>
    </w:p>
    <w:p w14:paraId="4B26706F" w14:textId="77777777" w:rsidR="00193667" w:rsidRPr="00C873B6" w:rsidRDefault="00193667" w:rsidP="00193667"/>
    <w:p w14:paraId="1CB43EE6" w14:textId="4A716B2C" w:rsidR="00193667" w:rsidRPr="00C873B6" w:rsidRDefault="00193667" w:rsidP="00193667">
      <w:r w:rsidRPr="00C873B6">
        <w:t xml:space="preserve">Any such unassisted tenant household residing in any of the subject project’s </w:t>
      </w:r>
      <w:r w:rsidR="0027005B">
        <w:t>202 SPRAC</w:t>
      </w:r>
      <w:r w:rsidRPr="00C873B6">
        <w:t xml:space="preserve"> Units may continue to reside there, and the unit shall be eligible for </w:t>
      </w:r>
      <w:r w:rsidR="0027005B">
        <w:t>202 SPRAC</w:t>
      </w:r>
      <w:r w:rsidRPr="00C873B6">
        <w:t xml:space="preserve"> payments. </w:t>
      </w:r>
    </w:p>
    <w:p w14:paraId="49DDB899" w14:textId="77777777" w:rsidR="00193667" w:rsidRPr="00C873B6" w:rsidRDefault="00193667" w:rsidP="00193667"/>
    <w:p w14:paraId="59FFA484" w14:textId="33826A05" w:rsidR="00193667" w:rsidRPr="00C873B6" w:rsidRDefault="00193667" w:rsidP="00193667">
      <w:r w:rsidRPr="00C873B6">
        <w:t xml:space="preserve">Upon turnover of these </w:t>
      </w:r>
      <w:r w:rsidR="0027005B">
        <w:t>202 SPRAC</w:t>
      </w:r>
      <w:r w:rsidRPr="00C873B6">
        <w:t xml:space="preserve"> Units</w:t>
      </w:r>
      <w:r w:rsidR="00F920FD">
        <w:t xml:space="preserve"> </w:t>
      </w:r>
      <w:r w:rsidR="00F920FD" w:rsidRPr="00C873B6">
        <w:t xml:space="preserve">the owner/agent will resume leasing to an eligible Family pursuant to section 2.3 of the </w:t>
      </w:r>
      <w:r w:rsidR="00F920FD">
        <w:t>202 SPRAC</w:t>
      </w:r>
      <w:r w:rsidR="00F920FD" w:rsidRPr="00C873B6">
        <w:t xml:space="preserve"> Contract</w:t>
      </w:r>
      <w:r w:rsidRPr="00C873B6">
        <w:t>:</w:t>
      </w:r>
    </w:p>
    <w:p w14:paraId="3F573B1D" w14:textId="069BB7DB" w:rsidR="00193667" w:rsidRPr="00C873B6" w:rsidRDefault="00193667" w:rsidP="00193667">
      <w:pPr>
        <w:numPr>
          <w:ilvl w:val="0"/>
          <w:numId w:val="15"/>
        </w:numPr>
        <w:spacing w:line="276" w:lineRule="auto"/>
        <w:rPr>
          <w:b/>
          <w:bCs/>
          <w:sz w:val="20"/>
          <w:u w:val="single"/>
        </w:rPr>
      </w:pPr>
      <w:r w:rsidRPr="00C873B6">
        <w:rPr>
          <w:sz w:val="20"/>
        </w:rPr>
        <w:t xml:space="preserve">The </w:t>
      </w:r>
      <w:r w:rsidR="000A6615">
        <w:rPr>
          <w:sz w:val="20"/>
        </w:rPr>
        <w:t>owner/agent</w:t>
      </w:r>
      <w:r w:rsidRPr="00C873B6">
        <w:rPr>
          <w:sz w:val="20"/>
        </w:rPr>
        <w:t xml:space="preserve"> must restrict successive </w:t>
      </w:r>
      <w:r w:rsidR="0027005B">
        <w:rPr>
          <w:sz w:val="20"/>
        </w:rPr>
        <w:t>202 SPRAC</w:t>
      </w:r>
      <w:r w:rsidRPr="00C873B6">
        <w:rPr>
          <w:sz w:val="20"/>
        </w:rPr>
        <w:t xml:space="preserve"> tenancies to Very Low-Income Elderly Families (</w:t>
      </w:r>
      <w:r w:rsidR="0027005B">
        <w:rPr>
          <w:sz w:val="20"/>
        </w:rPr>
        <w:t>202 SPRAC</w:t>
      </w:r>
      <w:r w:rsidRPr="00C873B6">
        <w:rPr>
          <w:sz w:val="20"/>
        </w:rPr>
        <w:t xml:space="preserve"> Award based on ranking under either Tier One or Tier Two); </w:t>
      </w:r>
      <w:r w:rsidRPr="00C873B6">
        <w:rPr>
          <w:b/>
          <w:bCs/>
          <w:sz w:val="20"/>
          <w:u w:val="single"/>
        </w:rPr>
        <w:t>or</w:t>
      </w:r>
    </w:p>
    <w:p w14:paraId="1083953D" w14:textId="35FB9821" w:rsidR="00193667" w:rsidRPr="00C873B6" w:rsidRDefault="00193667" w:rsidP="00193667">
      <w:pPr>
        <w:numPr>
          <w:ilvl w:val="0"/>
          <w:numId w:val="15"/>
        </w:numPr>
        <w:spacing w:line="276" w:lineRule="auto"/>
        <w:rPr>
          <w:sz w:val="20"/>
        </w:rPr>
      </w:pPr>
      <w:r w:rsidRPr="00C873B6">
        <w:rPr>
          <w:sz w:val="20"/>
        </w:rPr>
        <w:t xml:space="preserve">The </w:t>
      </w:r>
      <w:r w:rsidR="000A6615">
        <w:rPr>
          <w:sz w:val="20"/>
        </w:rPr>
        <w:t>owner/agent</w:t>
      </w:r>
      <w:r w:rsidRPr="00C873B6">
        <w:rPr>
          <w:sz w:val="20"/>
        </w:rPr>
        <w:t xml:space="preserve"> must restrict successive </w:t>
      </w:r>
      <w:r w:rsidR="0027005B">
        <w:rPr>
          <w:sz w:val="20"/>
        </w:rPr>
        <w:t>202 SPRAC</w:t>
      </w:r>
      <w:r w:rsidRPr="00C873B6">
        <w:rPr>
          <w:sz w:val="20"/>
        </w:rPr>
        <w:t xml:space="preserve"> tenancies to Low-Income Elderly Families (</w:t>
      </w:r>
      <w:r w:rsidR="0027005B">
        <w:rPr>
          <w:sz w:val="20"/>
        </w:rPr>
        <w:t>202 SPRAC</w:t>
      </w:r>
      <w:r w:rsidRPr="00C873B6">
        <w:rPr>
          <w:sz w:val="20"/>
        </w:rPr>
        <w:t xml:space="preserve"> Award based on ranking under either Tier Three or Tier Four)</w:t>
      </w:r>
    </w:p>
    <w:p w14:paraId="23010680" w14:textId="77777777" w:rsidR="00193667" w:rsidRPr="00C873B6" w:rsidRDefault="00193667" w:rsidP="00193667">
      <w:pPr>
        <w:rPr>
          <w:color w:val="0563C1" w:themeColor="hyperlink"/>
          <w:u w:val="single"/>
        </w:rPr>
      </w:pPr>
    </w:p>
    <w:p w14:paraId="79631EF5" w14:textId="1C6E25E0" w:rsidR="00193667" w:rsidRPr="00C873B6" w:rsidRDefault="00193667" w:rsidP="00193667">
      <w:r w:rsidRPr="00C873B6">
        <w:t xml:space="preserve">While initial eligibility (for existing unassisted households) is for Low or Very Low-Income households, subsequent MI’s will be restricted to either Very Low or Low-Income families depending on the </w:t>
      </w:r>
      <w:r w:rsidR="0027005B">
        <w:t>202 SPRAC</w:t>
      </w:r>
      <w:r w:rsidRPr="00C873B6">
        <w:t xml:space="preserve"> Award ranking Tier.</w:t>
      </w:r>
    </w:p>
    <w:p w14:paraId="6AA7A1A0" w14:textId="77777777" w:rsidR="00193667" w:rsidRPr="00C873B6" w:rsidRDefault="00193667" w:rsidP="00193667"/>
    <w:p w14:paraId="3BF06472" w14:textId="77777777" w:rsidR="00193667" w:rsidRPr="00C873B6" w:rsidRDefault="00193667" w:rsidP="00193667">
      <w:r w:rsidRPr="00C873B6">
        <w:t>Disabled Families may be admitted depending on the terms of the original Section 202 Loan.</w:t>
      </w:r>
    </w:p>
    <w:p w14:paraId="104A43C8" w14:textId="77777777" w:rsidR="00193667" w:rsidRPr="00C873B6" w:rsidRDefault="00193667" w:rsidP="00193667"/>
    <w:p w14:paraId="6E7CCA53" w14:textId="27432B79" w:rsidR="00FD303B" w:rsidRDefault="00193667" w:rsidP="00193667">
      <w:r w:rsidRPr="00C873B6">
        <w:t xml:space="preserve">If the owner/agent is temporarily unable to lease a </w:t>
      </w:r>
      <w:r w:rsidR="0027005B">
        <w:t>202 SPRAC</w:t>
      </w:r>
      <w:r w:rsidRPr="00C873B6">
        <w:t xml:space="preserve"> Unit or Units to an eligible Family or Families, one or more </w:t>
      </w:r>
      <w:r w:rsidR="0027005B">
        <w:t>202 SPRAC</w:t>
      </w:r>
      <w:r w:rsidRPr="00C873B6">
        <w:t xml:space="preserve"> units may, with the prior written approval of HUD, be leased to otherwise eligible </w:t>
      </w:r>
      <w:r w:rsidR="006F2E48">
        <w:t>f</w:t>
      </w:r>
      <w:r w:rsidRPr="00C873B6">
        <w:t xml:space="preserve">amilies that do not meet the income eligibility requirements. However, those over-income </w:t>
      </w:r>
      <w:r w:rsidR="0027005B">
        <w:t>f</w:t>
      </w:r>
      <w:r w:rsidRPr="00C873B6">
        <w:t>amilie</w:t>
      </w:r>
      <w:r w:rsidR="0027005B">
        <w:t xml:space="preserve">s’ rent is </w:t>
      </w:r>
      <w:r w:rsidRPr="00C873B6">
        <w:t xml:space="preserve">30 percent of their </w:t>
      </w:r>
      <w:r w:rsidR="0027005B">
        <w:t>Annual Income</w:t>
      </w:r>
      <w:r w:rsidRPr="00C873B6">
        <w:t xml:space="preserve">, up to the </w:t>
      </w:r>
      <w:r w:rsidR="0027005B">
        <w:t>202 SPRAC</w:t>
      </w:r>
      <w:r w:rsidRPr="00C873B6">
        <w:t xml:space="preserve"> rent level. </w:t>
      </w:r>
    </w:p>
    <w:p w14:paraId="6362CE53" w14:textId="77777777" w:rsidR="00193667" w:rsidRPr="007E08FD" w:rsidRDefault="00193667" w:rsidP="00193667">
      <w:pPr>
        <w:pStyle w:val="Heading3"/>
      </w:pPr>
      <w:bookmarkStart w:id="17" w:name="_Toc134359770"/>
      <w:r w:rsidRPr="007E08FD">
        <w:t>811 PRA (811 Project Rental Assistance)</w:t>
      </w:r>
      <w:bookmarkEnd w:id="17"/>
    </w:p>
    <w:p w14:paraId="60923199" w14:textId="5A62907F" w:rsidR="00193667" w:rsidRPr="00C873B6" w:rsidRDefault="00193667" w:rsidP="00193667">
      <w:r w:rsidRPr="00C873B6">
        <w:t xml:space="preserve">The 811 PRA subsidy type has been assigned Subsidy Type </w:t>
      </w:r>
      <w:r w:rsidR="000A6615">
        <w:t>6 for</w:t>
      </w:r>
      <w:r w:rsidRPr="00C873B6">
        <w:t xml:space="preserve"> the TENHR and VCHHR records. </w:t>
      </w:r>
    </w:p>
    <w:p w14:paraId="6385A68D" w14:textId="77777777" w:rsidR="00193667" w:rsidRPr="00C873B6" w:rsidRDefault="00193667" w:rsidP="00193667"/>
    <w:p w14:paraId="1953659D" w14:textId="77777777" w:rsidR="00193667" w:rsidRPr="00C873B6" w:rsidRDefault="00193667" w:rsidP="00193667">
      <w:r w:rsidRPr="00C873B6">
        <w:t xml:space="preserve">Information about the program can be found here: </w:t>
      </w:r>
      <w:hyperlink r:id="rId16" w:history="1">
        <w:r w:rsidRPr="00C873B6">
          <w:rPr>
            <w:color w:val="0563C1" w:themeColor="hyperlink"/>
            <w:u w:val="single"/>
          </w:rPr>
          <w:t>http://portal.hud.gov/hudportal/HUD?src=/program_offices/housing/mfh/grants/section811ptl</w:t>
        </w:r>
      </w:hyperlink>
    </w:p>
    <w:p w14:paraId="2F6DEB36" w14:textId="77777777" w:rsidR="00193667" w:rsidRPr="00C873B6" w:rsidRDefault="00193667" w:rsidP="00193667"/>
    <w:p w14:paraId="26E552C8" w14:textId="77777777" w:rsidR="00193667" w:rsidRPr="00C873B6" w:rsidRDefault="00193667" w:rsidP="00193667">
      <w:r w:rsidRPr="00C873B6">
        <w:t>The rent calculations used for the program are the same for Section 8 but do not include the $25 Minimum Rent/TTP rule.</w:t>
      </w:r>
    </w:p>
    <w:p w14:paraId="46A5862B" w14:textId="77777777" w:rsidR="00193667" w:rsidRPr="00C873B6" w:rsidRDefault="00193667" w:rsidP="00193667"/>
    <w:p w14:paraId="5718EC59" w14:textId="0AF8FA9C" w:rsidR="00193667" w:rsidRPr="00C873B6" w:rsidRDefault="00193667" w:rsidP="00193667">
      <w:pPr>
        <w:rPr>
          <w:rFonts w:ascii="Times New Roman" w:hAnsi="Times New Roman" w:cs="Times New Roman"/>
          <w:i/>
          <w:iCs/>
          <w:color w:val="000000"/>
        </w:rPr>
      </w:pPr>
      <w:r w:rsidRPr="00C873B6">
        <w:rPr>
          <w:rFonts w:ascii="Times New Roman" w:hAnsi="Times New Roman" w:cs="Times New Roman"/>
          <w:b/>
          <w:i/>
          <w:iCs/>
        </w:rPr>
        <w:t>Note:</w:t>
      </w:r>
      <w:r w:rsidRPr="00C873B6">
        <w:rPr>
          <w:rFonts w:ascii="Times New Roman" w:hAnsi="Times New Roman" w:cs="Times New Roman"/>
          <w:i/>
          <w:iCs/>
        </w:rPr>
        <w:t xml:space="preserve"> Previous versions of the MAT Guide indicated that the Minimum Rent Rule applied to the program based on an FAQ published in 2014. Since then, HUD has determined that Minimum Rent does not apply to the 811 PRA Demo program and has issued a new FAQ. For TRACS 2.0.3.A, software vendors must implement the changed rule. In TRACS 2.0.2.D software vendors were to instruct their clients to pick one of the </w:t>
      </w:r>
      <w:r w:rsidRPr="00C873B6">
        <w:rPr>
          <w:rFonts w:ascii="Times New Roman" w:hAnsi="Times New Roman" w:cs="Times New Roman"/>
          <w:i/>
          <w:iCs/>
          <w:color w:val="000000"/>
        </w:rPr>
        <w:t xml:space="preserve">Minimum Rent Hardship Exemption Codes to allow the TTP to remain below $25 when the minimum rent rule would normally apply. If the </w:t>
      </w:r>
      <w:r w:rsidR="00566CA2">
        <w:rPr>
          <w:rFonts w:ascii="Times New Roman" w:hAnsi="Times New Roman" w:cs="Times New Roman"/>
          <w:i/>
          <w:iCs/>
          <w:color w:val="000000"/>
        </w:rPr>
        <w:t>owner/agent</w:t>
      </w:r>
      <w:r w:rsidRPr="00C873B6">
        <w:rPr>
          <w:rFonts w:ascii="Times New Roman" w:hAnsi="Times New Roman" w:cs="Times New Roman"/>
          <w:i/>
          <w:iCs/>
          <w:color w:val="000000"/>
        </w:rPr>
        <w:t xml:space="preserve"> does this, the tenant file should be annotated to indicate why the Exemption Code was used in this context.   </w:t>
      </w:r>
    </w:p>
    <w:p w14:paraId="722FEC2B" w14:textId="77777777" w:rsidR="00193667" w:rsidRPr="00C873B6" w:rsidRDefault="00193667" w:rsidP="00193667"/>
    <w:p w14:paraId="338425A8" w14:textId="1F98612A" w:rsidR="00193667" w:rsidRDefault="00CA4473" w:rsidP="00193667">
      <w:bookmarkStart w:id="18" w:name="_Hlk134166459"/>
      <w:r>
        <w:t>In addition to programmatic requirements of HH 4350.3</w:t>
      </w:r>
      <w:r w:rsidR="00277BD2">
        <w:t>, Change 4,</w:t>
      </w:r>
      <w:r>
        <w:t xml:space="preserve"> Paragraph 3-5, </w:t>
      </w:r>
      <w:r w:rsidR="00277BD2">
        <w:t xml:space="preserve">at the time of the eligibility determination, eligible applicants must also be disabled, non-elderly </w:t>
      </w:r>
      <w:r w:rsidR="00277BD2" w:rsidRPr="00277BD2">
        <w:t>(between 18 and 62)</w:t>
      </w:r>
      <w:r w:rsidR="00277BD2">
        <w:t xml:space="preserve"> individuals that are also eligible for community based long term care via Medicaid or similar services.  The family’s income must be </w:t>
      </w:r>
      <w:r w:rsidR="00193667" w:rsidRPr="00C873B6">
        <w:t>at or below the Extremely Low Income Limit (ELI) at the time they start receiving housing assistance.</w:t>
      </w:r>
    </w:p>
    <w:p w14:paraId="5548724E" w14:textId="77777777" w:rsidR="00277BD2" w:rsidRDefault="00277BD2" w:rsidP="00193667"/>
    <w:p w14:paraId="135D43B2" w14:textId="49D7AD20" w:rsidR="00277BD2" w:rsidRPr="00C873B6" w:rsidRDefault="00277BD2" w:rsidP="00193667">
      <w:r>
        <w:t xml:space="preserve">Unlike the 811 PRAC program, for 811 PRA, if the qualifying member leaves for any reason, remaining members are eligible to remain in the unit and receive assistance.  </w:t>
      </w:r>
    </w:p>
    <w:bookmarkEnd w:id="18"/>
    <w:p w14:paraId="6FA57791" w14:textId="77777777" w:rsidR="00193667" w:rsidRPr="00C873B6" w:rsidRDefault="00193667" w:rsidP="00193667"/>
    <w:p w14:paraId="39E8F834" w14:textId="77777777" w:rsidR="00193667" w:rsidRPr="00C873B6" w:rsidRDefault="00193667" w:rsidP="00193667">
      <w:r w:rsidRPr="00C873B6">
        <w:t>The Noncitizen Rule does not apply to the 811 PRA program.</w:t>
      </w:r>
    </w:p>
    <w:p w14:paraId="3986A68D" w14:textId="77777777" w:rsidR="00193667" w:rsidRPr="00C873B6" w:rsidRDefault="00193667" w:rsidP="00193667"/>
    <w:p w14:paraId="7DB049E2" w14:textId="33E3A143" w:rsidR="00193667" w:rsidRPr="00C873B6" w:rsidRDefault="00193667" w:rsidP="00193667">
      <w:r w:rsidRPr="00C873B6">
        <w:t xml:space="preserve">Under this program a state agency (referred to as the Grantee) is awarded a Cooperative Agreement that is assigned a contract number ending in “RDDXX01”, where the XX indicates the Fiscal Year of the awarded grant for the Agreement.  This contract number is referred to as the Parent Contract.  </w:t>
      </w:r>
    </w:p>
    <w:p w14:paraId="6F0F5B0F" w14:textId="77777777" w:rsidR="00193667" w:rsidRPr="00C873B6" w:rsidRDefault="00193667" w:rsidP="00193667"/>
    <w:p w14:paraId="3B25474F" w14:textId="77777777" w:rsidR="00193667" w:rsidRPr="00C873B6" w:rsidRDefault="00193667" w:rsidP="00193667">
      <w:r w:rsidRPr="00C873B6">
        <w:t xml:space="preserve">Each of the Rental Assistance Contracts (RACs) funded by that fiscal year grant and executed with participating owners are also issued separate contracts numbers ending in “RDDXXYY” format.  The “XX” again represents the fiscal year of the grant, but the “YY” for a RAC will never be “01”, as that is reserved for the contract between the state agency and HUD.  These RAC contracts are referred to as Child Contracts.  </w:t>
      </w:r>
    </w:p>
    <w:p w14:paraId="202D7B17" w14:textId="77777777" w:rsidR="00193667" w:rsidRPr="00C873B6" w:rsidRDefault="00193667" w:rsidP="00193667"/>
    <w:p w14:paraId="0BD7EF96" w14:textId="4B09969E" w:rsidR="00193667" w:rsidRPr="00C873B6" w:rsidRDefault="00193667" w:rsidP="00193667">
      <w:r w:rsidRPr="00C873B6">
        <w:t xml:space="preserve">For example, if a state agency Cooperative Agreement is awarded through a fiscal year 2019 grant, the Parent Contract number for this Grantee would end in RDD1901.  </w:t>
      </w:r>
      <w:r w:rsidR="000A6615">
        <w:t>Rental Assistance Contracts (</w:t>
      </w:r>
      <w:r w:rsidRPr="00C873B6">
        <w:t>RACs</w:t>
      </w:r>
      <w:r w:rsidR="000A6615">
        <w:t>)</w:t>
      </w:r>
      <w:r w:rsidRPr="00C873B6">
        <w:t xml:space="preserve"> executed under this fiscal year would be assigned contract numbers sequentially beginning with RDD1902, then RDD1903, and so on.  </w:t>
      </w:r>
    </w:p>
    <w:p w14:paraId="760EF2E1" w14:textId="77777777" w:rsidR="00193667" w:rsidRPr="00C873B6" w:rsidRDefault="00193667" w:rsidP="00193667"/>
    <w:p w14:paraId="5268793B" w14:textId="2DBE468E" w:rsidR="000A6615" w:rsidRDefault="00193667" w:rsidP="00193667">
      <w:r w:rsidRPr="00C873B6">
        <w:t xml:space="preserve">Unlike other Multifamily contracts, MAT30 voucher files for the RACs (child contracts) are not to be transmitted to TRACS but rather only from the participating owners iMAX ID to the Grantee’s iMAX ID and back.  </w:t>
      </w:r>
    </w:p>
    <w:p w14:paraId="526D3EEF" w14:textId="77777777" w:rsidR="000A6615" w:rsidRDefault="000A6615" w:rsidP="00193667"/>
    <w:p w14:paraId="36889414" w14:textId="354A2D84" w:rsidR="00193667" w:rsidRPr="00C873B6" w:rsidRDefault="00193667" w:rsidP="00193667">
      <w:r w:rsidRPr="00C873B6">
        <w:t xml:space="preserve">The state Grantee transmits a single voucher (under the Parent Contract number ending in “XX01”) to TRACS each month.  This Parent Voucher does not contain itemized tenant subsidy listings of requested amounts for each RAC.  Instead, </w:t>
      </w:r>
      <w:r w:rsidR="000A6615">
        <w:t xml:space="preserve">the voucher </w:t>
      </w:r>
      <w:r w:rsidRPr="00C873B6">
        <w:t xml:space="preserve">includes </w:t>
      </w:r>
      <w:r w:rsidR="000A6615">
        <w:t xml:space="preserve">FORQ (Field Office Requests) </w:t>
      </w:r>
      <w:r w:rsidRPr="00C873B6">
        <w:t xml:space="preserve">Miscellaneous Accounting Request for the total approved subsidy amount for each </w:t>
      </w:r>
      <w:r w:rsidR="000A6615">
        <w:t>“</w:t>
      </w:r>
      <w:r w:rsidRPr="00C873B6">
        <w:t>child</w:t>
      </w:r>
      <w:r w:rsidR="000A6615">
        <w:t>”</w:t>
      </w:r>
      <w:r w:rsidRPr="00C873B6">
        <w:t xml:space="preserve"> voucher month</w:t>
      </w:r>
      <w:r w:rsidR="000A6615">
        <w:t>.  The Grantee (parent) approves the amount of the FORQ</w:t>
      </w:r>
      <w:r w:rsidRPr="00C873B6">
        <w:t xml:space="preserve">.  Multiple months of approved Child Voucher FORQs can appear on the same Parent Voucher submission.  However, each month of payment for the RAC must be itemized using a separate FORQ.  </w:t>
      </w:r>
    </w:p>
    <w:p w14:paraId="30A5A44D" w14:textId="77777777" w:rsidR="00193667" w:rsidRPr="00C873B6" w:rsidRDefault="00193667" w:rsidP="00193667"/>
    <w:p w14:paraId="5D9CDA10" w14:textId="066FF09A" w:rsidR="00193667" w:rsidRPr="00C873B6" w:rsidRDefault="00193667" w:rsidP="00193667">
      <w:r w:rsidRPr="00C873B6">
        <w:t xml:space="preserve">Owner/Agents create their RAC vouchers following the normal rules and instructions outlined in </w:t>
      </w:r>
      <w:r w:rsidRPr="00294B66">
        <w:t xml:space="preserve">Chapter </w:t>
      </w:r>
      <w:r w:rsidR="00294B66" w:rsidRPr="00294B66">
        <w:t>6</w:t>
      </w:r>
      <w:r w:rsidR="00946345" w:rsidRPr="00294B66">
        <w:t xml:space="preserve"> </w:t>
      </w:r>
      <w:r w:rsidR="00946345" w:rsidRPr="00946345">
        <w:t xml:space="preserve">MAT Tenant System Format Definitions </w:t>
      </w:r>
      <w:r w:rsidRPr="00C873B6">
        <w:t xml:space="preserve"> of </w:t>
      </w:r>
      <w:r w:rsidR="00946345">
        <w:t xml:space="preserve">this </w:t>
      </w:r>
      <w:r w:rsidRPr="00C873B6">
        <w:t>MAT Guide.</w:t>
      </w:r>
    </w:p>
    <w:p w14:paraId="65668B93" w14:textId="77777777" w:rsidR="00193667" w:rsidRPr="00C873B6" w:rsidRDefault="00193667" w:rsidP="00193667">
      <w:pPr>
        <w:pStyle w:val="Heading3"/>
      </w:pPr>
      <w:bookmarkStart w:id="19" w:name="_Toc43536242"/>
      <w:bookmarkStart w:id="20" w:name="_Toc134359771"/>
      <w:r w:rsidRPr="00C873B6">
        <w:t>Multiple Forms of Subsidy</w:t>
      </w:r>
      <w:bookmarkEnd w:id="19"/>
      <w:bookmarkEnd w:id="20"/>
      <w:r w:rsidRPr="00C873B6">
        <w:t xml:space="preserve">  </w:t>
      </w:r>
    </w:p>
    <w:p w14:paraId="2A057898" w14:textId="77777777" w:rsidR="00193667" w:rsidRPr="00C873B6" w:rsidRDefault="00193667" w:rsidP="00193667">
      <w:bookmarkStart w:id="21" w:name="5-30"/>
      <w:commentRangeStart w:id="22"/>
      <w:r w:rsidRPr="00C873B6">
        <w:t xml:space="preserve">See HH 4350.3 </w:t>
      </w:r>
      <w:bookmarkEnd w:id="21"/>
      <w:r w:rsidRPr="00C873B6">
        <w:t xml:space="preserve">Chapter 5 “Determining Tenant Contribution at Properties with Multiple Forms of Subsidy” for the handbook guidance </w:t>
      </w:r>
      <w:r>
        <w:t>addressing</w:t>
      </w:r>
      <w:r w:rsidRPr="00C873B6">
        <w:t xml:space="preserve"> situations where multiple funding programs apply to a single household. Generally, the rule is that the tenant should be charged the lower of the two rents—the benefit goes to the tenant.  </w:t>
      </w:r>
      <w:commentRangeEnd w:id="22"/>
      <w:r w:rsidR="004D64F9">
        <w:rPr>
          <w:rStyle w:val="CommentReference"/>
        </w:rPr>
        <w:commentReference w:id="22"/>
      </w:r>
    </w:p>
    <w:p w14:paraId="2EF0322A" w14:textId="77777777" w:rsidR="00193667" w:rsidRPr="00C873B6" w:rsidRDefault="00193667" w:rsidP="00193667"/>
    <w:p w14:paraId="4FC15205" w14:textId="77777777" w:rsidR="00193667" w:rsidRPr="00C873B6" w:rsidRDefault="00193667" w:rsidP="00193667">
      <w:r w:rsidRPr="00C873B6">
        <w:t xml:space="preserve">When the </w:t>
      </w:r>
      <w:r>
        <w:t>standard Total Tenant Payment (TTP)/Tenant Rent (TR)</w:t>
      </w:r>
      <w:r w:rsidRPr="00C873B6">
        <w:t xml:space="preserve"> is overridden and the lower </w:t>
      </w:r>
      <w:r>
        <w:t>TTP/TR is</w:t>
      </w:r>
      <w:r w:rsidRPr="00C873B6">
        <w:t xml:space="preserve"> submitted to TRACS or a CA, TRACS will generate a number of calculation error messages. </w:t>
      </w:r>
      <w:r>
        <w:t xml:space="preserve">  </w:t>
      </w:r>
    </w:p>
    <w:p w14:paraId="46745EB6" w14:textId="77777777" w:rsidR="00193667" w:rsidRPr="00C873B6" w:rsidRDefault="00193667" w:rsidP="00193667"/>
    <w:p w14:paraId="79623E3C" w14:textId="5B967E0E" w:rsidR="00193667" w:rsidRPr="000A6615" w:rsidRDefault="00193667" w:rsidP="00193667">
      <w:r w:rsidRPr="000A6615">
        <w:t xml:space="preserve">In 2.0.2.D, a </w:t>
      </w:r>
      <w:r w:rsidR="000A6615" w:rsidRPr="000A6615">
        <w:t xml:space="preserve">Rent Override Flag </w:t>
      </w:r>
      <w:r w:rsidRPr="000A6615">
        <w:t>was added to the certification to indicate situations when the HUD calculations are being ignored or modified</w:t>
      </w:r>
      <w:r w:rsidR="000A6615" w:rsidRPr="000A6615">
        <w:t xml:space="preserve"> (MAT10, Section 2, Field 61 and MAT70, Field 26).</w:t>
      </w:r>
      <w:r w:rsidRPr="000A6615">
        <w:t xml:space="preserve"> </w:t>
      </w:r>
    </w:p>
    <w:p w14:paraId="48FA86FF" w14:textId="77777777" w:rsidR="00193667" w:rsidRPr="000A6615" w:rsidRDefault="00193667" w:rsidP="00193667"/>
    <w:p w14:paraId="4E19C093" w14:textId="77777777" w:rsidR="00193667" w:rsidRPr="000A6615" w:rsidRDefault="00193667" w:rsidP="00193667">
      <w:r w:rsidRPr="000A6615">
        <w:t xml:space="preserve">In addition, a TTP Before Override field has been added to the MAT10, Section 2 record (Field 102) and the MAT70 Record (Field 31).  Whenever TTP is being overridden, the regular value of the TTP (before override) is to be reported in this field. </w:t>
      </w:r>
    </w:p>
    <w:p w14:paraId="4CFD9C5F" w14:textId="77777777" w:rsidR="00193667" w:rsidRPr="000A6615" w:rsidRDefault="00193667" w:rsidP="00193667">
      <w:pPr>
        <w:rPr>
          <w:b/>
        </w:rPr>
      </w:pPr>
    </w:p>
    <w:p w14:paraId="3864C19A" w14:textId="1899050E" w:rsidR="00193667" w:rsidRPr="000A6615" w:rsidRDefault="00193667" w:rsidP="00193667">
      <w:pPr>
        <w:rPr>
          <w:rFonts w:ascii="Times New Roman" w:hAnsi="Times New Roman" w:cs="Times New Roman"/>
          <w:i/>
          <w:iCs/>
        </w:rPr>
      </w:pPr>
      <w:r w:rsidRPr="000A6615">
        <w:rPr>
          <w:rFonts w:ascii="Times New Roman" w:hAnsi="Times New Roman" w:cs="Times New Roman"/>
          <w:b/>
          <w:i/>
          <w:iCs/>
        </w:rPr>
        <w:t>Note:</w:t>
      </w:r>
      <w:r w:rsidRPr="000A6615">
        <w:rPr>
          <w:rFonts w:ascii="Times New Roman" w:hAnsi="Times New Roman" w:cs="Times New Roman"/>
          <w:i/>
          <w:iCs/>
        </w:rPr>
        <w:t xml:space="preserve">  A Noncitizen Rule Proration of TTP or a Section 8 minimum rent TTP calculation is not considered an override for the purposes of the TTP Before Override field and the Rent Override flag would not be set in these cases. However, a Plan of Action (</w:t>
      </w:r>
      <w:r w:rsidR="002B5073">
        <w:rPr>
          <w:rFonts w:ascii="Times New Roman" w:hAnsi="Times New Roman" w:cs="Times New Roman"/>
          <w:i/>
          <w:iCs/>
        </w:rPr>
        <w:t>POA</w:t>
      </w:r>
      <w:r w:rsidRPr="000A6615">
        <w:rPr>
          <w:rFonts w:ascii="Times New Roman" w:hAnsi="Times New Roman" w:cs="Times New Roman"/>
          <w:i/>
          <w:iCs/>
        </w:rPr>
        <w:t>) rent calculation that causes TTP to be different than TTP as normally calculated is an override situation.</w:t>
      </w:r>
    </w:p>
    <w:p w14:paraId="0C6409AA" w14:textId="77777777" w:rsidR="00193667" w:rsidRPr="000A6615" w:rsidRDefault="00193667" w:rsidP="00193667"/>
    <w:p w14:paraId="74D374A1" w14:textId="25D972B4" w:rsidR="00193667" w:rsidRPr="000A6615" w:rsidRDefault="00193667" w:rsidP="00193667">
      <w:r w:rsidRPr="00E758B4">
        <w:t xml:space="preserve">When an override is indicated, CA and TRACS software may continue to generate calculation error messages. However, there will be no requirement to correct those errors as would normally be the case.  There is nothing to correct.  It is expected that the use of the Override Flag would be the subject of attention during Management &amp; Occupancy Reviews (MOR). This means that CA software that currently treats calculation errors as equivalent to a </w:t>
      </w:r>
      <w:r w:rsidR="00294B66" w:rsidRPr="00E758B4">
        <w:t>FATAL</w:t>
      </w:r>
      <w:r w:rsidRPr="00E758B4">
        <w:t xml:space="preserve"> error, may not do so when a Rent Override is indicated unless other calculations are incorrect.</w:t>
      </w:r>
    </w:p>
    <w:p w14:paraId="6F2E3554" w14:textId="77777777" w:rsidR="00193667" w:rsidRPr="00C873B6" w:rsidRDefault="00193667" w:rsidP="00193667">
      <w:pPr>
        <w:rPr>
          <w:highlight w:val="lightGray"/>
        </w:rPr>
      </w:pPr>
    </w:p>
    <w:p w14:paraId="5AC0C6A2" w14:textId="7930C679" w:rsidR="00193667" w:rsidRPr="00A06379" w:rsidRDefault="00193667" w:rsidP="00193667">
      <w:r w:rsidRPr="000A6615">
        <w:t xml:space="preserve">CA software providers are encouraged to store information about </w:t>
      </w:r>
      <w:r w:rsidR="000A6615">
        <w:t>Rent Overrides</w:t>
      </w:r>
      <w:r w:rsidRPr="000A6615">
        <w:t xml:space="preserve"> so that they can issue more targeted error messages or so that CA staff can determine quickly when an override of normal errors is appropriate.</w:t>
      </w:r>
    </w:p>
    <w:p w14:paraId="59F3B765" w14:textId="7F9E37E1" w:rsidR="007E08FD" w:rsidRDefault="007E08FD" w:rsidP="007E08FD">
      <w:pPr>
        <w:pStyle w:val="Heading2"/>
      </w:pPr>
      <w:bookmarkStart w:id="23" w:name="_Toc134359772"/>
      <w:r w:rsidRPr="00C873B6">
        <w:t>TRACS General</w:t>
      </w:r>
      <w:bookmarkEnd w:id="23"/>
    </w:p>
    <w:p w14:paraId="2129818D" w14:textId="77777777" w:rsidR="00FA515C" w:rsidRDefault="001D4477" w:rsidP="001D4477">
      <w:pPr>
        <w:rPr>
          <w:rFonts w:cs="Arial"/>
        </w:rPr>
      </w:pPr>
      <w:r w:rsidRPr="001D4477">
        <w:rPr>
          <w:rFonts w:cs="Arial"/>
        </w:rPr>
        <w:t xml:space="preserve">HUD’s </w:t>
      </w:r>
      <w:r w:rsidRPr="001D4477">
        <w:rPr>
          <w:rStyle w:val="Emphasis"/>
          <w:rFonts w:ascii="Arial" w:hAnsi="Arial" w:cs="Arial"/>
          <w:i w:val="0"/>
          <w:iCs w:val="0"/>
        </w:rPr>
        <w:t>Multifamily Housing</w:t>
      </w:r>
      <w:r w:rsidRPr="001D4477">
        <w:rPr>
          <w:rFonts w:cs="Arial"/>
        </w:rPr>
        <w:t xml:space="preserve"> division (MFH) uses the </w:t>
      </w:r>
      <w:r w:rsidRPr="001D4477">
        <w:rPr>
          <w:rStyle w:val="Emphasis"/>
          <w:rFonts w:ascii="Arial" w:hAnsi="Arial" w:cs="Arial"/>
          <w:i w:val="0"/>
          <w:iCs w:val="0"/>
        </w:rPr>
        <w:t>Tenant Rental Assistance Certification System</w:t>
      </w:r>
      <w:r w:rsidRPr="001D4477">
        <w:rPr>
          <w:rFonts w:cs="Arial"/>
        </w:rPr>
        <w:t xml:space="preserve"> (TRACS) to store resident certifications and property </w:t>
      </w:r>
      <w:r>
        <w:rPr>
          <w:rFonts w:cs="Arial"/>
        </w:rPr>
        <w:t>Housing Assistance Payment (</w:t>
      </w:r>
      <w:r w:rsidRPr="001D4477">
        <w:rPr>
          <w:rStyle w:val="Emphasis"/>
          <w:rFonts w:ascii="Arial" w:hAnsi="Arial" w:cs="Arial"/>
          <w:i w:val="0"/>
          <w:iCs w:val="0"/>
        </w:rPr>
        <w:t>HAP</w:t>
      </w:r>
      <w:r>
        <w:rPr>
          <w:rStyle w:val="Emphasis"/>
          <w:rFonts w:ascii="Arial" w:hAnsi="Arial" w:cs="Arial"/>
          <w:i w:val="0"/>
          <w:iCs w:val="0"/>
        </w:rPr>
        <w:t>)</w:t>
      </w:r>
      <w:r w:rsidRPr="001D4477">
        <w:rPr>
          <w:rStyle w:val="Emphasis"/>
          <w:rFonts w:ascii="Arial" w:hAnsi="Arial" w:cs="Arial"/>
          <w:i w:val="0"/>
          <w:iCs w:val="0"/>
        </w:rPr>
        <w:t xml:space="preserve"> Requests</w:t>
      </w:r>
      <w:r w:rsidRPr="001D4477">
        <w:rPr>
          <w:rFonts w:cs="Arial"/>
        </w:rPr>
        <w:t xml:space="preserve"> (vouchers).  </w:t>
      </w:r>
    </w:p>
    <w:p w14:paraId="79C4520F" w14:textId="77777777" w:rsidR="001D4477" w:rsidRPr="001D4477" w:rsidRDefault="001D4477" w:rsidP="00FA515C">
      <w:pPr>
        <w:rPr>
          <w:rFonts w:cs="Arial"/>
        </w:rPr>
      </w:pPr>
    </w:p>
    <w:p w14:paraId="73D2B556" w14:textId="00D7A297" w:rsidR="007E08FD" w:rsidRPr="001D4477" w:rsidRDefault="001D4477" w:rsidP="00FA515C">
      <w:pPr>
        <w:rPr>
          <w:rFonts w:cs="Arial"/>
        </w:rPr>
      </w:pPr>
      <w:r>
        <w:rPr>
          <w:rFonts w:cs="Arial"/>
        </w:rPr>
        <w:t>This MAT Guide explains the rules for submission via</w:t>
      </w:r>
      <w:r w:rsidRPr="001D4477">
        <w:rPr>
          <w:rFonts w:cs="Arial"/>
        </w:rPr>
        <w:t xml:space="preserve"> </w:t>
      </w:r>
      <w:r w:rsidRPr="001D4477">
        <w:rPr>
          <w:rStyle w:val="Emphasis"/>
          <w:rFonts w:ascii="Arial" w:hAnsi="Arial" w:cs="Arial"/>
          <w:i w:val="0"/>
          <w:iCs w:val="0"/>
        </w:rPr>
        <w:t>TRACS version 2.0.3.A</w:t>
      </w:r>
      <w:r w:rsidRPr="001D4477">
        <w:rPr>
          <w:rFonts w:cs="Arial"/>
        </w:rPr>
        <w:t xml:space="preserve">. </w:t>
      </w:r>
    </w:p>
    <w:p w14:paraId="75CF901B" w14:textId="77777777" w:rsidR="007E08FD" w:rsidRPr="00C873B6" w:rsidRDefault="007E08FD" w:rsidP="007E08FD">
      <w:pPr>
        <w:pStyle w:val="Heading3"/>
      </w:pPr>
      <w:bookmarkStart w:id="24" w:name="_Toc128989220"/>
      <w:bookmarkStart w:id="25" w:name="_Toc134359773"/>
      <w:r w:rsidRPr="00C873B6">
        <w:t>Funding the Costs of Implementing TRACS</w:t>
      </w:r>
      <w:bookmarkEnd w:id="24"/>
      <w:bookmarkEnd w:id="25"/>
    </w:p>
    <w:p w14:paraId="36D843A9" w14:textId="77777777" w:rsidR="007E08FD" w:rsidRPr="00C873B6" w:rsidRDefault="007E08FD" w:rsidP="007E08FD">
      <w:r w:rsidRPr="00C873B6">
        <w:t xml:space="preserve">HUD considers the costs of the electronic transmission to be eligible property-operating costs payable from property income.  </w:t>
      </w:r>
    </w:p>
    <w:p w14:paraId="21A87AF2" w14:textId="77777777" w:rsidR="007E08FD" w:rsidRPr="00C873B6" w:rsidRDefault="007E08FD" w:rsidP="007E08FD"/>
    <w:p w14:paraId="57815381" w14:textId="77777777" w:rsidR="007E08FD" w:rsidRPr="00C873B6" w:rsidRDefault="007E08FD" w:rsidP="007E08FD">
      <w:r w:rsidRPr="00C873B6">
        <w:t xml:space="preserve">These costs are also considered property-operating costs for the purpose of processing requests for HUD approval of a rent increase.  </w:t>
      </w:r>
    </w:p>
    <w:p w14:paraId="176D618B" w14:textId="77777777" w:rsidR="007E08FD" w:rsidRPr="00C873B6" w:rsidRDefault="007E08FD" w:rsidP="007E08FD"/>
    <w:p w14:paraId="5A43D7A1" w14:textId="77777777" w:rsidR="007E08FD" w:rsidRPr="00C873B6" w:rsidRDefault="007E08FD" w:rsidP="007E08FD">
      <w:r w:rsidRPr="00C873B6">
        <w:t xml:space="preserve">Eligible costs include the purchase and maintenance of hardware and/or software, the cost of contracting for those services, the cost of centralizing the electronic transmission function, and the cost of Internet access.  </w:t>
      </w:r>
    </w:p>
    <w:p w14:paraId="77B415EC" w14:textId="77777777" w:rsidR="007E08FD" w:rsidRPr="00C873B6" w:rsidRDefault="007E08FD" w:rsidP="007E08FD"/>
    <w:p w14:paraId="52BA0827" w14:textId="77777777" w:rsidR="007E08FD" w:rsidRPr="00C873B6" w:rsidRDefault="007E08FD" w:rsidP="007E08FD">
      <w:r w:rsidRPr="00C873B6">
        <w:t xml:space="preserve">At the owner’s option, the cost of computer software may include service contracts to provide maintenance and/or training. </w:t>
      </w:r>
    </w:p>
    <w:p w14:paraId="45D79F1A" w14:textId="77777777" w:rsidR="007E08FD" w:rsidRPr="00C873B6" w:rsidRDefault="007E08FD" w:rsidP="007E08FD">
      <w:r w:rsidRPr="00C873B6">
        <w:t xml:space="preserve"> </w:t>
      </w:r>
    </w:p>
    <w:p w14:paraId="7BFF879A" w14:textId="77777777" w:rsidR="007E08FD" w:rsidRPr="00C873B6" w:rsidRDefault="007E08FD" w:rsidP="007E08FD">
      <w:r w:rsidRPr="00C873B6">
        <w:t>Sources of funds that owners may use to purchase hardware and/or software or to contract with an appropriate service provider may include the following:</w:t>
      </w:r>
    </w:p>
    <w:p w14:paraId="15021303" w14:textId="77777777" w:rsidR="007E08FD" w:rsidRPr="00C873B6" w:rsidRDefault="007E08FD">
      <w:pPr>
        <w:numPr>
          <w:ilvl w:val="0"/>
          <w:numId w:val="19"/>
        </w:numPr>
        <w:spacing w:line="276" w:lineRule="auto"/>
        <w:rPr>
          <w:sz w:val="20"/>
        </w:rPr>
      </w:pPr>
      <w:r w:rsidRPr="00C873B6">
        <w:rPr>
          <w:sz w:val="20"/>
        </w:rPr>
        <w:t>Current property operating income;</w:t>
      </w:r>
    </w:p>
    <w:p w14:paraId="0BA01B81" w14:textId="0D842C18" w:rsidR="007E08FD" w:rsidRPr="00C873B6" w:rsidRDefault="007E08FD">
      <w:pPr>
        <w:numPr>
          <w:ilvl w:val="0"/>
          <w:numId w:val="19"/>
        </w:numPr>
        <w:spacing w:line="276" w:lineRule="auto"/>
        <w:rPr>
          <w:sz w:val="20"/>
        </w:rPr>
      </w:pPr>
      <w:r w:rsidRPr="00C873B6">
        <w:rPr>
          <w:sz w:val="20"/>
        </w:rPr>
        <w:t xml:space="preserve">Expense item in processing rent increases (For additional information, refer to HUD Handbook 4350.1, </w:t>
      </w:r>
      <w:r w:rsidRPr="00C873B6">
        <w:rPr>
          <w:i/>
          <w:iCs/>
          <w:sz w:val="20"/>
        </w:rPr>
        <w:t>Multifamily Asset Management and Project Servicing</w:t>
      </w:r>
      <w:r w:rsidRPr="00C873B6">
        <w:rPr>
          <w:sz w:val="20"/>
        </w:rPr>
        <w:t>);</w:t>
      </w:r>
    </w:p>
    <w:p w14:paraId="184BED4C" w14:textId="77777777" w:rsidR="007E08FD" w:rsidRPr="00C873B6" w:rsidRDefault="007E08FD">
      <w:pPr>
        <w:numPr>
          <w:ilvl w:val="0"/>
          <w:numId w:val="19"/>
        </w:numPr>
        <w:spacing w:line="276" w:lineRule="auto"/>
        <w:rPr>
          <w:sz w:val="20"/>
        </w:rPr>
      </w:pPr>
      <w:r w:rsidRPr="00C873B6">
        <w:rPr>
          <w:sz w:val="20"/>
        </w:rPr>
        <w:t xml:space="preserve">Loan from the Reserve for Replacement Account.  In addition, some purchases are allowable expenses from the Reserve for Replacement Account that can be directly reimbursed and do not have to be structured as a loan;  For example, an improvement for hardware or software, in accordance with local, state, and federal regulations, is an allowable Reserve for Replacement expense.  (For additional information about a loan from the Reserve for Replacement account, refer to HUD Handbook 4350.1, </w:t>
      </w:r>
      <w:r w:rsidRPr="00C873B6">
        <w:rPr>
          <w:i/>
          <w:iCs/>
          <w:sz w:val="20"/>
        </w:rPr>
        <w:t>Multifamily Asset Management and Project Servicing</w:t>
      </w:r>
      <w:r w:rsidRPr="00C873B6">
        <w:rPr>
          <w:sz w:val="20"/>
        </w:rPr>
        <w:t xml:space="preserve">.); </w:t>
      </w:r>
    </w:p>
    <w:p w14:paraId="33DB3063" w14:textId="77777777" w:rsidR="007E08FD" w:rsidRPr="00C873B6" w:rsidRDefault="007E08FD">
      <w:pPr>
        <w:numPr>
          <w:ilvl w:val="0"/>
          <w:numId w:val="19"/>
        </w:numPr>
        <w:spacing w:line="276" w:lineRule="auto"/>
        <w:rPr>
          <w:sz w:val="20"/>
        </w:rPr>
      </w:pPr>
      <w:r w:rsidRPr="00C873B6">
        <w:rPr>
          <w:sz w:val="20"/>
        </w:rPr>
        <w:t>A loan from the Reserve for Replacement Account must be repaid within a five-year period from the release date; and</w:t>
      </w:r>
    </w:p>
    <w:p w14:paraId="7ADC0D25" w14:textId="77777777" w:rsidR="007E08FD" w:rsidRPr="00C873B6" w:rsidRDefault="007E08FD">
      <w:pPr>
        <w:numPr>
          <w:ilvl w:val="0"/>
          <w:numId w:val="19"/>
        </w:numPr>
        <w:spacing w:line="276" w:lineRule="auto"/>
        <w:rPr>
          <w:sz w:val="20"/>
        </w:rPr>
      </w:pPr>
      <w:r w:rsidRPr="00C873B6">
        <w:rPr>
          <w:sz w:val="20"/>
        </w:rPr>
        <w:t xml:space="preserve">Release from the Residual Receipts Account  (For additional information, refer to </w:t>
      </w:r>
      <w:hyperlink r:id="rId21" w:history="1">
        <w:r w:rsidRPr="00C873B6">
          <w:rPr>
            <w:color w:val="0563C1" w:themeColor="hyperlink"/>
            <w:sz w:val="20"/>
            <w:u w:val="single"/>
          </w:rPr>
          <w:t xml:space="preserve">HH 4350.1, </w:t>
        </w:r>
        <w:r w:rsidRPr="00C873B6">
          <w:rPr>
            <w:i/>
            <w:iCs/>
            <w:color w:val="0563C1" w:themeColor="hyperlink"/>
            <w:sz w:val="20"/>
            <w:u w:val="single"/>
          </w:rPr>
          <w:t>Multifamily Asset Management and Project Servicing</w:t>
        </w:r>
      </w:hyperlink>
      <w:r w:rsidRPr="00C873B6">
        <w:rPr>
          <w:sz w:val="20"/>
        </w:rPr>
        <w:t>).</w:t>
      </w:r>
    </w:p>
    <w:p w14:paraId="66F133B5" w14:textId="77777777" w:rsidR="007E08FD" w:rsidRPr="00C873B6" w:rsidRDefault="007E08FD" w:rsidP="007E08FD"/>
    <w:p w14:paraId="7E2CB1A3" w14:textId="6788A888" w:rsidR="00504843" w:rsidRPr="00C873B6" w:rsidRDefault="007E08FD" w:rsidP="007E08FD">
      <w:r w:rsidRPr="00C873B6">
        <w:t xml:space="preserve">Owners may determine that the purchase of hardware and/or software is not cost effective.  In such cases, they may contract out the electronic data transmission function to organizations that provide those services.  </w:t>
      </w:r>
      <w:r w:rsidR="00922CC5">
        <w:t xml:space="preserve">These organizations are generally referred to as </w:t>
      </w:r>
      <w:commentRangeStart w:id="26"/>
      <w:commentRangeStart w:id="27"/>
      <w:r w:rsidR="00922CC5">
        <w:t xml:space="preserve">Service Bureaus.  </w:t>
      </w:r>
      <w:commentRangeEnd w:id="26"/>
      <w:r w:rsidR="004C33A0">
        <w:rPr>
          <w:rStyle w:val="CommentReference"/>
        </w:rPr>
        <w:commentReference w:id="26"/>
      </w:r>
      <w:commentRangeEnd w:id="27"/>
      <w:r w:rsidR="00E758B4">
        <w:rPr>
          <w:rStyle w:val="CommentReference"/>
        </w:rPr>
        <w:commentReference w:id="27"/>
      </w:r>
    </w:p>
    <w:p w14:paraId="5EE5A801" w14:textId="77777777" w:rsidR="007E08FD" w:rsidRPr="00C873B6" w:rsidRDefault="007E08FD" w:rsidP="007E08FD">
      <w:pPr>
        <w:pStyle w:val="Heading3"/>
      </w:pPr>
      <w:bookmarkStart w:id="28" w:name="_Toc134359774"/>
      <w:r w:rsidRPr="00C873B6">
        <w:t>HUD Forms – Submitted Electronically</w:t>
      </w:r>
      <w:bookmarkEnd w:id="28"/>
    </w:p>
    <w:p w14:paraId="0FB4A278" w14:textId="77777777" w:rsidR="00137256" w:rsidRDefault="007E08FD" w:rsidP="007E08FD">
      <w:r w:rsidRPr="00C873B6">
        <w:t xml:space="preserve">In order to keep the TRACS database “current”, electronic versions of HUD Forms are submitted to TRACS (either directly or by a Contract Administrator).  Electronic versions of the following HUD forms are used to transmit data from the owner/agent to the TRACS database.  </w:t>
      </w:r>
    </w:p>
    <w:p w14:paraId="68A85037" w14:textId="77777777" w:rsidR="00137256" w:rsidRDefault="00137256" w:rsidP="007E08FD"/>
    <w:p w14:paraId="2B6B16E4" w14:textId="456FAF63" w:rsidR="007E08FD" w:rsidRDefault="007E08FD" w:rsidP="007E08FD">
      <w:r w:rsidRPr="00C873B6">
        <w:t xml:space="preserve">For a majority of Section 8 contracts, owner/agents will submit all transmissions to an assigned Contract Administrator who will forward compliant data to TRACS.  </w:t>
      </w:r>
    </w:p>
    <w:p w14:paraId="671CFA08" w14:textId="77777777" w:rsidR="00922CC5" w:rsidRDefault="00922CC5" w:rsidP="007E08FD"/>
    <w:p w14:paraId="310C77C6" w14:textId="272A1F42" w:rsidR="00922CC5" w:rsidRPr="00922CC5" w:rsidRDefault="00922CC5" w:rsidP="007E08FD">
      <w:pPr>
        <w:rPr>
          <w:rFonts w:ascii="Times New Roman" w:hAnsi="Times New Roman" w:cs="Times New Roman"/>
          <w:i/>
          <w:iCs/>
        </w:rPr>
      </w:pPr>
      <w:r w:rsidRPr="00922CC5">
        <w:rPr>
          <w:rFonts w:ascii="Times New Roman" w:hAnsi="Times New Roman" w:cs="Times New Roman"/>
          <w:i/>
          <w:iCs/>
        </w:rPr>
        <w:t xml:space="preserve">Note:  At the time of this writing, a majority of the PBRA RAD program is monitored by HUD and not a Contract Administrator.  </w:t>
      </w:r>
      <w:r w:rsidR="00137256">
        <w:rPr>
          <w:rFonts w:ascii="Times New Roman" w:hAnsi="Times New Roman" w:cs="Times New Roman"/>
          <w:i/>
          <w:iCs/>
        </w:rPr>
        <w:t>This is also true for SPRAC, 202 PRAC, 811 PRAC, 236 (uninsured), 811 PRA Demo and 202 SPRAC.</w:t>
      </w:r>
    </w:p>
    <w:p w14:paraId="4659EB37" w14:textId="77777777" w:rsidR="007E08FD" w:rsidRPr="00C873B6" w:rsidRDefault="007E08FD" w:rsidP="007E08FD"/>
    <w:p w14:paraId="02A17447" w14:textId="1F637FF8" w:rsidR="007E08FD" w:rsidRPr="00C873B6" w:rsidRDefault="007E08FD" w:rsidP="007E08FD">
      <w:r w:rsidRPr="00C873B6">
        <w:t xml:space="preserve">The HUD forms </w:t>
      </w:r>
      <w:r w:rsidR="00922CC5">
        <w:t>that</w:t>
      </w:r>
      <w:r w:rsidRPr="00C873B6">
        <w:t xml:space="preserve"> provide the bases for electronic submissions and primary data feeds to TRACS are:</w:t>
      </w:r>
    </w:p>
    <w:p w14:paraId="06F66C5D" w14:textId="77777777" w:rsidR="007E08FD" w:rsidRPr="00C873B6" w:rsidRDefault="00000000">
      <w:pPr>
        <w:numPr>
          <w:ilvl w:val="1"/>
          <w:numId w:val="64"/>
        </w:numPr>
        <w:spacing w:line="276" w:lineRule="auto"/>
        <w:rPr>
          <w:sz w:val="20"/>
        </w:rPr>
      </w:pPr>
      <w:hyperlink r:id="rId22" w:history="1">
        <w:r w:rsidR="007E08FD" w:rsidRPr="00C873B6">
          <w:rPr>
            <w:color w:val="0563C1" w:themeColor="hyperlink"/>
            <w:sz w:val="20"/>
            <w:u w:val="single"/>
          </w:rPr>
          <w:t>HUD 50059, Owner’s Certification of Compliance with HUD’s Tenant Eligibility and Rent Procedures</w:t>
        </w:r>
      </w:hyperlink>
      <w:r w:rsidR="007E08FD" w:rsidRPr="00C873B6">
        <w:rPr>
          <w:sz w:val="20"/>
        </w:rPr>
        <w:t>;</w:t>
      </w:r>
    </w:p>
    <w:p w14:paraId="36A7D17A" w14:textId="77777777" w:rsidR="007E08FD" w:rsidRPr="00C873B6" w:rsidRDefault="00000000">
      <w:pPr>
        <w:numPr>
          <w:ilvl w:val="1"/>
          <w:numId w:val="64"/>
        </w:numPr>
        <w:spacing w:line="276" w:lineRule="auto"/>
        <w:rPr>
          <w:sz w:val="20"/>
        </w:rPr>
      </w:pPr>
      <w:hyperlink r:id="rId23" w:history="1">
        <w:r w:rsidR="007E08FD" w:rsidRPr="00C873B6">
          <w:rPr>
            <w:color w:val="0563C1" w:themeColor="hyperlink"/>
            <w:sz w:val="20"/>
            <w:u w:val="single"/>
          </w:rPr>
          <w:t>HUD 50059A, Owner’s Certification of Compliance with HUD’s Tenant Eligibility and Rent Procedures – Partial Certification</w:t>
        </w:r>
      </w:hyperlink>
      <w:r w:rsidR="007E08FD" w:rsidRPr="00C873B6">
        <w:rPr>
          <w:sz w:val="20"/>
        </w:rPr>
        <w:t xml:space="preserve">; </w:t>
      </w:r>
    </w:p>
    <w:p w14:paraId="5F1C0DCD" w14:textId="77777777" w:rsidR="007E08FD" w:rsidRPr="00C873B6" w:rsidRDefault="007E08FD">
      <w:pPr>
        <w:numPr>
          <w:ilvl w:val="1"/>
          <w:numId w:val="64"/>
        </w:numPr>
        <w:spacing w:line="276" w:lineRule="auto"/>
        <w:rPr>
          <w:sz w:val="20"/>
        </w:rPr>
      </w:pPr>
      <w:r w:rsidRPr="00C873B6">
        <w:rPr>
          <w:sz w:val="20"/>
        </w:rPr>
        <w:t xml:space="preserve">For information on the data requirements for the HUD 50059 and HUD 50059A, refer to the instructions posted with the forms on HUDCLIPS at </w:t>
      </w:r>
      <w:hyperlink r:id="rId24" w:history="1">
        <w:r w:rsidRPr="00C873B6">
          <w:rPr>
            <w:color w:val="0563C1" w:themeColor="hyperlink"/>
            <w:sz w:val="20"/>
            <w:u w:val="single"/>
          </w:rPr>
          <w:t>https://www.hud.gov/program_offices/administration/hudclips/forms/hud5</w:t>
        </w:r>
      </w:hyperlink>
      <w:r w:rsidRPr="00C873B6">
        <w:rPr>
          <w:sz w:val="20"/>
        </w:rPr>
        <w:t xml:space="preserve">  or the Monthly Activity Transmission (MAT) User’s Guide on the TRACS website at   </w:t>
      </w:r>
      <w:hyperlink r:id="rId25" w:history="1">
        <w:r w:rsidRPr="00C873B6">
          <w:rPr>
            <w:color w:val="0563C1" w:themeColor="hyperlink"/>
            <w:sz w:val="20"/>
            <w:u w:val="single"/>
          </w:rPr>
          <w:t>https://www.hud.gov/program_offices/housing/mfh/trx/trxdocs</w:t>
        </w:r>
      </w:hyperlink>
    </w:p>
    <w:p w14:paraId="524A4FE2" w14:textId="77777777" w:rsidR="007E08FD" w:rsidRPr="00C873B6" w:rsidRDefault="00000000">
      <w:pPr>
        <w:numPr>
          <w:ilvl w:val="1"/>
          <w:numId w:val="64"/>
        </w:numPr>
        <w:spacing w:line="276" w:lineRule="auto"/>
        <w:rPr>
          <w:sz w:val="20"/>
        </w:rPr>
      </w:pPr>
      <w:hyperlink r:id="rId26" w:history="1">
        <w:r w:rsidR="007E08FD" w:rsidRPr="00C873B6">
          <w:rPr>
            <w:color w:val="0563C1" w:themeColor="hyperlink"/>
            <w:sz w:val="20"/>
            <w:u w:val="single"/>
          </w:rPr>
          <w:t>HUD 52670, Housing Owner's Certification &amp; Application for Housing Assistance Payments</w:t>
        </w:r>
      </w:hyperlink>
      <w:r w:rsidR="007E08FD" w:rsidRPr="00C873B6">
        <w:rPr>
          <w:sz w:val="20"/>
        </w:rPr>
        <w:t xml:space="preserve">; </w:t>
      </w:r>
    </w:p>
    <w:p w14:paraId="07E765D9" w14:textId="77777777" w:rsidR="007E08FD" w:rsidRPr="00C873B6" w:rsidRDefault="00000000">
      <w:pPr>
        <w:numPr>
          <w:ilvl w:val="1"/>
          <w:numId w:val="64"/>
        </w:numPr>
        <w:spacing w:line="276" w:lineRule="auto"/>
        <w:rPr>
          <w:sz w:val="20"/>
        </w:rPr>
      </w:pPr>
      <w:hyperlink r:id="rId27" w:history="1">
        <w:r w:rsidR="007E08FD" w:rsidRPr="00C873B6">
          <w:rPr>
            <w:color w:val="0563C1" w:themeColor="hyperlink"/>
            <w:sz w:val="20"/>
            <w:u w:val="single"/>
          </w:rPr>
          <w:t>HUD 52670-A Part 1, Schedule of Tenant Payments Due</w:t>
        </w:r>
      </w:hyperlink>
      <w:r w:rsidR="007E08FD" w:rsidRPr="00C873B6">
        <w:rPr>
          <w:sz w:val="20"/>
        </w:rPr>
        <w:t>;</w:t>
      </w:r>
    </w:p>
    <w:p w14:paraId="533AFA04" w14:textId="77777777" w:rsidR="007E08FD" w:rsidRPr="00C873B6" w:rsidRDefault="00000000">
      <w:pPr>
        <w:numPr>
          <w:ilvl w:val="1"/>
          <w:numId w:val="64"/>
        </w:numPr>
        <w:spacing w:line="276" w:lineRule="auto"/>
        <w:rPr>
          <w:sz w:val="20"/>
        </w:rPr>
      </w:pPr>
      <w:hyperlink r:id="rId28" w:history="1">
        <w:r w:rsidR="007E08FD" w:rsidRPr="00C873B6">
          <w:rPr>
            <w:color w:val="0563C1" w:themeColor="hyperlink"/>
            <w:sz w:val="20"/>
            <w:u w:val="single"/>
          </w:rPr>
          <w:t>HUD 52670-A Part 2, Special Claims Schedule</w:t>
        </w:r>
      </w:hyperlink>
      <w:r w:rsidR="007E08FD" w:rsidRPr="00C873B6">
        <w:rPr>
          <w:sz w:val="20"/>
        </w:rPr>
        <w:t>;</w:t>
      </w:r>
    </w:p>
    <w:p w14:paraId="18965089" w14:textId="77777777" w:rsidR="007E08FD" w:rsidRPr="00C873B6" w:rsidRDefault="00000000">
      <w:pPr>
        <w:numPr>
          <w:ilvl w:val="1"/>
          <w:numId w:val="64"/>
        </w:numPr>
        <w:spacing w:line="276" w:lineRule="auto"/>
        <w:rPr>
          <w:sz w:val="20"/>
        </w:rPr>
      </w:pPr>
      <w:hyperlink r:id="rId29" w:history="1">
        <w:r w:rsidR="007E08FD" w:rsidRPr="00C873B6">
          <w:rPr>
            <w:color w:val="0563C1" w:themeColor="hyperlink"/>
            <w:sz w:val="20"/>
            <w:u w:val="single"/>
          </w:rPr>
          <w:t>HUD 52670-A Part 3, Adjustments to Schedule of Tenant Assistance Payments Due</w:t>
        </w:r>
      </w:hyperlink>
      <w:r w:rsidR="007E08FD" w:rsidRPr="00C873B6">
        <w:rPr>
          <w:sz w:val="20"/>
        </w:rPr>
        <w:t>;</w:t>
      </w:r>
    </w:p>
    <w:p w14:paraId="599C4C85" w14:textId="77777777" w:rsidR="007E08FD" w:rsidRPr="00C873B6" w:rsidRDefault="00000000">
      <w:pPr>
        <w:numPr>
          <w:ilvl w:val="1"/>
          <w:numId w:val="64"/>
        </w:numPr>
        <w:spacing w:line="276" w:lineRule="auto"/>
        <w:rPr>
          <w:sz w:val="20"/>
        </w:rPr>
      </w:pPr>
      <w:hyperlink r:id="rId30" w:history="1">
        <w:r w:rsidR="007E08FD" w:rsidRPr="00C873B6">
          <w:rPr>
            <w:color w:val="0563C1" w:themeColor="hyperlink"/>
            <w:sz w:val="20"/>
            <w:u w:val="single"/>
          </w:rPr>
          <w:t>HUD 52670-A Part 4, Misc. Accounting Request for Schedule of Tenant Assistance Payments Due</w:t>
        </w:r>
      </w:hyperlink>
      <w:r w:rsidR="007E08FD" w:rsidRPr="00C873B6">
        <w:rPr>
          <w:sz w:val="20"/>
        </w:rPr>
        <w:t>;</w:t>
      </w:r>
    </w:p>
    <w:p w14:paraId="5C305F5C" w14:textId="77777777" w:rsidR="007E08FD" w:rsidRPr="00C873B6" w:rsidRDefault="00000000">
      <w:pPr>
        <w:numPr>
          <w:ilvl w:val="1"/>
          <w:numId w:val="64"/>
        </w:numPr>
        <w:spacing w:line="276" w:lineRule="auto"/>
        <w:rPr>
          <w:sz w:val="20"/>
        </w:rPr>
      </w:pPr>
      <w:hyperlink r:id="rId31" w:history="1">
        <w:r w:rsidR="007E08FD" w:rsidRPr="00C873B6">
          <w:rPr>
            <w:color w:val="0563C1" w:themeColor="hyperlink"/>
            <w:sz w:val="20"/>
            <w:u w:val="single"/>
          </w:rPr>
          <w:t>HUD 52670-A Part 5, Approved Special Claims for Schedule of Tenant Assistance Payments Due</w:t>
        </w:r>
      </w:hyperlink>
      <w:r w:rsidR="007E08FD" w:rsidRPr="00C873B6">
        <w:rPr>
          <w:sz w:val="20"/>
        </w:rPr>
        <w:t xml:space="preserve"> </w:t>
      </w:r>
    </w:p>
    <w:p w14:paraId="46C72C7B" w14:textId="77777777" w:rsidR="007E08FD" w:rsidRPr="00C873B6" w:rsidRDefault="00000000">
      <w:pPr>
        <w:numPr>
          <w:ilvl w:val="1"/>
          <w:numId w:val="64"/>
        </w:numPr>
        <w:spacing w:line="276" w:lineRule="auto"/>
        <w:rPr>
          <w:sz w:val="20"/>
        </w:rPr>
      </w:pPr>
      <w:hyperlink r:id="rId32" w:history="1">
        <w:r w:rsidR="007E08FD" w:rsidRPr="00C873B6">
          <w:rPr>
            <w:color w:val="0563C1" w:themeColor="hyperlink"/>
            <w:sz w:val="20"/>
            <w:u w:val="single"/>
          </w:rPr>
          <w:t>HUD 52670-A Part 6—Repayments/Escrows</w:t>
        </w:r>
      </w:hyperlink>
    </w:p>
    <w:p w14:paraId="62023F47" w14:textId="77777777" w:rsidR="007E08FD" w:rsidRPr="00C873B6" w:rsidRDefault="00000000">
      <w:pPr>
        <w:numPr>
          <w:ilvl w:val="1"/>
          <w:numId w:val="64"/>
        </w:numPr>
        <w:spacing w:line="276" w:lineRule="auto"/>
        <w:rPr>
          <w:sz w:val="20"/>
        </w:rPr>
      </w:pPr>
      <w:hyperlink r:id="rId33" w:history="1">
        <w:r w:rsidR="007E08FD" w:rsidRPr="00C873B6">
          <w:rPr>
            <w:color w:val="0563C1" w:themeColor="hyperlink"/>
            <w:sz w:val="20"/>
            <w:u w:val="single"/>
          </w:rPr>
          <w:t>HUD-52671-A through D, Special Claims Worksheets</w:t>
        </w:r>
      </w:hyperlink>
      <w:r w:rsidR="007E08FD" w:rsidRPr="00C873B6">
        <w:rPr>
          <w:sz w:val="20"/>
        </w:rPr>
        <w:t>;</w:t>
      </w:r>
    </w:p>
    <w:p w14:paraId="0B426368" w14:textId="77777777" w:rsidR="007E08FD" w:rsidRPr="00C873B6" w:rsidRDefault="007E08FD" w:rsidP="007E08FD"/>
    <w:p w14:paraId="0CEC53BE" w14:textId="77777777" w:rsidR="007E08FD" w:rsidRDefault="007E08FD" w:rsidP="007E08FD">
      <w:r w:rsidRPr="00C873B6">
        <w:t xml:space="preserve">These forms are reviewed and approved by the Office of Management &amp; Budget (OMB) and may not be modified except as specifically indicated by HUD.  </w:t>
      </w:r>
    </w:p>
    <w:p w14:paraId="5F840C3C" w14:textId="77777777" w:rsidR="00922CC5" w:rsidRDefault="00922CC5" w:rsidP="007E08FD"/>
    <w:p w14:paraId="2C90B732" w14:textId="360D43BB" w:rsidR="00922CC5" w:rsidRPr="00C873B6" w:rsidRDefault="00922CC5" w:rsidP="007E08FD">
      <w:r>
        <w:t xml:space="preserve">For all of the forms noted above, when an owner/agent uses site software (including Adobe Acrobat or Word), the owner/agent may remove the OMB Expiration Date.  </w:t>
      </w:r>
    </w:p>
    <w:p w14:paraId="61555406" w14:textId="77777777" w:rsidR="007E08FD" w:rsidRPr="00C873B6" w:rsidRDefault="007E08FD" w:rsidP="007E08FD"/>
    <w:p w14:paraId="21854645" w14:textId="29D686A7" w:rsidR="007E08FD" w:rsidRDefault="00922CC5" w:rsidP="007E08FD">
      <w:r>
        <w:t>I</w:t>
      </w:r>
      <w:r w:rsidR="007E08FD" w:rsidRPr="00C873B6">
        <w:t xml:space="preserve">nformation related to Assistance </w:t>
      </w:r>
      <w:r w:rsidRPr="00C873B6">
        <w:t>Payments Contracts</w:t>
      </w:r>
      <w:r w:rsidR="007E08FD" w:rsidRPr="00C873B6">
        <w:t xml:space="preserve">, Assistance Payments </w:t>
      </w:r>
      <w:r w:rsidRPr="00C873B6">
        <w:t>Renewal Contracts</w:t>
      </w:r>
      <w:r w:rsidR="007E08FD" w:rsidRPr="00C873B6">
        <w:t>, and Contract Rent increases, including contract Exhibit A, Identification of Units and Contract Rents, of the Assistance Payments contracts is also accessed by TRACS for editing/error purposes.</w:t>
      </w:r>
    </w:p>
    <w:p w14:paraId="379BCF51" w14:textId="5C5F85C4" w:rsidR="00FA515C" w:rsidRDefault="00FA515C" w:rsidP="007E08FD"/>
    <w:p w14:paraId="48362037" w14:textId="71E3EE08" w:rsidR="0059668E" w:rsidRDefault="00922CC5" w:rsidP="007E08FD">
      <w:r>
        <w:t>Information</w:t>
      </w:r>
      <w:r w:rsidR="00FA515C">
        <w:t xml:space="preserve"> about submission of these forms is available in Chapter </w:t>
      </w:r>
      <w:r w:rsidR="00946345">
        <w:t>6</w:t>
      </w:r>
      <w:r w:rsidR="00FA515C">
        <w:t xml:space="preserve"> </w:t>
      </w:r>
      <w:r w:rsidR="00946345" w:rsidRPr="00946345">
        <w:t xml:space="preserve">MAT Tenant System Format Definitions </w:t>
      </w:r>
      <w:r w:rsidR="00FA515C">
        <w:t xml:space="preserve">and in Chapter </w:t>
      </w:r>
      <w:r w:rsidR="00946345">
        <w:t>5</w:t>
      </w:r>
      <w:r w:rsidR="00FA515C">
        <w:t xml:space="preserve"> </w:t>
      </w:r>
      <w:r w:rsidR="00946345" w:rsidRPr="00946345">
        <w:t>Certification 50059 50059A and Subsidy 52670 Reporting</w:t>
      </w:r>
      <w:r w:rsidR="00FA515C">
        <w:t xml:space="preserve"> of this MAT Guide.</w:t>
      </w:r>
    </w:p>
    <w:p w14:paraId="7822415D" w14:textId="77777777" w:rsidR="007E08FD" w:rsidRPr="00C873B6" w:rsidRDefault="007E08FD" w:rsidP="00A06379">
      <w:pPr>
        <w:pStyle w:val="Heading2"/>
      </w:pPr>
      <w:bookmarkStart w:id="29" w:name="_Toc134359775"/>
      <w:r w:rsidRPr="00C873B6">
        <w:t>Establishing a Property/Contract in TRACS</w:t>
      </w:r>
      <w:bookmarkEnd w:id="29"/>
    </w:p>
    <w:p w14:paraId="55329082" w14:textId="77777777" w:rsidR="007E08FD" w:rsidRPr="00C873B6" w:rsidRDefault="007E08FD" w:rsidP="007E08FD">
      <w:r w:rsidRPr="00946345">
        <w:t>Each property operating under the Multifamily Housing program, must be established in iREMs.  This task is completed by the HUD Account Executive assigned to the individual property.</w:t>
      </w:r>
      <w:r w:rsidRPr="00C873B6">
        <w:t xml:space="preserve">  </w:t>
      </w:r>
    </w:p>
    <w:p w14:paraId="0FDEB1A8" w14:textId="77777777" w:rsidR="007E08FD" w:rsidRPr="00C873B6" w:rsidRDefault="007E08FD" w:rsidP="007E08FD"/>
    <w:p w14:paraId="6D52391E" w14:textId="77777777" w:rsidR="007E08FD" w:rsidRPr="00C873B6" w:rsidRDefault="007E08FD" w:rsidP="007E08FD">
      <w:r w:rsidRPr="00C873B6">
        <w:t>The owner/agent must work with the HUD Account Executive (AE) in order to ensure proper setup.</w:t>
      </w:r>
    </w:p>
    <w:p w14:paraId="066631DB" w14:textId="77777777" w:rsidR="007E08FD" w:rsidRPr="00C873B6" w:rsidRDefault="007E08FD" w:rsidP="007E08FD"/>
    <w:p w14:paraId="19935F13" w14:textId="77777777" w:rsidR="007E08FD" w:rsidRPr="00C873B6" w:rsidRDefault="007E08FD" w:rsidP="007E08FD">
      <w:pPr>
        <w:rPr>
          <w:rFonts w:ascii="Book Antiqua" w:hAnsi="Book Antiqua"/>
          <w:i/>
          <w:iCs/>
        </w:rPr>
      </w:pPr>
      <w:r w:rsidRPr="00C873B6">
        <w:rPr>
          <w:noProof/>
        </w:rPr>
        <w:t xml:space="preserve">Owner/agents must also request an iMAX ID (aka TRACSMail ID) by submitting the </w:t>
      </w:r>
      <w:r w:rsidRPr="00C873B6">
        <w:t>TRACSMail ID Request and Registration Form</w:t>
      </w:r>
      <w:r w:rsidRPr="00C873B6">
        <w:rPr>
          <w:noProof/>
        </w:rPr>
        <w:t xml:space="preserve"> found on HUD’s TRACS web site </w:t>
      </w:r>
      <w:hyperlink r:id="rId34" w:history="1">
        <w:r w:rsidRPr="00C873B6">
          <w:rPr>
            <w:rFonts w:ascii="Times New Roman" w:hAnsi="Times New Roman"/>
            <w:i/>
            <w:iCs/>
            <w:color w:val="0563C1" w:themeColor="hyperlink"/>
            <w:sz w:val="24"/>
            <w:u w:val="single"/>
          </w:rPr>
          <w:t>www.hud.gov/sites/documents/DOC_25275.PDF</w:t>
        </w:r>
      </w:hyperlink>
      <w:r w:rsidRPr="00C873B6">
        <w:rPr>
          <w:rFonts w:ascii="Book Antiqua" w:hAnsi="Book Antiqua"/>
          <w:i/>
          <w:iCs/>
        </w:rPr>
        <w:t xml:space="preserve">.   </w:t>
      </w:r>
    </w:p>
    <w:p w14:paraId="45B31E70" w14:textId="77777777" w:rsidR="007E08FD" w:rsidRPr="00C873B6" w:rsidRDefault="007E08FD" w:rsidP="007E08FD">
      <w:pPr>
        <w:rPr>
          <w:rFonts w:ascii="Book Antiqua" w:hAnsi="Book Antiqua"/>
        </w:rPr>
      </w:pPr>
    </w:p>
    <w:p w14:paraId="356E610F" w14:textId="7B740335" w:rsidR="007E08FD" w:rsidRDefault="007E08FD" w:rsidP="007E08FD">
      <w:r w:rsidRPr="00C873B6">
        <w:t>Owner/agents should, but are not required to, have a separate iMAX ID (aka TRACSMail ID</w:t>
      </w:r>
      <w:r w:rsidRPr="00C873B6">
        <w:rPr>
          <w:rFonts w:ascii="Book Antiqua" w:hAnsi="Book Antiqua"/>
          <w:i/>
          <w:iCs/>
        </w:rPr>
        <w:t>)</w:t>
      </w:r>
      <w:r w:rsidRPr="00C873B6">
        <w:t xml:space="preserve"> and password for each property/contract.  This makes it easier to separate responses and messages from HUD.</w:t>
      </w:r>
      <w:r w:rsidR="00FA515C">
        <w:t xml:space="preserve">  This also provides a higher level of security of PII and SPII.  Owner/agents who transmit information for multiple contracts via a single iMAX ID must comply with guidance provided in HSG Notice 2020-10 </w:t>
      </w:r>
      <w:hyperlink r:id="rId35" w:history="1">
        <w:r w:rsidR="00FA515C" w:rsidRPr="00FA515C">
          <w:rPr>
            <w:rStyle w:val="Hyperlink"/>
          </w:rPr>
          <w:t>Electronic Signature, Transmission and Storage - Guidance for Multifamily Assisted Housing Industry Partners</w:t>
        </w:r>
      </w:hyperlink>
      <w:r w:rsidR="00FA515C">
        <w:t>.</w:t>
      </w:r>
    </w:p>
    <w:p w14:paraId="6689B4FF" w14:textId="77777777" w:rsidR="00FA515C" w:rsidRPr="00C873B6" w:rsidRDefault="00FA515C" w:rsidP="007E08FD">
      <w:pPr>
        <w:rPr>
          <w:rFonts w:ascii="Book Antiqua" w:hAnsi="Book Antiqua"/>
          <w:i/>
          <w:iCs/>
        </w:rPr>
      </w:pPr>
    </w:p>
    <w:p w14:paraId="668E4940" w14:textId="568D2C1B" w:rsidR="007E08FD" w:rsidRDefault="007E08FD" w:rsidP="007E08FD">
      <w:pPr>
        <w:rPr>
          <w:rFonts w:cs="Arial"/>
        </w:rPr>
      </w:pPr>
      <w:r w:rsidRPr="00C873B6">
        <w:rPr>
          <w:rFonts w:cs="Arial"/>
        </w:rPr>
        <w:t>The property iMAX ID (aka TRACSMail ID (TRACMXXXX) is the Send from Address entered in site software.  If you are submitting directly to HUD, the Send to Address will be TRACMPROD.  If TRACS files are submitted to a CA, the owner/agent will need to enter the CA’s iMAX ID</w:t>
      </w:r>
      <w:r w:rsidRPr="00C873B6">
        <w:rPr>
          <w:rFonts w:cs="Arial"/>
          <w:i/>
          <w:iCs/>
        </w:rPr>
        <w:t xml:space="preserve"> </w:t>
      </w:r>
      <w:r w:rsidRPr="00C873B6">
        <w:rPr>
          <w:rFonts w:cs="Arial"/>
        </w:rPr>
        <w:t>(aka TRACSMail ID</w:t>
      </w:r>
      <w:r w:rsidRPr="00C873B6">
        <w:rPr>
          <w:rFonts w:cs="Arial"/>
          <w:i/>
          <w:iCs/>
        </w:rPr>
        <w:t xml:space="preserve">) </w:t>
      </w:r>
      <w:r w:rsidRPr="00C873B6">
        <w:rPr>
          <w:rFonts w:cs="Arial"/>
        </w:rPr>
        <w:t>and use that as the Send to Address.</w:t>
      </w:r>
    </w:p>
    <w:p w14:paraId="0F5CBD6D" w14:textId="77777777" w:rsidR="00A06379" w:rsidRPr="00C873B6" w:rsidRDefault="00A06379" w:rsidP="00A06379">
      <w:pPr>
        <w:pStyle w:val="Heading3"/>
      </w:pPr>
      <w:bookmarkStart w:id="30" w:name="_Toc134359776"/>
      <w:bookmarkStart w:id="31" w:name="_Toc43536280"/>
      <w:r w:rsidRPr="00C873B6">
        <w:t>Contract Combinations</w:t>
      </w:r>
      <w:bookmarkEnd w:id="30"/>
      <w:r w:rsidRPr="00C873B6">
        <w:t xml:space="preserve"> </w:t>
      </w:r>
      <w:bookmarkEnd w:id="31"/>
    </w:p>
    <w:p w14:paraId="73DBB6B7" w14:textId="578CCD19" w:rsidR="00A06379" w:rsidRPr="00277BD2" w:rsidRDefault="00E758B4" w:rsidP="00A06379">
      <w:pPr>
        <w:rPr>
          <w:highlight w:val="yellow"/>
        </w:rPr>
      </w:pPr>
      <w:r w:rsidRPr="00277BD2">
        <w:rPr>
          <w:highlight w:val="yellow"/>
        </w:rPr>
        <w:t>M</w:t>
      </w:r>
      <w:r w:rsidR="00A06379" w:rsidRPr="00277BD2">
        <w:rPr>
          <w:highlight w:val="yellow"/>
        </w:rPr>
        <w:t xml:space="preserve">ost properties submit a </w:t>
      </w:r>
      <w:r w:rsidR="00777798" w:rsidRPr="00277BD2">
        <w:rPr>
          <w:highlight w:val="yellow"/>
        </w:rPr>
        <w:t>TM (MAT65)</w:t>
      </w:r>
      <w:r w:rsidR="00A06379" w:rsidRPr="00277BD2">
        <w:rPr>
          <w:highlight w:val="yellow"/>
        </w:rPr>
        <w:t xml:space="preserve"> to terminate each tenant from the old contract</w:t>
      </w:r>
      <w:r w:rsidRPr="00277BD2">
        <w:rPr>
          <w:highlight w:val="yellow"/>
        </w:rPr>
        <w:t xml:space="preserve">.  The Effective Date is </w:t>
      </w:r>
      <w:r w:rsidR="00A06379" w:rsidRPr="00277BD2">
        <w:rPr>
          <w:highlight w:val="yellow"/>
        </w:rPr>
        <w:t xml:space="preserve">the day before the combination date.  </w:t>
      </w:r>
    </w:p>
    <w:p w14:paraId="4EFD8C8E" w14:textId="77777777" w:rsidR="00A06379" w:rsidRPr="00277BD2" w:rsidRDefault="00A06379" w:rsidP="00A06379">
      <w:pPr>
        <w:rPr>
          <w:highlight w:val="yellow"/>
        </w:rPr>
      </w:pPr>
    </w:p>
    <w:p w14:paraId="70060A03" w14:textId="593C8423" w:rsidR="00A06379" w:rsidRPr="00277BD2" w:rsidRDefault="00A06379" w:rsidP="00A06379">
      <w:pPr>
        <w:rPr>
          <w:highlight w:val="yellow"/>
        </w:rPr>
      </w:pPr>
      <w:r w:rsidRPr="00277BD2">
        <w:rPr>
          <w:highlight w:val="yellow"/>
        </w:rPr>
        <w:t xml:space="preserve">The owner/agent should then submit an </w:t>
      </w:r>
      <w:r w:rsidR="00777798" w:rsidRPr="00277BD2">
        <w:rPr>
          <w:highlight w:val="yellow"/>
        </w:rPr>
        <w:t>IC</w:t>
      </w:r>
      <w:r w:rsidRPr="00277BD2">
        <w:rPr>
          <w:highlight w:val="yellow"/>
        </w:rPr>
        <w:t xml:space="preserve"> for each tenant, effective on the combination date, to take the tenant to the new contract.</w:t>
      </w:r>
    </w:p>
    <w:p w14:paraId="32BAFA8B" w14:textId="77777777" w:rsidR="00A06379" w:rsidRPr="00277BD2" w:rsidRDefault="00A06379" w:rsidP="00A06379">
      <w:pPr>
        <w:rPr>
          <w:highlight w:val="yellow"/>
        </w:rPr>
      </w:pPr>
      <w:r w:rsidRPr="00277BD2">
        <w:rPr>
          <w:highlight w:val="yellow"/>
        </w:rPr>
        <w:t> </w:t>
      </w:r>
    </w:p>
    <w:p w14:paraId="4A2A7E3D" w14:textId="42A7975E" w:rsidR="00A06379" w:rsidRPr="00277BD2" w:rsidRDefault="00A06379" w:rsidP="00A06379">
      <w:pPr>
        <w:rPr>
          <w:highlight w:val="yellow"/>
        </w:rPr>
      </w:pPr>
      <w:r w:rsidRPr="00277BD2">
        <w:rPr>
          <w:highlight w:val="yellow"/>
        </w:rPr>
        <w:t xml:space="preserve">There is no mechanism in place to </w:t>
      </w:r>
      <w:r w:rsidR="00F24DDA" w:rsidRPr="00277BD2">
        <w:rPr>
          <w:highlight w:val="yellow"/>
        </w:rPr>
        <w:t>address retroactive submissions</w:t>
      </w:r>
      <w:r w:rsidRPr="00277BD2">
        <w:rPr>
          <w:highlight w:val="yellow"/>
        </w:rPr>
        <w:t xml:space="preserve"> </w:t>
      </w:r>
      <w:commentRangeStart w:id="32"/>
      <w:commentRangeStart w:id="33"/>
      <w:r w:rsidRPr="00277BD2">
        <w:rPr>
          <w:highlight w:val="yellow"/>
        </w:rPr>
        <w:t>prior to the contract combination date</w:t>
      </w:r>
      <w:commentRangeEnd w:id="32"/>
      <w:r w:rsidR="009C0543" w:rsidRPr="00277BD2">
        <w:rPr>
          <w:rStyle w:val="CommentReference"/>
          <w:highlight w:val="yellow"/>
        </w:rPr>
        <w:commentReference w:id="32"/>
      </w:r>
      <w:commentRangeEnd w:id="33"/>
      <w:r w:rsidR="00277BD2">
        <w:rPr>
          <w:rStyle w:val="CommentReference"/>
        </w:rPr>
        <w:commentReference w:id="33"/>
      </w:r>
      <w:r w:rsidRPr="00277BD2">
        <w:rPr>
          <w:highlight w:val="yellow"/>
        </w:rPr>
        <w:t xml:space="preserve">.  All billing after the combination should be for the new contract no matter what the Effective Date of the certification. This is a grey area for site software. </w:t>
      </w:r>
    </w:p>
    <w:p w14:paraId="5B39B889" w14:textId="77777777" w:rsidR="00A06379" w:rsidRPr="00277BD2" w:rsidRDefault="00A06379" w:rsidP="00A06379">
      <w:pPr>
        <w:rPr>
          <w:highlight w:val="yellow"/>
        </w:rPr>
      </w:pPr>
    </w:p>
    <w:p w14:paraId="50693975" w14:textId="13CC2B9D" w:rsidR="00A06379" w:rsidRDefault="00A06379" w:rsidP="00A06379">
      <w:r w:rsidRPr="00277BD2">
        <w:rPr>
          <w:highlight w:val="yellow"/>
        </w:rPr>
        <w:t xml:space="preserve">Contract Administrators are encouraged to allow flexibility in dealing with retroactivity including allowing </w:t>
      </w:r>
      <w:r w:rsidR="00137256" w:rsidRPr="00277BD2">
        <w:rPr>
          <w:highlight w:val="yellow"/>
        </w:rPr>
        <w:t>OARQ</w:t>
      </w:r>
      <w:r w:rsidRPr="00277BD2">
        <w:rPr>
          <w:highlight w:val="yellow"/>
        </w:rPr>
        <w:t xml:space="preserve"> adjustments in lieu of certifications submitted with the new contract number.</w:t>
      </w:r>
    </w:p>
    <w:p w14:paraId="2CE3EFF8" w14:textId="77777777" w:rsidR="00CD29A0" w:rsidRDefault="00CD29A0" w:rsidP="00A06379"/>
    <w:p w14:paraId="2933F1C8" w14:textId="40D4726E" w:rsidR="00CD29A0" w:rsidRDefault="00CD29A0" w:rsidP="00A06379">
      <w:r w:rsidRPr="00CD29A0">
        <w:rPr>
          <w:highlight w:val="yellow"/>
        </w:rPr>
        <w:t>If certs were submitted with 2.0.2.D then 2.0.2.D rules apply.  If certs were submitted with 2.0.3.A, then rules apply.</w:t>
      </w:r>
    </w:p>
    <w:p w14:paraId="6FCE279A" w14:textId="77777777" w:rsidR="00A06379" w:rsidRPr="00C873B6" w:rsidRDefault="00A06379" w:rsidP="00A06379">
      <w:pPr>
        <w:pStyle w:val="Heading3"/>
      </w:pPr>
      <w:bookmarkStart w:id="34" w:name="_Toc134359777"/>
      <w:r w:rsidRPr="00C873B6">
        <w:t>Contract Splits</w:t>
      </w:r>
      <w:bookmarkEnd w:id="34"/>
    </w:p>
    <w:p w14:paraId="52D22093" w14:textId="08554DAC" w:rsidR="00A06379" w:rsidRPr="00CD29A0" w:rsidRDefault="00A06379" w:rsidP="00A06379">
      <w:pPr>
        <w:rPr>
          <w:highlight w:val="yellow"/>
        </w:rPr>
      </w:pPr>
      <w:r w:rsidRPr="00CD29A0">
        <w:rPr>
          <w:highlight w:val="yellow"/>
        </w:rPr>
        <w:t xml:space="preserve">HUD has no formal mechanism for addressing these situations. However, from a site level accounting point of view, the best thing is to Terminate the affected tenants the day prior to the split date and then create and submit </w:t>
      </w:r>
      <w:r w:rsidR="00777798" w:rsidRPr="00CD29A0">
        <w:rPr>
          <w:highlight w:val="yellow"/>
        </w:rPr>
        <w:t>IC</w:t>
      </w:r>
      <w:r w:rsidRPr="00CD29A0">
        <w:rPr>
          <w:highlight w:val="yellow"/>
        </w:rPr>
        <w:t xml:space="preserve">s effective on the split date.  This ends billing for the old contract and establishes it for the new contract.  The </w:t>
      </w:r>
      <w:r w:rsidR="00777798" w:rsidRPr="00CD29A0">
        <w:rPr>
          <w:highlight w:val="yellow"/>
        </w:rPr>
        <w:t>IC</w:t>
      </w:r>
      <w:r w:rsidRPr="00CD29A0">
        <w:rPr>
          <w:highlight w:val="yellow"/>
        </w:rPr>
        <w:t>s should have the Do Not Check Eligibility flag set to yes.</w:t>
      </w:r>
    </w:p>
    <w:p w14:paraId="62389B51" w14:textId="77777777" w:rsidR="00A06379" w:rsidRPr="00CD29A0" w:rsidRDefault="00A06379" w:rsidP="00A06379">
      <w:pPr>
        <w:rPr>
          <w:highlight w:val="yellow"/>
        </w:rPr>
      </w:pPr>
    </w:p>
    <w:p w14:paraId="30AB4C31" w14:textId="77777777" w:rsidR="00A06379" w:rsidRPr="00CD29A0" w:rsidRDefault="00A06379" w:rsidP="00A06379">
      <w:pPr>
        <w:rPr>
          <w:highlight w:val="yellow"/>
        </w:rPr>
      </w:pPr>
      <w:commentRangeStart w:id="35"/>
      <w:r w:rsidRPr="00CD29A0">
        <w:rPr>
          <w:highlight w:val="yellow"/>
        </w:rPr>
        <w:t>It is unclear whether billing for retroactive events prior to the split date should be on the old or the new contract.  When in doubt, consult with the Contract Administrator or HUD office.  Since there are no defined rules on how to handle these cases, CAs and HUD offices should be flexible with respect to billing.</w:t>
      </w:r>
      <w:commentRangeEnd w:id="35"/>
      <w:r w:rsidR="00E01F64" w:rsidRPr="00CD29A0">
        <w:rPr>
          <w:rStyle w:val="CommentReference"/>
          <w:highlight w:val="yellow"/>
        </w:rPr>
        <w:commentReference w:id="35"/>
      </w:r>
    </w:p>
    <w:p w14:paraId="3696BE81" w14:textId="77777777" w:rsidR="00A06379" w:rsidRPr="00CD29A0" w:rsidRDefault="00A06379" w:rsidP="00A06379">
      <w:pPr>
        <w:rPr>
          <w:highlight w:val="yellow"/>
        </w:rPr>
      </w:pPr>
    </w:p>
    <w:p w14:paraId="50173860" w14:textId="45E1806F" w:rsidR="00A06379" w:rsidRPr="00C873B6" w:rsidRDefault="00A06379" w:rsidP="00A06379">
      <w:r w:rsidRPr="00CD29A0">
        <w:rPr>
          <w:highlight w:val="yellow"/>
        </w:rPr>
        <w:t xml:space="preserve">For example, if site software is unable to bill for retroactive transactions on the contract desired by the CA or HUD, the owner should be allowed to offset the billing for the affected certifications with an </w:t>
      </w:r>
      <w:r w:rsidR="00137256" w:rsidRPr="00CD29A0">
        <w:rPr>
          <w:highlight w:val="yellow"/>
        </w:rPr>
        <w:t>OARQ</w:t>
      </w:r>
      <w:r w:rsidRPr="00CD29A0">
        <w:rPr>
          <w:highlight w:val="yellow"/>
        </w:rPr>
        <w:t xml:space="preserve"> Miscellaneous Accounting Request on the HAP Voucher and to bill on the correct contract using the same mechanism.</w:t>
      </w:r>
    </w:p>
    <w:p w14:paraId="25DA88BA" w14:textId="77777777" w:rsidR="00A06379" w:rsidRPr="00C873B6" w:rsidRDefault="00A06379" w:rsidP="00A06379">
      <w:pPr>
        <w:pStyle w:val="Heading4"/>
      </w:pPr>
      <w:bookmarkStart w:id="36" w:name="_Toc43536281"/>
      <w:r w:rsidRPr="00C873B6">
        <w:t>First and Last HAP Vouchers</w:t>
      </w:r>
      <w:bookmarkEnd w:id="36"/>
    </w:p>
    <w:p w14:paraId="4BBC16D8" w14:textId="77777777" w:rsidR="00A06379" w:rsidRPr="00C873B6" w:rsidRDefault="00A06379" w:rsidP="00A06379">
      <w:r w:rsidRPr="00C873B6">
        <w:t xml:space="preserve">There are no formal requirements for dealing with first and last HAP Vouchers for 2.0.3.A and later.  </w:t>
      </w:r>
    </w:p>
    <w:p w14:paraId="09C53D0E" w14:textId="77777777" w:rsidR="00A06379" w:rsidRPr="00C873B6" w:rsidRDefault="00A06379" w:rsidP="00A06379"/>
    <w:p w14:paraId="6EC3FABB" w14:textId="77777777" w:rsidR="00A06379" w:rsidRPr="00C873B6" w:rsidRDefault="00A06379" w:rsidP="00A06379">
      <w:r w:rsidRPr="00C873B6">
        <w:t>What follows are suggestions for handling these cases in the absence of defined rules.</w:t>
      </w:r>
    </w:p>
    <w:p w14:paraId="6F76BE0F" w14:textId="77777777" w:rsidR="00A06379" w:rsidRPr="00C873B6" w:rsidRDefault="00A06379" w:rsidP="00A06379">
      <w:pPr>
        <w:pStyle w:val="Heading4"/>
      </w:pPr>
      <w:r w:rsidRPr="00C873B6">
        <w:t>First HAP Voucher</w:t>
      </w:r>
    </w:p>
    <w:p w14:paraId="39663578" w14:textId="77777777" w:rsidR="00A06379" w:rsidRPr="00C873B6" w:rsidRDefault="00A06379" w:rsidP="00A06379">
      <w:r w:rsidRPr="00C873B6">
        <w:t>Owner/agents must work with the HUD Account Executive and the Financial Management Center (FMC) to get information needed to process the first voucher.</w:t>
      </w:r>
    </w:p>
    <w:p w14:paraId="211E055A" w14:textId="77777777" w:rsidR="00A06379" w:rsidRPr="00C873B6" w:rsidRDefault="00A06379" w:rsidP="00A06379"/>
    <w:p w14:paraId="17C00F7C" w14:textId="77777777" w:rsidR="00A06379" w:rsidRPr="00C873B6" w:rsidRDefault="00A06379" w:rsidP="00A06379">
      <w:r w:rsidRPr="00C873B6">
        <w:t xml:space="preserve">Usually, the first voucher submission will be reviewed by FMC before payment is authorized.  This means that an owner/agent should watch for messages directing them to submit an electronic copy of a signed voucher to HUD.  </w:t>
      </w:r>
    </w:p>
    <w:p w14:paraId="3E1ECDF5" w14:textId="77777777" w:rsidR="00A06379" w:rsidRPr="00C873B6" w:rsidRDefault="00A06379" w:rsidP="00A06379"/>
    <w:p w14:paraId="3ECFF58A" w14:textId="0F0CB334" w:rsidR="00A06379" w:rsidRPr="00C873B6" w:rsidRDefault="00A06379" w:rsidP="00A06379">
      <w:r w:rsidRPr="00C873B6">
        <w:t xml:space="preserve">When transmitting </w:t>
      </w:r>
      <w:r w:rsidR="00A35274">
        <w:t xml:space="preserve">a copy of </w:t>
      </w:r>
      <w:r w:rsidRPr="00C873B6">
        <w:t xml:space="preserve">the voucher to HUD (usually by email), the owner/agent must ensure the security of the voucher information by encrypting and password protecting the scanned copy.  </w:t>
      </w:r>
    </w:p>
    <w:p w14:paraId="4B0B7830" w14:textId="77777777" w:rsidR="00A06379" w:rsidRPr="00C873B6" w:rsidRDefault="00A06379" w:rsidP="00A06379">
      <w:pPr>
        <w:pStyle w:val="Heading4"/>
      </w:pPr>
      <w:r w:rsidRPr="00C873B6">
        <w:t>Last HAP Voucher</w:t>
      </w:r>
    </w:p>
    <w:p w14:paraId="120EA71A" w14:textId="6B89FDCA" w:rsidR="00A06379" w:rsidRPr="00C873B6" w:rsidRDefault="00A06379" w:rsidP="00A06379">
      <w:r w:rsidRPr="00C873B6">
        <w:t xml:space="preserve">With respect to the Last HAP, there is a relatively simple workaround to get to a final Voucher that includes payments for transactions that the cert selection rules prevent from appearing on a </w:t>
      </w:r>
      <w:r w:rsidR="001946C8">
        <w:t xml:space="preserve">final </w:t>
      </w:r>
      <w:r w:rsidRPr="00C873B6">
        <w:t>HAP.</w:t>
      </w:r>
    </w:p>
    <w:p w14:paraId="572D45DE" w14:textId="77777777" w:rsidR="00A06379" w:rsidRPr="00C873B6" w:rsidRDefault="00A06379">
      <w:pPr>
        <w:numPr>
          <w:ilvl w:val="0"/>
          <w:numId w:val="39"/>
        </w:numPr>
        <w:spacing w:line="276" w:lineRule="auto"/>
        <w:rPr>
          <w:sz w:val="20"/>
        </w:rPr>
      </w:pPr>
      <w:r w:rsidRPr="00C873B6">
        <w:rPr>
          <w:sz w:val="20"/>
        </w:rPr>
        <w:t>Generate the regular Voucher for the final month of the contract.</w:t>
      </w:r>
    </w:p>
    <w:p w14:paraId="7EDE430A" w14:textId="77777777" w:rsidR="00A06379" w:rsidRPr="00C873B6" w:rsidRDefault="00A06379">
      <w:pPr>
        <w:numPr>
          <w:ilvl w:val="0"/>
          <w:numId w:val="39"/>
        </w:numPr>
        <w:spacing w:line="276" w:lineRule="auto"/>
        <w:rPr>
          <w:sz w:val="20"/>
        </w:rPr>
      </w:pPr>
      <w:r w:rsidRPr="00C873B6">
        <w:rPr>
          <w:sz w:val="20"/>
        </w:rPr>
        <w:t xml:space="preserve">Create termination transactions effective on the last day the current contract is in effect.  </w:t>
      </w:r>
      <w:r w:rsidRPr="00C873B6">
        <w:rPr>
          <w:b/>
          <w:bCs/>
          <w:sz w:val="20"/>
        </w:rPr>
        <w:t>Do not send these certifications until the last voucher receives a P00 message</w:t>
      </w:r>
      <w:r w:rsidRPr="00C873B6">
        <w:rPr>
          <w:sz w:val="20"/>
        </w:rPr>
        <w:t xml:space="preserve"> (Voucher has been forwarded to the treasury for payment) or the compliance percentage will drop below 90% and payment will be suspended.</w:t>
      </w:r>
    </w:p>
    <w:p w14:paraId="2FBEDE54" w14:textId="1B3522B3" w:rsidR="00A06379" w:rsidRPr="00C873B6" w:rsidRDefault="00A06379">
      <w:pPr>
        <w:numPr>
          <w:ilvl w:val="0"/>
          <w:numId w:val="39"/>
        </w:numPr>
        <w:spacing w:line="276" w:lineRule="auto"/>
        <w:rPr>
          <w:sz w:val="20"/>
        </w:rPr>
      </w:pPr>
      <w:r w:rsidRPr="00C873B6">
        <w:rPr>
          <w:sz w:val="20"/>
        </w:rPr>
        <w:t>If there are transactions that would normally appear on the next voucher</w:t>
      </w:r>
      <w:r w:rsidR="00D35D0D">
        <w:rPr>
          <w:sz w:val="20"/>
        </w:rPr>
        <w:t xml:space="preserve"> </w:t>
      </w:r>
      <w:r w:rsidR="00D35D0D" w:rsidRPr="00D35D0D">
        <w:rPr>
          <w:sz w:val="20"/>
          <w:highlight w:val="cyan"/>
        </w:rPr>
        <w:t>and</w:t>
      </w:r>
      <w:r w:rsidR="00A42E11">
        <w:rPr>
          <w:sz w:val="20"/>
          <w:highlight w:val="cyan"/>
        </w:rPr>
        <w:t xml:space="preserve"> possibly</w:t>
      </w:r>
      <w:r w:rsidR="00D35D0D" w:rsidRPr="00D35D0D">
        <w:rPr>
          <w:sz w:val="20"/>
          <w:highlight w:val="cyan"/>
        </w:rPr>
        <w:t xml:space="preserve"> the voucher after that</w:t>
      </w:r>
      <w:r w:rsidRPr="00C873B6">
        <w:rPr>
          <w:sz w:val="20"/>
        </w:rPr>
        <w:t xml:space="preserve">: </w:t>
      </w:r>
    </w:p>
    <w:p w14:paraId="4864148E" w14:textId="77777777" w:rsidR="00A06379" w:rsidRPr="00C873B6" w:rsidRDefault="00A06379">
      <w:pPr>
        <w:numPr>
          <w:ilvl w:val="1"/>
          <w:numId w:val="39"/>
        </w:numPr>
        <w:spacing w:line="276" w:lineRule="auto"/>
        <w:rPr>
          <w:sz w:val="20"/>
        </w:rPr>
      </w:pPr>
      <w:r w:rsidRPr="00C873B6">
        <w:rPr>
          <w:sz w:val="20"/>
        </w:rPr>
        <w:t>Generate the next voucher</w:t>
      </w:r>
    </w:p>
    <w:p w14:paraId="427575D6" w14:textId="77777777" w:rsidR="00A06379" w:rsidRPr="00C873B6" w:rsidRDefault="00A06379">
      <w:pPr>
        <w:numPr>
          <w:ilvl w:val="1"/>
          <w:numId w:val="39"/>
        </w:numPr>
        <w:spacing w:line="276" w:lineRule="auto"/>
        <w:rPr>
          <w:sz w:val="20"/>
        </w:rPr>
      </w:pPr>
      <w:r w:rsidRPr="00C873B6">
        <w:rPr>
          <w:sz w:val="20"/>
        </w:rPr>
        <w:t>Print and retain the next voucher</w:t>
      </w:r>
    </w:p>
    <w:p w14:paraId="2F365BF3" w14:textId="1CFB6BF3" w:rsidR="00A06379" w:rsidRDefault="00A06379">
      <w:pPr>
        <w:numPr>
          <w:ilvl w:val="1"/>
          <w:numId w:val="39"/>
        </w:numPr>
        <w:spacing w:line="276" w:lineRule="auto"/>
        <w:rPr>
          <w:sz w:val="20"/>
        </w:rPr>
      </w:pPr>
      <w:r w:rsidRPr="00C873B6">
        <w:rPr>
          <w:sz w:val="20"/>
        </w:rPr>
        <w:t xml:space="preserve">Include the total from the next voucher on the final voucher in the form of an </w:t>
      </w:r>
      <w:r w:rsidR="00137256">
        <w:rPr>
          <w:sz w:val="20"/>
        </w:rPr>
        <w:t>OARQ</w:t>
      </w:r>
      <w:r w:rsidRPr="00C873B6">
        <w:rPr>
          <w:sz w:val="20"/>
        </w:rPr>
        <w:t xml:space="preserve"> miscellaneous request.</w:t>
      </w:r>
    </w:p>
    <w:p w14:paraId="15A7E4A8" w14:textId="6FA299D8" w:rsidR="003F343E" w:rsidRPr="003F343E" w:rsidRDefault="003F343E">
      <w:pPr>
        <w:numPr>
          <w:ilvl w:val="1"/>
          <w:numId w:val="39"/>
        </w:numPr>
        <w:spacing w:line="276" w:lineRule="auto"/>
        <w:rPr>
          <w:sz w:val="20"/>
          <w:highlight w:val="cyan"/>
        </w:rPr>
      </w:pPr>
      <w:r w:rsidRPr="003F343E">
        <w:rPr>
          <w:sz w:val="20"/>
          <w:highlight w:val="cyan"/>
        </w:rPr>
        <w:t>Repeat a-c above if necessary to capture all appropriate transactions.</w:t>
      </w:r>
    </w:p>
    <w:p w14:paraId="53723E83" w14:textId="2CB46F3C" w:rsidR="00A06379" w:rsidRPr="00C873B6" w:rsidRDefault="00A06379">
      <w:pPr>
        <w:numPr>
          <w:ilvl w:val="0"/>
          <w:numId w:val="39"/>
        </w:numPr>
        <w:spacing w:line="276" w:lineRule="auto"/>
        <w:rPr>
          <w:sz w:val="20"/>
        </w:rPr>
      </w:pPr>
      <w:r w:rsidRPr="00C873B6">
        <w:rPr>
          <w:sz w:val="20"/>
        </w:rPr>
        <w:t xml:space="preserve">Transmit the final voucher but do not </w:t>
      </w:r>
      <w:r w:rsidR="00A1312E">
        <w:rPr>
          <w:sz w:val="20"/>
        </w:rPr>
        <w:t xml:space="preserve">ever </w:t>
      </w:r>
      <w:r w:rsidRPr="00C873B6">
        <w:rPr>
          <w:sz w:val="20"/>
        </w:rPr>
        <w:t>transmit the next voucher</w:t>
      </w:r>
      <w:r w:rsidR="00664F7A">
        <w:rPr>
          <w:sz w:val="20"/>
        </w:rPr>
        <w:t xml:space="preserve"> </w:t>
      </w:r>
      <w:r w:rsidR="00664F7A" w:rsidRPr="00664F7A">
        <w:rPr>
          <w:sz w:val="20"/>
          <w:highlight w:val="cyan"/>
        </w:rPr>
        <w:t>or the one after that</w:t>
      </w:r>
      <w:r w:rsidR="00664F7A">
        <w:rPr>
          <w:sz w:val="20"/>
        </w:rPr>
        <w:t>.</w:t>
      </w:r>
      <w:r w:rsidRPr="00C873B6">
        <w:rPr>
          <w:sz w:val="20"/>
        </w:rPr>
        <w:t>.</w:t>
      </w:r>
    </w:p>
    <w:p w14:paraId="60D4FB22" w14:textId="77777777" w:rsidR="00A06379" w:rsidRPr="00C873B6" w:rsidRDefault="00A06379" w:rsidP="00A06379"/>
    <w:p w14:paraId="2B99FC9A" w14:textId="77777777" w:rsidR="00CE090B" w:rsidRDefault="00A06379" w:rsidP="007E08FD">
      <w:r w:rsidRPr="00C873B6">
        <w:t xml:space="preserve">It may be necessary to generate and print two “next” vouchers if there are any transactions effective after the first of the month on the final month. </w:t>
      </w:r>
    </w:p>
    <w:p w14:paraId="7F0FC3EA" w14:textId="77777777" w:rsidR="00CE090B" w:rsidRDefault="00CE090B" w:rsidP="00CE090B">
      <w:pPr>
        <w:pStyle w:val="Heading3"/>
      </w:pPr>
      <w:bookmarkStart w:id="37" w:name="_Toc134359778"/>
      <w:r>
        <w:t>Contract Bifurcation</w:t>
      </w:r>
      <w:bookmarkEnd w:id="37"/>
    </w:p>
    <w:p w14:paraId="1DEFCC18" w14:textId="38B3D487" w:rsidR="00706EDD" w:rsidRDefault="00CE090B" w:rsidP="007E08FD">
      <w:r>
        <w:t>Pending HUD Guidance.</w:t>
      </w:r>
    </w:p>
    <w:p w14:paraId="63E3CB74" w14:textId="0AA38616" w:rsidR="00706EDD" w:rsidRDefault="00706EDD" w:rsidP="00706EDD">
      <w:pPr>
        <w:pStyle w:val="Heading2"/>
        <w:rPr>
          <w:rFonts w:eastAsia="Calibri"/>
        </w:rPr>
      </w:pPr>
      <w:bookmarkStart w:id="38" w:name="_Toc43536302"/>
      <w:bookmarkStart w:id="39" w:name="_Toc134359779"/>
      <w:r w:rsidRPr="00C873B6">
        <w:rPr>
          <w:rFonts w:eastAsia="Calibri"/>
        </w:rPr>
        <w:t>Contract Administrator</w:t>
      </w:r>
      <w:bookmarkEnd w:id="38"/>
      <w:r>
        <w:rPr>
          <w:rFonts w:eastAsia="Calibri"/>
        </w:rPr>
        <w:t>s</w:t>
      </w:r>
      <w:r w:rsidR="00566CA2">
        <w:rPr>
          <w:rFonts w:eastAsia="Calibri"/>
        </w:rPr>
        <w:t xml:space="preserve"> </w:t>
      </w:r>
      <w:r w:rsidR="0015092B">
        <w:rPr>
          <w:rFonts w:eastAsia="Calibri"/>
        </w:rPr>
        <w:t>–</w:t>
      </w:r>
      <w:r w:rsidR="00566CA2">
        <w:rPr>
          <w:rFonts w:eastAsia="Calibri"/>
        </w:rPr>
        <w:t xml:space="preserve"> TRACS</w:t>
      </w:r>
      <w:bookmarkEnd w:id="39"/>
    </w:p>
    <w:p w14:paraId="29AF737B" w14:textId="77777777" w:rsidR="0015092B" w:rsidRPr="0015092B" w:rsidRDefault="0015092B" w:rsidP="0015092B"/>
    <w:p w14:paraId="504EB141" w14:textId="77777777" w:rsidR="00FD303B" w:rsidRPr="00F93089" w:rsidRDefault="00FD303B" w:rsidP="00FD303B">
      <w:r>
        <w:t xml:space="preserve">See also Chapter 5 </w:t>
      </w:r>
      <w:r w:rsidRPr="00FD303B">
        <w:t>MAT Certification 50059 50059A and Subsidy 52670 Reporting</w:t>
      </w:r>
      <w:r>
        <w:t>.</w:t>
      </w:r>
    </w:p>
    <w:p w14:paraId="08059A7F" w14:textId="77777777" w:rsidR="00FD303B" w:rsidRDefault="00FD303B" w:rsidP="00706EDD"/>
    <w:p w14:paraId="35010732" w14:textId="72DD0033" w:rsidR="00706EDD" w:rsidRPr="00F30482" w:rsidRDefault="00706EDD" w:rsidP="00706EDD">
      <w:pPr>
        <w:rPr>
          <w:rFonts w:cs="Arial"/>
        </w:rPr>
      </w:pPr>
      <w:r w:rsidRPr="00F93089">
        <w:t>Contract Administrators</w:t>
      </w:r>
      <w:r w:rsidRPr="00F5214D">
        <w:rPr>
          <w:rFonts w:cs="Arial"/>
        </w:rPr>
        <w:t xml:space="preserve"> (CA</w:t>
      </w:r>
      <w:r>
        <w:rPr>
          <w:rFonts w:cs="Arial"/>
        </w:rPr>
        <w:t>s</w:t>
      </w:r>
      <w:r w:rsidRPr="00F5214D">
        <w:rPr>
          <w:rFonts w:cs="Arial"/>
        </w:rPr>
        <w:t>) assist HUD with monitoring functi</w:t>
      </w:r>
      <w:r>
        <w:rPr>
          <w:rFonts w:cs="Arial"/>
        </w:rPr>
        <w:t xml:space="preserve">ons for properties with </w:t>
      </w:r>
      <w:r w:rsidRPr="00CB2845">
        <w:t xml:space="preserve">Section 8 </w:t>
      </w:r>
      <w:r>
        <w:t xml:space="preserve">&amp; 202/8 </w:t>
      </w:r>
      <w:r w:rsidRPr="00CB2845">
        <w:t>Project-Based Assistance</w:t>
      </w:r>
      <w:r>
        <w:t xml:space="preserve"> contracts</w:t>
      </w:r>
      <w:r w:rsidR="009A3E23">
        <w:t xml:space="preserve">. </w:t>
      </w:r>
      <w:r w:rsidR="009A3E23" w:rsidRPr="00CD29A0">
        <w:t xml:space="preserve">As of the publication date of this Guide, HUD has begun </w:t>
      </w:r>
      <w:r w:rsidR="00CD29A0" w:rsidRPr="00CD29A0">
        <w:t xml:space="preserve">a pilot program to assess the viability of </w:t>
      </w:r>
      <w:r w:rsidR="009A3E23" w:rsidRPr="00CD29A0">
        <w:t>transferring</w:t>
      </w:r>
      <w:r w:rsidR="008E584E" w:rsidRPr="00CD29A0">
        <w:t xml:space="preserve"> RAD contracts to PBCAs. Up until now, HUD has acted as the Contract Administrator</w:t>
      </w:r>
      <w:r w:rsidR="0088758B" w:rsidRPr="00CD29A0">
        <w:t xml:space="preserve"> for RAD</w:t>
      </w:r>
      <w:r w:rsidR="008E584E" w:rsidRPr="00CD29A0">
        <w:t>.</w:t>
      </w:r>
    </w:p>
    <w:p w14:paraId="037DCBC8" w14:textId="77777777" w:rsidR="00706EDD" w:rsidRDefault="00706EDD" w:rsidP="00706EDD">
      <w:pPr>
        <w:rPr>
          <w:rFonts w:cs="Arial"/>
        </w:rPr>
      </w:pPr>
    </w:p>
    <w:p w14:paraId="0BFF5721" w14:textId="77777777" w:rsidR="00706EDD" w:rsidRPr="00F5214D" w:rsidRDefault="00706EDD" w:rsidP="00706EDD">
      <w:pPr>
        <w:rPr>
          <w:rFonts w:cs="Arial"/>
        </w:rPr>
      </w:pPr>
      <w:r w:rsidRPr="00F5214D">
        <w:rPr>
          <w:rFonts w:cs="Arial"/>
        </w:rPr>
        <w:t>MFH professionals recognize two types of Contract Administrators.</w:t>
      </w:r>
    </w:p>
    <w:p w14:paraId="5DBE4B8D" w14:textId="77777777" w:rsidR="00706EDD" w:rsidRPr="00CB2845" w:rsidRDefault="00706EDD" w:rsidP="00706EDD">
      <w:pPr>
        <w:pStyle w:val="ListParagraph"/>
        <w:numPr>
          <w:ilvl w:val="0"/>
          <w:numId w:val="74"/>
        </w:numPr>
      </w:pPr>
      <w:r w:rsidRPr="00CB2845">
        <w:t>Traditional Contract Administrators (TCA)</w:t>
      </w:r>
    </w:p>
    <w:p w14:paraId="686553C3" w14:textId="77777777" w:rsidR="00706EDD" w:rsidRDefault="00706EDD" w:rsidP="00706EDD">
      <w:pPr>
        <w:pStyle w:val="ListParagraph"/>
        <w:numPr>
          <w:ilvl w:val="0"/>
          <w:numId w:val="74"/>
        </w:numPr>
      </w:pPr>
      <w:r w:rsidRPr="00CB2845">
        <w:t>Performance-based Contract Administrators (PBCA)</w:t>
      </w:r>
    </w:p>
    <w:p w14:paraId="3AC5AE6D" w14:textId="77777777" w:rsidR="00CD29A0" w:rsidRDefault="00CD29A0" w:rsidP="004E28C4">
      <w:pPr>
        <w:rPr>
          <w:highlight w:val="cyan"/>
        </w:rPr>
      </w:pPr>
    </w:p>
    <w:p w14:paraId="0907847A" w14:textId="546ED3F1" w:rsidR="004E28C4" w:rsidRDefault="004E28C4" w:rsidP="004E28C4">
      <w:r w:rsidRPr="00CD29A0">
        <w:t xml:space="preserve">As the contracts serviced by the TCAs expire, HUD is transferring the contracts to PBCAs. In the near future </w:t>
      </w:r>
      <w:r w:rsidR="000B0CBA" w:rsidRPr="00CD29A0">
        <w:t>there will no longer be any TCAs.</w:t>
      </w:r>
    </w:p>
    <w:p w14:paraId="124B3D21" w14:textId="77777777" w:rsidR="00706EDD" w:rsidRDefault="00706EDD" w:rsidP="00706EDD"/>
    <w:p w14:paraId="6B74D3EE" w14:textId="77777777" w:rsidR="00706EDD" w:rsidRDefault="00706EDD" w:rsidP="00706EDD">
      <w:r>
        <w:t xml:space="preserve">In regards to TRACS, once a contract has been assigned to a CA, TRACS will not accept a transmission from the owner/agent.  </w:t>
      </w:r>
    </w:p>
    <w:p w14:paraId="7BF35375" w14:textId="77777777" w:rsidR="00706EDD" w:rsidRDefault="00706EDD" w:rsidP="00706EDD"/>
    <w:p w14:paraId="40D5B567" w14:textId="77777777" w:rsidR="00706EDD" w:rsidRDefault="00706EDD" w:rsidP="00706EDD">
      <w:r>
        <w:t xml:space="preserve">CAs are responsible for receiving transmissions from the site or from a Service Bureau, editing the transmission for errors and submitting all compliant transactions to TRACS. </w:t>
      </w:r>
    </w:p>
    <w:p w14:paraId="619CFAAC" w14:textId="77777777" w:rsidR="00706EDD" w:rsidRDefault="00706EDD" w:rsidP="00706EDD"/>
    <w:p w14:paraId="4BA0CB69" w14:textId="4F6DA8F2" w:rsidR="00FD303B" w:rsidRDefault="00706EDD" w:rsidP="00706EDD">
      <w:r>
        <w:t xml:space="preserve">It is important that the CA and the owner/agent work together to ensure the integrity of the data in the TRACS database.  </w:t>
      </w:r>
    </w:p>
    <w:p w14:paraId="0AE46463" w14:textId="77777777" w:rsidR="00936019" w:rsidRDefault="00936019" w:rsidP="00706EDD"/>
    <w:p w14:paraId="3BA6C457" w14:textId="77777777" w:rsidR="004D2D75" w:rsidRPr="00665D93" w:rsidRDefault="004D2D75" w:rsidP="004D2D75">
      <w:pPr>
        <w:pStyle w:val="Heading3"/>
      </w:pPr>
      <w:bookmarkStart w:id="40" w:name="_Toc134359780"/>
      <w:r w:rsidRPr="00665D93">
        <w:t>Contract Administrator Requirements (7.6)</w:t>
      </w:r>
      <w:bookmarkEnd w:id="40"/>
    </w:p>
    <w:p w14:paraId="07C71C78" w14:textId="09A0C538" w:rsidR="004D2D75" w:rsidRPr="00665D93" w:rsidRDefault="004D2D75" w:rsidP="00886B09">
      <w:pPr>
        <w:spacing w:line="276" w:lineRule="auto"/>
        <w:rPr>
          <w:bCs/>
          <w:sz w:val="20"/>
        </w:rPr>
      </w:pPr>
      <w:r w:rsidRPr="00665D93">
        <w:rPr>
          <w:bCs/>
          <w:sz w:val="20"/>
        </w:rPr>
        <w:t>All Contract Administrators must support receipt of electronic transmissions of certification/recertification and voucher data from the projects they administer.  The Contract Administrator may develop custom TRACS-compliant software or purchase software from commercial vendors who offer Contract Administrator versions of TRACS-compliant software packages or make arrangements to receive transmissions through a service provider.</w:t>
      </w:r>
    </w:p>
    <w:p w14:paraId="7C9BD96B" w14:textId="1B72D864" w:rsidR="004D2D75" w:rsidRPr="00665D93" w:rsidRDefault="004D2D75" w:rsidP="004D2D75">
      <w:pPr>
        <w:numPr>
          <w:ilvl w:val="1"/>
          <w:numId w:val="5"/>
        </w:numPr>
        <w:spacing w:line="276" w:lineRule="auto"/>
        <w:rPr>
          <w:bCs/>
          <w:sz w:val="20"/>
        </w:rPr>
      </w:pPr>
      <w:r w:rsidRPr="00665D93">
        <w:rPr>
          <w:b/>
          <w:bCs/>
          <w:sz w:val="20"/>
        </w:rPr>
        <w:t>Contract Administrators must review and identify data errors to be corrected by the owner.</w:t>
      </w:r>
      <w:r w:rsidRPr="00665D93">
        <w:rPr>
          <w:bCs/>
          <w:sz w:val="20"/>
        </w:rPr>
        <w:t xml:space="preserve">  To accomplish this review and reconciliation, the Contract Administrators may request copies of supporting documentation for TRACS transmissions, such as forms HUD 52670-A Parts 1, 2, 3, 4, 5 and 6 with original signatures from the projects they administer.</w:t>
      </w:r>
    </w:p>
    <w:p w14:paraId="01F0D60F" w14:textId="77777777" w:rsidR="004D2D75" w:rsidRPr="00665D93" w:rsidRDefault="004D2D75" w:rsidP="004D2D75">
      <w:pPr>
        <w:numPr>
          <w:ilvl w:val="1"/>
          <w:numId w:val="5"/>
        </w:numPr>
        <w:spacing w:line="276" w:lineRule="auto"/>
        <w:rPr>
          <w:bCs/>
          <w:sz w:val="20"/>
        </w:rPr>
      </w:pPr>
      <w:r w:rsidRPr="00665D93">
        <w:rPr>
          <w:bCs/>
          <w:sz w:val="20"/>
        </w:rPr>
        <w:t>After the owners have reviewed and corrected any errors in the data and resubmitted the information to their Contract Administrator, the Contract Administrator must electronically transmit data to HUD in the required format.</w:t>
      </w:r>
    </w:p>
    <w:p w14:paraId="0F50BE6A" w14:textId="77777777" w:rsidR="004D2D75" w:rsidRPr="00665D93" w:rsidRDefault="004D2D75" w:rsidP="004D2D75">
      <w:pPr>
        <w:numPr>
          <w:ilvl w:val="1"/>
          <w:numId w:val="5"/>
        </w:numPr>
        <w:spacing w:line="276" w:lineRule="auto"/>
        <w:rPr>
          <w:bCs/>
          <w:sz w:val="20"/>
        </w:rPr>
      </w:pPr>
      <w:r w:rsidRPr="00665D93">
        <w:rPr>
          <w:bCs/>
          <w:sz w:val="20"/>
        </w:rPr>
        <w:t>Contract Administrators are not allowed to require electronic submissions from owners that go beyond TRACS data submission requirements.</w:t>
      </w:r>
    </w:p>
    <w:p w14:paraId="27A5AE7F" w14:textId="0EAC2C87" w:rsidR="004D2D75" w:rsidRPr="00665D93" w:rsidRDefault="004D2D75" w:rsidP="004D2D75">
      <w:pPr>
        <w:numPr>
          <w:ilvl w:val="1"/>
          <w:numId w:val="5"/>
        </w:numPr>
        <w:spacing w:line="276" w:lineRule="auto"/>
        <w:rPr>
          <w:bCs/>
          <w:sz w:val="20"/>
        </w:rPr>
      </w:pPr>
      <w:r w:rsidRPr="00665D93">
        <w:rPr>
          <w:bCs/>
          <w:sz w:val="20"/>
        </w:rPr>
        <w:t>Contract Administrators should submit to HUD throughout the month, certifications/re-certifications that the contract administrator has reviewed and approved.</w:t>
      </w:r>
    </w:p>
    <w:p w14:paraId="1A23FB48" w14:textId="77777777" w:rsidR="004D2D75" w:rsidRPr="00665D93" w:rsidRDefault="004D2D75" w:rsidP="004D2D75">
      <w:pPr>
        <w:numPr>
          <w:ilvl w:val="1"/>
          <w:numId w:val="5"/>
        </w:numPr>
        <w:spacing w:line="276" w:lineRule="auto"/>
        <w:rPr>
          <w:bCs/>
          <w:sz w:val="20"/>
        </w:rPr>
      </w:pPr>
      <w:r w:rsidRPr="00665D93">
        <w:rPr>
          <w:bCs/>
          <w:sz w:val="20"/>
        </w:rPr>
        <w:t>These requirements apply to Contract Administrators, both Performance-Based Contract Administrators and Traditional Contract Administrators.</w:t>
      </w:r>
    </w:p>
    <w:p w14:paraId="716BB505" w14:textId="77777777" w:rsidR="004D2D75" w:rsidRPr="00665D93" w:rsidRDefault="004D2D75" w:rsidP="004D2D75">
      <w:pPr>
        <w:ind w:left="720"/>
        <w:rPr>
          <w:rFonts w:eastAsia="Calibri"/>
        </w:rPr>
      </w:pPr>
    </w:p>
    <w:p w14:paraId="4C0C860A" w14:textId="09FCAE30" w:rsidR="004D2D75" w:rsidRPr="00665D93" w:rsidRDefault="004D2D75" w:rsidP="004D2D75">
      <w:pPr>
        <w:rPr>
          <w:rFonts w:eastAsia="Calibri"/>
        </w:rPr>
      </w:pPr>
      <w:r w:rsidRPr="00665D93">
        <w:rPr>
          <w:rFonts w:eastAsia="Calibri"/>
        </w:rPr>
        <w:t xml:space="preserve">Under these rules the responsibility for data origination and the correction of errors clearly rests with the owner/agent. </w:t>
      </w:r>
      <w:r w:rsidR="001632D6">
        <w:rPr>
          <w:rFonts w:eastAsia="Calibri"/>
        </w:rPr>
        <w:t>I</w:t>
      </w:r>
      <w:r w:rsidRPr="00665D93">
        <w:rPr>
          <w:rFonts w:eastAsia="Calibri"/>
        </w:rPr>
        <w:t xml:space="preserve">n the case of certification data, the logic behind the rules flows from the fact that a certification is a signed legal document that modifies the lease.  The resident and the owner/agent are attesting to the accuracy of the information being submitted.  </w:t>
      </w:r>
    </w:p>
    <w:p w14:paraId="79E0E9A8" w14:textId="77777777" w:rsidR="004D2D75" w:rsidRDefault="004D2D75" w:rsidP="00706EDD"/>
    <w:p w14:paraId="42BC4B70" w14:textId="4DBE7DD2" w:rsidR="00706EDD" w:rsidRPr="00C873B6" w:rsidRDefault="00566CA2" w:rsidP="00706EDD">
      <w:pPr>
        <w:pStyle w:val="Heading3"/>
      </w:pPr>
      <w:bookmarkStart w:id="41" w:name="_Toc43536303"/>
      <w:bookmarkStart w:id="42" w:name="_Toc134359781"/>
      <w:r w:rsidRPr="00566CA2">
        <w:t xml:space="preserve">Contract Administrators </w:t>
      </w:r>
      <w:r>
        <w:t xml:space="preserve">&amp; </w:t>
      </w:r>
      <w:r w:rsidR="00706EDD" w:rsidRPr="00C873B6">
        <w:t>Site Software Compatibility</w:t>
      </w:r>
      <w:bookmarkEnd w:id="41"/>
      <w:bookmarkEnd w:id="42"/>
    </w:p>
    <w:p w14:paraId="4CA6D4B7" w14:textId="77777777" w:rsidR="00706EDD" w:rsidRDefault="00706EDD" w:rsidP="00706EDD">
      <w:r w:rsidRPr="00C873B6">
        <w:t xml:space="preserve">Both the Site and CA software must be compatible with </w:t>
      </w:r>
      <w:r>
        <w:t xml:space="preserve">the current version of </w:t>
      </w:r>
      <w:r w:rsidRPr="00C873B6">
        <w:t xml:space="preserve">TRACS.  </w:t>
      </w:r>
    </w:p>
    <w:p w14:paraId="373B3FD5" w14:textId="77777777" w:rsidR="00706EDD" w:rsidRDefault="00706EDD" w:rsidP="00706EDD"/>
    <w:p w14:paraId="770C8F90" w14:textId="4738917E" w:rsidR="00706EDD" w:rsidRPr="00B93667" w:rsidRDefault="00CD29A0" w:rsidP="00706EDD">
      <w:r>
        <w:t>Within reason, or unless such action directly conflicts with guidance provided for a particular process, a</w:t>
      </w:r>
      <w:r w:rsidR="00706EDD" w:rsidRPr="00B93667">
        <w:t xml:space="preserve"> CA may suspend or refuse to approve </w:t>
      </w:r>
      <w:r w:rsidR="00706EDD">
        <w:t>AP</w:t>
      </w:r>
      <w:r w:rsidR="00706EDD" w:rsidRPr="00B93667">
        <w:t xml:space="preserve"> for a particular resident or a CA may suspend or refuse to approve a particular transaction that appears on a voucher</w:t>
      </w:r>
      <w:r w:rsidR="00706EDD">
        <w:t xml:space="preserve">.  </w:t>
      </w:r>
    </w:p>
    <w:p w14:paraId="37EC8891" w14:textId="77777777" w:rsidR="00706EDD" w:rsidRDefault="00706EDD" w:rsidP="00706EDD"/>
    <w:p w14:paraId="35E9CDE9" w14:textId="77777777" w:rsidR="00706EDD" w:rsidRDefault="00706EDD" w:rsidP="00706EDD">
      <w:r w:rsidRPr="00C91AB8">
        <w:t>For example, if a certification edit discloses a calculation error, TRACS would accept the certification and generate an error.  Alternatively, CAs may suspend that certification before forwarding the transaction to TRACS.  The CA sends an error to the owner/agent requesting a correction to the calculation.  CAs should not suspend the certification if a calculation error results in a deminimus error.</w:t>
      </w:r>
    </w:p>
    <w:p w14:paraId="43068FAE" w14:textId="77777777" w:rsidR="00CD29A0" w:rsidRDefault="00CD29A0" w:rsidP="00706EDD"/>
    <w:p w14:paraId="2743664F" w14:textId="45A41F07" w:rsidR="00CD29A0" w:rsidRPr="00B93667" w:rsidRDefault="00CD29A0" w:rsidP="00706EDD">
      <w:r>
        <w:t>Alternatively, if an owner/agent sends an AP request for a resident during the 13</w:t>
      </w:r>
      <w:r w:rsidR="00C91AB8" w:rsidRPr="00C91AB8">
        <w:rPr>
          <w:vertAlign w:val="superscript"/>
        </w:rPr>
        <w:t>th</w:t>
      </w:r>
      <w:r>
        <w:t>, 14</w:t>
      </w:r>
      <w:r w:rsidR="00C91AB8" w:rsidRPr="00C91AB8">
        <w:rPr>
          <w:vertAlign w:val="superscript"/>
        </w:rPr>
        <w:t>th</w:t>
      </w:r>
      <w:r w:rsidR="00C91AB8">
        <w:t xml:space="preserve"> </w:t>
      </w:r>
      <w:r>
        <w:t>or 15</w:t>
      </w:r>
      <w:r w:rsidRPr="00CD29A0">
        <w:rPr>
          <w:vertAlign w:val="superscript"/>
        </w:rPr>
        <w:t>th</w:t>
      </w:r>
      <w:r>
        <w:t xml:space="preserve"> month of a certification cycle, the CA must process and pay that request unless the CA has evidence that a TM or MO effective prior to the AR Due Date is appropriate.  </w:t>
      </w:r>
    </w:p>
    <w:p w14:paraId="658D24D5" w14:textId="77777777" w:rsidR="00706EDD" w:rsidRDefault="00706EDD" w:rsidP="00706EDD"/>
    <w:p w14:paraId="72CADA44" w14:textId="77777777" w:rsidR="00706EDD" w:rsidRDefault="00706EDD" w:rsidP="00706EDD">
      <w:r w:rsidRPr="00C873B6">
        <w:t xml:space="preserve">If CA software cannot accept or correctly process a legal transaction </w:t>
      </w:r>
      <w:r>
        <w:t xml:space="preserve">because of a TRACS compatibility issue, the </w:t>
      </w:r>
      <w:r w:rsidRPr="00C873B6">
        <w:t xml:space="preserve">CA </w:t>
      </w:r>
      <w:r>
        <w:t>is responsible for resolving the issue</w:t>
      </w:r>
      <w:r w:rsidRPr="00C873B6">
        <w:t xml:space="preserve">. </w:t>
      </w:r>
      <w:r>
        <w:t>T</w:t>
      </w:r>
      <w:r w:rsidRPr="00B93667">
        <w:t xml:space="preserve">he rule is that CA software </w:t>
      </w:r>
      <w:r w:rsidRPr="00B93667">
        <w:rPr>
          <w:u w:val="single"/>
        </w:rPr>
        <w:t>limitations</w:t>
      </w:r>
      <w:r w:rsidRPr="00B93667">
        <w:t xml:space="preserve"> may not dictate what is paid and what is not paid.</w:t>
      </w:r>
    </w:p>
    <w:p w14:paraId="5B6333DB" w14:textId="77777777" w:rsidR="00137256" w:rsidRDefault="00137256" w:rsidP="00706EDD"/>
    <w:p w14:paraId="6A193C4F" w14:textId="7321C6B6" w:rsidR="00706EDD" w:rsidRDefault="00706EDD" w:rsidP="00706EDD">
      <w:r>
        <w:t xml:space="preserve">If a transaction cannot be processed </w:t>
      </w:r>
      <w:r w:rsidR="00137256">
        <w:t>solely</w:t>
      </w:r>
      <w:r>
        <w:t xml:space="preserve"> because of a TRACS compatibility issue, and </w:t>
      </w:r>
      <w:r w:rsidRPr="00D74B6C">
        <w:rPr>
          <w:u w:val="single"/>
        </w:rPr>
        <w:t>if there are no other problems with the transaction</w:t>
      </w:r>
      <w:r>
        <w:rPr>
          <w:u w:val="single"/>
        </w:rPr>
        <w:t xml:space="preserve">, </w:t>
      </w:r>
      <w:r>
        <w:t>the CA must ensure that the owner/agent is paid</w:t>
      </w:r>
      <w:r w:rsidRPr="00C873B6">
        <w:t xml:space="preserve"> </w:t>
      </w:r>
      <w:r w:rsidR="00340216">
        <w:t>correctly.</w:t>
      </w:r>
      <w:r w:rsidRPr="00C873B6">
        <w:t xml:space="preserve"> </w:t>
      </w:r>
    </w:p>
    <w:p w14:paraId="652B9C9B" w14:textId="77777777" w:rsidR="00706EDD" w:rsidRDefault="00706EDD" w:rsidP="00706EDD"/>
    <w:p w14:paraId="5523D474" w14:textId="77777777" w:rsidR="00706EDD" w:rsidRPr="00C873B6" w:rsidRDefault="00706EDD" w:rsidP="00706EDD">
      <w:r w:rsidRPr="00C873B6">
        <w:t xml:space="preserve">There are many areas of the HH 4350.3 that are subject to differing interpretations.  There are also technical areas of the Handbook that have not benefited from a complete analysis from the point of view of software implementation.  When in doubt, a request should be made to HUD </w:t>
      </w:r>
      <w:r>
        <w:t xml:space="preserve">(HUD AE or CAOM) </w:t>
      </w:r>
      <w:r w:rsidRPr="00C873B6">
        <w:t xml:space="preserve">to provide clarification based on current </w:t>
      </w:r>
      <w:r>
        <w:t>or new HUD guidance</w:t>
      </w:r>
      <w:r w:rsidRPr="00C873B6">
        <w:t>.  If there is a delay in the response, common sense and flexibility, combined with an analysis of what TRACS allows should prevail.</w:t>
      </w:r>
    </w:p>
    <w:p w14:paraId="5A9A406E" w14:textId="77777777" w:rsidR="00706EDD" w:rsidRPr="00C873B6" w:rsidRDefault="00706EDD" w:rsidP="00706EDD"/>
    <w:p w14:paraId="6AA69114" w14:textId="65CFABC6" w:rsidR="00706EDD" w:rsidRPr="00C873B6" w:rsidRDefault="00706EDD" w:rsidP="00706EDD">
      <w:r w:rsidRPr="00C873B6">
        <w:t xml:space="preserve">For example, </w:t>
      </w:r>
      <w:r>
        <w:t>HH 4350.3 discusses full certifications</w:t>
      </w:r>
      <w:r w:rsidRPr="00C873B6">
        <w:t xml:space="preserve"> </w:t>
      </w:r>
      <w:r>
        <w:t>with the same Effective Date as a</w:t>
      </w:r>
      <w:r w:rsidRPr="00C873B6">
        <w:t xml:space="preserve"> Unit Transfer </w:t>
      </w:r>
      <w:r>
        <w:t xml:space="preserve">(UT) </w:t>
      </w:r>
      <w:r w:rsidRPr="00C873B6">
        <w:t xml:space="preserve">or Gross Rent Change </w:t>
      </w:r>
      <w:r>
        <w:t>(GR)</w:t>
      </w:r>
      <w:r w:rsidRPr="00C873B6">
        <w:t xml:space="preserve">.  </w:t>
      </w:r>
      <w:r>
        <w:t>TRACS does not edit to ensure that a partial certification with the same Effective Date as a full certification are combined</w:t>
      </w:r>
      <w:r w:rsidRPr="00C873B6">
        <w:t xml:space="preserve">.  TRACS allows UTs and GRs to be submitted as </w:t>
      </w:r>
      <w:r>
        <w:t xml:space="preserve">part of a </w:t>
      </w:r>
      <w:r w:rsidRPr="00C873B6">
        <w:t>full certification</w:t>
      </w:r>
      <w:r>
        <w:t xml:space="preserve">. UTs and GRs can also be submitted as a partial certification when the Effective Date of the UT or GR is the same as the Effective Date of a full certification. </w:t>
      </w:r>
      <w:r w:rsidRPr="00C873B6">
        <w:t xml:space="preserve"> As long as the correct subsidy is </w:t>
      </w:r>
      <w:r w:rsidR="00137256">
        <w:t>indicated</w:t>
      </w:r>
      <w:r w:rsidRPr="00C873B6">
        <w:t>, CA software must accept either a full or partial certification if other Handbook rules are upheld.</w:t>
      </w:r>
    </w:p>
    <w:p w14:paraId="1318934C" w14:textId="77777777" w:rsidR="00706EDD" w:rsidRPr="00C873B6" w:rsidRDefault="00706EDD" w:rsidP="00706EDD"/>
    <w:p w14:paraId="30D774B8" w14:textId="6FB68C83" w:rsidR="00706EDD" w:rsidRPr="00C91AB8" w:rsidRDefault="00706EDD" w:rsidP="00706EDD">
      <w:r w:rsidRPr="00C873B6">
        <w:t xml:space="preserve">This is not to say that a full certification is a substitute for a partial certification in all cases.  A full certification calculates ages of household members based on the Effective Date of the certification.  Submitting a </w:t>
      </w:r>
      <w:r w:rsidR="00777798">
        <w:t>GR</w:t>
      </w:r>
      <w:r w:rsidRPr="00C873B6">
        <w:t xml:space="preserve"> as a </w:t>
      </w:r>
      <w:r w:rsidRPr="00C91AB8">
        <w:t xml:space="preserve">new, full certification when there is no change to other household information can cause allowances to be increased or decreased thereby changing the TTP.  In cases such as these, new full certifications </w:t>
      </w:r>
      <w:r w:rsidR="00794E86" w:rsidRPr="00C91AB8">
        <w:t>may</w:t>
      </w:r>
      <w:r w:rsidRPr="00C91AB8">
        <w:t xml:space="preserve"> not be submitted--only partials.  </w:t>
      </w:r>
    </w:p>
    <w:p w14:paraId="54A593D4" w14:textId="77777777" w:rsidR="00706EDD" w:rsidRPr="00C91AB8" w:rsidRDefault="00706EDD" w:rsidP="00706EDD"/>
    <w:p w14:paraId="54DFE8D5" w14:textId="23D808DB" w:rsidR="00137256" w:rsidRPr="00C91AB8" w:rsidRDefault="00706EDD" w:rsidP="00706EDD">
      <w:r w:rsidRPr="00C91AB8">
        <w:t xml:space="preserve">For this reason, CAs </w:t>
      </w:r>
      <w:r w:rsidR="00137256" w:rsidRPr="00C91AB8">
        <w:t xml:space="preserve">may </w:t>
      </w:r>
      <w:r w:rsidRPr="00C91AB8">
        <w:t xml:space="preserve">not request a set of full certifications in lieu of a </w:t>
      </w:r>
      <w:r w:rsidR="00794E86" w:rsidRPr="00C91AB8">
        <w:t>traditional</w:t>
      </w:r>
      <w:r w:rsidRPr="00C91AB8">
        <w:t xml:space="preserve"> baseline consisting of full certifications and any partial certifications effective after the full certifications.  </w:t>
      </w:r>
    </w:p>
    <w:p w14:paraId="1F821ED6" w14:textId="77777777" w:rsidR="00137256" w:rsidRPr="00C91AB8" w:rsidRDefault="00137256" w:rsidP="00706EDD"/>
    <w:p w14:paraId="6F2515D0" w14:textId="0BEE0131" w:rsidR="00706EDD" w:rsidRPr="00C873B6" w:rsidRDefault="00137256" w:rsidP="00706EDD">
      <w:r w:rsidRPr="00C91AB8">
        <w:t>S</w:t>
      </w:r>
      <w:r w:rsidR="00706EDD" w:rsidRPr="00C91AB8">
        <w:t xml:space="preserve">ite software must be able to submit a proper </w:t>
      </w:r>
      <w:r w:rsidR="00A54398" w:rsidRPr="00C91AB8">
        <w:t xml:space="preserve">traditional or history </w:t>
      </w:r>
      <w:r w:rsidR="00706EDD" w:rsidRPr="00C91AB8">
        <w:t>baseline</w:t>
      </w:r>
      <w:r w:rsidRPr="00C91AB8">
        <w:t xml:space="preserve"> in compliance with the rules set forth in this MAT Guide</w:t>
      </w:r>
      <w:r w:rsidR="00706EDD" w:rsidRPr="00C91AB8">
        <w:t>.</w:t>
      </w:r>
    </w:p>
    <w:p w14:paraId="7CC2B8AE" w14:textId="77777777" w:rsidR="00706EDD" w:rsidRPr="00C873B6" w:rsidRDefault="00706EDD" w:rsidP="00706EDD">
      <w:pPr>
        <w:rPr>
          <w:i/>
        </w:rPr>
      </w:pPr>
    </w:p>
    <w:p w14:paraId="5533EF9C" w14:textId="77777777" w:rsidR="00706EDD" w:rsidRPr="00C873B6" w:rsidRDefault="00706EDD" w:rsidP="00706EDD">
      <w:pPr>
        <w:rPr>
          <w:rFonts w:ascii="Times New Roman" w:hAnsi="Times New Roman" w:cs="Times New Roman"/>
        </w:rPr>
      </w:pPr>
      <w:r w:rsidRPr="00C873B6">
        <w:rPr>
          <w:rFonts w:ascii="Times New Roman" w:hAnsi="Times New Roman" w:cs="Times New Roman"/>
          <w:b/>
          <w:bCs/>
          <w:i/>
        </w:rPr>
        <w:t>Note related to Special Claims processing:</w:t>
      </w:r>
      <w:r w:rsidRPr="00C873B6">
        <w:rPr>
          <w:rFonts w:ascii="Times New Roman" w:hAnsi="Times New Roman" w:cs="Times New Roman"/>
          <w:i/>
        </w:rPr>
        <w:t xml:space="preserve"> TRACS does not flag a full certification UT as a UT.  CAs and HUD reviewers may need to look at the tenant certification history to see that the unit has changed.  Therefore, it would not be appropriate to deny a claim solely for lack of a cert in TRACS that is flagged as a UT given that the handbook requires full certification UTs in some cases.</w:t>
      </w:r>
    </w:p>
    <w:p w14:paraId="447C0C03" w14:textId="693C6A2A" w:rsidR="00706EDD" w:rsidRPr="00C873B6" w:rsidRDefault="00566CA2" w:rsidP="00706EDD">
      <w:pPr>
        <w:pStyle w:val="Heading3"/>
      </w:pPr>
      <w:bookmarkStart w:id="43" w:name="_Toc43536304"/>
      <w:bookmarkStart w:id="44" w:name="_Toc134359782"/>
      <w:r w:rsidRPr="00566CA2">
        <w:t xml:space="preserve">Contract Administrators </w:t>
      </w:r>
      <w:r w:rsidR="00706EDD" w:rsidRPr="00C873B6">
        <w:t xml:space="preserve">Acceptance of Site </w:t>
      </w:r>
      <w:r>
        <w:t xml:space="preserve">TRACS </w:t>
      </w:r>
      <w:r w:rsidR="00706EDD" w:rsidRPr="00C873B6">
        <w:t>Transmissions</w:t>
      </w:r>
      <w:bookmarkEnd w:id="43"/>
      <w:bookmarkEnd w:id="44"/>
    </w:p>
    <w:p w14:paraId="65E5AED9" w14:textId="376F7EC0" w:rsidR="00706EDD" w:rsidRPr="00C873B6" w:rsidRDefault="00706EDD" w:rsidP="00706EDD">
      <w:pPr>
        <w:rPr>
          <w:szCs w:val="24"/>
        </w:rPr>
      </w:pPr>
      <w:r w:rsidRPr="00C873B6">
        <w:t xml:space="preserve">CAs </w:t>
      </w:r>
      <w:r w:rsidRPr="00C873B6">
        <w:rPr>
          <w:szCs w:val="24"/>
        </w:rPr>
        <w:t xml:space="preserve">must accept all </w:t>
      </w:r>
      <w:r>
        <w:rPr>
          <w:szCs w:val="24"/>
        </w:rPr>
        <w:t xml:space="preserve">compliant TRACS </w:t>
      </w:r>
      <w:r w:rsidRPr="00C873B6">
        <w:rPr>
          <w:szCs w:val="24"/>
        </w:rPr>
        <w:t xml:space="preserve">files that a site transmits </w:t>
      </w:r>
      <w:r w:rsidR="00137256">
        <w:rPr>
          <w:szCs w:val="24"/>
        </w:rPr>
        <w:t>throughout the month</w:t>
      </w:r>
      <w:r w:rsidRPr="00C873B6">
        <w:rPr>
          <w:szCs w:val="24"/>
        </w:rPr>
        <w:t xml:space="preserve">. CAs </w:t>
      </w:r>
      <w:r>
        <w:rPr>
          <w:szCs w:val="24"/>
        </w:rPr>
        <w:t xml:space="preserve">must allow for multiple submissions of Tenant Files in any given month.  </w:t>
      </w:r>
      <w:r w:rsidRPr="00C873B6">
        <w:rPr>
          <w:szCs w:val="24"/>
        </w:rPr>
        <w:t xml:space="preserve">This MAT User Guide indicates that sites should transmit certifications as they are completed. </w:t>
      </w:r>
    </w:p>
    <w:p w14:paraId="377199EB" w14:textId="77777777" w:rsidR="00706EDD" w:rsidRPr="00C873B6" w:rsidRDefault="00706EDD" w:rsidP="00706EDD">
      <w:pPr>
        <w:rPr>
          <w:rFonts w:ascii="Times New Roman" w:hAnsi="Times New Roman" w:cs="Times New Roman"/>
          <w:b/>
          <w:i/>
          <w:szCs w:val="24"/>
        </w:rPr>
      </w:pPr>
    </w:p>
    <w:p w14:paraId="1C2A931B" w14:textId="2929255A" w:rsidR="00706EDD" w:rsidRPr="00C873B6" w:rsidRDefault="00B933D8" w:rsidP="00706EDD">
      <w:r>
        <w:t>E</w:t>
      </w:r>
      <w:r w:rsidR="00706EDD" w:rsidRPr="00C873B6">
        <w:t xml:space="preserve">ven though TRACS allows early transmission, it is best to submit </w:t>
      </w:r>
      <w:r w:rsidR="00A8468B">
        <w:t>AR</w:t>
      </w:r>
      <w:r w:rsidR="00706EDD" w:rsidRPr="00C873B6">
        <w:t xml:space="preserve">s with or in the same month as the appropriate voucher or a later voucher.  </w:t>
      </w:r>
    </w:p>
    <w:p w14:paraId="285A3845" w14:textId="77777777" w:rsidR="00706EDD" w:rsidRPr="00C873B6" w:rsidRDefault="00706EDD" w:rsidP="00706EDD"/>
    <w:p w14:paraId="282D7128" w14:textId="77777777" w:rsidR="00706EDD" w:rsidRPr="00D809CE" w:rsidRDefault="00706EDD" w:rsidP="00706EDD">
      <w:pPr>
        <w:rPr>
          <w:highlight w:val="yellow"/>
        </w:rPr>
      </w:pPr>
      <w:commentRangeStart w:id="45"/>
      <w:r w:rsidRPr="00D809CE">
        <w:rPr>
          <w:highlight w:val="yellow"/>
        </w:rPr>
        <w:t xml:space="preserve">For example, while 6/1/2024 AR can be completed and submitted 2/1/2024 or later, it is best if an AR effective on 6/1/2024 is sent by 5/10/2024 with the 6/2024 voucher or with any subsequent voucher.  </w:t>
      </w:r>
    </w:p>
    <w:p w14:paraId="725AC6F2" w14:textId="77777777" w:rsidR="00706EDD" w:rsidRPr="00D809CE" w:rsidRDefault="00706EDD" w:rsidP="00706EDD">
      <w:pPr>
        <w:rPr>
          <w:highlight w:val="yellow"/>
        </w:rPr>
      </w:pPr>
    </w:p>
    <w:p w14:paraId="1F8F33B1" w14:textId="6E5DFB14" w:rsidR="00706EDD" w:rsidRPr="00C873B6" w:rsidRDefault="00706EDD" w:rsidP="00706EDD">
      <w:r w:rsidRPr="00D809CE">
        <w:rPr>
          <w:highlight w:val="yellow"/>
        </w:rPr>
        <w:t xml:space="preserve">While the certification could be sent earlier and the certification will be accepted by TRACS, there are issues when a MO, GR or TM certification, effective earlier than the </w:t>
      </w:r>
      <w:r w:rsidR="00777798">
        <w:rPr>
          <w:highlight w:val="yellow"/>
        </w:rPr>
        <w:t>AR</w:t>
      </w:r>
      <w:r w:rsidRPr="00D809CE">
        <w:rPr>
          <w:highlight w:val="yellow"/>
        </w:rPr>
        <w:t xml:space="preserve"> (MAT10) Effective Date, is submitted after the </w:t>
      </w:r>
      <w:r w:rsidR="00777798">
        <w:rPr>
          <w:highlight w:val="yellow"/>
        </w:rPr>
        <w:t>AR</w:t>
      </w:r>
      <w:r w:rsidRPr="00D809CE">
        <w:rPr>
          <w:highlight w:val="yellow"/>
        </w:rPr>
        <w:t xml:space="preserve"> (MAT10) and before the </w:t>
      </w:r>
      <w:r w:rsidR="00777798">
        <w:rPr>
          <w:highlight w:val="yellow"/>
        </w:rPr>
        <w:t>AR</w:t>
      </w:r>
      <w:r w:rsidRPr="00D809CE">
        <w:rPr>
          <w:highlight w:val="yellow"/>
        </w:rPr>
        <w:t xml:space="preserve"> Effective Date.</w:t>
      </w:r>
      <w:r w:rsidRPr="00C873B6">
        <w:t xml:space="preserve">  </w:t>
      </w:r>
    </w:p>
    <w:p w14:paraId="53BED7DB" w14:textId="77777777" w:rsidR="00706EDD" w:rsidRPr="00C873B6" w:rsidRDefault="00706EDD" w:rsidP="00706EDD"/>
    <w:p w14:paraId="5B6BBC22" w14:textId="08C2FC0C" w:rsidR="00706EDD" w:rsidRPr="00C873B6" w:rsidRDefault="00706EDD" w:rsidP="00706EDD">
      <w:r w:rsidRPr="00706EDD">
        <w:rPr>
          <w:highlight w:val="yellow"/>
        </w:rPr>
        <w:t xml:space="preserve">It is permissible, but not suggested, for CA or site software to “hold” those </w:t>
      </w:r>
      <w:r w:rsidR="00777798">
        <w:rPr>
          <w:highlight w:val="yellow"/>
        </w:rPr>
        <w:t>AR</w:t>
      </w:r>
      <w:r w:rsidRPr="00706EDD">
        <w:rPr>
          <w:highlight w:val="yellow"/>
        </w:rPr>
        <w:t xml:space="preserve"> certifications until the voucher month.</w:t>
      </w:r>
    </w:p>
    <w:commentRangeEnd w:id="45"/>
    <w:p w14:paraId="4F1D3A72" w14:textId="77777777" w:rsidR="00706EDD" w:rsidRPr="00C873B6" w:rsidRDefault="00706EDD" w:rsidP="00706EDD">
      <w:pPr>
        <w:ind w:left="720"/>
        <w:rPr>
          <w:szCs w:val="24"/>
        </w:rPr>
      </w:pPr>
      <w:r>
        <w:rPr>
          <w:rStyle w:val="CommentReference"/>
        </w:rPr>
        <w:commentReference w:id="45"/>
      </w:r>
    </w:p>
    <w:p w14:paraId="2F57F5F1" w14:textId="77777777" w:rsidR="00706EDD" w:rsidRPr="00C873B6" w:rsidRDefault="00706EDD" w:rsidP="00706EDD">
      <w:pPr>
        <w:rPr>
          <w:rFonts w:ascii="Times New Roman" w:hAnsi="Times New Roman" w:cs="Times New Roman"/>
          <w:i/>
          <w:szCs w:val="24"/>
        </w:rPr>
      </w:pPr>
      <w:r w:rsidRPr="00C873B6">
        <w:rPr>
          <w:rFonts w:ascii="Times New Roman" w:hAnsi="Times New Roman" w:cs="Times New Roman"/>
          <w:b/>
          <w:i/>
          <w:szCs w:val="24"/>
        </w:rPr>
        <w:t>Note:</w:t>
      </w:r>
      <w:r w:rsidRPr="00C873B6">
        <w:rPr>
          <w:rFonts w:ascii="Times New Roman" w:hAnsi="Times New Roman" w:cs="Times New Roman"/>
          <w:i/>
          <w:szCs w:val="24"/>
        </w:rPr>
        <w:t xml:space="preserve"> </w:t>
      </w:r>
      <w:r>
        <w:rPr>
          <w:rFonts w:ascii="Times New Roman" w:hAnsi="Times New Roman" w:cs="Times New Roman"/>
          <w:i/>
          <w:szCs w:val="24"/>
        </w:rPr>
        <w:t>HUD rules establish</w:t>
      </w:r>
      <w:r w:rsidRPr="00C873B6">
        <w:rPr>
          <w:rFonts w:ascii="Times New Roman" w:hAnsi="Times New Roman" w:cs="Times New Roman"/>
          <w:i/>
          <w:szCs w:val="24"/>
        </w:rPr>
        <w:t xml:space="preserve"> the due date for HAP voucher submissions as the 10</w:t>
      </w:r>
      <w:r w:rsidRPr="00C873B6">
        <w:rPr>
          <w:rFonts w:ascii="Times New Roman" w:hAnsi="Times New Roman" w:cs="Times New Roman"/>
          <w:i/>
          <w:szCs w:val="24"/>
          <w:vertAlign w:val="superscript"/>
        </w:rPr>
        <w:t>th</w:t>
      </w:r>
      <w:r w:rsidRPr="00C873B6">
        <w:rPr>
          <w:rFonts w:ascii="Times New Roman" w:hAnsi="Times New Roman" w:cs="Times New Roman"/>
          <w:i/>
          <w:szCs w:val="24"/>
        </w:rPr>
        <w:t xml:space="preserve"> calendar day of </w:t>
      </w:r>
      <w:r>
        <w:rPr>
          <w:rFonts w:ascii="Times New Roman" w:hAnsi="Times New Roman" w:cs="Times New Roman"/>
          <w:i/>
          <w:szCs w:val="24"/>
        </w:rPr>
        <w:t>a</w:t>
      </w:r>
      <w:r w:rsidRPr="00C873B6">
        <w:rPr>
          <w:rFonts w:ascii="Times New Roman" w:hAnsi="Times New Roman" w:cs="Times New Roman"/>
          <w:i/>
          <w:szCs w:val="24"/>
        </w:rPr>
        <w:t xml:space="preserve"> month. CAs are not permitted to require submission by an earlier date or condition acceptance of a transmission.</w:t>
      </w:r>
    </w:p>
    <w:p w14:paraId="5C82DFD0" w14:textId="77777777" w:rsidR="00706EDD" w:rsidRPr="00C873B6" w:rsidRDefault="00706EDD" w:rsidP="00706EDD">
      <w:pPr>
        <w:rPr>
          <w:rFonts w:ascii="Times New Roman" w:hAnsi="Times New Roman" w:cs="Times New Roman"/>
          <w:b/>
          <w:bCs/>
          <w:i/>
          <w:szCs w:val="24"/>
        </w:rPr>
      </w:pPr>
    </w:p>
    <w:p w14:paraId="23D1106C" w14:textId="2176E105" w:rsidR="00706EDD" w:rsidRPr="00C873B6" w:rsidRDefault="00706EDD" w:rsidP="00706EDD">
      <w:r w:rsidRPr="00C873B6">
        <w:t>CA</w:t>
      </w:r>
      <w:r w:rsidR="00137256">
        <w:t xml:space="preserve"> software</w:t>
      </w:r>
      <w:r w:rsidRPr="00C873B6">
        <w:t xml:space="preserve"> must accept (as does TRACS) a full or partial certification marked as a correction even in cases where the CA does not have a corresponding original certification. </w:t>
      </w:r>
    </w:p>
    <w:p w14:paraId="266FBB41" w14:textId="77777777" w:rsidR="00706EDD" w:rsidRPr="00C873B6" w:rsidRDefault="00706EDD" w:rsidP="00706EDD">
      <w:pPr>
        <w:ind w:left="720"/>
        <w:rPr>
          <w:szCs w:val="24"/>
        </w:rPr>
      </w:pPr>
    </w:p>
    <w:p w14:paraId="276F730C" w14:textId="77777777" w:rsidR="00706EDD" w:rsidRPr="00C873B6" w:rsidRDefault="00706EDD" w:rsidP="00706EDD">
      <w:pPr>
        <w:rPr>
          <w:szCs w:val="24"/>
        </w:rPr>
      </w:pPr>
      <w:r w:rsidRPr="00C873B6">
        <w:rPr>
          <w:szCs w:val="24"/>
        </w:rPr>
        <w:t xml:space="preserve">Each MAT record has a defined length (the ending column of the last field defined for the record type). </w:t>
      </w:r>
    </w:p>
    <w:p w14:paraId="799D634E" w14:textId="77777777" w:rsidR="00706EDD" w:rsidRPr="00C873B6" w:rsidRDefault="00706EDD" w:rsidP="00706EDD">
      <w:pPr>
        <w:rPr>
          <w:szCs w:val="24"/>
        </w:rPr>
      </w:pPr>
    </w:p>
    <w:p w14:paraId="25F7A046" w14:textId="77777777" w:rsidR="00706EDD" w:rsidRPr="00C873B6" w:rsidRDefault="00706EDD" w:rsidP="00706EDD">
      <w:pPr>
        <w:rPr>
          <w:szCs w:val="24"/>
        </w:rPr>
      </w:pPr>
      <w:r w:rsidRPr="00C873B6">
        <w:rPr>
          <w:szCs w:val="24"/>
        </w:rPr>
        <w:t xml:space="preserve">Generally, both site and CA software should generate and transmit only records of the prescribed length without space padding records so that all records have the same length. However, it is not a cause for rejection if site software adds information past the normal end-of-record column.  </w:t>
      </w:r>
    </w:p>
    <w:p w14:paraId="27CC5780" w14:textId="77777777" w:rsidR="00706EDD" w:rsidRPr="00C873B6" w:rsidRDefault="00706EDD" w:rsidP="00706EDD">
      <w:pPr>
        <w:rPr>
          <w:szCs w:val="24"/>
        </w:rPr>
      </w:pPr>
    </w:p>
    <w:p w14:paraId="65459A92" w14:textId="77777777" w:rsidR="00706EDD" w:rsidRPr="00C873B6" w:rsidRDefault="00706EDD" w:rsidP="00706EDD">
      <w:pPr>
        <w:rPr>
          <w:szCs w:val="24"/>
        </w:rPr>
      </w:pPr>
      <w:r w:rsidRPr="00C873B6">
        <w:rPr>
          <w:szCs w:val="24"/>
        </w:rPr>
        <w:t>CA software may truncate the record to the defined length and validate only the defined fields or simply ignore any information after the defined ending column.</w:t>
      </w:r>
    </w:p>
    <w:p w14:paraId="3A47C169" w14:textId="221AE4EA" w:rsidR="00706EDD" w:rsidRPr="00C873B6" w:rsidRDefault="00566CA2" w:rsidP="00706EDD">
      <w:pPr>
        <w:pStyle w:val="Heading3"/>
      </w:pPr>
      <w:bookmarkStart w:id="46" w:name="_Toc43536305"/>
      <w:bookmarkStart w:id="47" w:name="_Toc134359783"/>
      <w:r w:rsidRPr="00566CA2">
        <w:t xml:space="preserve">Contract Administrators - </w:t>
      </w:r>
      <w:r w:rsidR="00706EDD" w:rsidRPr="00C873B6">
        <w:t>Processing</w:t>
      </w:r>
      <w:bookmarkEnd w:id="46"/>
      <w:r>
        <w:t xml:space="preserve"> TRACS Submissions</w:t>
      </w:r>
      <w:bookmarkEnd w:id="47"/>
    </w:p>
    <w:p w14:paraId="5366EFB5" w14:textId="77777777" w:rsidR="007E76A3" w:rsidRDefault="00706EDD" w:rsidP="00706EDD">
      <w:r w:rsidRPr="00C873B6">
        <w:t>CA software vendors are encouraged not to follow the TRACS processing flow but rather to process incoming certifications in Effective Date order, following the TRACS rules to break ties when multiple certifications are effective on the same date</w:t>
      </w:r>
      <w:r w:rsidRPr="00C873B6">
        <w:rPr>
          <w:color w:val="0000FF"/>
        </w:rPr>
        <w:t xml:space="preserve"> </w:t>
      </w:r>
      <w:r w:rsidRPr="00C873B6">
        <w:t xml:space="preserve">or multiple partial certifications are submitted for one household in one tenant file.  </w:t>
      </w:r>
    </w:p>
    <w:p w14:paraId="1A7C03BC" w14:textId="77777777" w:rsidR="007E76A3" w:rsidRDefault="007E76A3" w:rsidP="00706EDD"/>
    <w:p w14:paraId="375E1480" w14:textId="30252E03" w:rsidR="007E76A3" w:rsidRDefault="00706EDD" w:rsidP="00706EDD">
      <w:r w:rsidRPr="00C873B6">
        <w:t xml:space="preserve">When doing so, it is good practice to treat a unit transfer as both a </w:t>
      </w:r>
      <w:r w:rsidR="007E76A3" w:rsidRPr="00C873B6">
        <w:t>Transfer Ou</w:t>
      </w:r>
      <w:r w:rsidRPr="00C873B6">
        <w:t xml:space="preserve">t and a </w:t>
      </w:r>
      <w:r w:rsidR="007E76A3" w:rsidRPr="00C873B6">
        <w:t>Transfer In</w:t>
      </w:r>
      <w:r w:rsidRPr="00C873B6">
        <w:t xml:space="preserve">.  </w:t>
      </w:r>
    </w:p>
    <w:p w14:paraId="77AD99C2" w14:textId="77777777" w:rsidR="007E76A3" w:rsidRDefault="007E76A3" w:rsidP="00706EDD"/>
    <w:p w14:paraId="6DD3A1F9" w14:textId="50D788F2" w:rsidR="00706EDD" w:rsidRPr="00C873B6" w:rsidRDefault="00706EDD" w:rsidP="00706EDD">
      <w:r w:rsidRPr="007E76A3">
        <w:rPr>
          <w:highlight w:val="yellow"/>
        </w:rPr>
        <w:t>At some time in the future TRACS will process the transfer out portion of a UT prior to processing MAT10 records.</w:t>
      </w:r>
    </w:p>
    <w:p w14:paraId="6AF9BC93" w14:textId="546C97B6" w:rsidR="00706EDD" w:rsidRPr="00C873B6" w:rsidRDefault="00566CA2" w:rsidP="00706EDD">
      <w:pPr>
        <w:pStyle w:val="Heading3"/>
      </w:pPr>
      <w:bookmarkStart w:id="48" w:name="_Toc43536306"/>
      <w:bookmarkStart w:id="49" w:name="_Toc134359784"/>
      <w:r>
        <w:t xml:space="preserve">Contract Administrators - </w:t>
      </w:r>
      <w:r w:rsidR="00706EDD" w:rsidRPr="00C873B6">
        <w:t>Transmitting</w:t>
      </w:r>
      <w:bookmarkEnd w:id="48"/>
      <w:r>
        <w:t xml:space="preserve"> TRACS Data</w:t>
      </w:r>
      <w:bookmarkEnd w:id="49"/>
    </w:p>
    <w:p w14:paraId="09C43BA2" w14:textId="285650E0" w:rsidR="00706EDD" w:rsidRPr="00C873B6" w:rsidRDefault="00706EDD" w:rsidP="00706EDD">
      <w:pPr>
        <w:rPr>
          <w:spacing w:val="4"/>
        </w:rPr>
      </w:pPr>
      <w:r w:rsidRPr="00C873B6">
        <w:rPr>
          <w:spacing w:val="4"/>
        </w:rPr>
        <w:t>Owner/agents</w:t>
      </w:r>
      <w:r>
        <w:rPr>
          <w:spacing w:val="4"/>
        </w:rPr>
        <w:t xml:space="preserve"> who report to a CA</w:t>
      </w:r>
      <w:r w:rsidRPr="00C873B6">
        <w:rPr>
          <w:spacing w:val="4"/>
        </w:rPr>
        <w:t xml:space="preserve"> must take appropriate action including taking steps to correct and re-transmit certifications rejected by </w:t>
      </w:r>
      <w:r w:rsidR="00137256">
        <w:rPr>
          <w:spacing w:val="4"/>
        </w:rPr>
        <w:t>the</w:t>
      </w:r>
      <w:r w:rsidRPr="00C873B6">
        <w:rPr>
          <w:spacing w:val="4"/>
        </w:rPr>
        <w:t xml:space="preserve"> </w:t>
      </w:r>
      <w:r w:rsidR="00137256">
        <w:rPr>
          <w:spacing w:val="4"/>
        </w:rPr>
        <w:t>CA</w:t>
      </w:r>
      <w:r w:rsidRPr="00C873B6">
        <w:rPr>
          <w:spacing w:val="4"/>
        </w:rPr>
        <w:t xml:space="preserve"> or TRACS.</w:t>
      </w:r>
    </w:p>
    <w:p w14:paraId="48305C71" w14:textId="77777777" w:rsidR="00706EDD" w:rsidRPr="00C873B6" w:rsidRDefault="00706EDD" w:rsidP="00706EDD">
      <w:pPr>
        <w:rPr>
          <w:spacing w:val="4"/>
        </w:rPr>
      </w:pPr>
    </w:p>
    <w:p w14:paraId="5D2DA894" w14:textId="141E7ECB" w:rsidR="007E76A3" w:rsidRDefault="00706EDD" w:rsidP="00706EDD">
      <w:pPr>
        <w:rPr>
          <w:spacing w:val="4"/>
        </w:rPr>
      </w:pPr>
      <w:r w:rsidRPr="00C873B6">
        <w:rPr>
          <w:spacing w:val="4"/>
        </w:rPr>
        <w:t>The CA transmit</w:t>
      </w:r>
      <w:r w:rsidR="00415883">
        <w:rPr>
          <w:spacing w:val="4"/>
        </w:rPr>
        <w:t>s</w:t>
      </w:r>
      <w:r w:rsidRPr="00C873B6">
        <w:rPr>
          <w:spacing w:val="4"/>
        </w:rPr>
        <w:t xml:space="preserve"> all non-fatal certifications to TRACS.  Because the CA is the mediator between </w:t>
      </w:r>
      <w:r w:rsidR="00566CA2">
        <w:rPr>
          <w:spacing w:val="4"/>
        </w:rPr>
        <w:t>owner/agent</w:t>
      </w:r>
      <w:r w:rsidRPr="00C873B6">
        <w:rPr>
          <w:spacing w:val="4"/>
        </w:rPr>
        <w:t xml:space="preserve"> transmissions and TRACS, it is the CAs responsibility to ensure that certifications are </w:t>
      </w:r>
      <w:r w:rsidR="00137256">
        <w:rPr>
          <w:spacing w:val="4"/>
        </w:rPr>
        <w:t xml:space="preserve">properly recorded </w:t>
      </w:r>
      <w:r w:rsidRPr="00C873B6">
        <w:rPr>
          <w:spacing w:val="4"/>
        </w:rPr>
        <w:t xml:space="preserve">in TRACS unless TRACS issues a Fatal Error. </w:t>
      </w:r>
    </w:p>
    <w:p w14:paraId="20B5BE3E" w14:textId="77777777" w:rsidR="007E76A3" w:rsidRDefault="007E76A3" w:rsidP="00706EDD">
      <w:pPr>
        <w:rPr>
          <w:spacing w:val="4"/>
        </w:rPr>
      </w:pPr>
    </w:p>
    <w:p w14:paraId="04B5BE4B" w14:textId="77777777" w:rsidR="007E76A3" w:rsidRDefault="007E76A3" w:rsidP="00706EDD">
      <w:pPr>
        <w:rPr>
          <w:spacing w:val="4"/>
        </w:rPr>
      </w:pPr>
      <w:r>
        <w:rPr>
          <w:spacing w:val="4"/>
        </w:rPr>
        <w:t xml:space="preserve">Owner/agents </w:t>
      </w:r>
      <w:r w:rsidR="00706EDD" w:rsidRPr="00C873B6">
        <w:rPr>
          <w:spacing w:val="4"/>
        </w:rPr>
        <w:t xml:space="preserve">are required to check TRACS to verify that the certifications they have transmitted have been recorded successfully in TRACS and should work with the CA to fix any problems.  </w:t>
      </w:r>
    </w:p>
    <w:p w14:paraId="23566D43" w14:textId="77777777" w:rsidR="007E76A3" w:rsidRDefault="007E76A3" w:rsidP="00706EDD">
      <w:pPr>
        <w:rPr>
          <w:spacing w:val="4"/>
        </w:rPr>
      </w:pPr>
    </w:p>
    <w:p w14:paraId="02572370" w14:textId="6F3F3A3E" w:rsidR="00706EDD" w:rsidRPr="00C873B6" w:rsidRDefault="00706EDD" w:rsidP="00706EDD">
      <w:pPr>
        <w:rPr>
          <w:spacing w:val="4"/>
        </w:rPr>
      </w:pPr>
      <w:r w:rsidRPr="00C873B6">
        <w:rPr>
          <w:spacing w:val="4"/>
        </w:rPr>
        <w:t>As an aid in this process, owner</w:t>
      </w:r>
      <w:r w:rsidR="007E76A3">
        <w:rPr>
          <w:spacing w:val="4"/>
        </w:rPr>
        <w:t>/agent</w:t>
      </w:r>
      <w:r w:rsidRPr="00C873B6">
        <w:rPr>
          <w:spacing w:val="4"/>
        </w:rPr>
        <w:t xml:space="preserve">s should cooperate with CA requests to retransmit a certification as a correction or as a baseline. </w:t>
      </w:r>
    </w:p>
    <w:p w14:paraId="63F71EA2" w14:textId="77777777" w:rsidR="00706EDD" w:rsidRPr="00C873B6" w:rsidRDefault="00706EDD" w:rsidP="00706EDD">
      <w:pPr>
        <w:rPr>
          <w:spacing w:val="4"/>
        </w:rPr>
      </w:pPr>
    </w:p>
    <w:p w14:paraId="1B74C348" w14:textId="17F061CB" w:rsidR="007E76A3" w:rsidRDefault="00706EDD" w:rsidP="00706EDD">
      <w:pPr>
        <w:rPr>
          <w:spacing w:val="4"/>
        </w:rPr>
      </w:pPr>
      <w:r w:rsidRPr="00C873B6">
        <w:rPr>
          <w:spacing w:val="4"/>
        </w:rPr>
        <w:t xml:space="preserve">In turn, CAs </w:t>
      </w:r>
      <w:r w:rsidR="00137256">
        <w:rPr>
          <w:spacing w:val="4"/>
        </w:rPr>
        <w:t xml:space="preserve">are required to </w:t>
      </w:r>
      <w:r w:rsidRPr="00C873B6">
        <w:rPr>
          <w:spacing w:val="4"/>
        </w:rPr>
        <w:t xml:space="preserve">respond to owner/agent’s request to submit transactions that have been approved/paid by the CA but that are missing in the TRACS database.  Failure to do so can result in subsequent errors.  </w:t>
      </w:r>
    </w:p>
    <w:p w14:paraId="63EE5B6C" w14:textId="77777777" w:rsidR="007E76A3" w:rsidRDefault="007E76A3" w:rsidP="00706EDD">
      <w:pPr>
        <w:rPr>
          <w:spacing w:val="4"/>
        </w:rPr>
      </w:pPr>
    </w:p>
    <w:p w14:paraId="1A5F075F" w14:textId="5DED385F" w:rsidR="00706EDD" w:rsidRPr="00C873B6" w:rsidRDefault="00706EDD" w:rsidP="00706EDD">
      <w:pPr>
        <w:rPr>
          <w:spacing w:val="4"/>
        </w:rPr>
      </w:pPr>
      <w:r w:rsidRPr="00C873B6">
        <w:rPr>
          <w:spacing w:val="4"/>
        </w:rPr>
        <w:t xml:space="preserve">For example, if a </w:t>
      </w:r>
      <w:r w:rsidR="00173331">
        <w:rPr>
          <w:spacing w:val="4"/>
        </w:rPr>
        <w:t>MO</w:t>
      </w:r>
      <w:r w:rsidRPr="00C873B6">
        <w:rPr>
          <w:spacing w:val="4"/>
        </w:rPr>
        <w:t xml:space="preserve"> transaction is not recorded in TRACS, submitting a </w:t>
      </w:r>
      <w:r w:rsidR="00777798">
        <w:rPr>
          <w:spacing w:val="4"/>
        </w:rPr>
        <w:t>MI</w:t>
      </w:r>
      <w:r w:rsidRPr="00C873B6">
        <w:rPr>
          <w:spacing w:val="4"/>
        </w:rPr>
        <w:t xml:space="preserve"> transaction for the same resident in another property could result in unnecessary and inappropriate errors.  Failure to ensure that all resident transactions are recorded in TRACS </w:t>
      </w:r>
      <w:r w:rsidR="007E76A3">
        <w:rPr>
          <w:spacing w:val="4"/>
        </w:rPr>
        <w:t>may also create</w:t>
      </w:r>
      <w:r w:rsidRPr="00C873B6">
        <w:rPr>
          <w:spacing w:val="4"/>
        </w:rPr>
        <w:t xml:space="preserve"> problems for owner/agents when they attempt to generate or review required EIV reports.  </w:t>
      </w:r>
    </w:p>
    <w:p w14:paraId="4AAA7BD0" w14:textId="77777777" w:rsidR="00706EDD" w:rsidRPr="00C873B6" w:rsidRDefault="00706EDD" w:rsidP="00706EDD">
      <w:pPr>
        <w:rPr>
          <w:spacing w:val="4"/>
        </w:rPr>
      </w:pPr>
    </w:p>
    <w:p w14:paraId="095CAC2A" w14:textId="053572C1" w:rsidR="00706EDD" w:rsidRPr="00C873B6" w:rsidRDefault="00706EDD" w:rsidP="00706EDD">
      <w:pPr>
        <w:rPr>
          <w:spacing w:val="4"/>
        </w:rPr>
      </w:pPr>
      <w:commentRangeStart w:id="50"/>
      <w:r w:rsidRPr="007E76A3">
        <w:rPr>
          <w:spacing w:val="4"/>
          <w:highlight w:val="red"/>
        </w:rPr>
        <w:t xml:space="preserve">In this regard, CAs need to be aware of the fact that submitting a retroactive transaction, such as a retroactive </w:t>
      </w:r>
      <w:r w:rsidR="00777798">
        <w:rPr>
          <w:spacing w:val="4"/>
          <w:highlight w:val="red"/>
        </w:rPr>
        <w:t>GR</w:t>
      </w:r>
      <w:r w:rsidRPr="007E76A3">
        <w:rPr>
          <w:spacing w:val="4"/>
          <w:highlight w:val="red"/>
        </w:rPr>
        <w:t xml:space="preserve"> can cause TRACS to reactivate a previously moved-out household (this happens when the GR Effective Date is earlier than the </w:t>
      </w:r>
      <w:r w:rsidRPr="007E76A3">
        <w:rPr>
          <w:highlight w:val="red"/>
        </w:rPr>
        <w:t xml:space="preserve">Move-Out (MAT40) Effective Date </w:t>
      </w:r>
      <w:r w:rsidRPr="007E76A3">
        <w:rPr>
          <w:spacing w:val="4"/>
          <w:highlight w:val="red"/>
        </w:rPr>
        <w:t xml:space="preserve">but is recorded after the </w:t>
      </w:r>
      <w:r w:rsidRPr="007E76A3">
        <w:rPr>
          <w:highlight w:val="red"/>
        </w:rPr>
        <w:t xml:space="preserve">Move-Out (MAT40) </w:t>
      </w:r>
      <w:r w:rsidRPr="007E76A3">
        <w:rPr>
          <w:spacing w:val="4"/>
          <w:highlight w:val="red"/>
        </w:rPr>
        <w:t>is recorded in TRACS).  Not only can this cause a property to have a compliance percentage greater than 100% but it causes the household to become active again in EIV.  The consequence can be the rejection of an application, the rejection of a valid Move-in (MI-MAT10) in TRACS or erroneous Multiple Occupancy Reports (in TRACS) or Multiple Subsidy Reports (in EIV).</w:t>
      </w:r>
      <w:r w:rsidRPr="00C873B6">
        <w:rPr>
          <w:spacing w:val="4"/>
        </w:rPr>
        <w:t xml:space="preserve">  </w:t>
      </w:r>
    </w:p>
    <w:commentRangeEnd w:id="50"/>
    <w:p w14:paraId="43457351" w14:textId="77777777" w:rsidR="00706EDD" w:rsidRPr="00C873B6" w:rsidRDefault="00C91AB8" w:rsidP="00706EDD">
      <w:pPr>
        <w:rPr>
          <w:spacing w:val="4"/>
        </w:rPr>
      </w:pPr>
      <w:r>
        <w:rPr>
          <w:rStyle w:val="CommentReference"/>
        </w:rPr>
        <w:commentReference w:id="50"/>
      </w:r>
    </w:p>
    <w:p w14:paraId="3E5BECCE" w14:textId="0FC8125F" w:rsidR="007E76A3" w:rsidRDefault="00706EDD" w:rsidP="00706EDD">
      <w:pPr>
        <w:rPr>
          <w:spacing w:val="4"/>
        </w:rPr>
      </w:pPr>
      <w:r w:rsidRPr="00C873B6">
        <w:rPr>
          <w:spacing w:val="4"/>
        </w:rPr>
        <w:t xml:space="preserve">CAs develop a process to allow owner/agents to monitor and correct TRACS data.  </w:t>
      </w:r>
    </w:p>
    <w:p w14:paraId="7D970FB1" w14:textId="77777777" w:rsidR="007E76A3" w:rsidRDefault="007E76A3" w:rsidP="00706EDD">
      <w:pPr>
        <w:rPr>
          <w:spacing w:val="4"/>
        </w:rPr>
      </w:pPr>
    </w:p>
    <w:p w14:paraId="5A65BCC5" w14:textId="1694D059" w:rsidR="00706EDD" w:rsidRPr="00C873B6" w:rsidRDefault="00706EDD" w:rsidP="00706EDD">
      <w:r w:rsidRPr="00C91AB8">
        <w:rPr>
          <w:spacing w:val="4"/>
        </w:rPr>
        <w:t xml:space="preserve">CAs may not refuse to forward compliant certifications to TRACS when data is missing from the TRACS Database.  For example, if CA software routinely rejects (Fatal Error) a resubmission of a </w:t>
      </w:r>
      <w:r w:rsidR="00173331" w:rsidRPr="00C91AB8">
        <w:t>MO</w:t>
      </w:r>
      <w:r w:rsidRPr="00C91AB8">
        <w:t xml:space="preserve"> (MAT40) </w:t>
      </w:r>
      <w:r w:rsidRPr="00C91AB8">
        <w:rPr>
          <w:spacing w:val="4"/>
        </w:rPr>
        <w:t xml:space="preserve">record, when the correction flag is set, it is necessary for the CA to find a way to ensure that the </w:t>
      </w:r>
      <w:r w:rsidR="00173331" w:rsidRPr="00C91AB8">
        <w:rPr>
          <w:spacing w:val="4"/>
        </w:rPr>
        <w:t>MO</w:t>
      </w:r>
      <w:r w:rsidRPr="00C91AB8">
        <w:rPr>
          <w:spacing w:val="4"/>
        </w:rPr>
        <w:t xml:space="preserve"> (MAT40) is properly recorded in TRACS when household move out status has not changed but a subsequent transmission has reactivated the tenant.</w:t>
      </w:r>
      <w:r w:rsidRPr="00C91AB8">
        <w:t xml:space="preserve"> CAs may properly fatal a resubmitted MO if the correction flag is not set.</w:t>
      </w:r>
      <w:r w:rsidRPr="00C873B6">
        <w:t xml:space="preserve"> </w:t>
      </w:r>
    </w:p>
    <w:p w14:paraId="0C07C350" w14:textId="69E6D5A6" w:rsidR="00706EDD" w:rsidRPr="00C873B6" w:rsidRDefault="00566CA2" w:rsidP="00706EDD">
      <w:pPr>
        <w:pStyle w:val="Heading3"/>
      </w:pPr>
      <w:bookmarkStart w:id="51" w:name="_Toc43536313"/>
      <w:bookmarkStart w:id="52" w:name="_Toc134359785"/>
      <w:r w:rsidRPr="00566CA2">
        <w:t xml:space="preserve">Contract Administrators - </w:t>
      </w:r>
      <w:r w:rsidR="00706EDD" w:rsidRPr="00C873B6">
        <w:t>Origination of Data (NEW</w:t>
      </w:r>
      <w:r w:rsidR="006B256B">
        <w:t xml:space="preserve"> </w:t>
      </w:r>
      <w:r w:rsidR="006B256B" w:rsidRPr="00C91AB8">
        <w:t>in 2.0.3.A</w:t>
      </w:r>
      <w:r w:rsidR="00706EDD" w:rsidRPr="00C91AB8">
        <w:t>)</w:t>
      </w:r>
      <w:bookmarkEnd w:id="51"/>
      <w:bookmarkEnd w:id="52"/>
    </w:p>
    <w:p w14:paraId="20DC7D33" w14:textId="77777777" w:rsidR="00706EDD" w:rsidRPr="00C873B6" w:rsidRDefault="00706EDD" w:rsidP="00706EDD">
      <w:pPr>
        <w:rPr>
          <w:rFonts w:eastAsia="Calibri"/>
        </w:rPr>
      </w:pPr>
      <w:r w:rsidRPr="00C873B6">
        <w:rPr>
          <w:rFonts w:eastAsia="Calibri"/>
        </w:rPr>
        <w:t xml:space="preserve">HUD policy is clear that certification and voucher data must originate from the property owner/agent. The data (resident or voucher transactions) is not to be modified or generated by the Contract Administrator (CA) before passing it on to TRACS.  However, it is useful to distinguish between 1) substantive certification data (cert data) related to the household and unit and 2) technical fields (technical data) in the MAT specification that is unrelated to the household and unit.  </w:t>
      </w:r>
    </w:p>
    <w:p w14:paraId="45BBDCA7" w14:textId="77777777" w:rsidR="00706EDD" w:rsidRPr="00C873B6" w:rsidRDefault="00706EDD" w:rsidP="00706EDD">
      <w:pPr>
        <w:ind w:left="720"/>
        <w:rPr>
          <w:rFonts w:eastAsia="Calibri"/>
        </w:rPr>
      </w:pPr>
    </w:p>
    <w:p w14:paraId="530CC550" w14:textId="72251E63" w:rsidR="00706EDD" w:rsidRPr="00C873B6" w:rsidRDefault="00706EDD" w:rsidP="00706EDD">
      <w:pPr>
        <w:rPr>
          <w:rFonts w:eastAsia="Calibri"/>
        </w:rPr>
      </w:pPr>
      <w:r w:rsidRPr="00C873B6">
        <w:rPr>
          <w:rFonts w:eastAsia="Calibri"/>
        </w:rPr>
        <w:t xml:space="preserve">Substantive certification data (cert data) related to the household and unit may not be edited or created (except in rare circumstances noted below) by a Contract Administrator.  Certifications are legal documents that amend the lease.  They are signed by the </w:t>
      </w:r>
      <w:r w:rsidR="00566CA2">
        <w:rPr>
          <w:rFonts w:eastAsia="Calibri"/>
        </w:rPr>
        <w:t>owner/agent</w:t>
      </w:r>
      <w:r w:rsidRPr="00C873B6">
        <w:rPr>
          <w:rFonts w:eastAsia="Calibri"/>
        </w:rPr>
        <w:t xml:space="preserve"> and the tenant to certify acceptance/accuracy.  Lease/contract modification rules apply.</w:t>
      </w:r>
    </w:p>
    <w:p w14:paraId="2BFA7551" w14:textId="77777777" w:rsidR="00706EDD" w:rsidRPr="00C873B6" w:rsidRDefault="00706EDD" w:rsidP="00706EDD">
      <w:pPr>
        <w:ind w:left="720"/>
        <w:rPr>
          <w:rFonts w:eastAsia="Calibri"/>
        </w:rPr>
      </w:pPr>
    </w:p>
    <w:p w14:paraId="42736371" w14:textId="573422F6" w:rsidR="00706EDD" w:rsidRPr="00C873B6" w:rsidRDefault="00706EDD" w:rsidP="00706EDD">
      <w:pPr>
        <w:rPr>
          <w:rFonts w:eastAsia="Calibri"/>
        </w:rPr>
      </w:pPr>
      <w:r w:rsidRPr="00C873B6">
        <w:rPr>
          <w:rFonts w:eastAsia="Calibri"/>
        </w:rPr>
        <w:t>Technical data assists with the facilitation of transmissions between Owner/Agents (</w:t>
      </w:r>
      <w:r w:rsidR="00566CA2">
        <w:rPr>
          <w:rFonts w:eastAsia="Calibri"/>
        </w:rPr>
        <w:t>owner/agent</w:t>
      </w:r>
      <w:r w:rsidRPr="00C873B6">
        <w:rPr>
          <w:rFonts w:eastAsia="Calibri"/>
        </w:rPr>
        <w:t xml:space="preserve">s), CAs and TRACS.  CAs may, but are not required to, assist a site by modifying technical data. Modification of technical data is intended to be used as a temporary measure to assist and </w:t>
      </w:r>
      <w:r w:rsidR="00566CA2">
        <w:rPr>
          <w:rFonts w:eastAsia="Calibri"/>
        </w:rPr>
        <w:t>owner/agent</w:t>
      </w:r>
      <w:r w:rsidRPr="00C873B6">
        <w:rPr>
          <w:rFonts w:eastAsia="Calibri"/>
        </w:rPr>
        <w:t xml:space="preserve"> when the MAT file created by site software is not</w:t>
      </w:r>
      <w:r w:rsidR="00C86D9D">
        <w:rPr>
          <w:rFonts w:eastAsia="Calibri"/>
        </w:rPr>
        <w:t xml:space="preserve"> technically</w:t>
      </w:r>
      <w:r w:rsidRPr="00C873B6">
        <w:rPr>
          <w:rFonts w:eastAsia="Calibri"/>
        </w:rPr>
        <w:t xml:space="preserve"> correct.  Such modifications should only be necessary until the site software vendor provides a correction to the issue causing the error. </w:t>
      </w:r>
    </w:p>
    <w:p w14:paraId="5FBAB6AC" w14:textId="77777777" w:rsidR="00706EDD" w:rsidRPr="00C873B6" w:rsidRDefault="00706EDD" w:rsidP="00706EDD">
      <w:pPr>
        <w:ind w:left="720"/>
        <w:rPr>
          <w:rFonts w:eastAsia="Calibri"/>
        </w:rPr>
      </w:pPr>
    </w:p>
    <w:p w14:paraId="18FECF69" w14:textId="77777777" w:rsidR="00706EDD" w:rsidRPr="00C873B6" w:rsidRDefault="00706EDD" w:rsidP="00706EDD">
      <w:r w:rsidRPr="00C873B6">
        <w:t>To recap, certification data is household, financial, and other data presented on a HUD 50059 or HUD 50059A. Technical data consists of MAT fields unrelated to certification data such as record numbers, release/version numbers, date/time stamps, anticipated voucher dates (see paragraph 4.25), correction and baseline flags and such. It is only the certification data that CAs may not modify. Refer the material below for a complete description of what is and is not permitted.</w:t>
      </w:r>
    </w:p>
    <w:p w14:paraId="0267AA58" w14:textId="77777777" w:rsidR="00706EDD" w:rsidRPr="00C873B6" w:rsidRDefault="00706EDD" w:rsidP="00706EDD">
      <w:pPr>
        <w:ind w:left="720"/>
      </w:pPr>
    </w:p>
    <w:p w14:paraId="5DFE921D" w14:textId="3C6B3E13" w:rsidR="00706EDD" w:rsidRPr="00C873B6" w:rsidRDefault="00706EDD" w:rsidP="00706EDD">
      <w:pPr>
        <w:rPr>
          <w:rFonts w:eastAsia="Calibri"/>
        </w:rPr>
      </w:pPr>
      <w:r w:rsidRPr="00C873B6">
        <w:rPr>
          <w:rFonts w:eastAsia="Calibri"/>
        </w:rPr>
        <w:t>Currently, Owner/Agents (</w:t>
      </w:r>
      <w:r w:rsidR="00566CA2">
        <w:rPr>
          <w:rFonts w:eastAsia="Calibri"/>
        </w:rPr>
        <w:t>owner/agent</w:t>
      </w:r>
      <w:r w:rsidRPr="00C873B6">
        <w:rPr>
          <w:rFonts w:eastAsia="Calibri"/>
        </w:rPr>
        <w:t xml:space="preserve">s) send certification and voucher data either to Contract Administrators (CAs) or direct to TRACS.  By definition, any data sent by the </w:t>
      </w:r>
      <w:r w:rsidR="00566CA2">
        <w:rPr>
          <w:rFonts w:eastAsia="Calibri"/>
        </w:rPr>
        <w:t>owner/agent</w:t>
      </w:r>
      <w:r w:rsidRPr="00C873B6">
        <w:rPr>
          <w:rFonts w:eastAsia="Calibri"/>
        </w:rPr>
        <w:t xml:space="preserve"> to TRACS originates with the </w:t>
      </w:r>
      <w:r w:rsidR="00566CA2">
        <w:rPr>
          <w:rFonts w:eastAsia="Calibri"/>
        </w:rPr>
        <w:t>owner/agent</w:t>
      </w:r>
      <w:r w:rsidRPr="00C873B6">
        <w:rPr>
          <w:rFonts w:eastAsia="Calibri"/>
        </w:rPr>
        <w:t xml:space="preserve">.  However, where a CA is involved, data flows from the </w:t>
      </w:r>
      <w:r w:rsidR="00566CA2">
        <w:rPr>
          <w:rFonts w:eastAsia="Calibri"/>
        </w:rPr>
        <w:t>owner/agent</w:t>
      </w:r>
      <w:r w:rsidRPr="00C873B6">
        <w:rPr>
          <w:rFonts w:eastAsia="Calibri"/>
        </w:rPr>
        <w:t xml:space="preserve"> to TRACS through the CA. CAs are involved in reviewing data for most Section 8 </w:t>
      </w:r>
      <w:r w:rsidR="000C39B6">
        <w:rPr>
          <w:rFonts w:eastAsia="Calibri"/>
        </w:rPr>
        <w:t xml:space="preserve"> and 202/8</w:t>
      </w:r>
      <w:r w:rsidR="00991858">
        <w:rPr>
          <w:rFonts w:eastAsia="Calibri"/>
        </w:rPr>
        <w:t xml:space="preserve"> </w:t>
      </w:r>
      <w:r w:rsidRPr="00C873B6">
        <w:rPr>
          <w:rFonts w:eastAsia="Calibri"/>
        </w:rPr>
        <w:t xml:space="preserve">contracts and, in some cases, for Section 236 projects.  </w:t>
      </w:r>
      <w:r w:rsidR="00991858">
        <w:rPr>
          <w:rFonts w:eastAsia="Calibri"/>
        </w:rPr>
        <w:t>O</w:t>
      </w:r>
      <w:r w:rsidR="00566CA2">
        <w:rPr>
          <w:rFonts w:eastAsia="Calibri"/>
        </w:rPr>
        <w:t>wner/agent</w:t>
      </w:r>
      <w:r w:rsidRPr="00C873B6">
        <w:rPr>
          <w:rFonts w:eastAsia="Calibri"/>
        </w:rPr>
        <w:t>s send data for other subsidy types direct to TRACS.</w:t>
      </w:r>
    </w:p>
    <w:p w14:paraId="0A383975" w14:textId="77777777" w:rsidR="00706EDD" w:rsidRPr="00C873B6" w:rsidRDefault="00706EDD" w:rsidP="00706EDD">
      <w:pPr>
        <w:ind w:left="720"/>
        <w:rPr>
          <w:rFonts w:eastAsia="Calibri"/>
        </w:rPr>
      </w:pPr>
    </w:p>
    <w:p w14:paraId="2A00FC98" w14:textId="3B2221B4" w:rsidR="00706EDD" w:rsidRPr="00C873B6" w:rsidRDefault="00706EDD" w:rsidP="00706EDD">
      <w:pPr>
        <w:rPr>
          <w:rFonts w:eastAsia="Calibri"/>
        </w:rPr>
      </w:pPr>
      <w:r w:rsidRPr="00C873B6">
        <w:rPr>
          <w:rFonts w:eastAsia="Calibri"/>
        </w:rPr>
        <w:t xml:space="preserve">The question arises whether CAs or any other HUD agent have discretion to modify </w:t>
      </w:r>
      <w:r w:rsidR="007E76A3">
        <w:rPr>
          <w:rFonts w:eastAsia="Calibri"/>
        </w:rPr>
        <w:t>owner/agent</w:t>
      </w:r>
      <w:r w:rsidRPr="00C873B6">
        <w:rPr>
          <w:rFonts w:eastAsia="Calibri"/>
        </w:rPr>
        <w:t xml:space="preserve"> transmissions in any way before passing them on to TRACS. </w:t>
      </w:r>
    </w:p>
    <w:p w14:paraId="02E72AD0" w14:textId="77777777" w:rsidR="00706EDD" w:rsidRPr="00C873B6" w:rsidRDefault="00706EDD" w:rsidP="00706EDD">
      <w:pPr>
        <w:rPr>
          <w:rFonts w:eastAsia="Calibri"/>
        </w:rPr>
      </w:pPr>
    </w:p>
    <w:p w14:paraId="79622DFF" w14:textId="77777777" w:rsidR="00706EDD" w:rsidRPr="00C873B6" w:rsidRDefault="00706EDD" w:rsidP="00706EDD">
      <w:pPr>
        <w:rPr>
          <w:rFonts w:eastAsia="Calibri"/>
        </w:rPr>
      </w:pPr>
      <w:r w:rsidRPr="00C873B6">
        <w:rPr>
          <w:rFonts w:eastAsia="Calibri"/>
        </w:rPr>
        <w:t xml:space="preserve">The answer to that question depends in part on whether we are dealing with voucher data or certification data and whether the data is substantive (information about the household, project, contract and unit) or technical (fields that support the transmission of the data but that have no meaning in terms of the lease). The former can be called cert data and the latter technical data. </w:t>
      </w:r>
    </w:p>
    <w:p w14:paraId="468B97EF" w14:textId="77777777" w:rsidR="00706EDD" w:rsidRPr="00C873B6" w:rsidRDefault="00706EDD" w:rsidP="00706EDD">
      <w:pPr>
        <w:rPr>
          <w:rFonts w:eastAsia="Calibri"/>
        </w:rPr>
      </w:pPr>
    </w:p>
    <w:p w14:paraId="745085CF" w14:textId="22A7D917" w:rsidR="00706EDD" w:rsidRPr="00C873B6" w:rsidRDefault="00706EDD" w:rsidP="00706EDD">
      <w:pPr>
        <w:rPr>
          <w:rFonts w:eastAsia="Calibri"/>
          <w:bCs/>
          <w:u w:val="single"/>
        </w:rPr>
      </w:pPr>
      <w:r w:rsidRPr="00C873B6">
        <w:rPr>
          <w:rFonts w:eastAsia="Calibri"/>
        </w:rPr>
        <w:t xml:space="preserve">Technical data exists because TRACS MAT records contain fields designed to support electronic transmission and that are neither printed on a certification form nor are related to compliance or the correctness of the certification in any way.  Examples are fields such as a Record Identifier, Release Version Number, Record Number and Section Indicator. </w:t>
      </w:r>
      <w:r w:rsidRPr="00C873B6">
        <w:rPr>
          <w:rFonts w:eastAsia="Calibri"/>
          <w:bCs/>
          <w:u w:val="single"/>
        </w:rPr>
        <w:t xml:space="preserve">The general principle is that CAs may assist an </w:t>
      </w:r>
      <w:r w:rsidR="00566CA2">
        <w:rPr>
          <w:rFonts w:eastAsia="Calibri"/>
          <w:bCs/>
          <w:u w:val="single"/>
        </w:rPr>
        <w:t>owner/agent</w:t>
      </w:r>
      <w:r w:rsidRPr="00C873B6">
        <w:rPr>
          <w:rFonts w:eastAsia="Calibri"/>
          <w:bCs/>
          <w:u w:val="single"/>
        </w:rPr>
        <w:t xml:space="preserve"> by fixing technical data but only to allow time for the </w:t>
      </w:r>
      <w:r w:rsidR="00566CA2">
        <w:rPr>
          <w:rFonts w:eastAsia="Calibri"/>
          <w:bCs/>
          <w:u w:val="single"/>
        </w:rPr>
        <w:t>owner/agent</w:t>
      </w:r>
      <w:r w:rsidRPr="00C873B6">
        <w:rPr>
          <w:rFonts w:eastAsia="Calibri"/>
          <w:bCs/>
          <w:u w:val="single"/>
        </w:rPr>
        <w:t xml:space="preserve"> software vendor to fix the problem causing the error.</w:t>
      </w:r>
    </w:p>
    <w:p w14:paraId="502A5C2C" w14:textId="77777777" w:rsidR="00706EDD" w:rsidRPr="00C873B6" w:rsidRDefault="00706EDD" w:rsidP="00706EDD">
      <w:pPr>
        <w:rPr>
          <w:rFonts w:eastAsia="Calibri"/>
          <w:bCs/>
          <w:u w:val="single"/>
        </w:rPr>
      </w:pPr>
      <w:r w:rsidRPr="00C873B6">
        <w:rPr>
          <w:rFonts w:eastAsia="Calibri"/>
          <w:bCs/>
          <w:u w:val="single"/>
        </w:rPr>
        <w:t>Origination of Data:</w:t>
      </w:r>
    </w:p>
    <w:p w14:paraId="041ED523" w14:textId="77777777" w:rsidR="00706EDD" w:rsidRPr="00C873B6" w:rsidRDefault="00706EDD" w:rsidP="00706EDD">
      <w:pPr>
        <w:ind w:left="720"/>
        <w:rPr>
          <w:rFonts w:eastAsia="Calibri"/>
        </w:rPr>
      </w:pPr>
    </w:p>
    <w:p w14:paraId="2DE34854" w14:textId="640E1264" w:rsidR="00706EDD" w:rsidRDefault="00706EDD" w:rsidP="00706EDD">
      <w:pPr>
        <w:rPr>
          <w:rFonts w:eastAsia="Calibri"/>
        </w:rPr>
      </w:pPr>
      <w:r w:rsidRPr="00C873B6">
        <w:rPr>
          <w:rFonts w:eastAsia="Calibri"/>
        </w:rPr>
        <w:t xml:space="preserve">HUD Guidance is clear on the responsibility for the correction of errors as indicated in </w:t>
      </w:r>
      <w:r w:rsidR="00946345">
        <w:rPr>
          <w:rFonts w:eastAsia="Calibri"/>
        </w:rPr>
        <w:t xml:space="preserve">TRACS 2.0.3.A </w:t>
      </w:r>
      <w:r w:rsidRPr="00C873B6">
        <w:rPr>
          <w:rFonts w:eastAsia="Calibri"/>
        </w:rPr>
        <w:t xml:space="preserve">MAT Guide Chapter </w:t>
      </w:r>
      <w:r w:rsidR="00946345">
        <w:rPr>
          <w:rFonts w:eastAsia="Calibri"/>
        </w:rPr>
        <w:t xml:space="preserve">6 </w:t>
      </w:r>
      <w:r w:rsidR="00946345" w:rsidRPr="00946345">
        <w:rPr>
          <w:rFonts w:eastAsia="Calibri"/>
        </w:rPr>
        <w:t>MAT Tenant System Format Definitions</w:t>
      </w:r>
      <w:r w:rsidRPr="00C873B6">
        <w:rPr>
          <w:rFonts w:eastAsia="Calibri"/>
        </w:rPr>
        <w:t xml:space="preserve">.  </w:t>
      </w:r>
    </w:p>
    <w:p w14:paraId="32CB05AD" w14:textId="77777777" w:rsidR="00A54F33" w:rsidRPr="00C873B6" w:rsidRDefault="00A54F33" w:rsidP="00A54F33">
      <w:pPr>
        <w:pStyle w:val="Heading3"/>
        <w:rPr>
          <w:rFonts w:eastAsia="Calibri"/>
        </w:rPr>
      </w:pPr>
      <w:bookmarkStart w:id="53" w:name="_Toc134359786"/>
      <w:r w:rsidRPr="00566CA2">
        <w:rPr>
          <w:rFonts w:eastAsia="Calibri"/>
        </w:rPr>
        <w:t xml:space="preserve">Contract Administrators - </w:t>
      </w:r>
      <w:r w:rsidRPr="00C873B6">
        <w:rPr>
          <w:rFonts w:eastAsia="Calibri"/>
        </w:rPr>
        <w:t>Correct Cert but Incorrect MAT Data</w:t>
      </w:r>
      <w:bookmarkEnd w:id="53"/>
      <w:r w:rsidRPr="00C873B6">
        <w:rPr>
          <w:rFonts w:eastAsia="Calibri"/>
        </w:rPr>
        <w:t xml:space="preserve"> </w:t>
      </w:r>
    </w:p>
    <w:p w14:paraId="31A57A3E" w14:textId="77777777" w:rsidR="00A54F33" w:rsidRDefault="00A54F33" w:rsidP="00A54F33">
      <w:pPr>
        <w:rPr>
          <w:rFonts w:eastAsia="Calibri"/>
        </w:rPr>
      </w:pPr>
      <w:r w:rsidRPr="00C873B6">
        <w:rPr>
          <w:rFonts w:eastAsia="Calibri"/>
        </w:rPr>
        <w:t xml:space="preserve">In rare cases, a printed certification may be correct, but the associated MAT record, created by the site software, does not reflect the information on the HUD 50059 or 50059A.  </w:t>
      </w:r>
    </w:p>
    <w:p w14:paraId="344F5F6F" w14:textId="77777777" w:rsidR="00A54F33" w:rsidRDefault="00A54F33" w:rsidP="00A54F33">
      <w:pPr>
        <w:rPr>
          <w:rFonts w:eastAsia="Calibri"/>
        </w:rPr>
      </w:pPr>
    </w:p>
    <w:p w14:paraId="640D0707" w14:textId="77777777" w:rsidR="00A54F33" w:rsidRPr="00C873B6" w:rsidRDefault="00A54F33" w:rsidP="00A54F33">
      <w:pPr>
        <w:rPr>
          <w:rFonts w:eastAsia="Calibri"/>
          <w:color w:val="FF0000"/>
        </w:rPr>
      </w:pPr>
      <w:r w:rsidRPr="00C873B6">
        <w:rPr>
          <w:rFonts w:eastAsia="Calibri"/>
        </w:rPr>
        <w:t xml:space="preserve">A CA may modify actual certification data to assist in fixing the cert data record to reflect information on the </w:t>
      </w:r>
      <w:r>
        <w:rPr>
          <w:rFonts w:eastAsia="Calibri"/>
        </w:rPr>
        <w:t>completed</w:t>
      </w:r>
      <w:r w:rsidRPr="00C873B6">
        <w:rPr>
          <w:rFonts w:eastAsia="Calibri"/>
        </w:rPr>
        <w:t xml:space="preserve"> certification.  The </w:t>
      </w:r>
      <w:r>
        <w:rPr>
          <w:rFonts w:eastAsia="Calibri"/>
        </w:rPr>
        <w:t xml:space="preserve">completed </w:t>
      </w:r>
      <w:r w:rsidRPr="00C873B6">
        <w:rPr>
          <w:rFonts w:eastAsia="Calibri"/>
        </w:rPr>
        <w:t>certification is the controlling data source.</w:t>
      </w:r>
    </w:p>
    <w:p w14:paraId="479EFBE1" w14:textId="1E75CB8E" w:rsidR="00F310EF" w:rsidRPr="00C91AB8" w:rsidRDefault="00F310EF" w:rsidP="00F310EF">
      <w:pPr>
        <w:pStyle w:val="Heading3"/>
        <w:rPr>
          <w:rFonts w:eastAsia="Calibri"/>
        </w:rPr>
      </w:pPr>
      <w:bookmarkStart w:id="54" w:name="_Toc134359787"/>
      <w:r w:rsidRPr="00C91AB8">
        <w:rPr>
          <w:rFonts w:eastAsia="Calibri"/>
        </w:rPr>
        <w:t>Contract Administrators - Certification Data</w:t>
      </w:r>
      <w:bookmarkEnd w:id="54"/>
    </w:p>
    <w:p w14:paraId="23A0433D" w14:textId="77777777" w:rsidR="00E320DD" w:rsidRPr="00C873B6" w:rsidRDefault="00E320DD" w:rsidP="00E320DD">
      <w:pPr>
        <w:rPr>
          <w:rFonts w:eastAsia="Calibri"/>
        </w:rPr>
      </w:pPr>
      <w:bookmarkStart w:id="55" w:name="_Toc388448867"/>
      <w:r w:rsidRPr="00C873B6">
        <w:rPr>
          <w:rFonts w:eastAsia="Calibri"/>
        </w:rPr>
        <w:t>With respect to technical data:</w:t>
      </w:r>
    </w:p>
    <w:p w14:paraId="56402E7C" w14:textId="77777777" w:rsidR="00E320DD" w:rsidRPr="00C873B6" w:rsidRDefault="00E320DD" w:rsidP="00E320DD">
      <w:pPr>
        <w:ind w:left="720"/>
        <w:rPr>
          <w:rFonts w:eastAsia="Calibri"/>
        </w:rPr>
      </w:pPr>
    </w:p>
    <w:p w14:paraId="77443524" w14:textId="77777777" w:rsidR="00E320DD" w:rsidRPr="00C873B6" w:rsidRDefault="00E320DD" w:rsidP="00E320DD">
      <w:pPr>
        <w:rPr>
          <w:rFonts w:eastAsia="Calibri"/>
        </w:rPr>
      </w:pPr>
      <w:r w:rsidRPr="00C873B6">
        <w:rPr>
          <w:rFonts w:eastAsia="Calibri"/>
        </w:rPr>
        <w:t>As a general principle, a CA may modify the Release/Version Number field (TRACS version) in any MAT record, if necessary, to transmit a file under a new TRACS version that was created in a prior version.</w:t>
      </w:r>
    </w:p>
    <w:p w14:paraId="0EB7AE14" w14:textId="77777777" w:rsidR="00E320DD" w:rsidRPr="00C873B6" w:rsidRDefault="00E320DD" w:rsidP="00E320DD">
      <w:pPr>
        <w:rPr>
          <w:rFonts w:eastAsia="Calibri"/>
        </w:rPr>
      </w:pPr>
    </w:p>
    <w:p w14:paraId="379DDC74" w14:textId="77777777" w:rsidR="00E320DD" w:rsidRPr="00CB4CDF" w:rsidRDefault="00E320DD" w:rsidP="00E320DD">
      <w:pPr>
        <w:rPr>
          <w:rFonts w:eastAsia="Calibri"/>
        </w:rPr>
      </w:pPr>
      <w:r w:rsidRPr="00C873B6">
        <w:rPr>
          <w:rFonts w:eastAsia="Calibri"/>
        </w:rPr>
        <w:t xml:space="preserve">The </w:t>
      </w:r>
      <w:r w:rsidRPr="00C873B6">
        <w:rPr>
          <w:rFonts w:eastAsia="Calibri"/>
          <w:b/>
        </w:rPr>
        <w:t>TENHR</w:t>
      </w:r>
      <w:r w:rsidRPr="00C873B6">
        <w:rPr>
          <w:rFonts w:eastAsia="Calibri"/>
        </w:rPr>
        <w:t xml:space="preserve"> record has fields dedicated to CA use and others that may be modified by the CA.  These include fields</w:t>
      </w:r>
      <w:r w:rsidRPr="00CB4CDF">
        <w:rPr>
          <w:rFonts w:eastAsia="Calibri"/>
        </w:rPr>
        <w:t xml:space="preserve">: 4-5, 7-11, 12-13, 15-17, 25, and 30-35.  </w:t>
      </w:r>
    </w:p>
    <w:p w14:paraId="3E1F27E8" w14:textId="77777777" w:rsidR="00E320DD" w:rsidRPr="00CB4CDF" w:rsidRDefault="00E320DD" w:rsidP="00E320DD">
      <w:pPr>
        <w:ind w:left="720"/>
        <w:rPr>
          <w:rFonts w:eastAsia="Calibri"/>
        </w:rPr>
      </w:pPr>
    </w:p>
    <w:tbl>
      <w:tblPr>
        <w:tblW w:w="5000" w:type="pct"/>
        <w:jc w:val="center"/>
        <w:tblBorders>
          <w:top w:val="single" w:sz="6" w:space="0" w:color="000000"/>
          <w:left w:val="single" w:sz="6" w:space="0" w:color="000000"/>
          <w:bottom w:val="single" w:sz="6" w:space="0" w:color="000000"/>
          <w:right w:val="single" w:sz="6" w:space="0" w:color="000000"/>
        </w:tblBorders>
        <w:tblCellMar>
          <w:left w:w="81" w:type="dxa"/>
          <w:right w:w="81" w:type="dxa"/>
        </w:tblCellMar>
        <w:tblLook w:val="0000" w:firstRow="0" w:lastRow="0" w:firstColumn="0" w:lastColumn="0" w:noHBand="0" w:noVBand="0"/>
      </w:tblPr>
      <w:tblGrid>
        <w:gridCol w:w="4402"/>
        <w:gridCol w:w="619"/>
        <w:gridCol w:w="5763"/>
      </w:tblGrid>
      <w:tr w:rsidR="00E320DD" w:rsidRPr="00CB4CDF" w14:paraId="5F19183F" w14:textId="77777777" w:rsidTr="00A42E11">
        <w:trPr>
          <w:jc w:val="center"/>
        </w:trPr>
        <w:tc>
          <w:tcPr>
            <w:tcW w:w="2041" w:type="pct"/>
            <w:tcBorders>
              <w:top w:val="single" w:sz="6" w:space="0" w:color="auto"/>
              <w:left w:val="single" w:sz="6" w:space="0" w:color="auto"/>
              <w:bottom w:val="single" w:sz="6" w:space="0" w:color="auto"/>
              <w:right w:val="single" w:sz="6" w:space="0" w:color="auto"/>
            </w:tcBorders>
          </w:tcPr>
          <w:p w14:paraId="4C4AB9FC" w14:textId="77777777" w:rsidR="00E320DD" w:rsidRPr="00CB4CDF" w:rsidRDefault="00E320DD" w:rsidP="00A42E11">
            <w:pPr>
              <w:rPr>
                <w:rFonts w:eastAsia="Calibri"/>
                <w:sz w:val="20"/>
                <w:szCs w:val="20"/>
              </w:rPr>
            </w:pPr>
            <w:r w:rsidRPr="00CB4CDF">
              <w:rPr>
                <w:rFonts w:eastAsia="Calibri"/>
                <w:sz w:val="20"/>
                <w:szCs w:val="20"/>
              </w:rPr>
              <w:t>4</w:t>
            </w:r>
          </w:p>
        </w:tc>
        <w:tc>
          <w:tcPr>
            <w:tcW w:w="287" w:type="pct"/>
            <w:tcBorders>
              <w:top w:val="single" w:sz="6" w:space="0" w:color="auto"/>
              <w:left w:val="nil"/>
              <w:bottom w:val="single" w:sz="6" w:space="0" w:color="auto"/>
              <w:right w:val="single" w:sz="6" w:space="0" w:color="auto"/>
            </w:tcBorders>
          </w:tcPr>
          <w:p w14:paraId="69CDD60E" w14:textId="77777777" w:rsidR="00E320DD" w:rsidRPr="00CB4CDF" w:rsidRDefault="00E320DD" w:rsidP="00A42E11">
            <w:pPr>
              <w:rPr>
                <w:rFonts w:eastAsia="Calibri"/>
                <w:b/>
                <w:sz w:val="20"/>
                <w:szCs w:val="20"/>
              </w:rPr>
            </w:pPr>
            <w:r w:rsidRPr="00CB4CDF">
              <w:rPr>
                <w:rFonts w:eastAsia="Calibri"/>
                <w:b/>
                <w:sz w:val="20"/>
                <w:szCs w:val="20"/>
              </w:rPr>
              <w:t>M</w:t>
            </w:r>
          </w:p>
        </w:tc>
        <w:tc>
          <w:tcPr>
            <w:tcW w:w="2672" w:type="pct"/>
            <w:tcBorders>
              <w:top w:val="single" w:sz="6" w:space="0" w:color="auto"/>
              <w:left w:val="nil"/>
              <w:bottom w:val="single" w:sz="6" w:space="0" w:color="auto"/>
              <w:right w:val="single" w:sz="6" w:space="0" w:color="auto"/>
            </w:tcBorders>
          </w:tcPr>
          <w:p w14:paraId="1899CB4D" w14:textId="77777777" w:rsidR="00E320DD" w:rsidRPr="00CB4CDF" w:rsidRDefault="00E320DD" w:rsidP="00A42E11">
            <w:pPr>
              <w:rPr>
                <w:rFonts w:eastAsia="Calibri"/>
                <w:sz w:val="20"/>
                <w:szCs w:val="20"/>
              </w:rPr>
            </w:pPr>
            <w:r w:rsidRPr="00CB4CDF">
              <w:rPr>
                <w:rFonts w:eastAsia="Calibri"/>
                <w:sz w:val="20"/>
                <w:szCs w:val="20"/>
              </w:rPr>
              <w:t xml:space="preserve">Date Stamp </w:t>
            </w:r>
          </w:p>
        </w:tc>
      </w:tr>
      <w:tr w:rsidR="00E320DD" w:rsidRPr="00CB4CDF" w14:paraId="7C44CB7B" w14:textId="77777777" w:rsidTr="00A42E11">
        <w:trPr>
          <w:jc w:val="center"/>
        </w:trPr>
        <w:tc>
          <w:tcPr>
            <w:tcW w:w="2041" w:type="pct"/>
            <w:tcBorders>
              <w:top w:val="single" w:sz="6" w:space="0" w:color="auto"/>
              <w:left w:val="single" w:sz="6" w:space="0" w:color="auto"/>
              <w:bottom w:val="single" w:sz="6" w:space="0" w:color="auto"/>
              <w:right w:val="single" w:sz="6" w:space="0" w:color="auto"/>
            </w:tcBorders>
          </w:tcPr>
          <w:p w14:paraId="60C40978" w14:textId="77777777" w:rsidR="00E320DD" w:rsidRPr="00CB4CDF" w:rsidRDefault="00E320DD" w:rsidP="00A42E11">
            <w:pPr>
              <w:rPr>
                <w:rFonts w:eastAsia="Calibri"/>
                <w:sz w:val="20"/>
                <w:szCs w:val="20"/>
              </w:rPr>
            </w:pPr>
            <w:r w:rsidRPr="00CB4CDF">
              <w:rPr>
                <w:rFonts w:eastAsia="Calibri"/>
                <w:sz w:val="20"/>
                <w:szCs w:val="20"/>
              </w:rPr>
              <w:t>5</w:t>
            </w:r>
          </w:p>
        </w:tc>
        <w:tc>
          <w:tcPr>
            <w:tcW w:w="287" w:type="pct"/>
            <w:tcBorders>
              <w:top w:val="single" w:sz="6" w:space="0" w:color="auto"/>
              <w:left w:val="nil"/>
              <w:bottom w:val="single" w:sz="6" w:space="0" w:color="auto"/>
              <w:right w:val="single" w:sz="6" w:space="0" w:color="auto"/>
            </w:tcBorders>
          </w:tcPr>
          <w:p w14:paraId="5BAC1F9A" w14:textId="77777777" w:rsidR="00E320DD" w:rsidRPr="00CB4CDF" w:rsidRDefault="00E320DD" w:rsidP="00A42E11">
            <w:pPr>
              <w:rPr>
                <w:rFonts w:eastAsia="Calibri"/>
                <w:b/>
                <w:sz w:val="20"/>
                <w:szCs w:val="20"/>
              </w:rPr>
            </w:pPr>
            <w:r w:rsidRPr="00CB4CDF">
              <w:rPr>
                <w:rFonts w:eastAsia="Calibri"/>
                <w:b/>
                <w:sz w:val="20"/>
                <w:szCs w:val="20"/>
              </w:rPr>
              <w:t>M</w:t>
            </w:r>
          </w:p>
        </w:tc>
        <w:tc>
          <w:tcPr>
            <w:tcW w:w="2672" w:type="pct"/>
            <w:tcBorders>
              <w:top w:val="single" w:sz="6" w:space="0" w:color="auto"/>
              <w:left w:val="nil"/>
              <w:bottom w:val="single" w:sz="6" w:space="0" w:color="auto"/>
              <w:right w:val="single" w:sz="6" w:space="0" w:color="auto"/>
            </w:tcBorders>
          </w:tcPr>
          <w:p w14:paraId="75453D12" w14:textId="77777777" w:rsidR="00E320DD" w:rsidRPr="00CB4CDF" w:rsidRDefault="00E320DD" w:rsidP="00A42E11">
            <w:pPr>
              <w:rPr>
                <w:rFonts w:eastAsia="Calibri"/>
                <w:sz w:val="20"/>
                <w:szCs w:val="20"/>
              </w:rPr>
            </w:pPr>
            <w:r w:rsidRPr="00CB4CDF">
              <w:rPr>
                <w:rFonts w:eastAsia="Calibri"/>
                <w:sz w:val="20"/>
                <w:szCs w:val="20"/>
              </w:rPr>
              <w:t>Time Stamp</w:t>
            </w:r>
          </w:p>
        </w:tc>
      </w:tr>
    </w:tbl>
    <w:p w14:paraId="763F15E8" w14:textId="77777777" w:rsidR="00E320DD" w:rsidRPr="00CB4CDF" w:rsidRDefault="00E320DD" w:rsidP="00E320DD">
      <w:pPr>
        <w:ind w:left="720"/>
        <w:rPr>
          <w:sz w:val="20"/>
          <w:szCs w:val="20"/>
        </w:rPr>
      </w:pPr>
    </w:p>
    <w:tbl>
      <w:tblPr>
        <w:tblW w:w="5000" w:type="pct"/>
        <w:tblBorders>
          <w:top w:val="single" w:sz="6" w:space="0" w:color="000000"/>
          <w:left w:val="single" w:sz="6" w:space="0" w:color="000000"/>
          <w:bottom w:val="single" w:sz="6" w:space="0" w:color="000000"/>
          <w:right w:val="single" w:sz="6" w:space="0" w:color="000000"/>
        </w:tblBorders>
        <w:tblCellMar>
          <w:left w:w="81" w:type="dxa"/>
          <w:right w:w="81" w:type="dxa"/>
        </w:tblCellMar>
        <w:tblLook w:val="0000" w:firstRow="0" w:lastRow="0" w:firstColumn="0" w:lastColumn="0" w:noHBand="0" w:noVBand="0"/>
      </w:tblPr>
      <w:tblGrid>
        <w:gridCol w:w="4402"/>
        <w:gridCol w:w="630"/>
        <w:gridCol w:w="5752"/>
      </w:tblGrid>
      <w:tr w:rsidR="00E320DD" w:rsidRPr="00CB4CDF" w14:paraId="33C77DE9" w14:textId="77777777" w:rsidTr="00A42E11">
        <w:tc>
          <w:tcPr>
            <w:tcW w:w="2041" w:type="pct"/>
            <w:tcBorders>
              <w:top w:val="single" w:sz="6" w:space="0" w:color="auto"/>
              <w:left w:val="single" w:sz="6" w:space="0" w:color="auto"/>
              <w:bottom w:val="single" w:sz="6" w:space="0" w:color="auto"/>
              <w:right w:val="single" w:sz="6" w:space="0" w:color="auto"/>
            </w:tcBorders>
          </w:tcPr>
          <w:p w14:paraId="6D385898" w14:textId="77777777" w:rsidR="00E320DD" w:rsidRPr="00CB4CDF" w:rsidRDefault="00E320DD" w:rsidP="00A42E11">
            <w:pPr>
              <w:rPr>
                <w:rFonts w:eastAsia="Calibri"/>
                <w:sz w:val="20"/>
                <w:szCs w:val="20"/>
              </w:rPr>
            </w:pPr>
            <w:r w:rsidRPr="00CB4CDF">
              <w:rPr>
                <w:rFonts w:eastAsia="Calibri"/>
                <w:sz w:val="20"/>
                <w:szCs w:val="20"/>
              </w:rPr>
              <w:t>7</w:t>
            </w:r>
          </w:p>
        </w:tc>
        <w:tc>
          <w:tcPr>
            <w:tcW w:w="292" w:type="pct"/>
            <w:tcBorders>
              <w:top w:val="single" w:sz="6" w:space="0" w:color="auto"/>
              <w:left w:val="nil"/>
              <w:bottom w:val="single" w:sz="6" w:space="0" w:color="auto"/>
              <w:right w:val="single" w:sz="6" w:space="0" w:color="auto"/>
            </w:tcBorders>
          </w:tcPr>
          <w:p w14:paraId="25ABAE0A" w14:textId="77777777" w:rsidR="00E320DD" w:rsidRPr="00CB4CDF" w:rsidRDefault="00E320DD" w:rsidP="00A42E11">
            <w:pPr>
              <w:rPr>
                <w:rFonts w:eastAsia="Calibri"/>
                <w:b/>
                <w:sz w:val="20"/>
                <w:szCs w:val="20"/>
              </w:rPr>
            </w:pPr>
            <w:r w:rsidRPr="00CB4CDF">
              <w:rPr>
                <w:rFonts w:eastAsia="Calibri"/>
                <w:b/>
                <w:sz w:val="20"/>
                <w:szCs w:val="20"/>
              </w:rPr>
              <w:t>M</w:t>
            </w:r>
          </w:p>
        </w:tc>
        <w:tc>
          <w:tcPr>
            <w:tcW w:w="2667" w:type="pct"/>
            <w:tcBorders>
              <w:top w:val="single" w:sz="6" w:space="0" w:color="auto"/>
              <w:left w:val="nil"/>
              <w:bottom w:val="single" w:sz="6" w:space="0" w:color="auto"/>
              <w:right w:val="single" w:sz="6" w:space="0" w:color="auto"/>
            </w:tcBorders>
          </w:tcPr>
          <w:p w14:paraId="464081FC" w14:textId="77777777" w:rsidR="00E320DD" w:rsidRPr="00CB4CDF" w:rsidRDefault="00E320DD" w:rsidP="00A42E11">
            <w:pPr>
              <w:rPr>
                <w:rFonts w:eastAsia="Calibri"/>
                <w:sz w:val="20"/>
                <w:szCs w:val="20"/>
              </w:rPr>
            </w:pPr>
            <w:r w:rsidRPr="00CB4CDF">
              <w:rPr>
                <w:rFonts w:eastAsia="Calibri"/>
                <w:sz w:val="20"/>
                <w:szCs w:val="20"/>
              </w:rPr>
              <w:t xml:space="preserve">Sender Name </w:t>
            </w:r>
          </w:p>
        </w:tc>
      </w:tr>
      <w:tr w:rsidR="00E320DD" w:rsidRPr="00CB4CDF" w14:paraId="25D498DE" w14:textId="77777777" w:rsidTr="00A42E11">
        <w:tc>
          <w:tcPr>
            <w:tcW w:w="2041" w:type="pct"/>
            <w:tcBorders>
              <w:top w:val="single" w:sz="6" w:space="0" w:color="auto"/>
              <w:left w:val="single" w:sz="6" w:space="0" w:color="auto"/>
              <w:bottom w:val="single" w:sz="6" w:space="0" w:color="auto"/>
              <w:right w:val="single" w:sz="6" w:space="0" w:color="auto"/>
            </w:tcBorders>
          </w:tcPr>
          <w:p w14:paraId="07361390" w14:textId="77777777" w:rsidR="00E320DD" w:rsidRPr="00CB4CDF" w:rsidRDefault="00E320DD" w:rsidP="00A42E11">
            <w:pPr>
              <w:rPr>
                <w:rFonts w:eastAsia="Calibri"/>
                <w:sz w:val="20"/>
                <w:szCs w:val="20"/>
              </w:rPr>
            </w:pPr>
            <w:r w:rsidRPr="00CB4CDF">
              <w:rPr>
                <w:rFonts w:eastAsia="Calibri"/>
                <w:sz w:val="20"/>
                <w:szCs w:val="20"/>
              </w:rPr>
              <w:t>8</w:t>
            </w:r>
          </w:p>
        </w:tc>
        <w:tc>
          <w:tcPr>
            <w:tcW w:w="292" w:type="pct"/>
            <w:tcBorders>
              <w:top w:val="single" w:sz="6" w:space="0" w:color="auto"/>
              <w:left w:val="nil"/>
              <w:bottom w:val="single" w:sz="6" w:space="0" w:color="auto"/>
              <w:right w:val="single" w:sz="6" w:space="0" w:color="auto"/>
            </w:tcBorders>
          </w:tcPr>
          <w:p w14:paraId="40992C77" w14:textId="77777777" w:rsidR="00E320DD" w:rsidRPr="00CB4CDF" w:rsidRDefault="00E320DD" w:rsidP="00A42E11">
            <w:pPr>
              <w:rPr>
                <w:rFonts w:eastAsia="Calibri"/>
                <w:b/>
                <w:sz w:val="20"/>
                <w:szCs w:val="20"/>
              </w:rPr>
            </w:pPr>
          </w:p>
        </w:tc>
        <w:tc>
          <w:tcPr>
            <w:tcW w:w="2667" w:type="pct"/>
            <w:tcBorders>
              <w:top w:val="single" w:sz="6" w:space="0" w:color="auto"/>
              <w:left w:val="nil"/>
              <w:bottom w:val="single" w:sz="6" w:space="0" w:color="auto"/>
              <w:right w:val="single" w:sz="6" w:space="0" w:color="auto"/>
            </w:tcBorders>
          </w:tcPr>
          <w:p w14:paraId="4F4BB110" w14:textId="77777777" w:rsidR="00E320DD" w:rsidRPr="00CB4CDF" w:rsidRDefault="00E320DD" w:rsidP="00A42E11">
            <w:pPr>
              <w:rPr>
                <w:rFonts w:eastAsia="Calibri"/>
                <w:sz w:val="20"/>
                <w:szCs w:val="20"/>
              </w:rPr>
            </w:pPr>
            <w:r w:rsidRPr="00CB4CDF">
              <w:rPr>
                <w:rFonts w:eastAsia="Calibri"/>
                <w:sz w:val="20"/>
                <w:szCs w:val="20"/>
              </w:rPr>
              <w:t xml:space="preserve">Sender Street Address </w:t>
            </w:r>
          </w:p>
        </w:tc>
      </w:tr>
      <w:tr w:rsidR="00E320DD" w:rsidRPr="00CB4CDF" w14:paraId="503B752F" w14:textId="77777777" w:rsidTr="00A42E11">
        <w:tc>
          <w:tcPr>
            <w:tcW w:w="2041" w:type="pct"/>
            <w:tcBorders>
              <w:top w:val="single" w:sz="6" w:space="0" w:color="auto"/>
              <w:left w:val="single" w:sz="6" w:space="0" w:color="auto"/>
              <w:bottom w:val="single" w:sz="6" w:space="0" w:color="auto"/>
              <w:right w:val="single" w:sz="6" w:space="0" w:color="auto"/>
            </w:tcBorders>
          </w:tcPr>
          <w:p w14:paraId="67F93F42" w14:textId="77777777" w:rsidR="00E320DD" w:rsidRPr="00CB4CDF" w:rsidRDefault="00E320DD" w:rsidP="00A42E11">
            <w:pPr>
              <w:rPr>
                <w:rFonts w:eastAsia="Calibri"/>
                <w:sz w:val="20"/>
                <w:szCs w:val="20"/>
              </w:rPr>
            </w:pPr>
            <w:r w:rsidRPr="00CB4CDF">
              <w:rPr>
                <w:rFonts w:eastAsia="Calibri"/>
                <w:sz w:val="20"/>
                <w:szCs w:val="20"/>
              </w:rPr>
              <w:t>9</w:t>
            </w:r>
          </w:p>
        </w:tc>
        <w:tc>
          <w:tcPr>
            <w:tcW w:w="292" w:type="pct"/>
            <w:tcBorders>
              <w:top w:val="single" w:sz="6" w:space="0" w:color="auto"/>
              <w:left w:val="single" w:sz="6" w:space="0" w:color="auto"/>
              <w:bottom w:val="single" w:sz="6" w:space="0" w:color="auto"/>
              <w:right w:val="single" w:sz="6" w:space="0" w:color="auto"/>
            </w:tcBorders>
          </w:tcPr>
          <w:p w14:paraId="5FFCB32C" w14:textId="77777777" w:rsidR="00E320DD" w:rsidRPr="00CB4CDF" w:rsidRDefault="00E320DD" w:rsidP="00A42E11">
            <w:pPr>
              <w:rPr>
                <w:rFonts w:eastAsia="Calibri"/>
                <w:b/>
                <w:sz w:val="20"/>
                <w:szCs w:val="20"/>
              </w:rPr>
            </w:pPr>
            <w:r w:rsidRPr="00CB4CDF">
              <w:rPr>
                <w:rFonts w:eastAsia="Calibri"/>
                <w:b/>
                <w:sz w:val="20"/>
                <w:szCs w:val="20"/>
              </w:rPr>
              <w:t>M</w:t>
            </w:r>
          </w:p>
        </w:tc>
        <w:tc>
          <w:tcPr>
            <w:tcW w:w="2667" w:type="pct"/>
            <w:tcBorders>
              <w:top w:val="single" w:sz="6" w:space="0" w:color="auto"/>
              <w:left w:val="single" w:sz="6" w:space="0" w:color="auto"/>
              <w:bottom w:val="single" w:sz="6" w:space="0" w:color="auto"/>
              <w:right w:val="single" w:sz="6" w:space="0" w:color="auto"/>
            </w:tcBorders>
          </w:tcPr>
          <w:p w14:paraId="7C7283E9" w14:textId="77777777" w:rsidR="00E320DD" w:rsidRPr="00CB4CDF" w:rsidRDefault="00E320DD" w:rsidP="00A42E11">
            <w:pPr>
              <w:rPr>
                <w:rFonts w:eastAsia="Calibri"/>
                <w:sz w:val="20"/>
                <w:szCs w:val="20"/>
              </w:rPr>
            </w:pPr>
            <w:r w:rsidRPr="00CB4CDF">
              <w:rPr>
                <w:rFonts w:eastAsia="Calibri"/>
                <w:sz w:val="20"/>
                <w:szCs w:val="20"/>
              </w:rPr>
              <w:t xml:space="preserve">Sender City Name </w:t>
            </w:r>
          </w:p>
        </w:tc>
      </w:tr>
      <w:tr w:rsidR="00E320DD" w:rsidRPr="00CB4CDF" w14:paraId="383212E7" w14:textId="77777777" w:rsidTr="00A42E11">
        <w:tc>
          <w:tcPr>
            <w:tcW w:w="2041" w:type="pct"/>
            <w:tcBorders>
              <w:top w:val="single" w:sz="6" w:space="0" w:color="auto"/>
              <w:left w:val="single" w:sz="6" w:space="0" w:color="auto"/>
              <w:bottom w:val="single" w:sz="6" w:space="0" w:color="auto"/>
              <w:right w:val="single" w:sz="6" w:space="0" w:color="auto"/>
            </w:tcBorders>
          </w:tcPr>
          <w:p w14:paraId="140B6983" w14:textId="77777777" w:rsidR="00E320DD" w:rsidRPr="00CB4CDF" w:rsidRDefault="00E320DD" w:rsidP="00A42E11">
            <w:pPr>
              <w:rPr>
                <w:rFonts w:eastAsia="Calibri"/>
                <w:sz w:val="20"/>
                <w:szCs w:val="20"/>
              </w:rPr>
            </w:pPr>
            <w:r w:rsidRPr="00CB4CDF">
              <w:rPr>
                <w:rFonts w:eastAsia="Calibri"/>
                <w:sz w:val="20"/>
                <w:szCs w:val="20"/>
              </w:rPr>
              <w:t>10</w:t>
            </w:r>
          </w:p>
        </w:tc>
        <w:tc>
          <w:tcPr>
            <w:tcW w:w="292" w:type="pct"/>
            <w:tcBorders>
              <w:top w:val="single" w:sz="6" w:space="0" w:color="auto"/>
              <w:left w:val="single" w:sz="6" w:space="0" w:color="auto"/>
              <w:bottom w:val="single" w:sz="6" w:space="0" w:color="auto"/>
              <w:right w:val="single" w:sz="6" w:space="0" w:color="auto"/>
            </w:tcBorders>
          </w:tcPr>
          <w:p w14:paraId="14DB8D7A" w14:textId="77777777" w:rsidR="00E320DD" w:rsidRPr="00CB4CDF" w:rsidRDefault="00E320DD" w:rsidP="00A42E11">
            <w:pPr>
              <w:rPr>
                <w:rFonts w:eastAsia="Calibri"/>
                <w:b/>
                <w:sz w:val="20"/>
                <w:szCs w:val="20"/>
              </w:rPr>
            </w:pPr>
          </w:p>
        </w:tc>
        <w:tc>
          <w:tcPr>
            <w:tcW w:w="2667" w:type="pct"/>
            <w:tcBorders>
              <w:top w:val="single" w:sz="6" w:space="0" w:color="auto"/>
              <w:left w:val="single" w:sz="6" w:space="0" w:color="auto"/>
              <w:bottom w:val="single" w:sz="6" w:space="0" w:color="auto"/>
              <w:right w:val="single" w:sz="6" w:space="0" w:color="auto"/>
            </w:tcBorders>
          </w:tcPr>
          <w:p w14:paraId="45CF2E5A" w14:textId="77777777" w:rsidR="00E320DD" w:rsidRPr="00CB4CDF" w:rsidRDefault="00E320DD" w:rsidP="00A42E11">
            <w:pPr>
              <w:rPr>
                <w:rFonts w:eastAsia="Calibri"/>
                <w:sz w:val="20"/>
                <w:szCs w:val="20"/>
              </w:rPr>
            </w:pPr>
            <w:r w:rsidRPr="00CB4CDF">
              <w:rPr>
                <w:rFonts w:eastAsia="Calibri"/>
                <w:sz w:val="20"/>
                <w:szCs w:val="20"/>
              </w:rPr>
              <w:t>Sender State</w:t>
            </w:r>
          </w:p>
        </w:tc>
      </w:tr>
      <w:tr w:rsidR="00E320DD" w:rsidRPr="00CB4CDF" w14:paraId="0548EBA8" w14:textId="77777777" w:rsidTr="00A42E11">
        <w:tc>
          <w:tcPr>
            <w:tcW w:w="2041" w:type="pct"/>
            <w:tcBorders>
              <w:top w:val="single" w:sz="6" w:space="0" w:color="auto"/>
              <w:left w:val="single" w:sz="6" w:space="0" w:color="auto"/>
              <w:bottom w:val="single" w:sz="6" w:space="0" w:color="auto"/>
              <w:right w:val="single" w:sz="6" w:space="0" w:color="auto"/>
            </w:tcBorders>
          </w:tcPr>
          <w:p w14:paraId="740C0A72" w14:textId="77777777" w:rsidR="00E320DD" w:rsidRPr="00CB4CDF" w:rsidRDefault="00E320DD" w:rsidP="00A42E11">
            <w:pPr>
              <w:rPr>
                <w:rFonts w:eastAsia="Calibri"/>
                <w:sz w:val="20"/>
                <w:szCs w:val="20"/>
              </w:rPr>
            </w:pPr>
            <w:r w:rsidRPr="00CB4CDF">
              <w:rPr>
                <w:rFonts w:eastAsia="Calibri"/>
                <w:sz w:val="20"/>
                <w:szCs w:val="20"/>
              </w:rPr>
              <w:t>11</w:t>
            </w:r>
          </w:p>
        </w:tc>
        <w:tc>
          <w:tcPr>
            <w:tcW w:w="292" w:type="pct"/>
            <w:tcBorders>
              <w:top w:val="single" w:sz="6" w:space="0" w:color="auto"/>
              <w:left w:val="nil"/>
              <w:bottom w:val="single" w:sz="6" w:space="0" w:color="auto"/>
              <w:right w:val="single" w:sz="6" w:space="0" w:color="auto"/>
            </w:tcBorders>
          </w:tcPr>
          <w:p w14:paraId="0CF9B226" w14:textId="77777777" w:rsidR="00E320DD" w:rsidRPr="00CB4CDF" w:rsidRDefault="00E320DD" w:rsidP="00A42E11">
            <w:pPr>
              <w:rPr>
                <w:rFonts w:eastAsia="Calibri"/>
                <w:b/>
                <w:sz w:val="20"/>
                <w:szCs w:val="20"/>
              </w:rPr>
            </w:pPr>
          </w:p>
        </w:tc>
        <w:tc>
          <w:tcPr>
            <w:tcW w:w="2667" w:type="pct"/>
            <w:tcBorders>
              <w:top w:val="single" w:sz="6" w:space="0" w:color="auto"/>
              <w:left w:val="nil"/>
              <w:bottom w:val="single" w:sz="6" w:space="0" w:color="auto"/>
              <w:right w:val="single" w:sz="6" w:space="0" w:color="auto"/>
            </w:tcBorders>
          </w:tcPr>
          <w:p w14:paraId="623423A9" w14:textId="77777777" w:rsidR="00E320DD" w:rsidRPr="00CB4CDF" w:rsidRDefault="00E320DD" w:rsidP="00A42E11">
            <w:pPr>
              <w:rPr>
                <w:rFonts w:eastAsia="Calibri"/>
                <w:sz w:val="20"/>
                <w:szCs w:val="20"/>
              </w:rPr>
            </w:pPr>
            <w:r w:rsidRPr="00CB4CDF">
              <w:rPr>
                <w:rFonts w:eastAsia="Calibri"/>
                <w:sz w:val="20"/>
                <w:szCs w:val="20"/>
              </w:rPr>
              <w:t xml:space="preserve">Sender Zip Code </w:t>
            </w:r>
          </w:p>
        </w:tc>
      </w:tr>
      <w:tr w:rsidR="00E320DD" w:rsidRPr="00CB4CDF" w14:paraId="1A5E1137" w14:textId="77777777" w:rsidTr="00A42E11">
        <w:tc>
          <w:tcPr>
            <w:tcW w:w="2041" w:type="pct"/>
            <w:tcBorders>
              <w:top w:val="single" w:sz="6" w:space="0" w:color="auto"/>
              <w:left w:val="single" w:sz="6" w:space="0" w:color="auto"/>
              <w:bottom w:val="single" w:sz="6" w:space="0" w:color="auto"/>
              <w:right w:val="single" w:sz="6" w:space="0" w:color="auto"/>
            </w:tcBorders>
          </w:tcPr>
          <w:p w14:paraId="598536AA" w14:textId="77777777" w:rsidR="00E320DD" w:rsidRPr="00CB4CDF" w:rsidRDefault="00E320DD" w:rsidP="00A42E11">
            <w:pPr>
              <w:rPr>
                <w:rFonts w:eastAsia="Calibri"/>
                <w:sz w:val="20"/>
                <w:szCs w:val="20"/>
              </w:rPr>
            </w:pPr>
            <w:r w:rsidRPr="00CB4CDF">
              <w:rPr>
                <w:rFonts w:eastAsia="Calibri"/>
                <w:sz w:val="20"/>
                <w:szCs w:val="20"/>
              </w:rPr>
              <w:t>12</w:t>
            </w:r>
          </w:p>
        </w:tc>
        <w:tc>
          <w:tcPr>
            <w:tcW w:w="292" w:type="pct"/>
            <w:tcBorders>
              <w:top w:val="single" w:sz="6" w:space="0" w:color="auto"/>
              <w:left w:val="nil"/>
              <w:bottom w:val="single" w:sz="6" w:space="0" w:color="auto"/>
              <w:right w:val="single" w:sz="6" w:space="0" w:color="auto"/>
            </w:tcBorders>
          </w:tcPr>
          <w:p w14:paraId="668EFF28" w14:textId="77777777" w:rsidR="00E320DD" w:rsidRPr="00CB4CDF" w:rsidRDefault="00E320DD" w:rsidP="00A42E11">
            <w:pPr>
              <w:rPr>
                <w:rFonts w:eastAsia="Calibri"/>
                <w:b/>
                <w:sz w:val="20"/>
                <w:szCs w:val="20"/>
              </w:rPr>
            </w:pPr>
          </w:p>
        </w:tc>
        <w:tc>
          <w:tcPr>
            <w:tcW w:w="2667" w:type="pct"/>
            <w:tcBorders>
              <w:top w:val="single" w:sz="6" w:space="0" w:color="auto"/>
              <w:left w:val="nil"/>
              <w:bottom w:val="single" w:sz="6" w:space="0" w:color="auto"/>
              <w:right w:val="single" w:sz="6" w:space="0" w:color="auto"/>
            </w:tcBorders>
          </w:tcPr>
          <w:p w14:paraId="16DF94D9" w14:textId="77777777" w:rsidR="00E320DD" w:rsidRPr="00CB4CDF" w:rsidRDefault="00E320DD" w:rsidP="00A42E11">
            <w:pPr>
              <w:rPr>
                <w:rFonts w:eastAsia="Calibri"/>
                <w:sz w:val="20"/>
                <w:szCs w:val="20"/>
              </w:rPr>
            </w:pPr>
            <w:r w:rsidRPr="00CB4CDF">
              <w:rPr>
                <w:rFonts w:eastAsia="Calibri"/>
                <w:sz w:val="20"/>
                <w:szCs w:val="20"/>
              </w:rPr>
              <w:t>Number MAT10</w:t>
            </w:r>
          </w:p>
        </w:tc>
      </w:tr>
      <w:tr w:rsidR="00E320DD" w:rsidRPr="00CB4CDF" w14:paraId="4A3DCC25" w14:textId="77777777" w:rsidTr="00A42E11">
        <w:tc>
          <w:tcPr>
            <w:tcW w:w="2041" w:type="pct"/>
            <w:tcBorders>
              <w:top w:val="single" w:sz="6" w:space="0" w:color="auto"/>
              <w:left w:val="single" w:sz="6" w:space="0" w:color="auto"/>
              <w:bottom w:val="single" w:sz="6" w:space="0" w:color="auto"/>
              <w:right w:val="single" w:sz="6" w:space="0" w:color="auto"/>
            </w:tcBorders>
          </w:tcPr>
          <w:p w14:paraId="25C7304B" w14:textId="77777777" w:rsidR="00E320DD" w:rsidRPr="00CB4CDF" w:rsidRDefault="00E320DD" w:rsidP="00A42E11">
            <w:pPr>
              <w:rPr>
                <w:rFonts w:eastAsia="Calibri"/>
                <w:sz w:val="20"/>
                <w:szCs w:val="20"/>
              </w:rPr>
            </w:pPr>
            <w:r w:rsidRPr="00CB4CDF">
              <w:rPr>
                <w:rFonts w:eastAsia="Calibri"/>
                <w:sz w:val="20"/>
                <w:szCs w:val="20"/>
              </w:rPr>
              <w:t>13</w:t>
            </w:r>
          </w:p>
        </w:tc>
        <w:tc>
          <w:tcPr>
            <w:tcW w:w="292" w:type="pct"/>
            <w:tcBorders>
              <w:top w:val="single" w:sz="6" w:space="0" w:color="auto"/>
              <w:left w:val="nil"/>
              <w:bottom w:val="single" w:sz="6" w:space="0" w:color="auto"/>
              <w:right w:val="single" w:sz="6" w:space="0" w:color="auto"/>
            </w:tcBorders>
          </w:tcPr>
          <w:p w14:paraId="65946165" w14:textId="77777777" w:rsidR="00E320DD" w:rsidRPr="00CB4CDF" w:rsidRDefault="00E320DD" w:rsidP="00A42E11">
            <w:pPr>
              <w:rPr>
                <w:rFonts w:eastAsia="Calibri"/>
                <w:b/>
                <w:sz w:val="20"/>
                <w:szCs w:val="20"/>
              </w:rPr>
            </w:pPr>
          </w:p>
        </w:tc>
        <w:tc>
          <w:tcPr>
            <w:tcW w:w="2667" w:type="pct"/>
            <w:tcBorders>
              <w:top w:val="single" w:sz="6" w:space="0" w:color="auto"/>
              <w:left w:val="nil"/>
              <w:bottom w:val="single" w:sz="6" w:space="0" w:color="auto"/>
              <w:right w:val="single" w:sz="6" w:space="0" w:color="auto"/>
            </w:tcBorders>
          </w:tcPr>
          <w:p w14:paraId="086949B8" w14:textId="77777777" w:rsidR="00E320DD" w:rsidRPr="00CB4CDF" w:rsidRDefault="00E320DD" w:rsidP="00A42E11">
            <w:pPr>
              <w:rPr>
                <w:rFonts w:eastAsia="Calibri"/>
                <w:sz w:val="20"/>
                <w:szCs w:val="20"/>
              </w:rPr>
            </w:pPr>
            <w:r w:rsidRPr="00CB4CDF">
              <w:rPr>
                <w:rFonts w:eastAsia="Calibri"/>
                <w:sz w:val="20"/>
                <w:szCs w:val="20"/>
              </w:rPr>
              <w:t>Number MAT15</w:t>
            </w:r>
          </w:p>
        </w:tc>
      </w:tr>
    </w:tbl>
    <w:p w14:paraId="3FCD790A" w14:textId="77777777" w:rsidR="00E320DD" w:rsidRPr="00CB4CDF" w:rsidRDefault="00E320DD" w:rsidP="00E320DD">
      <w:pPr>
        <w:ind w:left="720"/>
        <w:rPr>
          <w:sz w:val="20"/>
          <w:szCs w:val="20"/>
        </w:rPr>
      </w:pPr>
    </w:p>
    <w:tbl>
      <w:tblPr>
        <w:tblW w:w="0" w:type="auto"/>
        <w:jc w:val="center"/>
        <w:tblBorders>
          <w:top w:val="single" w:sz="6" w:space="0" w:color="000000"/>
          <w:left w:val="single" w:sz="6" w:space="0" w:color="000000"/>
          <w:bottom w:val="single" w:sz="6" w:space="0" w:color="000000"/>
          <w:right w:val="single" w:sz="6" w:space="0" w:color="000000"/>
        </w:tblBorders>
        <w:tblCellMar>
          <w:left w:w="81" w:type="dxa"/>
          <w:right w:w="81" w:type="dxa"/>
        </w:tblCellMar>
        <w:tblLook w:val="0000" w:firstRow="0" w:lastRow="0" w:firstColumn="0" w:lastColumn="0" w:noHBand="0" w:noVBand="0"/>
      </w:tblPr>
      <w:tblGrid>
        <w:gridCol w:w="4371"/>
        <w:gridCol w:w="626"/>
        <w:gridCol w:w="5787"/>
      </w:tblGrid>
      <w:tr w:rsidR="00E320DD" w:rsidRPr="00CB4CDF" w14:paraId="1A0247E4" w14:textId="77777777" w:rsidTr="00A42E11">
        <w:trPr>
          <w:jc w:val="center"/>
        </w:trPr>
        <w:tc>
          <w:tcPr>
            <w:tcW w:w="4525" w:type="dxa"/>
            <w:tcBorders>
              <w:top w:val="single" w:sz="6" w:space="0" w:color="auto"/>
              <w:left w:val="single" w:sz="6" w:space="0" w:color="auto"/>
              <w:bottom w:val="single" w:sz="6" w:space="0" w:color="auto"/>
              <w:right w:val="single" w:sz="6" w:space="0" w:color="auto"/>
            </w:tcBorders>
          </w:tcPr>
          <w:p w14:paraId="48A9470E" w14:textId="77777777" w:rsidR="00E320DD" w:rsidRPr="00CB4CDF" w:rsidRDefault="00E320DD" w:rsidP="00A42E11">
            <w:pPr>
              <w:rPr>
                <w:rFonts w:eastAsia="Calibri"/>
                <w:sz w:val="20"/>
                <w:szCs w:val="20"/>
              </w:rPr>
            </w:pPr>
            <w:r w:rsidRPr="00CB4CDF">
              <w:rPr>
                <w:rFonts w:eastAsia="Calibri"/>
                <w:sz w:val="20"/>
                <w:szCs w:val="20"/>
              </w:rPr>
              <w:t>15</w:t>
            </w:r>
          </w:p>
        </w:tc>
        <w:tc>
          <w:tcPr>
            <w:tcW w:w="644" w:type="dxa"/>
            <w:tcBorders>
              <w:top w:val="single" w:sz="6" w:space="0" w:color="auto"/>
              <w:left w:val="nil"/>
              <w:bottom w:val="single" w:sz="6" w:space="0" w:color="auto"/>
              <w:right w:val="single" w:sz="6" w:space="0" w:color="auto"/>
            </w:tcBorders>
          </w:tcPr>
          <w:p w14:paraId="2117B66F" w14:textId="77777777" w:rsidR="00E320DD" w:rsidRPr="00CB4CDF" w:rsidRDefault="00E320DD" w:rsidP="00A42E11">
            <w:pPr>
              <w:rPr>
                <w:rFonts w:eastAsia="Calibri"/>
                <w:b/>
                <w:sz w:val="20"/>
                <w:szCs w:val="20"/>
              </w:rPr>
            </w:pPr>
          </w:p>
        </w:tc>
        <w:tc>
          <w:tcPr>
            <w:tcW w:w="5978" w:type="dxa"/>
            <w:tcBorders>
              <w:top w:val="single" w:sz="6" w:space="0" w:color="auto"/>
              <w:left w:val="nil"/>
              <w:bottom w:val="single" w:sz="6" w:space="0" w:color="auto"/>
              <w:right w:val="single" w:sz="6" w:space="0" w:color="auto"/>
            </w:tcBorders>
          </w:tcPr>
          <w:p w14:paraId="25BE8BB4" w14:textId="77777777" w:rsidR="00E320DD" w:rsidRPr="00CB4CDF" w:rsidRDefault="00E320DD" w:rsidP="00A42E11">
            <w:pPr>
              <w:rPr>
                <w:rFonts w:eastAsia="Calibri"/>
                <w:sz w:val="20"/>
                <w:szCs w:val="20"/>
              </w:rPr>
            </w:pPr>
            <w:r w:rsidRPr="00CB4CDF">
              <w:rPr>
                <w:rFonts w:eastAsia="Calibri"/>
                <w:sz w:val="20"/>
                <w:szCs w:val="20"/>
              </w:rPr>
              <w:t>Number MAT40</w:t>
            </w:r>
          </w:p>
        </w:tc>
      </w:tr>
      <w:tr w:rsidR="00E320DD" w:rsidRPr="00CB4CDF" w14:paraId="257B14F2" w14:textId="77777777" w:rsidTr="00A42E11">
        <w:trPr>
          <w:jc w:val="center"/>
        </w:trPr>
        <w:tc>
          <w:tcPr>
            <w:tcW w:w="4525" w:type="dxa"/>
            <w:tcBorders>
              <w:top w:val="single" w:sz="6" w:space="0" w:color="auto"/>
              <w:left w:val="single" w:sz="6" w:space="0" w:color="auto"/>
              <w:bottom w:val="single" w:sz="6" w:space="0" w:color="auto"/>
              <w:right w:val="single" w:sz="6" w:space="0" w:color="auto"/>
            </w:tcBorders>
          </w:tcPr>
          <w:p w14:paraId="648CC4F3" w14:textId="77777777" w:rsidR="00E320DD" w:rsidRPr="00CB4CDF" w:rsidRDefault="00E320DD" w:rsidP="00A42E11">
            <w:pPr>
              <w:rPr>
                <w:rFonts w:eastAsia="Calibri"/>
                <w:sz w:val="20"/>
                <w:szCs w:val="20"/>
              </w:rPr>
            </w:pPr>
            <w:r w:rsidRPr="00CB4CDF">
              <w:rPr>
                <w:rFonts w:eastAsia="Calibri"/>
                <w:sz w:val="20"/>
                <w:szCs w:val="20"/>
              </w:rPr>
              <w:t>16</w:t>
            </w:r>
          </w:p>
        </w:tc>
        <w:tc>
          <w:tcPr>
            <w:tcW w:w="644" w:type="dxa"/>
            <w:tcBorders>
              <w:top w:val="single" w:sz="6" w:space="0" w:color="auto"/>
              <w:left w:val="nil"/>
              <w:bottom w:val="single" w:sz="6" w:space="0" w:color="auto"/>
              <w:right w:val="single" w:sz="6" w:space="0" w:color="auto"/>
            </w:tcBorders>
          </w:tcPr>
          <w:p w14:paraId="076C974A" w14:textId="77777777" w:rsidR="00E320DD" w:rsidRPr="00CB4CDF" w:rsidRDefault="00E320DD" w:rsidP="00A42E11">
            <w:pPr>
              <w:rPr>
                <w:rFonts w:eastAsia="Calibri"/>
                <w:b/>
                <w:sz w:val="20"/>
                <w:szCs w:val="20"/>
              </w:rPr>
            </w:pPr>
          </w:p>
        </w:tc>
        <w:tc>
          <w:tcPr>
            <w:tcW w:w="5978" w:type="dxa"/>
            <w:tcBorders>
              <w:top w:val="single" w:sz="6" w:space="0" w:color="auto"/>
              <w:left w:val="nil"/>
              <w:bottom w:val="single" w:sz="6" w:space="0" w:color="auto"/>
              <w:right w:val="single" w:sz="6" w:space="0" w:color="auto"/>
            </w:tcBorders>
          </w:tcPr>
          <w:p w14:paraId="6BF4B2C5" w14:textId="77777777" w:rsidR="00E320DD" w:rsidRPr="00CB4CDF" w:rsidRDefault="00E320DD" w:rsidP="00A42E11">
            <w:pPr>
              <w:rPr>
                <w:rFonts w:eastAsia="Calibri"/>
                <w:sz w:val="20"/>
                <w:szCs w:val="20"/>
              </w:rPr>
            </w:pPr>
            <w:r w:rsidRPr="00CB4CDF">
              <w:rPr>
                <w:rFonts w:eastAsia="Calibri"/>
                <w:sz w:val="20"/>
                <w:szCs w:val="20"/>
              </w:rPr>
              <w:t>Number MAT65</w:t>
            </w:r>
          </w:p>
        </w:tc>
      </w:tr>
      <w:tr w:rsidR="00E320DD" w:rsidRPr="00CB4CDF" w14:paraId="5B9DB3B5" w14:textId="77777777" w:rsidTr="00A42E11">
        <w:trPr>
          <w:jc w:val="center"/>
        </w:trPr>
        <w:tc>
          <w:tcPr>
            <w:tcW w:w="4525" w:type="dxa"/>
            <w:tcBorders>
              <w:top w:val="single" w:sz="6" w:space="0" w:color="auto"/>
              <w:left w:val="single" w:sz="6" w:space="0" w:color="auto"/>
              <w:bottom w:val="single" w:sz="6" w:space="0" w:color="auto"/>
              <w:right w:val="single" w:sz="6" w:space="0" w:color="auto"/>
            </w:tcBorders>
          </w:tcPr>
          <w:p w14:paraId="7DDF589C" w14:textId="77777777" w:rsidR="00E320DD" w:rsidRPr="00CB4CDF" w:rsidRDefault="00E320DD" w:rsidP="00A42E11">
            <w:pPr>
              <w:rPr>
                <w:rFonts w:eastAsia="Calibri"/>
                <w:sz w:val="20"/>
                <w:szCs w:val="20"/>
              </w:rPr>
            </w:pPr>
            <w:r w:rsidRPr="00CB4CDF">
              <w:rPr>
                <w:rFonts w:eastAsia="Calibri"/>
                <w:sz w:val="20"/>
                <w:szCs w:val="20"/>
              </w:rPr>
              <w:t>17</w:t>
            </w:r>
          </w:p>
        </w:tc>
        <w:tc>
          <w:tcPr>
            <w:tcW w:w="644" w:type="dxa"/>
            <w:tcBorders>
              <w:top w:val="single" w:sz="6" w:space="0" w:color="auto"/>
              <w:left w:val="nil"/>
              <w:bottom w:val="single" w:sz="6" w:space="0" w:color="auto"/>
              <w:right w:val="single" w:sz="6" w:space="0" w:color="auto"/>
            </w:tcBorders>
          </w:tcPr>
          <w:p w14:paraId="7C574A8F" w14:textId="77777777" w:rsidR="00E320DD" w:rsidRPr="00CB4CDF" w:rsidRDefault="00E320DD" w:rsidP="00A42E11">
            <w:pPr>
              <w:rPr>
                <w:rFonts w:eastAsia="Calibri"/>
                <w:b/>
                <w:sz w:val="20"/>
                <w:szCs w:val="20"/>
              </w:rPr>
            </w:pPr>
          </w:p>
        </w:tc>
        <w:tc>
          <w:tcPr>
            <w:tcW w:w="5978" w:type="dxa"/>
            <w:tcBorders>
              <w:top w:val="single" w:sz="6" w:space="0" w:color="auto"/>
              <w:left w:val="nil"/>
              <w:bottom w:val="single" w:sz="6" w:space="0" w:color="auto"/>
              <w:right w:val="single" w:sz="6" w:space="0" w:color="auto"/>
            </w:tcBorders>
          </w:tcPr>
          <w:p w14:paraId="3BD453C0" w14:textId="77777777" w:rsidR="00E320DD" w:rsidRPr="00CB4CDF" w:rsidRDefault="00E320DD" w:rsidP="00A42E11">
            <w:pPr>
              <w:rPr>
                <w:rFonts w:eastAsia="Calibri"/>
                <w:sz w:val="20"/>
                <w:szCs w:val="20"/>
              </w:rPr>
            </w:pPr>
            <w:r w:rsidRPr="00CB4CDF">
              <w:rPr>
                <w:rFonts w:eastAsia="Calibri"/>
                <w:sz w:val="20"/>
                <w:szCs w:val="20"/>
              </w:rPr>
              <w:t>Number MAT70</w:t>
            </w:r>
          </w:p>
        </w:tc>
      </w:tr>
    </w:tbl>
    <w:p w14:paraId="4C04011E" w14:textId="77777777" w:rsidR="00E320DD" w:rsidRPr="00CB4CDF" w:rsidRDefault="00E320DD" w:rsidP="00E320DD">
      <w:pPr>
        <w:ind w:left="720"/>
        <w:rPr>
          <w:sz w:val="20"/>
          <w:szCs w:val="20"/>
        </w:rPr>
      </w:pPr>
    </w:p>
    <w:tbl>
      <w:tblPr>
        <w:tblW w:w="0" w:type="auto"/>
        <w:jc w:val="center"/>
        <w:tblBorders>
          <w:top w:val="single" w:sz="6" w:space="0" w:color="000000"/>
          <w:left w:val="single" w:sz="6" w:space="0" w:color="000000"/>
          <w:bottom w:val="single" w:sz="6" w:space="0" w:color="000000"/>
          <w:right w:val="single" w:sz="6" w:space="0" w:color="000000"/>
        </w:tblBorders>
        <w:tblCellMar>
          <w:left w:w="81" w:type="dxa"/>
          <w:right w:w="81" w:type="dxa"/>
        </w:tblCellMar>
        <w:tblLook w:val="0000" w:firstRow="0" w:lastRow="0" w:firstColumn="0" w:lastColumn="0" w:noHBand="0" w:noVBand="0"/>
      </w:tblPr>
      <w:tblGrid>
        <w:gridCol w:w="4381"/>
        <w:gridCol w:w="618"/>
        <w:gridCol w:w="5785"/>
      </w:tblGrid>
      <w:tr w:rsidR="00E320DD" w:rsidRPr="00CB4CDF" w14:paraId="193BD661" w14:textId="77777777" w:rsidTr="00A42E11">
        <w:trPr>
          <w:jc w:val="center"/>
        </w:trPr>
        <w:tc>
          <w:tcPr>
            <w:tcW w:w="4548" w:type="dxa"/>
            <w:tcBorders>
              <w:top w:val="single" w:sz="6" w:space="0" w:color="auto"/>
              <w:left w:val="single" w:sz="6" w:space="0" w:color="auto"/>
              <w:bottom w:val="single" w:sz="6" w:space="0" w:color="auto"/>
              <w:right w:val="nil"/>
            </w:tcBorders>
          </w:tcPr>
          <w:p w14:paraId="50ABB7FC" w14:textId="77777777" w:rsidR="00E320DD" w:rsidRPr="00CB4CDF" w:rsidRDefault="00E320DD" w:rsidP="00A42E11">
            <w:pPr>
              <w:rPr>
                <w:rFonts w:eastAsia="Calibri"/>
                <w:sz w:val="20"/>
                <w:szCs w:val="20"/>
              </w:rPr>
            </w:pPr>
            <w:r w:rsidRPr="00CB4CDF">
              <w:rPr>
                <w:rFonts w:eastAsia="Calibri"/>
                <w:sz w:val="20"/>
                <w:szCs w:val="20"/>
              </w:rPr>
              <w:t>25</w:t>
            </w:r>
          </w:p>
        </w:tc>
        <w:tc>
          <w:tcPr>
            <w:tcW w:w="630" w:type="dxa"/>
            <w:tcBorders>
              <w:top w:val="single" w:sz="6" w:space="0" w:color="auto"/>
              <w:left w:val="single" w:sz="6" w:space="0" w:color="auto"/>
              <w:bottom w:val="single" w:sz="6" w:space="0" w:color="auto"/>
              <w:right w:val="nil"/>
            </w:tcBorders>
          </w:tcPr>
          <w:p w14:paraId="66BE2173" w14:textId="77777777" w:rsidR="00E320DD" w:rsidRPr="00CB4CDF" w:rsidRDefault="00E320DD" w:rsidP="00A42E11">
            <w:pPr>
              <w:rPr>
                <w:rFonts w:eastAsia="Calibri"/>
                <w:b/>
                <w:sz w:val="20"/>
                <w:szCs w:val="20"/>
              </w:rPr>
            </w:pPr>
            <w:r w:rsidRPr="00CB4CDF">
              <w:rPr>
                <w:rFonts w:eastAsia="Calibri"/>
                <w:b/>
                <w:sz w:val="20"/>
                <w:szCs w:val="20"/>
              </w:rPr>
              <w:t>M</w:t>
            </w:r>
          </w:p>
        </w:tc>
        <w:tc>
          <w:tcPr>
            <w:tcW w:w="5988" w:type="dxa"/>
            <w:tcBorders>
              <w:top w:val="single" w:sz="6" w:space="0" w:color="auto"/>
              <w:left w:val="single" w:sz="6" w:space="0" w:color="auto"/>
              <w:bottom w:val="single" w:sz="6" w:space="0" w:color="auto"/>
              <w:right w:val="single" w:sz="6" w:space="0" w:color="auto"/>
            </w:tcBorders>
          </w:tcPr>
          <w:p w14:paraId="27162FFD" w14:textId="77777777" w:rsidR="00E320DD" w:rsidRPr="00CB4CDF" w:rsidRDefault="00E320DD" w:rsidP="00A42E11">
            <w:pPr>
              <w:rPr>
                <w:rFonts w:eastAsia="Calibri"/>
                <w:sz w:val="20"/>
                <w:szCs w:val="20"/>
              </w:rPr>
            </w:pPr>
            <w:r w:rsidRPr="00CB4CDF">
              <w:rPr>
                <w:rFonts w:eastAsia="Calibri"/>
                <w:sz w:val="20"/>
                <w:szCs w:val="20"/>
              </w:rPr>
              <w:t>Total Records Sent</w:t>
            </w:r>
          </w:p>
        </w:tc>
      </w:tr>
    </w:tbl>
    <w:p w14:paraId="279BF612" w14:textId="77777777" w:rsidR="00E320DD" w:rsidRPr="00CB4CDF" w:rsidRDefault="00E320DD" w:rsidP="00E320DD">
      <w:pPr>
        <w:ind w:left="720"/>
        <w:rPr>
          <w:sz w:val="20"/>
          <w:szCs w:val="20"/>
        </w:rPr>
      </w:pPr>
    </w:p>
    <w:tbl>
      <w:tblPr>
        <w:tblW w:w="0" w:type="auto"/>
        <w:jc w:val="center"/>
        <w:tblBorders>
          <w:top w:val="single" w:sz="6" w:space="0" w:color="000000"/>
          <w:left w:val="single" w:sz="6" w:space="0" w:color="000000"/>
          <w:bottom w:val="single" w:sz="6" w:space="0" w:color="000000"/>
          <w:right w:val="single" w:sz="6" w:space="0" w:color="000000"/>
        </w:tblBorders>
        <w:tblCellMar>
          <w:left w:w="81" w:type="dxa"/>
          <w:right w:w="81" w:type="dxa"/>
        </w:tblCellMar>
        <w:tblLook w:val="0000" w:firstRow="0" w:lastRow="0" w:firstColumn="0" w:lastColumn="0" w:noHBand="0" w:noVBand="0"/>
      </w:tblPr>
      <w:tblGrid>
        <w:gridCol w:w="4320"/>
        <w:gridCol w:w="629"/>
        <w:gridCol w:w="5835"/>
      </w:tblGrid>
      <w:tr w:rsidR="00E320DD" w:rsidRPr="00CB4CDF" w14:paraId="6B7F4039" w14:textId="77777777" w:rsidTr="00A42E11">
        <w:trPr>
          <w:jc w:val="center"/>
        </w:trPr>
        <w:tc>
          <w:tcPr>
            <w:tcW w:w="4503" w:type="dxa"/>
            <w:tcBorders>
              <w:top w:val="single" w:sz="6" w:space="0" w:color="auto"/>
              <w:left w:val="single" w:sz="6" w:space="0" w:color="auto"/>
              <w:bottom w:val="single" w:sz="6" w:space="0" w:color="auto"/>
              <w:right w:val="nil"/>
            </w:tcBorders>
          </w:tcPr>
          <w:p w14:paraId="253BD82C" w14:textId="77777777" w:rsidR="00E320DD" w:rsidRPr="00CB4CDF" w:rsidRDefault="00E320DD" w:rsidP="00A42E11">
            <w:pPr>
              <w:rPr>
                <w:rFonts w:eastAsia="Calibri"/>
                <w:sz w:val="20"/>
                <w:szCs w:val="20"/>
              </w:rPr>
            </w:pPr>
            <w:r w:rsidRPr="00CB4CDF">
              <w:rPr>
                <w:rFonts w:eastAsia="Calibri"/>
                <w:sz w:val="20"/>
                <w:szCs w:val="20"/>
              </w:rPr>
              <w:t>30</w:t>
            </w:r>
          </w:p>
        </w:tc>
        <w:tc>
          <w:tcPr>
            <w:tcW w:w="0" w:type="auto"/>
            <w:tcBorders>
              <w:top w:val="single" w:sz="6" w:space="0" w:color="auto"/>
              <w:left w:val="single" w:sz="6" w:space="0" w:color="auto"/>
              <w:bottom w:val="single" w:sz="6" w:space="0" w:color="auto"/>
              <w:right w:val="nil"/>
            </w:tcBorders>
          </w:tcPr>
          <w:p w14:paraId="03E0DC57" w14:textId="77777777" w:rsidR="00E320DD" w:rsidRPr="00CB4CDF" w:rsidRDefault="00E320DD" w:rsidP="00A42E11">
            <w:pPr>
              <w:rPr>
                <w:rFonts w:eastAsia="Calibri"/>
                <w:b/>
                <w:sz w:val="20"/>
                <w:szCs w:val="20"/>
              </w:rPr>
            </w:pPr>
            <w:r w:rsidRPr="00CB4CDF">
              <w:rPr>
                <w:rFonts w:eastAsia="Calibri"/>
                <w:b/>
                <w:sz w:val="20"/>
                <w:szCs w:val="20"/>
              </w:rPr>
              <w:t>MOC</w:t>
            </w:r>
          </w:p>
        </w:tc>
        <w:tc>
          <w:tcPr>
            <w:tcW w:w="6030" w:type="dxa"/>
            <w:tcBorders>
              <w:top w:val="single" w:sz="6" w:space="0" w:color="auto"/>
              <w:left w:val="single" w:sz="6" w:space="0" w:color="auto"/>
              <w:bottom w:val="single" w:sz="6" w:space="0" w:color="auto"/>
              <w:right w:val="single" w:sz="6" w:space="0" w:color="auto"/>
            </w:tcBorders>
          </w:tcPr>
          <w:p w14:paraId="77F77638" w14:textId="0486D9B2" w:rsidR="00E320DD" w:rsidRPr="00CB4CDF" w:rsidRDefault="00E320DD" w:rsidP="00F532F8">
            <w:pPr>
              <w:rPr>
                <w:rFonts w:eastAsia="Calibri"/>
                <w:sz w:val="20"/>
                <w:szCs w:val="20"/>
              </w:rPr>
            </w:pPr>
            <w:r w:rsidRPr="00CB4CDF">
              <w:rPr>
                <w:rFonts w:eastAsia="Calibri"/>
                <w:sz w:val="20"/>
                <w:szCs w:val="20"/>
              </w:rPr>
              <w:t>Contract Administrator</w:t>
            </w:r>
            <w:r w:rsidR="00F532F8" w:rsidRPr="00CB4CDF">
              <w:rPr>
                <w:rFonts w:eastAsia="Calibri"/>
                <w:sz w:val="20"/>
                <w:szCs w:val="20"/>
              </w:rPr>
              <w:t xml:space="preserve"> </w:t>
            </w:r>
            <w:r w:rsidRPr="00CB4CDF">
              <w:rPr>
                <w:rFonts w:eastAsia="Calibri"/>
                <w:sz w:val="20"/>
                <w:szCs w:val="20"/>
              </w:rPr>
              <w:t>(CA) ID</w:t>
            </w:r>
          </w:p>
        </w:tc>
      </w:tr>
      <w:tr w:rsidR="00E320DD" w:rsidRPr="00CB4CDF" w14:paraId="6F4C4C72" w14:textId="77777777" w:rsidTr="00A42E11">
        <w:trPr>
          <w:jc w:val="center"/>
        </w:trPr>
        <w:tc>
          <w:tcPr>
            <w:tcW w:w="4503" w:type="dxa"/>
            <w:tcBorders>
              <w:top w:val="single" w:sz="6" w:space="0" w:color="auto"/>
              <w:left w:val="single" w:sz="6" w:space="0" w:color="auto"/>
              <w:bottom w:val="single" w:sz="6" w:space="0" w:color="auto"/>
              <w:right w:val="nil"/>
            </w:tcBorders>
          </w:tcPr>
          <w:p w14:paraId="0BCFAA8B" w14:textId="77777777" w:rsidR="00E320DD" w:rsidRPr="00CB4CDF" w:rsidRDefault="00E320DD" w:rsidP="00A42E11">
            <w:pPr>
              <w:rPr>
                <w:rFonts w:eastAsia="Calibri"/>
                <w:sz w:val="20"/>
                <w:szCs w:val="20"/>
              </w:rPr>
            </w:pPr>
            <w:r w:rsidRPr="00CB4CDF">
              <w:rPr>
                <w:rFonts w:eastAsia="Calibri"/>
                <w:sz w:val="20"/>
                <w:szCs w:val="20"/>
              </w:rPr>
              <w:t>31</w:t>
            </w:r>
          </w:p>
        </w:tc>
        <w:tc>
          <w:tcPr>
            <w:tcW w:w="0" w:type="auto"/>
            <w:tcBorders>
              <w:top w:val="single" w:sz="6" w:space="0" w:color="auto"/>
              <w:left w:val="single" w:sz="6" w:space="0" w:color="auto"/>
              <w:bottom w:val="single" w:sz="6" w:space="0" w:color="auto"/>
              <w:right w:val="nil"/>
            </w:tcBorders>
          </w:tcPr>
          <w:p w14:paraId="38CE5643" w14:textId="77777777" w:rsidR="00E320DD" w:rsidRPr="00CB4CDF" w:rsidRDefault="00E320DD" w:rsidP="00A42E11">
            <w:pPr>
              <w:rPr>
                <w:rFonts w:eastAsia="Calibri"/>
                <w:b/>
                <w:sz w:val="20"/>
                <w:szCs w:val="20"/>
              </w:rPr>
            </w:pPr>
          </w:p>
        </w:tc>
        <w:tc>
          <w:tcPr>
            <w:tcW w:w="6030" w:type="dxa"/>
            <w:tcBorders>
              <w:top w:val="single" w:sz="6" w:space="0" w:color="auto"/>
              <w:left w:val="single" w:sz="6" w:space="0" w:color="auto"/>
              <w:bottom w:val="single" w:sz="6" w:space="0" w:color="auto"/>
              <w:right w:val="single" w:sz="6" w:space="0" w:color="auto"/>
            </w:tcBorders>
          </w:tcPr>
          <w:p w14:paraId="5ED011EB" w14:textId="77777777" w:rsidR="00E320DD" w:rsidRPr="00CB4CDF" w:rsidRDefault="00E320DD" w:rsidP="00A42E11">
            <w:pPr>
              <w:rPr>
                <w:rFonts w:eastAsia="Calibri"/>
                <w:sz w:val="20"/>
                <w:szCs w:val="20"/>
              </w:rPr>
            </w:pPr>
            <w:r w:rsidRPr="00CB4CDF">
              <w:rPr>
                <w:rFonts w:eastAsia="Calibri"/>
                <w:sz w:val="20"/>
                <w:szCs w:val="20"/>
              </w:rPr>
              <w:t>Sender’s iMAX ID (Formerly Sender’s Telecom Address)</w:t>
            </w:r>
          </w:p>
        </w:tc>
      </w:tr>
      <w:tr w:rsidR="00E320DD" w:rsidRPr="00CB4CDF" w14:paraId="07BAAAE6" w14:textId="77777777" w:rsidTr="00A42E11">
        <w:trPr>
          <w:jc w:val="center"/>
        </w:trPr>
        <w:tc>
          <w:tcPr>
            <w:tcW w:w="4503" w:type="dxa"/>
            <w:tcBorders>
              <w:top w:val="single" w:sz="6" w:space="0" w:color="auto"/>
              <w:left w:val="single" w:sz="6" w:space="0" w:color="auto"/>
              <w:bottom w:val="single" w:sz="6" w:space="0" w:color="auto"/>
              <w:right w:val="nil"/>
            </w:tcBorders>
          </w:tcPr>
          <w:p w14:paraId="5D1D96B7" w14:textId="77777777" w:rsidR="00E320DD" w:rsidRPr="00CB4CDF" w:rsidRDefault="00E320DD" w:rsidP="00A42E11">
            <w:pPr>
              <w:rPr>
                <w:rFonts w:eastAsia="Calibri"/>
                <w:sz w:val="20"/>
                <w:szCs w:val="20"/>
              </w:rPr>
            </w:pPr>
            <w:r w:rsidRPr="00CB4CDF">
              <w:rPr>
                <w:noProof/>
                <w:sz w:val="20"/>
                <w:szCs w:val="20"/>
              </w:rPr>
              <mc:AlternateContent>
                <mc:Choice Requires="wps">
                  <w:drawing>
                    <wp:anchor distT="0" distB="0" distL="114299" distR="114299" simplePos="0" relativeHeight="251681792" behindDoc="0" locked="0" layoutInCell="0" allowOverlap="1" wp14:anchorId="503DCB45" wp14:editId="6DAC04E2">
                      <wp:simplePos x="0" y="0"/>
                      <wp:positionH relativeFrom="page">
                        <wp:posOffset>-62866</wp:posOffset>
                      </wp:positionH>
                      <wp:positionV relativeFrom="paragraph">
                        <wp:posOffset>493395</wp:posOffset>
                      </wp:positionV>
                      <wp:extent cx="0" cy="152400"/>
                      <wp:effectExtent l="0" t="0" r="38100" b="19050"/>
                      <wp:wrapNone/>
                      <wp:docPr id="19" name="Straight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2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5D7C0814" id="Straight Connector 19" o:spid="_x0000_s1026" style="position:absolute;z-index:251681792;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text;mso-width-percent:0;mso-height-percent:0;mso-width-relative:page;mso-height-relative:page" from="-4.95pt,38.85pt" to="-4.95pt,5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" o:allowincell="f">
                      <w10:wrap anchorx="page"/>
                    </v:line>
                  </w:pict>
                </mc:Fallback>
              </mc:AlternateContent>
            </w:r>
            <w:r w:rsidRPr="00CB4CDF">
              <w:rPr>
                <w:rFonts w:eastAsia="Calibri"/>
                <w:sz w:val="20"/>
                <w:szCs w:val="20"/>
              </w:rPr>
              <w:t>32</w:t>
            </w:r>
          </w:p>
        </w:tc>
        <w:tc>
          <w:tcPr>
            <w:tcW w:w="0" w:type="auto"/>
            <w:tcBorders>
              <w:top w:val="single" w:sz="6" w:space="0" w:color="auto"/>
              <w:left w:val="single" w:sz="6" w:space="0" w:color="auto"/>
              <w:bottom w:val="single" w:sz="6" w:space="0" w:color="auto"/>
              <w:right w:val="nil"/>
            </w:tcBorders>
          </w:tcPr>
          <w:p w14:paraId="532BDA7F" w14:textId="77777777" w:rsidR="00E320DD" w:rsidRPr="00CB4CDF" w:rsidRDefault="00E320DD" w:rsidP="00A42E11">
            <w:pPr>
              <w:rPr>
                <w:rFonts w:eastAsia="Calibri"/>
                <w:b/>
                <w:sz w:val="20"/>
                <w:szCs w:val="20"/>
              </w:rPr>
            </w:pPr>
            <w:r w:rsidRPr="00CB4CDF">
              <w:rPr>
                <w:rFonts w:eastAsia="Calibri"/>
                <w:b/>
                <w:sz w:val="20"/>
                <w:szCs w:val="20"/>
              </w:rPr>
              <w:t>MOC</w:t>
            </w:r>
          </w:p>
        </w:tc>
        <w:tc>
          <w:tcPr>
            <w:tcW w:w="6030" w:type="dxa"/>
            <w:tcBorders>
              <w:top w:val="single" w:sz="6" w:space="0" w:color="auto"/>
              <w:left w:val="single" w:sz="6" w:space="0" w:color="auto"/>
              <w:bottom w:val="single" w:sz="6" w:space="0" w:color="auto"/>
              <w:right w:val="single" w:sz="6" w:space="0" w:color="auto"/>
            </w:tcBorders>
          </w:tcPr>
          <w:p w14:paraId="546A292E" w14:textId="77777777" w:rsidR="00E320DD" w:rsidRPr="00CB4CDF" w:rsidRDefault="00E320DD" w:rsidP="00A42E11">
            <w:pPr>
              <w:rPr>
                <w:rFonts w:eastAsia="Calibri"/>
                <w:sz w:val="20"/>
                <w:szCs w:val="20"/>
              </w:rPr>
            </w:pPr>
            <w:r w:rsidRPr="00CB4CDF">
              <w:rPr>
                <w:rFonts w:eastAsia="Calibri"/>
                <w:sz w:val="20"/>
                <w:szCs w:val="20"/>
              </w:rPr>
              <w:t>CA Transmission Date</w:t>
            </w:r>
          </w:p>
        </w:tc>
      </w:tr>
      <w:tr w:rsidR="00E320DD" w:rsidRPr="00CB4CDF" w14:paraId="013401FA" w14:textId="77777777" w:rsidTr="00A42E11">
        <w:trPr>
          <w:jc w:val="center"/>
        </w:trPr>
        <w:tc>
          <w:tcPr>
            <w:tcW w:w="4503" w:type="dxa"/>
            <w:tcBorders>
              <w:top w:val="single" w:sz="6" w:space="0" w:color="auto"/>
              <w:left w:val="single" w:sz="6" w:space="0" w:color="auto"/>
              <w:bottom w:val="single" w:sz="6" w:space="0" w:color="auto"/>
              <w:right w:val="nil"/>
            </w:tcBorders>
          </w:tcPr>
          <w:p w14:paraId="1F3ADD39" w14:textId="77777777" w:rsidR="00E320DD" w:rsidRPr="00CB4CDF" w:rsidRDefault="00E320DD" w:rsidP="00A42E11">
            <w:pPr>
              <w:rPr>
                <w:rFonts w:eastAsia="Calibri"/>
                <w:sz w:val="20"/>
                <w:szCs w:val="20"/>
              </w:rPr>
            </w:pPr>
            <w:r w:rsidRPr="00CB4CDF">
              <w:rPr>
                <w:rFonts w:eastAsia="Calibri"/>
                <w:sz w:val="20"/>
                <w:szCs w:val="20"/>
              </w:rPr>
              <w:t>33</w:t>
            </w:r>
          </w:p>
        </w:tc>
        <w:tc>
          <w:tcPr>
            <w:tcW w:w="0" w:type="auto"/>
            <w:tcBorders>
              <w:top w:val="single" w:sz="6" w:space="0" w:color="auto"/>
              <w:left w:val="single" w:sz="6" w:space="0" w:color="auto"/>
              <w:bottom w:val="single" w:sz="6" w:space="0" w:color="auto"/>
              <w:right w:val="nil"/>
            </w:tcBorders>
          </w:tcPr>
          <w:p w14:paraId="304598DE" w14:textId="77777777" w:rsidR="00E320DD" w:rsidRPr="00CB4CDF" w:rsidRDefault="00E320DD" w:rsidP="00A42E11">
            <w:pPr>
              <w:rPr>
                <w:rFonts w:eastAsia="Calibri"/>
                <w:b/>
                <w:sz w:val="20"/>
                <w:szCs w:val="20"/>
              </w:rPr>
            </w:pPr>
            <w:r w:rsidRPr="00CB4CDF">
              <w:rPr>
                <w:rFonts w:eastAsia="Calibri"/>
                <w:b/>
                <w:sz w:val="20"/>
                <w:szCs w:val="20"/>
              </w:rPr>
              <w:t>MOC</w:t>
            </w:r>
          </w:p>
        </w:tc>
        <w:tc>
          <w:tcPr>
            <w:tcW w:w="6030" w:type="dxa"/>
            <w:tcBorders>
              <w:top w:val="single" w:sz="6" w:space="0" w:color="auto"/>
              <w:left w:val="single" w:sz="6" w:space="0" w:color="auto"/>
              <w:bottom w:val="single" w:sz="6" w:space="0" w:color="auto"/>
              <w:right w:val="single" w:sz="6" w:space="0" w:color="auto"/>
            </w:tcBorders>
          </w:tcPr>
          <w:p w14:paraId="79064939" w14:textId="77777777" w:rsidR="00E320DD" w:rsidRPr="00CB4CDF" w:rsidRDefault="00E320DD" w:rsidP="00A42E11">
            <w:pPr>
              <w:rPr>
                <w:rFonts w:eastAsia="Calibri"/>
                <w:sz w:val="20"/>
                <w:szCs w:val="20"/>
              </w:rPr>
            </w:pPr>
            <w:r w:rsidRPr="00CB4CDF">
              <w:rPr>
                <w:rFonts w:eastAsia="Calibri"/>
                <w:sz w:val="20"/>
                <w:szCs w:val="20"/>
              </w:rPr>
              <w:t>CA Software Vendor</w:t>
            </w:r>
          </w:p>
        </w:tc>
      </w:tr>
      <w:tr w:rsidR="00E320DD" w:rsidRPr="00CB4CDF" w14:paraId="0C03ACB5" w14:textId="77777777" w:rsidTr="00A42E11">
        <w:trPr>
          <w:jc w:val="center"/>
        </w:trPr>
        <w:tc>
          <w:tcPr>
            <w:tcW w:w="4503" w:type="dxa"/>
            <w:tcBorders>
              <w:top w:val="single" w:sz="6" w:space="0" w:color="auto"/>
              <w:left w:val="single" w:sz="6" w:space="0" w:color="auto"/>
              <w:bottom w:val="single" w:sz="6" w:space="0" w:color="auto"/>
              <w:right w:val="nil"/>
            </w:tcBorders>
          </w:tcPr>
          <w:p w14:paraId="433C8772" w14:textId="77777777" w:rsidR="00E320DD" w:rsidRPr="00CB4CDF" w:rsidRDefault="00E320DD" w:rsidP="00A42E11">
            <w:pPr>
              <w:rPr>
                <w:rFonts w:eastAsia="Calibri"/>
                <w:sz w:val="20"/>
                <w:szCs w:val="20"/>
              </w:rPr>
            </w:pPr>
            <w:r w:rsidRPr="00CB4CDF">
              <w:rPr>
                <w:rFonts w:eastAsia="Calibri"/>
                <w:sz w:val="20"/>
                <w:szCs w:val="20"/>
              </w:rPr>
              <w:t>34</w:t>
            </w:r>
          </w:p>
        </w:tc>
        <w:tc>
          <w:tcPr>
            <w:tcW w:w="0" w:type="auto"/>
            <w:tcBorders>
              <w:top w:val="single" w:sz="6" w:space="0" w:color="auto"/>
              <w:left w:val="single" w:sz="6" w:space="0" w:color="auto"/>
              <w:bottom w:val="single" w:sz="6" w:space="0" w:color="auto"/>
              <w:right w:val="nil"/>
            </w:tcBorders>
          </w:tcPr>
          <w:p w14:paraId="04250007" w14:textId="77777777" w:rsidR="00E320DD" w:rsidRPr="00CB4CDF" w:rsidRDefault="00E320DD" w:rsidP="00A42E11">
            <w:pPr>
              <w:rPr>
                <w:rFonts w:eastAsia="Calibri"/>
                <w:b/>
                <w:sz w:val="20"/>
                <w:szCs w:val="20"/>
              </w:rPr>
            </w:pPr>
            <w:r w:rsidRPr="00CB4CDF">
              <w:rPr>
                <w:rFonts w:eastAsia="Calibri"/>
                <w:b/>
                <w:sz w:val="20"/>
                <w:szCs w:val="20"/>
              </w:rPr>
              <w:t>MOC</w:t>
            </w:r>
          </w:p>
        </w:tc>
        <w:tc>
          <w:tcPr>
            <w:tcW w:w="6030" w:type="dxa"/>
            <w:tcBorders>
              <w:top w:val="single" w:sz="6" w:space="0" w:color="auto"/>
              <w:left w:val="single" w:sz="6" w:space="0" w:color="auto"/>
              <w:bottom w:val="single" w:sz="6" w:space="0" w:color="auto"/>
              <w:right w:val="single" w:sz="6" w:space="0" w:color="auto"/>
            </w:tcBorders>
          </w:tcPr>
          <w:p w14:paraId="1A7EC2CB" w14:textId="77777777" w:rsidR="00E320DD" w:rsidRPr="00CB4CDF" w:rsidRDefault="00E320DD" w:rsidP="00A42E11">
            <w:pPr>
              <w:rPr>
                <w:rFonts w:eastAsia="Calibri"/>
                <w:sz w:val="20"/>
                <w:szCs w:val="20"/>
              </w:rPr>
            </w:pPr>
            <w:r w:rsidRPr="00CB4CDF">
              <w:rPr>
                <w:rFonts w:eastAsia="Calibri"/>
                <w:sz w:val="20"/>
                <w:szCs w:val="20"/>
              </w:rPr>
              <w:t xml:space="preserve">CA Software Release/Version </w:t>
            </w:r>
          </w:p>
        </w:tc>
      </w:tr>
      <w:tr w:rsidR="00E320DD" w:rsidRPr="00CB4CDF" w14:paraId="38E5112C" w14:textId="77777777" w:rsidTr="00A42E11">
        <w:trPr>
          <w:jc w:val="center"/>
        </w:trPr>
        <w:tc>
          <w:tcPr>
            <w:tcW w:w="4503" w:type="dxa"/>
            <w:tcBorders>
              <w:top w:val="single" w:sz="6" w:space="0" w:color="auto"/>
              <w:left w:val="single" w:sz="6" w:space="0" w:color="auto"/>
              <w:bottom w:val="single" w:sz="6" w:space="0" w:color="auto"/>
              <w:right w:val="nil"/>
            </w:tcBorders>
          </w:tcPr>
          <w:p w14:paraId="04054FC2" w14:textId="77777777" w:rsidR="00E320DD" w:rsidRPr="00CB4CDF" w:rsidRDefault="00E320DD" w:rsidP="00A42E11">
            <w:pPr>
              <w:rPr>
                <w:rFonts w:eastAsia="Calibri"/>
                <w:sz w:val="20"/>
                <w:szCs w:val="20"/>
              </w:rPr>
            </w:pPr>
            <w:r w:rsidRPr="00CB4CDF">
              <w:rPr>
                <w:rFonts w:eastAsia="Calibri"/>
                <w:sz w:val="20"/>
                <w:szCs w:val="20"/>
              </w:rPr>
              <w:t>35</w:t>
            </w:r>
          </w:p>
        </w:tc>
        <w:tc>
          <w:tcPr>
            <w:tcW w:w="0" w:type="auto"/>
            <w:tcBorders>
              <w:top w:val="single" w:sz="6" w:space="0" w:color="auto"/>
              <w:left w:val="single" w:sz="6" w:space="0" w:color="auto"/>
              <w:bottom w:val="single" w:sz="6" w:space="0" w:color="auto"/>
              <w:right w:val="nil"/>
            </w:tcBorders>
          </w:tcPr>
          <w:p w14:paraId="5AD17B33" w14:textId="77777777" w:rsidR="00E320DD" w:rsidRPr="00CB4CDF" w:rsidRDefault="00E320DD" w:rsidP="00A42E11">
            <w:pPr>
              <w:rPr>
                <w:rFonts w:eastAsia="Calibri"/>
                <w:b/>
                <w:sz w:val="20"/>
                <w:szCs w:val="20"/>
              </w:rPr>
            </w:pPr>
          </w:p>
        </w:tc>
        <w:tc>
          <w:tcPr>
            <w:tcW w:w="6030" w:type="dxa"/>
            <w:tcBorders>
              <w:top w:val="single" w:sz="6" w:space="0" w:color="auto"/>
              <w:left w:val="single" w:sz="6" w:space="0" w:color="auto"/>
              <w:bottom w:val="single" w:sz="6" w:space="0" w:color="auto"/>
              <w:right w:val="single" w:sz="6" w:space="0" w:color="auto"/>
            </w:tcBorders>
          </w:tcPr>
          <w:p w14:paraId="3170366F" w14:textId="77777777" w:rsidR="00E320DD" w:rsidRPr="00CB4CDF" w:rsidRDefault="00E320DD" w:rsidP="00A42E11">
            <w:pPr>
              <w:rPr>
                <w:rFonts w:eastAsia="Calibri"/>
                <w:sz w:val="20"/>
                <w:szCs w:val="20"/>
              </w:rPr>
            </w:pPr>
            <w:r w:rsidRPr="00CB4CDF">
              <w:rPr>
                <w:rFonts w:eastAsia="Calibri"/>
                <w:sz w:val="20"/>
                <w:szCs w:val="20"/>
              </w:rPr>
              <w:t>Agency Defined Data</w:t>
            </w:r>
          </w:p>
        </w:tc>
      </w:tr>
    </w:tbl>
    <w:p w14:paraId="46D09E73" w14:textId="77777777" w:rsidR="00E320DD" w:rsidRPr="00CB4CDF" w:rsidRDefault="00E320DD" w:rsidP="00E320DD">
      <w:pPr>
        <w:rPr>
          <w:rFonts w:eastAsia="Calibri"/>
        </w:rPr>
      </w:pPr>
    </w:p>
    <w:p w14:paraId="4C5B76F8" w14:textId="77777777" w:rsidR="00E320DD" w:rsidRPr="00CB4CDF" w:rsidRDefault="00E320DD" w:rsidP="00E320DD">
      <w:pPr>
        <w:rPr>
          <w:rFonts w:eastAsia="Calibri"/>
        </w:rPr>
      </w:pPr>
      <w:r w:rsidRPr="00CB4CDF">
        <w:rPr>
          <w:rFonts w:eastAsia="Calibri"/>
        </w:rPr>
        <w:t>In addition, fields 40 and 41 are filled by the CA if it is creating a history baseline file along with fields 42-44.</w:t>
      </w:r>
    </w:p>
    <w:p w14:paraId="6BEFF616" w14:textId="77777777" w:rsidR="00E320DD" w:rsidRPr="00CB4CDF" w:rsidRDefault="00E320DD" w:rsidP="00E320DD">
      <w:pPr>
        <w:ind w:left="720"/>
      </w:pPr>
    </w:p>
    <w:tbl>
      <w:tblPr>
        <w:tblW w:w="5000" w:type="pct"/>
        <w:jc w:val="center"/>
        <w:tblBorders>
          <w:top w:val="single" w:sz="6" w:space="0" w:color="000000"/>
          <w:left w:val="single" w:sz="6" w:space="0" w:color="000000"/>
          <w:bottom w:val="single" w:sz="6" w:space="0" w:color="000000"/>
          <w:right w:val="single" w:sz="6" w:space="0" w:color="000000"/>
        </w:tblBorders>
        <w:tblCellMar>
          <w:left w:w="81" w:type="dxa"/>
          <w:right w:w="81" w:type="dxa"/>
        </w:tblCellMar>
        <w:tblLook w:val="0000" w:firstRow="0" w:lastRow="0" w:firstColumn="0" w:lastColumn="0" w:noHBand="0" w:noVBand="0"/>
      </w:tblPr>
      <w:tblGrid>
        <w:gridCol w:w="4292"/>
        <w:gridCol w:w="716"/>
        <w:gridCol w:w="5776"/>
      </w:tblGrid>
      <w:tr w:rsidR="00E320DD" w:rsidRPr="00CB4CDF" w14:paraId="45BE83D7" w14:textId="77777777" w:rsidTr="00A42E11">
        <w:trPr>
          <w:jc w:val="center"/>
        </w:trPr>
        <w:tc>
          <w:tcPr>
            <w:tcW w:w="1990" w:type="pct"/>
            <w:tcBorders>
              <w:top w:val="single" w:sz="6" w:space="0" w:color="auto"/>
              <w:left w:val="single" w:sz="6" w:space="0" w:color="auto"/>
              <w:bottom w:val="single" w:sz="6" w:space="0" w:color="auto"/>
              <w:right w:val="nil"/>
            </w:tcBorders>
          </w:tcPr>
          <w:p w14:paraId="6FC09CB4" w14:textId="77777777" w:rsidR="00E320DD" w:rsidRPr="00CB4CDF" w:rsidRDefault="00E320DD" w:rsidP="00A42E11">
            <w:pPr>
              <w:rPr>
                <w:rFonts w:eastAsia="Calibri"/>
                <w:sz w:val="20"/>
                <w:szCs w:val="20"/>
              </w:rPr>
            </w:pPr>
            <w:r w:rsidRPr="00CB4CDF">
              <w:rPr>
                <w:rFonts w:eastAsia="Calibri"/>
                <w:sz w:val="20"/>
                <w:szCs w:val="20"/>
              </w:rPr>
              <w:t>40</w:t>
            </w:r>
          </w:p>
        </w:tc>
        <w:tc>
          <w:tcPr>
            <w:tcW w:w="332" w:type="pct"/>
            <w:tcBorders>
              <w:top w:val="single" w:sz="6" w:space="0" w:color="auto"/>
              <w:left w:val="single" w:sz="6" w:space="0" w:color="auto"/>
              <w:bottom w:val="single" w:sz="6" w:space="0" w:color="auto"/>
              <w:right w:val="nil"/>
            </w:tcBorders>
          </w:tcPr>
          <w:p w14:paraId="4B48A930" w14:textId="77777777" w:rsidR="00E320DD" w:rsidRPr="00CB4CDF" w:rsidRDefault="00E320DD" w:rsidP="00A42E11">
            <w:pPr>
              <w:rPr>
                <w:rFonts w:eastAsia="Calibri"/>
                <w:b/>
                <w:sz w:val="20"/>
                <w:szCs w:val="20"/>
              </w:rPr>
            </w:pPr>
            <w:r w:rsidRPr="00CB4CDF">
              <w:rPr>
                <w:rFonts w:eastAsia="Calibri"/>
                <w:b/>
                <w:sz w:val="20"/>
                <w:szCs w:val="20"/>
              </w:rPr>
              <w:t>MOC</w:t>
            </w:r>
          </w:p>
        </w:tc>
        <w:tc>
          <w:tcPr>
            <w:tcW w:w="2678" w:type="pct"/>
            <w:tcBorders>
              <w:top w:val="single" w:sz="6" w:space="0" w:color="auto"/>
              <w:left w:val="single" w:sz="6" w:space="0" w:color="auto"/>
              <w:bottom w:val="single" w:sz="6" w:space="0" w:color="auto"/>
              <w:right w:val="single" w:sz="6" w:space="0" w:color="auto"/>
            </w:tcBorders>
          </w:tcPr>
          <w:p w14:paraId="3D8F83C2" w14:textId="77777777" w:rsidR="00E320DD" w:rsidRPr="00CB4CDF" w:rsidRDefault="00E320DD" w:rsidP="00A42E11">
            <w:pPr>
              <w:rPr>
                <w:rFonts w:eastAsia="Calibri"/>
                <w:sz w:val="20"/>
                <w:szCs w:val="20"/>
              </w:rPr>
            </w:pPr>
            <w:r w:rsidRPr="00CB4CDF">
              <w:rPr>
                <w:rFonts w:eastAsia="Calibri"/>
                <w:sz w:val="20"/>
                <w:szCs w:val="20"/>
              </w:rPr>
              <w:t>Baseline Indicator</w:t>
            </w:r>
          </w:p>
        </w:tc>
      </w:tr>
      <w:tr w:rsidR="00E320DD" w:rsidRPr="00CB4CDF" w14:paraId="10B8FE6A" w14:textId="77777777" w:rsidTr="00A42E11">
        <w:trPr>
          <w:jc w:val="center"/>
        </w:trPr>
        <w:tc>
          <w:tcPr>
            <w:tcW w:w="1990" w:type="pct"/>
            <w:tcBorders>
              <w:top w:val="single" w:sz="6" w:space="0" w:color="auto"/>
              <w:left w:val="single" w:sz="6" w:space="0" w:color="auto"/>
              <w:bottom w:val="single" w:sz="6" w:space="0" w:color="auto"/>
              <w:right w:val="nil"/>
            </w:tcBorders>
          </w:tcPr>
          <w:p w14:paraId="38D4AB31" w14:textId="77777777" w:rsidR="00E320DD" w:rsidRPr="00CB4CDF" w:rsidRDefault="00E320DD" w:rsidP="00A42E11">
            <w:pPr>
              <w:rPr>
                <w:rFonts w:eastAsia="Calibri"/>
                <w:sz w:val="20"/>
                <w:szCs w:val="20"/>
              </w:rPr>
            </w:pPr>
            <w:r w:rsidRPr="00CB4CDF">
              <w:rPr>
                <w:rFonts w:eastAsia="Calibri"/>
                <w:sz w:val="20"/>
                <w:szCs w:val="20"/>
              </w:rPr>
              <w:t>41</w:t>
            </w:r>
          </w:p>
        </w:tc>
        <w:tc>
          <w:tcPr>
            <w:tcW w:w="332" w:type="pct"/>
            <w:tcBorders>
              <w:top w:val="single" w:sz="6" w:space="0" w:color="auto"/>
              <w:left w:val="single" w:sz="6" w:space="0" w:color="auto"/>
              <w:bottom w:val="single" w:sz="6" w:space="0" w:color="auto"/>
              <w:right w:val="nil"/>
            </w:tcBorders>
          </w:tcPr>
          <w:p w14:paraId="51B859B5" w14:textId="77777777" w:rsidR="00E320DD" w:rsidRPr="00CB4CDF" w:rsidRDefault="00E320DD" w:rsidP="00A42E11">
            <w:pPr>
              <w:rPr>
                <w:rFonts w:eastAsia="Calibri"/>
                <w:b/>
                <w:sz w:val="20"/>
                <w:szCs w:val="20"/>
              </w:rPr>
            </w:pPr>
            <w:r w:rsidRPr="00CB4CDF">
              <w:rPr>
                <w:rFonts w:eastAsia="Calibri"/>
                <w:b/>
                <w:sz w:val="20"/>
                <w:szCs w:val="20"/>
              </w:rPr>
              <w:t>MOC</w:t>
            </w:r>
          </w:p>
        </w:tc>
        <w:tc>
          <w:tcPr>
            <w:tcW w:w="2678" w:type="pct"/>
            <w:tcBorders>
              <w:top w:val="single" w:sz="6" w:space="0" w:color="auto"/>
              <w:left w:val="single" w:sz="6" w:space="0" w:color="auto"/>
              <w:bottom w:val="single" w:sz="6" w:space="0" w:color="auto"/>
              <w:right w:val="single" w:sz="6" w:space="0" w:color="auto"/>
            </w:tcBorders>
          </w:tcPr>
          <w:p w14:paraId="2856459A" w14:textId="77777777" w:rsidR="00E320DD" w:rsidRPr="00CB4CDF" w:rsidRDefault="00E320DD" w:rsidP="00A42E11">
            <w:pPr>
              <w:rPr>
                <w:rFonts w:eastAsia="Calibri"/>
                <w:sz w:val="20"/>
                <w:szCs w:val="20"/>
              </w:rPr>
            </w:pPr>
            <w:r w:rsidRPr="00CB4CDF">
              <w:rPr>
                <w:rFonts w:eastAsia="Calibri"/>
                <w:sz w:val="20"/>
                <w:szCs w:val="20"/>
              </w:rPr>
              <w:t>Baseline Effective Date</w:t>
            </w:r>
          </w:p>
        </w:tc>
      </w:tr>
      <w:tr w:rsidR="00E320DD" w:rsidRPr="00CB4CDF" w14:paraId="2A5AFAF4" w14:textId="77777777" w:rsidTr="00A42E11">
        <w:trPr>
          <w:jc w:val="center"/>
        </w:trPr>
        <w:tc>
          <w:tcPr>
            <w:tcW w:w="1990" w:type="pct"/>
            <w:tcBorders>
              <w:top w:val="single" w:sz="6" w:space="0" w:color="auto"/>
              <w:left w:val="single" w:sz="6" w:space="0" w:color="auto"/>
              <w:bottom w:val="single" w:sz="6" w:space="0" w:color="auto"/>
              <w:right w:val="nil"/>
            </w:tcBorders>
          </w:tcPr>
          <w:p w14:paraId="2404D757" w14:textId="77777777" w:rsidR="00E320DD" w:rsidRPr="00CB4CDF" w:rsidRDefault="00E320DD" w:rsidP="00A42E11">
            <w:pPr>
              <w:rPr>
                <w:rFonts w:eastAsia="Calibri"/>
                <w:sz w:val="20"/>
                <w:szCs w:val="20"/>
              </w:rPr>
            </w:pPr>
            <w:r w:rsidRPr="00CB4CDF">
              <w:rPr>
                <w:rFonts w:eastAsia="Calibri"/>
                <w:sz w:val="20"/>
                <w:szCs w:val="20"/>
              </w:rPr>
              <w:t>42</w:t>
            </w:r>
          </w:p>
        </w:tc>
        <w:tc>
          <w:tcPr>
            <w:tcW w:w="332" w:type="pct"/>
            <w:tcBorders>
              <w:top w:val="single" w:sz="6" w:space="0" w:color="auto"/>
              <w:left w:val="single" w:sz="6" w:space="0" w:color="auto"/>
              <w:bottom w:val="single" w:sz="6" w:space="0" w:color="auto"/>
              <w:right w:val="nil"/>
            </w:tcBorders>
          </w:tcPr>
          <w:p w14:paraId="68C5EC3C" w14:textId="77777777" w:rsidR="00E320DD" w:rsidRPr="00CB4CDF" w:rsidRDefault="00E320DD" w:rsidP="00A42E11">
            <w:pPr>
              <w:rPr>
                <w:rFonts w:eastAsia="Calibri"/>
                <w:b/>
                <w:sz w:val="20"/>
                <w:szCs w:val="20"/>
              </w:rPr>
            </w:pPr>
          </w:p>
        </w:tc>
        <w:tc>
          <w:tcPr>
            <w:tcW w:w="2678" w:type="pct"/>
            <w:tcBorders>
              <w:top w:val="single" w:sz="6" w:space="0" w:color="auto"/>
              <w:left w:val="single" w:sz="6" w:space="0" w:color="auto"/>
              <w:bottom w:val="single" w:sz="6" w:space="0" w:color="auto"/>
              <w:right w:val="single" w:sz="6" w:space="0" w:color="auto"/>
            </w:tcBorders>
          </w:tcPr>
          <w:p w14:paraId="0C04AC84" w14:textId="77777777" w:rsidR="00E320DD" w:rsidRPr="00CB4CDF" w:rsidRDefault="00E320DD" w:rsidP="00A42E11">
            <w:pPr>
              <w:rPr>
                <w:rFonts w:eastAsia="Calibri"/>
                <w:sz w:val="20"/>
                <w:szCs w:val="20"/>
              </w:rPr>
            </w:pPr>
            <w:r w:rsidRPr="00CB4CDF">
              <w:rPr>
                <w:rFonts w:eastAsia="Calibri"/>
                <w:sz w:val="20"/>
                <w:szCs w:val="20"/>
              </w:rPr>
              <w:t>Number MAT90</w:t>
            </w:r>
          </w:p>
        </w:tc>
      </w:tr>
      <w:tr w:rsidR="00E320DD" w:rsidRPr="00CB4CDF" w14:paraId="7A6D1BD8" w14:textId="77777777" w:rsidTr="00A42E11">
        <w:trPr>
          <w:jc w:val="center"/>
        </w:trPr>
        <w:tc>
          <w:tcPr>
            <w:tcW w:w="1990" w:type="pct"/>
            <w:tcBorders>
              <w:top w:val="single" w:sz="6" w:space="0" w:color="auto"/>
              <w:left w:val="single" w:sz="6" w:space="0" w:color="auto"/>
              <w:bottom w:val="single" w:sz="6" w:space="0" w:color="auto"/>
              <w:right w:val="nil"/>
            </w:tcBorders>
          </w:tcPr>
          <w:p w14:paraId="7F5A228D" w14:textId="77777777" w:rsidR="00E320DD" w:rsidRPr="00CB4CDF" w:rsidRDefault="00E320DD" w:rsidP="00A42E11">
            <w:pPr>
              <w:rPr>
                <w:rFonts w:eastAsia="Calibri"/>
                <w:sz w:val="20"/>
                <w:szCs w:val="20"/>
              </w:rPr>
            </w:pPr>
            <w:r w:rsidRPr="00CB4CDF">
              <w:rPr>
                <w:rFonts w:eastAsia="Calibri"/>
                <w:sz w:val="20"/>
                <w:szCs w:val="20"/>
              </w:rPr>
              <w:t>43</w:t>
            </w:r>
          </w:p>
        </w:tc>
        <w:tc>
          <w:tcPr>
            <w:tcW w:w="332" w:type="pct"/>
            <w:tcBorders>
              <w:top w:val="single" w:sz="6" w:space="0" w:color="auto"/>
              <w:left w:val="single" w:sz="6" w:space="0" w:color="auto"/>
              <w:bottom w:val="single" w:sz="6" w:space="0" w:color="auto"/>
              <w:right w:val="nil"/>
            </w:tcBorders>
          </w:tcPr>
          <w:p w14:paraId="3FEC791A" w14:textId="77777777" w:rsidR="00E320DD" w:rsidRPr="00CB4CDF" w:rsidRDefault="00E320DD" w:rsidP="00A42E11">
            <w:pPr>
              <w:rPr>
                <w:rFonts w:eastAsia="Calibri"/>
                <w:b/>
                <w:sz w:val="20"/>
                <w:szCs w:val="20"/>
              </w:rPr>
            </w:pPr>
          </w:p>
        </w:tc>
        <w:tc>
          <w:tcPr>
            <w:tcW w:w="2678" w:type="pct"/>
            <w:tcBorders>
              <w:top w:val="single" w:sz="6" w:space="0" w:color="auto"/>
              <w:left w:val="single" w:sz="6" w:space="0" w:color="auto"/>
              <w:bottom w:val="single" w:sz="6" w:space="0" w:color="auto"/>
              <w:right w:val="single" w:sz="6" w:space="0" w:color="auto"/>
            </w:tcBorders>
          </w:tcPr>
          <w:p w14:paraId="6DEEBA47" w14:textId="77777777" w:rsidR="00E320DD" w:rsidRPr="00CB4CDF" w:rsidRDefault="00E320DD" w:rsidP="00A42E11">
            <w:pPr>
              <w:rPr>
                <w:rFonts w:eastAsia="Calibri"/>
                <w:sz w:val="20"/>
                <w:szCs w:val="20"/>
              </w:rPr>
            </w:pPr>
            <w:r w:rsidRPr="00CB4CDF">
              <w:rPr>
                <w:rFonts w:eastAsia="Calibri"/>
                <w:sz w:val="20"/>
                <w:szCs w:val="20"/>
              </w:rPr>
              <w:t>Number MAT91</w:t>
            </w:r>
          </w:p>
        </w:tc>
      </w:tr>
      <w:tr w:rsidR="00E320DD" w:rsidRPr="00CB4CDF" w14:paraId="17306B67" w14:textId="77777777" w:rsidTr="00A42E11">
        <w:trPr>
          <w:jc w:val="center"/>
        </w:trPr>
        <w:tc>
          <w:tcPr>
            <w:tcW w:w="1990" w:type="pct"/>
            <w:tcBorders>
              <w:top w:val="single" w:sz="6" w:space="0" w:color="auto"/>
              <w:left w:val="single" w:sz="6" w:space="0" w:color="auto"/>
              <w:bottom w:val="single" w:sz="6" w:space="0" w:color="auto"/>
              <w:right w:val="nil"/>
            </w:tcBorders>
          </w:tcPr>
          <w:p w14:paraId="46D21698" w14:textId="77777777" w:rsidR="00E320DD" w:rsidRPr="00CB4CDF" w:rsidRDefault="00E320DD" w:rsidP="00A42E11">
            <w:pPr>
              <w:rPr>
                <w:rFonts w:eastAsia="Calibri"/>
                <w:sz w:val="20"/>
                <w:szCs w:val="20"/>
              </w:rPr>
            </w:pPr>
            <w:r w:rsidRPr="00CB4CDF">
              <w:rPr>
                <w:rFonts w:eastAsia="Calibri"/>
                <w:sz w:val="20"/>
                <w:szCs w:val="20"/>
              </w:rPr>
              <w:t>44</w:t>
            </w:r>
          </w:p>
        </w:tc>
        <w:tc>
          <w:tcPr>
            <w:tcW w:w="332" w:type="pct"/>
            <w:tcBorders>
              <w:top w:val="single" w:sz="6" w:space="0" w:color="auto"/>
              <w:left w:val="single" w:sz="6" w:space="0" w:color="auto"/>
              <w:bottom w:val="single" w:sz="6" w:space="0" w:color="auto"/>
              <w:right w:val="nil"/>
            </w:tcBorders>
          </w:tcPr>
          <w:p w14:paraId="04B99911" w14:textId="77777777" w:rsidR="00E320DD" w:rsidRPr="00CB4CDF" w:rsidRDefault="00E320DD" w:rsidP="00A42E11">
            <w:pPr>
              <w:rPr>
                <w:rFonts w:eastAsia="Calibri"/>
                <w:b/>
                <w:sz w:val="20"/>
                <w:szCs w:val="20"/>
              </w:rPr>
            </w:pPr>
          </w:p>
        </w:tc>
        <w:tc>
          <w:tcPr>
            <w:tcW w:w="2678" w:type="pct"/>
            <w:tcBorders>
              <w:top w:val="single" w:sz="6" w:space="0" w:color="auto"/>
              <w:left w:val="single" w:sz="6" w:space="0" w:color="auto"/>
              <w:bottom w:val="single" w:sz="6" w:space="0" w:color="auto"/>
              <w:right w:val="single" w:sz="6" w:space="0" w:color="auto"/>
            </w:tcBorders>
          </w:tcPr>
          <w:p w14:paraId="5F31DE77" w14:textId="77777777" w:rsidR="00E320DD" w:rsidRPr="00CB4CDF" w:rsidRDefault="00E320DD" w:rsidP="00A42E11">
            <w:pPr>
              <w:rPr>
                <w:rFonts w:eastAsia="Calibri"/>
                <w:sz w:val="20"/>
                <w:szCs w:val="20"/>
              </w:rPr>
            </w:pPr>
            <w:r w:rsidRPr="00CB4CDF">
              <w:rPr>
                <w:rFonts w:eastAsia="Calibri"/>
                <w:sz w:val="20"/>
                <w:szCs w:val="20"/>
              </w:rPr>
              <w:t>Number MAT92</w:t>
            </w:r>
          </w:p>
        </w:tc>
      </w:tr>
    </w:tbl>
    <w:p w14:paraId="3794FEAC" w14:textId="77777777" w:rsidR="00E320DD" w:rsidRPr="00CB4CDF" w:rsidRDefault="00E320DD" w:rsidP="00E320DD">
      <w:pPr>
        <w:ind w:left="720"/>
        <w:rPr>
          <w:rFonts w:eastAsia="Calibri"/>
          <w:b/>
        </w:rPr>
      </w:pPr>
    </w:p>
    <w:p w14:paraId="69FAE56C" w14:textId="77777777" w:rsidR="00E320DD" w:rsidRPr="00CB4CDF" w:rsidRDefault="00E320DD" w:rsidP="00E320DD">
      <w:pPr>
        <w:rPr>
          <w:rFonts w:eastAsia="Calibri"/>
        </w:rPr>
      </w:pPr>
      <w:r w:rsidRPr="00CB4CDF">
        <w:rPr>
          <w:rFonts w:eastAsia="Calibri"/>
          <w:b/>
        </w:rPr>
        <w:t>MAT10</w:t>
      </w:r>
      <w:r w:rsidRPr="00CB4CDF">
        <w:rPr>
          <w:rFonts w:eastAsia="Calibri"/>
        </w:rPr>
        <w:t xml:space="preserve"> records = MI, AR, IR and IC:  MAT10 fields that may be modified by a CA</w:t>
      </w:r>
    </w:p>
    <w:p w14:paraId="59405160" w14:textId="77777777" w:rsidR="00E320DD" w:rsidRPr="00CB4CDF" w:rsidRDefault="00E320DD" w:rsidP="00E320DD">
      <w:pPr>
        <w:rPr>
          <w:rFonts w:eastAsia="Calibri"/>
        </w:rPr>
      </w:pPr>
      <w:r w:rsidRPr="00CB4CDF">
        <w:rPr>
          <w:rFonts w:eastAsia="Calibri"/>
          <w:b/>
        </w:rPr>
        <w:t>Section 1 – Certification Header Record</w:t>
      </w:r>
      <w:r w:rsidRPr="00CB4CDF">
        <w:rPr>
          <w:rFonts w:eastAsia="Calibri"/>
        </w:rPr>
        <w:t>: Fields 2, 3 and 5-8 if incorrect (do not match the printed certification)</w:t>
      </w:r>
    </w:p>
    <w:p w14:paraId="137EB45B" w14:textId="77777777" w:rsidR="00E320DD" w:rsidRPr="00CB4CDF" w:rsidRDefault="00E320DD" w:rsidP="00E320DD"/>
    <w:p w14:paraId="4F1CA773" w14:textId="77777777" w:rsidR="00265DE0" w:rsidRDefault="00265DE0">
      <w:pPr>
        <w:spacing w:after="160" w:line="259" w:lineRule="auto"/>
        <w:rPr>
          <w:b/>
          <w:bCs/>
        </w:rPr>
      </w:pPr>
      <w:r>
        <w:rPr>
          <w:b/>
          <w:bCs/>
        </w:rPr>
        <w:br w:type="page"/>
      </w:r>
    </w:p>
    <w:p w14:paraId="7ED9D0C9" w14:textId="6BC3BC53" w:rsidR="00E320DD" w:rsidRPr="00CB4CDF" w:rsidRDefault="00E320DD" w:rsidP="00E320DD">
      <w:pPr>
        <w:rPr>
          <w:b/>
          <w:bCs/>
        </w:rPr>
      </w:pPr>
      <w:r w:rsidRPr="00CB4CDF">
        <w:rPr>
          <w:b/>
          <w:bCs/>
        </w:rPr>
        <w:t>Section 2 – Basic Record</w:t>
      </w:r>
    </w:p>
    <w:p w14:paraId="052BA509" w14:textId="77777777" w:rsidR="00E320DD" w:rsidRPr="00CB4CDF" w:rsidRDefault="00E320DD" w:rsidP="00E320DD"/>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1" w:type="dxa"/>
          <w:right w:w="81" w:type="dxa"/>
        </w:tblCellMar>
        <w:tblLook w:val="0000" w:firstRow="0" w:lastRow="0" w:firstColumn="0" w:lastColumn="0" w:noHBand="0" w:noVBand="0"/>
      </w:tblPr>
      <w:tblGrid>
        <w:gridCol w:w="4322"/>
        <w:gridCol w:w="664"/>
        <w:gridCol w:w="5804"/>
      </w:tblGrid>
      <w:tr w:rsidR="00E320DD" w:rsidRPr="00CB4CDF" w14:paraId="45FDF0FE" w14:textId="77777777" w:rsidTr="00A42E11">
        <w:trPr>
          <w:jc w:val="center"/>
        </w:trPr>
        <w:tc>
          <w:tcPr>
            <w:tcW w:w="4458" w:type="dxa"/>
          </w:tcPr>
          <w:p w14:paraId="7667010A" w14:textId="77777777" w:rsidR="00E320DD" w:rsidRPr="00CB4CDF" w:rsidRDefault="00E320DD" w:rsidP="00A42E11">
            <w:pPr>
              <w:rPr>
                <w:rFonts w:eastAsia="Calibri"/>
                <w:sz w:val="20"/>
                <w:szCs w:val="20"/>
              </w:rPr>
            </w:pPr>
            <w:r w:rsidRPr="00CB4CDF">
              <w:rPr>
                <w:rFonts w:eastAsia="Calibri"/>
                <w:sz w:val="20"/>
                <w:szCs w:val="20"/>
              </w:rPr>
              <w:t>2</w:t>
            </w:r>
          </w:p>
        </w:tc>
        <w:tc>
          <w:tcPr>
            <w:tcW w:w="675" w:type="dxa"/>
          </w:tcPr>
          <w:p w14:paraId="689FD45E" w14:textId="77777777" w:rsidR="00E320DD" w:rsidRPr="00CB4CDF" w:rsidRDefault="00E320DD" w:rsidP="00A42E11">
            <w:pPr>
              <w:rPr>
                <w:rFonts w:eastAsia="Calibri"/>
                <w:b/>
                <w:sz w:val="20"/>
                <w:szCs w:val="20"/>
              </w:rPr>
            </w:pPr>
            <w:r w:rsidRPr="00CB4CDF">
              <w:rPr>
                <w:rFonts w:eastAsia="Calibri"/>
                <w:b/>
                <w:sz w:val="20"/>
                <w:szCs w:val="20"/>
              </w:rPr>
              <w:t>M</w:t>
            </w:r>
          </w:p>
        </w:tc>
        <w:tc>
          <w:tcPr>
            <w:tcW w:w="5943" w:type="dxa"/>
          </w:tcPr>
          <w:p w14:paraId="56A2FE2D" w14:textId="77777777" w:rsidR="00E320DD" w:rsidRPr="00CB4CDF" w:rsidRDefault="00E320DD" w:rsidP="00A42E11">
            <w:pPr>
              <w:rPr>
                <w:rFonts w:eastAsia="Calibri"/>
                <w:sz w:val="20"/>
                <w:szCs w:val="20"/>
              </w:rPr>
            </w:pPr>
            <w:r w:rsidRPr="00CB4CDF">
              <w:rPr>
                <w:rFonts w:eastAsia="Calibri"/>
                <w:sz w:val="20"/>
                <w:szCs w:val="20"/>
              </w:rPr>
              <w:t>Release/Version Number</w:t>
            </w:r>
          </w:p>
        </w:tc>
      </w:tr>
      <w:tr w:rsidR="00E320DD" w:rsidRPr="00CB4CDF" w14:paraId="46AF2D81" w14:textId="77777777" w:rsidTr="00A42E11">
        <w:trPr>
          <w:jc w:val="center"/>
        </w:trPr>
        <w:tc>
          <w:tcPr>
            <w:tcW w:w="4458" w:type="dxa"/>
          </w:tcPr>
          <w:p w14:paraId="3A1328A6" w14:textId="77777777" w:rsidR="00E320DD" w:rsidRPr="00CB4CDF" w:rsidRDefault="00E320DD" w:rsidP="00A42E11">
            <w:pPr>
              <w:rPr>
                <w:rFonts w:eastAsia="Calibri"/>
                <w:sz w:val="20"/>
                <w:szCs w:val="20"/>
              </w:rPr>
            </w:pPr>
            <w:r w:rsidRPr="00CB4CDF">
              <w:rPr>
                <w:rFonts w:eastAsia="Calibri"/>
                <w:sz w:val="20"/>
                <w:szCs w:val="20"/>
              </w:rPr>
              <w:t>3</w:t>
            </w:r>
          </w:p>
        </w:tc>
        <w:tc>
          <w:tcPr>
            <w:tcW w:w="675" w:type="dxa"/>
          </w:tcPr>
          <w:p w14:paraId="0C0B431F" w14:textId="77777777" w:rsidR="00E320DD" w:rsidRPr="00CB4CDF" w:rsidRDefault="00E320DD" w:rsidP="00A42E11">
            <w:pPr>
              <w:rPr>
                <w:rFonts w:eastAsia="Calibri"/>
                <w:b/>
                <w:sz w:val="20"/>
                <w:szCs w:val="20"/>
              </w:rPr>
            </w:pPr>
            <w:r w:rsidRPr="00CB4CDF">
              <w:rPr>
                <w:rFonts w:eastAsia="Calibri"/>
                <w:b/>
                <w:sz w:val="20"/>
                <w:szCs w:val="20"/>
              </w:rPr>
              <w:t>M</w:t>
            </w:r>
          </w:p>
        </w:tc>
        <w:tc>
          <w:tcPr>
            <w:tcW w:w="5943" w:type="dxa"/>
          </w:tcPr>
          <w:p w14:paraId="271AB56F" w14:textId="77777777" w:rsidR="00E320DD" w:rsidRPr="00CB4CDF" w:rsidRDefault="00E320DD" w:rsidP="00A42E11">
            <w:pPr>
              <w:rPr>
                <w:rFonts w:eastAsia="Calibri"/>
                <w:sz w:val="20"/>
                <w:szCs w:val="20"/>
              </w:rPr>
            </w:pPr>
            <w:r w:rsidRPr="00CB4CDF">
              <w:rPr>
                <w:rFonts w:eastAsia="Calibri"/>
                <w:sz w:val="20"/>
                <w:szCs w:val="20"/>
              </w:rPr>
              <w:t>Record Number</w:t>
            </w:r>
          </w:p>
        </w:tc>
      </w:tr>
    </w:tbl>
    <w:p w14:paraId="497180F5" w14:textId="77777777" w:rsidR="00E320DD" w:rsidRPr="00CB4CDF" w:rsidRDefault="00E320DD" w:rsidP="00E320DD">
      <w:pPr>
        <w:ind w:left="720"/>
        <w:rPr>
          <w:sz w:val="20"/>
          <w:szCs w:val="20"/>
        </w:rPr>
      </w:pPr>
    </w:p>
    <w:tbl>
      <w:tblPr>
        <w:tblW w:w="0" w:type="auto"/>
        <w:jc w:val="center"/>
        <w:tblBorders>
          <w:top w:val="single" w:sz="6" w:space="0" w:color="000000"/>
          <w:left w:val="single" w:sz="6" w:space="0" w:color="000000"/>
          <w:bottom w:val="single" w:sz="6" w:space="0" w:color="000000"/>
          <w:right w:val="single" w:sz="6" w:space="0" w:color="000000"/>
        </w:tblBorders>
        <w:tblCellMar>
          <w:left w:w="81" w:type="dxa"/>
          <w:right w:w="81" w:type="dxa"/>
        </w:tblCellMar>
        <w:tblLook w:val="0000" w:firstRow="0" w:lastRow="0" w:firstColumn="0" w:lastColumn="0" w:noHBand="0" w:noVBand="0"/>
      </w:tblPr>
      <w:tblGrid>
        <w:gridCol w:w="3240"/>
        <w:gridCol w:w="808"/>
        <w:gridCol w:w="6736"/>
      </w:tblGrid>
      <w:tr w:rsidR="00E320DD" w:rsidRPr="00CB4CDF" w14:paraId="1F91CD72" w14:textId="77777777" w:rsidTr="00A42E11">
        <w:trPr>
          <w:jc w:val="center"/>
        </w:trPr>
        <w:tc>
          <w:tcPr>
            <w:tcW w:w="3334" w:type="dxa"/>
            <w:tcBorders>
              <w:top w:val="single" w:sz="6" w:space="0" w:color="auto"/>
              <w:left w:val="single" w:sz="6" w:space="0" w:color="auto"/>
              <w:bottom w:val="single" w:sz="6" w:space="0" w:color="auto"/>
              <w:right w:val="single" w:sz="6" w:space="0" w:color="auto"/>
            </w:tcBorders>
          </w:tcPr>
          <w:p w14:paraId="226D21B4" w14:textId="77777777" w:rsidR="00E320DD" w:rsidRPr="00CB4CDF" w:rsidRDefault="00E320DD" w:rsidP="00A42E11">
            <w:pPr>
              <w:rPr>
                <w:rFonts w:eastAsia="Calibri"/>
                <w:sz w:val="20"/>
                <w:szCs w:val="20"/>
              </w:rPr>
            </w:pPr>
            <w:r w:rsidRPr="00CB4CDF">
              <w:rPr>
                <w:rFonts w:eastAsia="Calibri"/>
                <w:sz w:val="20"/>
                <w:szCs w:val="20"/>
              </w:rPr>
              <w:t>4</w:t>
            </w:r>
          </w:p>
        </w:tc>
        <w:tc>
          <w:tcPr>
            <w:tcW w:w="814" w:type="dxa"/>
            <w:tcBorders>
              <w:top w:val="single" w:sz="6" w:space="0" w:color="auto"/>
              <w:left w:val="nil"/>
              <w:bottom w:val="single" w:sz="6" w:space="0" w:color="auto"/>
              <w:right w:val="single" w:sz="6" w:space="0" w:color="auto"/>
            </w:tcBorders>
          </w:tcPr>
          <w:p w14:paraId="4FB2C30B" w14:textId="03E4FEAA" w:rsidR="00E320DD" w:rsidRPr="00CB4CDF" w:rsidRDefault="009B146A" w:rsidP="00A42E11">
            <w:pPr>
              <w:rPr>
                <w:rFonts w:eastAsia="Calibri"/>
                <w:b/>
                <w:sz w:val="20"/>
                <w:szCs w:val="20"/>
              </w:rPr>
            </w:pPr>
            <w:r w:rsidRPr="00CB4CDF">
              <w:rPr>
                <w:rFonts w:eastAsia="Calibri"/>
                <w:sz w:val="20"/>
                <w:szCs w:val="20"/>
              </w:rPr>
              <w:t>MOC</w:t>
            </w:r>
          </w:p>
        </w:tc>
        <w:tc>
          <w:tcPr>
            <w:tcW w:w="6921" w:type="dxa"/>
            <w:tcBorders>
              <w:top w:val="single" w:sz="6" w:space="0" w:color="auto"/>
              <w:left w:val="nil"/>
              <w:bottom w:val="single" w:sz="6" w:space="0" w:color="auto"/>
              <w:right w:val="single" w:sz="6" w:space="0" w:color="auto"/>
            </w:tcBorders>
          </w:tcPr>
          <w:p w14:paraId="17F14FDF" w14:textId="77777777" w:rsidR="00E320DD" w:rsidRPr="00CB4CDF" w:rsidRDefault="00E320DD" w:rsidP="00A42E11">
            <w:pPr>
              <w:rPr>
                <w:rFonts w:eastAsia="Calibri"/>
                <w:sz w:val="20"/>
                <w:szCs w:val="20"/>
              </w:rPr>
            </w:pPr>
            <w:r w:rsidRPr="00CB4CDF">
              <w:rPr>
                <w:rFonts w:eastAsia="Calibri"/>
                <w:sz w:val="20"/>
                <w:szCs w:val="20"/>
              </w:rPr>
              <w:t>Previous Head ID</w:t>
            </w:r>
          </w:p>
        </w:tc>
      </w:tr>
      <w:tr w:rsidR="00E320DD" w:rsidRPr="00CB4CDF" w14:paraId="51DC32D2" w14:textId="77777777" w:rsidTr="00A42E11">
        <w:trPr>
          <w:jc w:val="center"/>
        </w:trPr>
        <w:tc>
          <w:tcPr>
            <w:tcW w:w="3334" w:type="dxa"/>
            <w:tcBorders>
              <w:top w:val="single" w:sz="6" w:space="0" w:color="auto"/>
              <w:left w:val="single" w:sz="6" w:space="0" w:color="auto"/>
              <w:bottom w:val="single" w:sz="6" w:space="0" w:color="auto"/>
              <w:right w:val="single" w:sz="6" w:space="0" w:color="auto"/>
            </w:tcBorders>
          </w:tcPr>
          <w:p w14:paraId="37834111" w14:textId="77777777" w:rsidR="00E320DD" w:rsidRPr="00CB4CDF" w:rsidRDefault="00E320DD" w:rsidP="00A42E11">
            <w:pPr>
              <w:rPr>
                <w:rFonts w:eastAsia="Calibri"/>
                <w:sz w:val="20"/>
                <w:szCs w:val="20"/>
              </w:rPr>
            </w:pPr>
            <w:r w:rsidRPr="00CB4CDF">
              <w:rPr>
                <w:rFonts w:eastAsia="Calibri"/>
                <w:sz w:val="20"/>
                <w:szCs w:val="20"/>
              </w:rPr>
              <w:t>5</w:t>
            </w:r>
          </w:p>
        </w:tc>
        <w:tc>
          <w:tcPr>
            <w:tcW w:w="814" w:type="dxa"/>
            <w:tcBorders>
              <w:top w:val="single" w:sz="6" w:space="0" w:color="auto"/>
              <w:left w:val="nil"/>
              <w:bottom w:val="single" w:sz="6" w:space="0" w:color="auto"/>
              <w:right w:val="single" w:sz="6" w:space="0" w:color="auto"/>
            </w:tcBorders>
          </w:tcPr>
          <w:p w14:paraId="4163FAEC" w14:textId="3FE8E2D2" w:rsidR="00E320DD" w:rsidRPr="00CB4CDF" w:rsidRDefault="009B146A" w:rsidP="00A42E11">
            <w:pPr>
              <w:rPr>
                <w:rFonts w:eastAsia="Calibri"/>
                <w:b/>
                <w:sz w:val="20"/>
                <w:szCs w:val="20"/>
              </w:rPr>
            </w:pPr>
            <w:r w:rsidRPr="00CB4CDF">
              <w:rPr>
                <w:rFonts w:eastAsia="Calibri"/>
                <w:b/>
                <w:sz w:val="20"/>
                <w:szCs w:val="20"/>
              </w:rPr>
              <w:t>MOC</w:t>
            </w:r>
          </w:p>
        </w:tc>
        <w:tc>
          <w:tcPr>
            <w:tcW w:w="6921" w:type="dxa"/>
            <w:tcBorders>
              <w:top w:val="single" w:sz="6" w:space="0" w:color="auto"/>
              <w:left w:val="nil"/>
              <w:bottom w:val="single" w:sz="6" w:space="0" w:color="auto"/>
              <w:right w:val="single" w:sz="6" w:space="0" w:color="auto"/>
            </w:tcBorders>
          </w:tcPr>
          <w:p w14:paraId="339E1018" w14:textId="77777777" w:rsidR="00E320DD" w:rsidRPr="00CB4CDF" w:rsidRDefault="00E320DD" w:rsidP="00A42E11">
            <w:pPr>
              <w:rPr>
                <w:rFonts w:eastAsia="Calibri"/>
                <w:sz w:val="20"/>
                <w:szCs w:val="20"/>
              </w:rPr>
            </w:pPr>
            <w:r w:rsidRPr="00CB4CDF">
              <w:rPr>
                <w:rFonts w:eastAsia="Calibri"/>
                <w:sz w:val="20"/>
                <w:szCs w:val="20"/>
              </w:rPr>
              <w:t>Active MAT10 Effective Date (formerly Previous MAT10 Effective Date)</w:t>
            </w:r>
          </w:p>
        </w:tc>
      </w:tr>
      <w:tr w:rsidR="00E320DD" w:rsidRPr="00CB4CDF" w14:paraId="255D82F5" w14:textId="77777777" w:rsidTr="00A42E11">
        <w:trPr>
          <w:jc w:val="center"/>
        </w:trPr>
        <w:tc>
          <w:tcPr>
            <w:tcW w:w="3334" w:type="dxa"/>
            <w:tcBorders>
              <w:top w:val="single" w:sz="6" w:space="0" w:color="auto"/>
              <w:left w:val="single" w:sz="6" w:space="0" w:color="auto"/>
              <w:bottom w:val="single" w:sz="6" w:space="0" w:color="auto"/>
              <w:right w:val="single" w:sz="6" w:space="0" w:color="auto"/>
            </w:tcBorders>
          </w:tcPr>
          <w:p w14:paraId="079694C9" w14:textId="77777777" w:rsidR="00E320DD" w:rsidRPr="00CB4CDF" w:rsidRDefault="00E320DD" w:rsidP="00A42E11">
            <w:pPr>
              <w:rPr>
                <w:rFonts w:eastAsia="Calibri"/>
                <w:sz w:val="20"/>
                <w:szCs w:val="20"/>
              </w:rPr>
            </w:pPr>
            <w:r w:rsidRPr="00CB4CDF">
              <w:rPr>
                <w:rFonts w:eastAsia="Calibri"/>
                <w:sz w:val="20"/>
                <w:szCs w:val="20"/>
              </w:rPr>
              <w:t>6</w:t>
            </w:r>
          </w:p>
        </w:tc>
        <w:tc>
          <w:tcPr>
            <w:tcW w:w="814" w:type="dxa"/>
            <w:tcBorders>
              <w:top w:val="single" w:sz="6" w:space="0" w:color="auto"/>
              <w:left w:val="nil"/>
              <w:bottom w:val="single" w:sz="6" w:space="0" w:color="auto"/>
              <w:right w:val="single" w:sz="6" w:space="0" w:color="auto"/>
            </w:tcBorders>
          </w:tcPr>
          <w:p w14:paraId="36D6851D" w14:textId="72BB6D38" w:rsidR="00E320DD" w:rsidRPr="00CB4CDF" w:rsidRDefault="009B146A" w:rsidP="00A42E11">
            <w:pPr>
              <w:rPr>
                <w:rFonts w:eastAsia="Calibri"/>
                <w:b/>
                <w:sz w:val="20"/>
                <w:szCs w:val="20"/>
              </w:rPr>
            </w:pPr>
            <w:r w:rsidRPr="00CB4CDF">
              <w:rPr>
                <w:rFonts w:eastAsia="Calibri"/>
                <w:b/>
                <w:sz w:val="20"/>
                <w:szCs w:val="20"/>
              </w:rPr>
              <w:t>MOC</w:t>
            </w:r>
          </w:p>
        </w:tc>
        <w:tc>
          <w:tcPr>
            <w:tcW w:w="6921" w:type="dxa"/>
            <w:tcBorders>
              <w:top w:val="single" w:sz="6" w:space="0" w:color="auto"/>
              <w:left w:val="nil"/>
              <w:bottom w:val="single" w:sz="6" w:space="0" w:color="auto"/>
              <w:right w:val="single" w:sz="6" w:space="0" w:color="auto"/>
            </w:tcBorders>
          </w:tcPr>
          <w:p w14:paraId="5EBD75D0" w14:textId="77777777" w:rsidR="00E320DD" w:rsidRPr="00CB4CDF" w:rsidRDefault="00E320DD" w:rsidP="00A42E11">
            <w:pPr>
              <w:rPr>
                <w:rFonts w:eastAsia="Calibri"/>
                <w:sz w:val="20"/>
                <w:szCs w:val="20"/>
              </w:rPr>
            </w:pPr>
            <w:r w:rsidRPr="00CB4CDF">
              <w:rPr>
                <w:rFonts w:eastAsia="Calibri"/>
                <w:sz w:val="20"/>
                <w:szCs w:val="20"/>
              </w:rPr>
              <w:t>Previous Head Last Name</w:t>
            </w:r>
          </w:p>
        </w:tc>
      </w:tr>
      <w:tr w:rsidR="00E320DD" w:rsidRPr="00CB4CDF" w14:paraId="3A3BC6D1" w14:textId="77777777" w:rsidTr="00A42E11">
        <w:trPr>
          <w:jc w:val="center"/>
        </w:trPr>
        <w:tc>
          <w:tcPr>
            <w:tcW w:w="3334" w:type="dxa"/>
            <w:tcBorders>
              <w:top w:val="single" w:sz="6" w:space="0" w:color="auto"/>
              <w:left w:val="single" w:sz="6" w:space="0" w:color="auto"/>
              <w:bottom w:val="single" w:sz="6" w:space="0" w:color="auto"/>
              <w:right w:val="single" w:sz="6" w:space="0" w:color="auto"/>
            </w:tcBorders>
          </w:tcPr>
          <w:p w14:paraId="0F75B50B" w14:textId="77777777" w:rsidR="00E320DD" w:rsidRPr="00CB4CDF" w:rsidRDefault="00E320DD" w:rsidP="00A42E11">
            <w:pPr>
              <w:rPr>
                <w:rFonts w:eastAsia="Calibri"/>
                <w:sz w:val="20"/>
                <w:szCs w:val="20"/>
              </w:rPr>
            </w:pPr>
            <w:r w:rsidRPr="00CB4CDF">
              <w:rPr>
                <w:rFonts w:eastAsia="Calibri"/>
                <w:sz w:val="20"/>
                <w:szCs w:val="20"/>
              </w:rPr>
              <w:t>7</w:t>
            </w:r>
          </w:p>
        </w:tc>
        <w:tc>
          <w:tcPr>
            <w:tcW w:w="814" w:type="dxa"/>
            <w:tcBorders>
              <w:top w:val="single" w:sz="6" w:space="0" w:color="auto"/>
              <w:left w:val="nil"/>
              <w:bottom w:val="single" w:sz="6" w:space="0" w:color="auto"/>
              <w:right w:val="single" w:sz="6" w:space="0" w:color="auto"/>
            </w:tcBorders>
          </w:tcPr>
          <w:p w14:paraId="31AF17C7" w14:textId="30EE3802" w:rsidR="00E320DD" w:rsidRPr="00CB4CDF" w:rsidRDefault="009B146A" w:rsidP="00A42E11">
            <w:pPr>
              <w:rPr>
                <w:rFonts w:eastAsia="Calibri"/>
                <w:b/>
                <w:sz w:val="20"/>
                <w:szCs w:val="20"/>
              </w:rPr>
            </w:pPr>
            <w:r w:rsidRPr="00CB4CDF">
              <w:rPr>
                <w:rFonts w:eastAsia="Calibri"/>
                <w:b/>
                <w:sz w:val="20"/>
                <w:szCs w:val="20"/>
              </w:rPr>
              <w:t>MOC</w:t>
            </w:r>
          </w:p>
        </w:tc>
        <w:tc>
          <w:tcPr>
            <w:tcW w:w="6921" w:type="dxa"/>
            <w:tcBorders>
              <w:top w:val="single" w:sz="6" w:space="0" w:color="auto"/>
              <w:left w:val="nil"/>
              <w:bottom w:val="single" w:sz="6" w:space="0" w:color="auto"/>
              <w:right w:val="single" w:sz="6" w:space="0" w:color="auto"/>
            </w:tcBorders>
          </w:tcPr>
          <w:p w14:paraId="252FEA49" w14:textId="77777777" w:rsidR="00E320DD" w:rsidRPr="00CB4CDF" w:rsidRDefault="00E320DD" w:rsidP="00A42E11">
            <w:pPr>
              <w:rPr>
                <w:rFonts w:eastAsia="Calibri"/>
                <w:sz w:val="20"/>
                <w:szCs w:val="20"/>
              </w:rPr>
            </w:pPr>
            <w:r w:rsidRPr="00CB4CDF">
              <w:rPr>
                <w:rFonts w:eastAsia="Calibri"/>
                <w:sz w:val="20"/>
                <w:szCs w:val="20"/>
              </w:rPr>
              <w:t>Previous Head First Name</w:t>
            </w:r>
          </w:p>
        </w:tc>
      </w:tr>
      <w:tr w:rsidR="00E320DD" w:rsidRPr="00CB4CDF" w14:paraId="2960E881" w14:textId="77777777" w:rsidTr="00A42E11">
        <w:trPr>
          <w:jc w:val="center"/>
        </w:trPr>
        <w:tc>
          <w:tcPr>
            <w:tcW w:w="3334" w:type="dxa"/>
            <w:tcBorders>
              <w:top w:val="single" w:sz="6" w:space="0" w:color="auto"/>
              <w:left w:val="single" w:sz="6" w:space="0" w:color="auto"/>
              <w:bottom w:val="single" w:sz="6" w:space="0" w:color="auto"/>
              <w:right w:val="single" w:sz="6" w:space="0" w:color="auto"/>
            </w:tcBorders>
          </w:tcPr>
          <w:p w14:paraId="224700AA" w14:textId="77777777" w:rsidR="00E320DD" w:rsidRPr="00CB4CDF" w:rsidRDefault="00E320DD" w:rsidP="00A42E11">
            <w:pPr>
              <w:rPr>
                <w:rFonts w:eastAsia="Calibri"/>
                <w:sz w:val="20"/>
                <w:szCs w:val="20"/>
              </w:rPr>
            </w:pPr>
            <w:r w:rsidRPr="00CB4CDF">
              <w:rPr>
                <w:rFonts w:eastAsia="Calibri"/>
                <w:sz w:val="20"/>
                <w:szCs w:val="20"/>
              </w:rPr>
              <w:t>8</w:t>
            </w:r>
          </w:p>
        </w:tc>
        <w:tc>
          <w:tcPr>
            <w:tcW w:w="814" w:type="dxa"/>
            <w:tcBorders>
              <w:top w:val="single" w:sz="6" w:space="0" w:color="auto"/>
              <w:left w:val="nil"/>
              <w:bottom w:val="single" w:sz="6" w:space="0" w:color="auto"/>
              <w:right w:val="single" w:sz="6" w:space="0" w:color="auto"/>
            </w:tcBorders>
          </w:tcPr>
          <w:p w14:paraId="18F15134" w14:textId="088C8511" w:rsidR="00E320DD" w:rsidRPr="00CB4CDF" w:rsidRDefault="00E320DD" w:rsidP="00A42E11">
            <w:pPr>
              <w:rPr>
                <w:rFonts w:eastAsia="Calibri"/>
                <w:b/>
                <w:sz w:val="20"/>
                <w:szCs w:val="20"/>
              </w:rPr>
            </w:pPr>
          </w:p>
        </w:tc>
        <w:tc>
          <w:tcPr>
            <w:tcW w:w="6921" w:type="dxa"/>
            <w:tcBorders>
              <w:top w:val="single" w:sz="6" w:space="0" w:color="auto"/>
              <w:left w:val="nil"/>
              <w:bottom w:val="single" w:sz="6" w:space="0" w:color="auto"/>
              <w:right w:val="single" w:sz="6" w:space="0" w:color="auto"/>
            </w:tcBorders>
          </w:tcPr>
          <w:p w14:paraId="7CC4EA64" w14:textId="77777777" w:rsidR="00E320DD" w:rsidRPr="00CB4CDF" w:rsidRDefault="00E320DD" w:rsidP="00A42E11">
            <w:pPr>
              <w:rPr>
                <w:rFonts w:eastAsia="Calibri"/>
                <w:sz w:val="20"/>
                <w:szCs w:val="20"/>
              </w:rPr>
            </w:pPr>
            <w:r w:rsidRPr="00CB4CDF">
              <w:rPr>
                <w:rFonts w:eastAsia="Calibri"/>
                <w:sz w:val="20"/>
                <w:szCs w:val="20"/>
              </w:rPr>
              <w:t xml:space="preserve">Previous Head Middle Initial </w:t>
            </w:r>
          </w:p>
        </w:tc>
      </w:tr>
      <w:tr w:rsidR="00E320DD" w:rsidRPr="00CB4CDF" w14:paraId="2A81CD73" w14:textId="77777777" w:rsidTr="00A42E11">
        <w:trPr>
          <w:jc w:val="center"/>
        </w:trPr>
        <w:tc>
          <w:tcPr>
            <w:tcW w:w="3334" w:type="dxa"/>
            <w:tcBorders>
              <w:top w:val="single" w:sz="6" w:space="0" w:color="auto"/>
              <w:left w:val="single" w:sz="6" w:space="0" w:color="auto"/>
              <w:bottom w:val="single" w:sz="6" w:space="0" w:color="auto"/>
              <w:right w:val="single" w:sz="6" w:space="0" w:color="auto"/>
            </w:tcBorders>
          </w:tcPr>
          <w:p w14:paraId="05C45F2E" w14:textId="77777777" w:rsidR="00E320DD" w:rsidRPr="00CB4CDF" w:rsidRDefault="00E320DD" w:rsidP="00A42E11">
            <w:pPr>
              <w:rPr>
                <w:rFonts w:eastAsia="Calibri"/>
                <w:sz w:val="20"/>
                <w:szCs w:val="20"/>
              </w:rPr>
            </w:pPr>
            <w:r w:rsidRPr="00CB4CDF">
              <w:rPr>
                <w:rFonts w:eastAsia="Calibri"/>
                <w:sz w:val="20"/>
                <w:szCs w:val="20"/>
              </w:rPr>
              <w:t>9</w:t>
            </w:r>
          </w:p>
        </w:tc>
        <w:tc>
          <w:tcPr>
            <w:tcW w:w="814" w:type="dxa"/>
            <w:tcBorders>
              <w:top w:val="single" w:sz="6" w:space="0" w:color="auto"/>
              <w:left w:val="nil"/>
              <w:bottom w:val="single" w:sz="6" w:space="0" w:color="auto"/>
              <w:right w:val="single" w:sz="6" w:space="0" w:color="auto"/>
            </w:tcBorders>
          </w:tcPr>
          <w:p w14:paraId="598411AB" w14:textId="3C094669" w:rsidR="00E320DD" w:rsidRPr="00CB4CDF" w:rsidRDefault="009B146A" w:rsidP="00A42E11">
            <w:pPr>
              <w:rPr>
                <w:rFonts w:eastAsia="Calibri"/>
                <w:b/>
                <w:sz w:val="20"/>
                <w:szCs w:val="20"/>
              </w:rPr>
            </w:pPr>
            <w:r w:rsidRPr="00CB4CDF">
              <w:rPr>
                <w:rFonts w:eastAsia="Calibri"/>
                <w:b/>
                <w:sz w:val="20"/>
                <w:szCs w:val="20"/>
              </w:rPr>
              <w:t>MOC</w:t>
            </w:r>
          </w:p>
        </w:tc>
        <w:tc>
          <w:tcPr>
            <w:tcW w:w="6921" w:type="dxa"/>
            <w:tcBorders>
              <w:top w:val="single" w:sz="6" w:space="0" w:color="auto"/>
              <w:left w:val="nil"/>
              <w:bottom w:val="single" w:sz="6" w:space="0" w:color="auto"/>
              <w:right w:val="single" w:sz="6" w:space="0" w:color="auto"/>
            </w:tcBorders>
          </w:tcPr>
          <w:p w14:paraId="3AA6C289" w14:textId="77777777" w:rsidR="00E320DD" w:rsidRPr="00CB4CDF" w:rsidRDefault="00E320DD" w:rsidP="00A42E11">
            <w:pPr>
              <w:rPr>
                <w:rFonts w:eastAsia="Calibri"/>
                <w:sz w:val="20"/>
                <w:szCs w:val="20"/>
              </w:rPr>
            </w:pPr>
            <w:r w:rsidRPr="00CB4CDF">
              <w:rPr>
                <w:rFonts w:eastAsia="Calibri"/>
                <w:sz w:val="20"/>
                <w:szCs w:val="20"/>
              </w:rPr>
              <w:t>Previous Head Birth Date</w:t>
            </w:r>
          </w:p>
        </w:tc>
      </w:tr>
    </w:tbl>
    <w:p w14:paraId="50B379C9" w14:textId="77777777" w:rsidR="00E320DD" w:rsidRPr="00CB4CDF" w:rsidRDefault="00E320DD" w:rsidP="00E320DD">
      <w:pPr>
        <w:ind w:left="720"/>
        <w:rPr>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1" w:type="dxa"/>
          <w:right w:w="81" w:type="dxa"/>
        </w:tblCellMar>
        <w:tblLook w:val="0000" w:firstRow="0" w:lastRow="0" w:firstColumn="0" w:lastColumn="0" w:noHBand="0" w:noVBand="0"/>
      </w:tblPr>
      <w:tblGrid>
        <w:gridCol w:w="4330"/>
        <w:gridCol w:w="718"/>
        <w:gridCol w:w="5742"/>
      </w:tblGrid>
      <w:tr w:rsidR="00E320DD" w:rsidRPr="00CB4CDF" w14:paraId="5EAA68CA" w14:textId="77777777" w:rsidTr="00A42E11">
        <w:trPr>
          <w:jc w:val="center"/>
        </w:trPr>
        <w:tc>
          <w:tcPr>
            <w:tcW w:w="4434" w:type="dxa"/>
          </w:tcPr>
          <w:p w14:paraId="1053F907" w14:textId="77777777" w:rsidR="00E320DD" w:rsidRPr="00CB4CDF" w:rsidRDefault="00E320DD" w:rsidP="00A42E11">
            <w:pPr>
              <w:rPr>
                <w:rFonts w:eastAsia="Calibri"/>
                <w:sz w:val="20"/>
                <w:szCs w:val="20"/>
              </w:rPr>
            </w:pPr>
            <w:r w:rsidRPr="00CB4CDF">
              <w:rPr>
                <w:rFonts w:eastAsia="Calibri"/>
                <w:sz w:val="20"/>
                <w:szCs w:val="20"/>
              </w:rPr>
              <w:t>14</w:t>
            </w:r>
          </w:p>
        </w:tc>
        <w:tc>
          <w:tcPr>
            <w:tcW w:w="720" w:type="dxa"/>
          </w:tcPr>
          <w:p w14:paraId="00852F54" w14:textId="77777777" w:rsidR="00E320DD" w:rsidRPr="00CB4CDF" w:rsidRDefault="00E320DD" w:rsidP="00A42E11">
            <w:pPr>
              <w:rPr>
                <w:rFonts w:eastAsia="Calibri"/>
                <w:sz w:val="20"/>
                <w:szCs w:val="20"/>
              </w:rPr>
            </w:pPr>
          </w:p>
          <w:p w14:paraId="10755C52" w14:textId="77777777" w:rsidR="00E320DD" w:rsidRPr="00CB4CDF" w:rsidRDefault="00E320DD" w:rsidP="00A42E11">
            <w:pPr>
              <w:rPr>
                <w:rFonts w:eastAsia="Calibri"/>
                <w:b/>
                <w:sz w:val="20"/>
                <w:szCs w:val="20"/>
              </w:rPr>
            </w:pPr>
          </w:p>
        </w:tc>
        <w:tc>
          <w:tcPr>
            <w:tcW w:w="5868" w:type="dxa"/>
          </w:tcPr>
          <w:p w14:paraId="01636F1D" w14:textId="77777777" w:rsidR="00E320DD" w:rsidRPr="00CB4CDF" w:rsidRDefault="00E320DD" w:rsidP="00A42E11">
            <w:pPr>
              <w:rPr>
                <w:rFonts w:eastAsia="Calibri"/>
                <w:sz w:val="20"/>
                <w:szCs w:val="20"/>
              </w:rPr>
            </w:pPr>
            <w:r w:rsidRPr="00CB4CDF">
              <w:rPr>
                <w:rFonts w:eastAsia="Calibri"/>
                <w:sz w:val="20"/>
                <w:szCs w:val="20"/>
              </w:rPr>
              <w:t>Action Processed Code</w:t>
            </w:r>
          </w:p>
        </w:tc>
      </w:tr>
      <w:tr w:rsidR="00E320DD" w:rsidRPr="00CB4CDF" w14:paraId="18495133" w14:textId="77777777" w:rsidTr="00A42E11">
        <w:trPr>
          <w:jc w:val="center"/>
        </w:trPr>
        <w:tc>
          <w:tcPr>
            <w:tcW w:w="4434" w:type="dxa"/>
          </w:tcPr>
          <w:p w14:paraId="4A82E6E3" w14:textId="77777777" w:rsidR="00E320DD" w:rsidRPr="00CB4CDF" w:rsidRDefault="00E320DD" w:rsidP="00A42E11">
            <w:pPr>
              <w:rPr>
                <w:rFonts w:eastAsia="Calibri"/>
                <w:sz w:val="20"/>
                <w:szCs w:val="20"/>
              </w:rPr>
            </w:pPr>
            <w:r w:rsidRPr="00CB4CDF">
              <w:rPr>
                <w:rFonts w:eastAsia="Calibri"/>
                <w:sz w:val="20"/>
                <w:szCs w:val="20"/>
              </w:rPr>
              <w:t>15</w:t>
            </w:r>
          </w:p>
        </w:tc>
        <w:tc>
          <w:tcPr>
            <w:tcW w:w="720" w:type="dxa"/>
          </w:tcPr>
          <w:p w14:paraId="1AE06377" w14:textId="77777777" w:rsidR="00E320DD" w:rsidRPr="00CB4CDF" w:rsidRDefault="00E320DD" w:rsidP="00A42E11">
            <w:pPr>
              <w:rPr>
                <w:rFonts w:eastAsia="Calibri"/>
                <w:b/>
                <w:sz w:val="20"/>
                <w:szCs w:val="20"/>
              </w:rPr>
            </w:pPr>
            <w:r w:rsidRPr="00CB4CDF">
              <w:rPr>
                <w:rFonts w:eastAsia="Calibri"/>
                <w:b/>
                <w:sz w:val="20"/>
                <w:szCs w:val="20"/>
              </w:rPr>
              <w:t>MOC</w:t>
            </w:r>
          </w:p>
        </w:tc>
        <w:tc>
          <w:tcPr>
            <w:tcW w:w="5868" w:type="dxa"/>
          </w:tcPr>
          <w:p w14:paraId="2D548D45" w14:textId="77777777" w:rsidR="00E320DD" w:rsidRPr="00CB4CDF" w:rsidRDefault="00E320DD" w:rsidP="00A42E11">
            <w:pPr>
              <w:rPr>
                <w:rFonts w:eastAsia="Calibri"/>
                <w:sz w:val="20"/>
                <w:szCs w:val="20"/>
              </w:rPr>
            </w:pPr>
            <w:r w:rsidRPr="00CB4CDF">
              <w:rPr>
                <w:rFonts w:eastAsia="Calibri"/>
                <w:sz w:val="20"/>
                <w:szCs w:val="20"/>
              </w:rPr>
              <w:t>Correction Type Code</w:t>
            </w:r>
          </w:p>
          <w:p w14:paraId="1FBC5D05" w14:textId="77777777" w:rsidR="00E320DD" w:rsidRPr="00CB4CDF" w:rsidRDefault="00E320DD" w:rsidP="00A42E11">
            <w:pPr>
              <w:rPr>
                <w:rFonts w:eastAsia="Calibri"/>
                <w:sz w:val="20"/>
                <w:szCs w:val="20"/>
              </w:rPr>
            </w:pPr>
          </w:p>
        </w:tc>
      </w:tr>
      <w:tr w:rsidR="00FB51B2" w:rsidRPr="00CB4CDF" w14:paraId="2AAF2751" w14:textId="77777777" w:rsidTr="00A42E11">
        <w:trPr>
          <w:jc w:val="center"/>
        </w:trPr>
        <w:tc>
          <w:tcPr>
            <w:tcW w:w="4434" w:type="dxa"/>
          </w:tcPr>
          <w:p w14:paraId="47DA71B8" w14:textId="67DD123B" w:rsidR="00FB51B2" w:rsidRPr="00CB4CDF" w:rsidRDefault="00FB51B2" w:rsidP="00A42E11">
            <w:pPr>
              <w:rPr>
                <w:rFonts w:eastAsia="Calibri"/>
                <w:sz w:val="20"/>
                <w:szCs w:val="20"/>
              </w:rPr>
            </w:pPr>
            <w:r w:rsidRPr="00CB4CDF">
              <w:rPr>
                <w:rFonts w:eastAsia="Calibri"/>
                <w:sz w:val="20"/>
                <w:szCs w:val="20"/>
              </w:rPr>
              <w:t>117</w:t>
            </w:r>
          </w:p>
        </w:tc>
        <w:tc>
          <w:tcPr>
            <w:tcW w:w="720" w:type="dxa"/>
          </w:tcPr>
          <w:p w14:paraId="2249896B" w14:textId="6561FA6E" w:rsidR="00FB51B2" w:rsidRPr="00CB4CDF" w:rsidRDefault="00FB51B2" w:rsidP="00A42E11">
            <w:pPr>
              <w:rPr>
                <w:rFonts w:eastAsia="Calibri"/>
                <w:b/>
                <w:sz w:val="20"/>
                <w:szCs w:val="20"/>
              </w:rPr>
            </w:pPr>
            <w:r w:rsidRPr="00CB4CDF">
              <w:rPr>
                <w:rFonts w:eastAsia="Calibri"/>
                <w:b/>
                <w:sz w:val="20"/>
                <w:szCs w:val="20"/>
              </w:rPr>
              <w:t>MOC</w:t>
            </w:r>
          </w:p>
        </w:tc>
        <w:tc>
          <w:tcPr>
            <w:tcW w:w="5868" w:type="dxa"/>
          </w:tcPr>
          <w:p w14:paraId="7A29A516" w14:textId="1F226D6A" w:rsidR="00FB51B2" w:rsidRPr="00CB4CDF" w:rsidRDefault="00FB51B2" w:rsidP="00A42E11">
            <w:pPr>
              <w:rPr>
                <w:rFonts w:eastAsia="Calibri"/>
                <w:sz w:val="20"/>
                <w:szCs w:val="20"/>
              </w:rPr>
            </w:pPr>
            <w:r w:rsidRPr="00CB4CDF">
              <w:rPr>
                <w:rFonts w:eastAsia="Calibri"/>
                <w:sz w:val="20"/>
                <w:szCs w:val="20"/>
              </w:rPr>
              <w:t>De minimis Error</w:t>
            </w:r>
          </w:p>
        </w:tc>
      </w:tr>
    </w:tbl>
    <w:p w14:paraId="4FBCD6D6" w14:textId="77777777" w:rsidR="00E320DD" w:rsidRPr="00CB4CDF" w:rsidRDefault="00E320DD" w:rsidP="00E320DD">
      <w:pPr>
        <w:ind w:left="720"/>
        <w:rPr>
          <w:sz w:val="20"/>
          <w:szCs w:val="20"/>
        </w:rPr>
      </w:pPr>
    </w:p>
    <w:p w14:paraId="1A8AAA42" w14:textId="77777777" w:rsidR="00E320DD" w:rsidRPr="00CB4CDF" w:rsidRDefault="00E320DD" w:rsidP="00E320DD">
      <w:pPr>
        <w:rPr>
          <w:rFonts w:eastAsia="Calibri"/>
        </w:rPr>
      </w:pPr>
      <w:r w:rsidRPr="00CB4CDF">
        <w:rPr>
          <w:rFonts w:eastAsia="Calibri"/>
          <w:b/>
        </w:rPr>
        <w:t>Section 3 Family Record</w:t>
      </w:r>
      <w:r w:rsidRPr="00CB4CDF">
        <w:rPr>
          <w:rFonts w:eastAsia="Calibri"/>
        </w:rPr>
        <w:t>: Field 2</w:t>
      </w:r>
    </w:p>
    <w:p w14:paraId="54B269A3" w14:textId="77777777" w:rsidR="00E320DD" w:rsidRPr="00CB4CDF" w:rsidRDefault="00E320DD" w:rsidP="00E320DD">
      <w:pPr>
        <w:rPr>
          <w:rFonts w:eastAsia="Calibr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1" w:type="dxa"/>
          <w:right w:w="81" w:type="dxa"/>
        </w:tblCellMar>
        <w:tblLook w:val="0000" w:firstRow="0" w:lastRow="0" w:firstColumn="0" w:lastColumn="0" w:noHBand="0" w:noVBand="0"/>
      </w:tblPr>
      <w:tblGrid>
        <w:gridCol w:w="4285"/>
        <w:gridCol w:w="718"/>
        <w:gridCol w:w="5787"/>
      </w:tblGrid>
      <w:tr w:rsidR="00E320DD" w:rsidRPr="00CB4CDF" w14:paraId="6822BA1A" w14:textId="77777777" w:rsidTr="00A42E11">
        <w:trPr>
          <w:jc w:val="center"/>
        </w:trPr>
        <w:tc>
          <w:tcPr>
            <w:tcW w:w="4383" w:type="dxa"/>
          </w:tcPr>
          <w:p w14:paraId="5B8B6CE0" w14:textId="77777777" w:rsidR="00E320DD" w:rsidRPr="00CB4CDF" w:rsidRDefault="00E320DD" w:rsidP="00A42E11">
            <w:pPr>
              <w:rPr>
                <w:rFonts w:eastAsia="Calibri"/>
                <w:sz w:val="20"/>
                <w:szCs w:val="20"/>
              </w:rPr>
            </w:pPr>
            <w:r w:rsidRPr="00CB4CDF">
              <w:rPr>
                <w:rFonts w:eastAsia="Calibri"/>
                <w:sz w:val="20"/>
                <w:szCs w:val="20"/>
              </w:rPr>
              <w:t>2</w:t>
            </w:r>
          </w:p>
        </w:tc>
        <w:tc>
          <w:tcPr>
            <w:tcW w:w="720" w:type="dxa"/>
          </w:tcPr>
          <w:p w14:paraId="0EDCC557" w14:textId="77777777" w:rsidR="00E320DD" w:rsidRPr="00CB4CDF" w:rsidRDefault="00E320DD" w:rsidP="00A42E11">
            <w:pPr>
              <w:rPr>
                <w:rFonts w:eastAsia="Calibri"/>
                <w:b/>
                <w:sz w:val="20"/>
                <w:szCs w:val="20"/>
              </w:rPr>
            </w:pPr>
            <w:r w:rsidRPr="00CB4CDF">
              <w:rPr>
                <w:rFonts w:eastAsia="Calibri"/>
                <w:b/>
                <w:sz w:val="20"/>
                <w:szCs w:val="20"/>
              </w:rPr>
              <w:t>M</w:t>
            </w:r>
          </w:p>
        </w:tc>
        <w:tc>
          <w:tcPr>
            <w:tcW w:w="5913" w:type="dxa"/>
          </w:tcPr>
          <w:p w14:paraId="468B46AA" w14:textId="77777777" w:rsidR="00E320DD" w:rsidRPr="00CB4CDF" w:rsidRDefault="00E320DD" w:rsidP="00A42E11">
            <w:pPr>
              <w:rPr>
                <w:rFonts w:eastAsia="Calibri"/>
                <w:sz w:val="20"/>
                <w:szCs w:val="20"/>
              </w:rPr>
            </w:pPr>
            <w:r w:rsidRPr="00CB4CDF">
              <w:rPr>
                <w:rFonts w:eastAsia="Calibri"/>
                <w:sz w:val="20"/>
                <w:szCs w:val="20"/>
              </w:rPr>
              <w:t>Record Number</w:t>
            </w:r>
          </w:p>
        </w:tc>
      </w:tr>
      <w:tr w:rsidR="00E320DD" w:rsidRPr="00CB4CDF" w14:paraId="6164CAB5" w14:textId="77777777" w:rsidTr="00A42E11">
        <w:trPr>
          <w:jc w:val="center"/>
        </w:trPr>
        <w:tc>
          <w:tcPr>
            <w:tcW w:w="4383" w:type="dxa"/>
          </w:tcPr>
          <w:p w14:paraId="174A6930" w14:textId="77777777" w:rsidR="00E320DD" w:rsidRPr="00CB4CDF" w:rsidRDefault="00E320DD" w:rsidP="00A42E11">
            <w:pPr>
              <w:rPr>
                <w:rFonts w:eastAsia="Calibri"/>
                <w:sz w:val="20"/>
                <w:szCs w:val="20"/>
              </w:rPr>
            </w:pPr>
            <w:r w:rsidRPr="00CB4CDF">
              <w:rPr>
                <w:rFonts w:eastAsia="Calibri"/>
                <w:sz w:val="20"/>
                <w:szCs w:val="20"/>
              </w:rPr>
              <w:t>117</w:t>
            </w:r>
          </w:p>
        </w:tc>
        <w:tc>
          <w:tcPr>
            <w:tcW w:w="720" w:type="dxa"/>
          </w:tcPr>
          <w:p w14:paraId="1CB225F0" w14:textId="77777777" w:rsidR="00E320DD" w:rsidRPr="00CB4CDF" w:rsidRDefault="00E320DD" w:rsidP="00A42E11">
            <w:pPr>
              <w:rPr>
                <w:rFonts w:eastAsia="Calibri"/>
                <w:b/>
                <w:sz w:val="20"/>
                <w:szCs w:val="20"/>
              </w:rPr>
            </w:pPr>
            <w:r w:rsidRPr="00CB4CDF">
              <w:rPr>
                <w:rFonts w:eastAsia="Calibri"/>
                <w:b/>
                <w:sz w:val="20"/>
                <w:szCs w:val="20"/>
              </w:rPr>
              <w:t>MOC</w:t>
            </w:r>
          </w:p>
        </w:tc>
        <w:tc>
          <w:tcPr>
            <w:tcW w:w="5913" w:type="dxa"/>
          </w:tcPr>
          <w:p w14:paraId="7966374F" w14:textId="77777777" w:rsidR="00E320DD" w:rsidRPr="00CB4CDF" w:rsidRDefault="00E320DD" w:rsidP="00A42E11">
            <w:pPr>
              <w:rPr>
                <w:rFonts w:eastAsia="Calibri"/>
                <w:sz w:val="20"/>
                <w:szCs w:val="20"/>
              </w:rPr>
            </w:pPr>
            <w:r w:rsidRPr="00CB4CDF">
              <w:rPr>
                <w:rFonts w:eastAsia="Calibri"/>
                <w:sz w:val="20"/>
                <w:szCs w:val="20"/>
              </w:rPr>
              <w:t>De minimis Error</w:t>
            </w:r>
          </w:p>
        </w:tc>
      </w:tr>
    </w:tbl>
    <w:p w14:paraId="72C16914" w14:textId="77777777" w:rsidR="00E320DD" w:rsidRPr="00CB4CDF" w:rsidRDefault="00E320DD" w:rsidP="00E320DD">
      <w:pPr>
        <w:rPr>
          <w:rFonts w:eastAsia="Calibri"/>
          <w:b/>
        </w:rPr>
      </w:pPr>
    </w:p>
    <w:p w14:paraId="00E9109E" w14:textId="77777777" w:rsidR="00E320DD" w:rsidRPr="00CB4CDF" w:rsidRDefault="00E320DD" w:rsidP="00E320DD">
      <w:pPr>
        <w:rPr>
          <w:rFonts w:eastAsia="Calibri"/>
        </w:rPr>
      </w:pPr>
      <w:r w:rsidRPr="00CB4CDF">
        <w:rPr>
          <w:rFonts w:eastAsia="Calibri"/>
          <w:b/>
        </w:rPr>
        <w:t>Section 4 Income Record</w:t>
      </w:r>
      <w:r w:rsidRPr="00CB4CDF">
        <w:rPr>
          <w:rFonts w:eastAsia="Calibri"/>
        </w:rPr>
        <w:t>: Field 2</w:t>
      </w:r>
    </w:p>
    <w:p w14:paraId="082F23B1" w14:textId="77777777" w:rsidR="00E320DD" w:rsidRPr="00CB4CDF" w:rsidRDefault="00E320DD" w:rsidP="00E320DD">
      <w:pPr>
        <w:rPr>
          <w:rFonts w:eastAsia="Calibr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1" w:type="dxa"/>
          <w:right w:w="81" w:type="dxa"/>
        </w:tblCellMar>
        <w:tblLook w:val="0000" w:firstRow="0" w:lastRow="0" w:firstColumn="0" w:lastColumn="0" w:noHBand="0" w:noVBand="0"/>
      </w:tblPr>
      <w:tblGrid>
        <w:gridCol w:w="4292"/>
        <w:gridCol w:w="707"/>
        <w:gridCol w:w="5791"/>
      </w:tblGrid>
      <w:tr w:rsidR="00E320DD" w:rsidRPr="00CB4CDF" w14:paraId="6829C2D8" w14:textId="77777777" w:rsidTr="00A42E11">
        <w:trPr>
          <w:jc w:val="center"/>
        </w:trPr>
        <w:tc>
          <w:tcPr>
            <w:tcW w:w="4428" w:type="dxa"/>
          </w:tcPr>
          <w:p w14:paraId="1378E9D0" w14:textId="77777777" w:rsidR="00E320DD" w:rsidRPr="00CB4CDF" w:rsidRDefault="00E320DD" w:rsidP="00A42E11">
            <w:pPr>
              <w:rPr>
                <w:rFonts w:eastAsia="Calibri"/>
                <w:sz w:val="20"/>
                <w:szCs w:val="20"/>
              </w:rPr>
            </w:pPr>
            <w:r w:rsidRPr="00CB4CDF">
              <w:rPr>
                <w:rFonts w:eastAsia="Calibri"/>
                <w:sz w:val="20"/>
                <w:szCs w:val="20"/>
              </w:rPr>
              <w:t>2</w:t>
            </w:r>
          </w:p>
        </w:tc>
        <w:tc>
          <w:tcPr>
            <w:tcW w:w="720" w:type="dxa"/>
          </w:tcPr>
          <w:p w14:paraId="20AE8B7F" w14:textId="77777777" w:rsidR="00E320DD" w:rsidRPr="00CB4CDF" w:rsidRDefault="00E320DD" w:rsidP="00A42E11">
            <w:pPr>
              <w:rPr>
                <w:rFonts w:eastAsia="Calibri"/>
                <w:b/>
                <w:sz w:val="20"/>
                <w:szCs w:val="20"/>
              </w:rPr>
            </w:pPr>
            <w:r w:rsidRPr="00CB4CDF">
              <w:rPr>
                <w:rFonts w:eastAsia="Calibri"/>
                <w:b/>
                <w:sz w:val="20"/>
                <w:szCs w:val="20"/>
              </w:rPr>
              <w:t>M</w:t>
            </w:r>
          </w:p>
        </w:tc>
        <w:tc>
          <w:tcPr>
            <w:tcW w:w="5958" w:type="dxa"/>
          </w:tcPr>
          <w:p w14:paraId="632A486F" w14:textId="77777777" w:rsidR="00E320DD" w:rsidRPr="00CB4CDF" w:rsidRDefault="00E320DD" w:rsidP="00A42E11">
            <w:pPr>
              <w:rPr>
                <w:rFonts w:eastAsia="Calibri"/>
                <w:sz w:val="20"/>
                <w:szCs w:val="20"/>
              </w:rPr>
            </w:pPr>
            <w:r w:rsidRPr="00CB4CDF">
              <w:rPr>
                <w:rFonts w:eastAsia="Calibri"/>
                <w:sz w:val="20"/>
                <w:szCs w:val="20"/>
              </w:rPr>
              <w:t>Record Number</w:t>
            </w:r>
          </w:p>
        </w:tc>
      </w:tr>
    </w:tbl>
    <w:p w14:paraId="2524CC03" w14:textId="77777777" w:rsidR="00E320DD" w:rsidRPr="00CB4CDF" w:rsidRDefault="00E320DD" w:rsidP="00E320DD">
      <w:pPr>
        <w:rPr>
          <w:rFonts w:eastAsia="Calibri"/>
          <w:b/>
          <w:sz w:val="20"/>
          <w:szCs w:val="20"/>
        </w:rPr>
      </w:pPr>
    </w:p>
    <w:p w14:paraId="0FB34604" w14:textId="77777777" w:rsidR="00E320DD" w:rsidRPr="00CB4CDF" w:rsidRDefault="00E320DD" w:rsidP="00E320DD">
      <w:pPr>
        <w:rPr>
          <w:rFonts w:eastAsia="Calibri"/>
        </w:rPr>
      </w:pPr>
      <w:r w:rsidRPr="00CB4CDF">
        <w:rPr>
          <w:rFonts w:eastAsia="Calibri"/>
          <w:b/>
        </w:rPr>
        <w:t>Section 5 Asset Record</w:t>
      </w:r>
      <w:r w:rsidRPr="00CB4CDF">
        <w:rPr>
          <w:rFonts w:eastAsia="Calibri"/>
        </w:rPr>
        <w:t>: Field 2</w:t>
      </w:r>
    </w:p>
    <w:p w14:paraId="6B91C065" w14:textId="77777777" w:rsidR="00E320DD" w:rsidRPr="00CB4CDF" w:rsidRDefault="00E320DD" w:rsidP="00E320DD">
      <w:pPr>
        <w:rPr>
          <w:rFonts w:eastAsia="Calibr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1" w:type="dxa"/>
          <w:right w:w="81" w:type="dxa"/>
        </w:tblCellMar>
        <w:tblLook w:val="0000" w:firstRow="0" w:lastRow="0" w:firstColumn="0" w:lastColumn="0" w:noHBand="0" w:noVBand="0"/>
      </w:tblPr>
      <w:tblGrid>
        <w:gridCol w:w="4297"/>
        <w:gridCol w:w="704"/>
        <w:gridCol w:w="5789"/>
      </w:tblGrid>
      <w:tr w:rsidR="00E320DD" w:rsidRPr="00CB4CDF" w14:paraId="0B6780FC" w14:textId="77777777" w:rsidTr="00A42E11">
        <w:trPr>
          <w:jc w:val="center"/>
        </w:trPr>
        <w:tc>
          <w:tcPr>
            <w:tcW w:w="4473" w:type="dxa"/>
          </w:tcPr>
          <w:p w14:paraId="518EE4B1" w14:textId="77777777" w:rsidR="00E320DD" w:rsidRPr="00CB4CDF" w:rsidRDefault="00E320DD" w:rsidP="00A42E11">
            <w:pPr>
              <w:rPr>
                <w:rFonts w:eastAsia="Calibri"/>
                <w:sz w:val="20"/>
                <w:szCs w:val="20"/>
              </w:rPr>
            </w:pPr>
            <w:r w:rsidRPr="00CB4CDF">
              <w:rPr>
                <w:rFonts w:eastAsia="Calibri"/>
                <w:sz w:val="20"/>
                <w:szCs w:val="20"/>
              </w:rPr>
              <w:t>2</w:t>
            </w:r>
          </w:p>
        </w:tc>
        <w:tc>
          <w:tcPr>
            <w:tcW w:w="720" w:type="dxa"/>
          </w:tcPr>
          <w:p w14:paraId="71E839D5" w14:textId="77777777" w:rsidR="00E320DD" w:rsidRPr="00CB4CDF" w:rsidRDefault="00E320DD" w:rsidP="00A42E11">
            <w:pPr>
              <w:rPr>
                <w:rFonts w:eastAsia="Calibri"/>
                <w:b/>
                <w:sz w:val="20"/>
                <w:szCs w:val="20"/>
              </w:rPr>
            </w:pPr>
            <w:r w:rsidRPr="00CB4CDF">
              <w:rPr>
                <w:rFonts w:eastAsia="Calibri"/>
                <w:b/>
                <w:sz w:val="20"/>
                <w:szCs w:val="20"/>
              </w:rPr>
              <w:t>M</w:t>
            </w:r>
          </w:p>
        </w:tc>
        <w:tc>
          <w:tcPr>
            <w:tcW w:w="6003" w:type="dxa"/>
          </w:tcPr>
          <w:p w14:paraId="74FF90EB" w14:textId="77777777" w:rsidR="00E320DD" w:rsidRPr="00CB4CDF" w:rsidRDefault="00E320DD" w:rsidP="00A42E11">
            <w:pPr>
              <w:rPr>
                <w:rFonts w:eastAsia="Calibri"/>
                <w:sz w:val="20"/>
                <w:szCs w:val="20"/>
              </w:rPr>
            </w:pPr>
            <w:r w:rsidRPr="00CB4CDF">
              <w:rPr>
                <w:rFonts w:eastAsia="Calibri"/>
                <w:sz w:val="20"/>
                <w:szCs w:val="20"/>
              </w:rPr>
              <w:t>Record Number</w:t>
            </w:r>
          </w:p>
        </w:tc>
      </w:tr>
    </w:tbl>
    <w:p w14:paraId="1CCBEF88" w14:textId="77777777" w:rsidR="00E320DD" w:rsidRPr="00CB4CDF" w:rsidRDefault="00E320DD" w:rsidP="00E320DD">
      <w:pPr>
        <w:rPr>
          <w:rFonts w:eastAsia="Calibri"/>
          <w:b/>
        </w:rPr>
      </w:pPr>
    </w:p>
    <w:p w14:paraId="56B0FFC8" w14:textId="77777777" w:rsidR="00E320DD" w:rsidRPr="00CB4CDF" w:rsidRDefault="00E320DD" w:rsidP="00E320DD">
      <w:pPr>
        <w:rPr>
          <w:rFonts w:eastAsia="Calibri"/>
        </w:rPr>
      </w:pPr>
      <w:r w:rsidRPr="00CB4CDF">
        <w:rPr>
          <w:rFonts w:eastAsia="Calibri"/>
          <w:b/>
        </w:rPr>
        <w:t>MAT15 Address</w:t>
      </w:r>
      <w:r w:rsidRPr="00CB4CDF">
        <w:rPr>
          <w:rFonts w:eastAsia="Calibri"/>
        </w:rPr>
        <w:t xml:space="preserve"> Records:  Fields 2 and 3.  A CA may leave fields 4-8 (HOH information) blank when creating a history baseline file. Also, for a CA created history baseline, field 28 (Floor Plan Identifier) and 30 (Site Building ID) may be changed.</w:t>
      </w:r>
    </w:p>
    <w:p w14:paraId="5F519184" w14:textId="77777777" w:rsidR="00E320DD" w:rsidRPr="00CB4CDF" w:rsidRDefault="00E320DD" w:rsidP="00E320DD">
      <w:pPr>
        <w:rPr>
          <w:rFonts w:eastAsia="Calibr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97"/>
        <w:gridCol w:w="705"/>
        <w:gridCol w:w="5788"/>
      </w:tblGrid>
      <w:tr w:rsidR="00E320DD" w:rsidRPr="00CB4CDF" w14:paraId="3E75F863" w14:textId="77777777" w:rsidTr="00A42E11">
        <w:trPr>
          <w:jc w:val="center"/>
        </w:trPr>
        <w:tc>
          <w:tcPr>
            <w:tcW w:w="4488" w:type="dxa"/>
          </w:tcPr>
          <w:p w14:paraId="57486A71" w14:textId="77777777" w:rsidR="00E320DD" w:rsidRPr="00CB4CDF" w:rsidRDefault="00E320DD" w:rsidP="00A42E11">
            <w:pPr>
              <w:rPr>
                <w:rFonts w:eastAsia="Calibri"/>
                <w:sz w:val="20"/>
                <w:szCs w:val="20"/>
              </w:rPr>
            </w:pPr>
            <w:r w:rsidRPr="00CB4CDF">
              <w:rPr>
                <w:rFonts w:eastAsia="Calibri"/>
                <w:sz w:val="20"/>
                <w:szCs w:val="20"/>
              </w:rPr>
              <w:t>2</w:t>
            </w:r>
          </w:p>
        </w:tc>
        <w:tc>
          <w:tcPr>
            <w:tcW w:w="720" w:type="dxa"/>
          </w:tcPr>
          <w:p w14:paraId="102843B3" w14:textId="77777777" w:rsidR="00E320DD" w:rsidRPr="00CB4CDF" w:rsidRDefault="00E320DD" w:rsidP="00A42E11">
            <w:pPr>
              <w:rPr>
                <w:rFonts w:eastAsia="Calibri"/>
                <w:b/>
                <w:sz w:val="20"/>
                <w:szCs w:val="20"/>
              </w:rPr>
            </w:pPr>
            <w:r w:rsidRPr="00CB4CDF">
              <w:rPr>
                <w:rFonts w:eastAsia="Calibri"/>
                <w:b/>
                <w:sz w:val="20"/>
                <w:szCs w:val="20"/>
              </w:rPr>
              <w:t>M</w:t>
            </w:r>
          </w:p>
        </w:tc>
        <w:tc>
          <w:tcPr>
            <w:tcW w:w="6018" w:type="dxa"/>
          </w:tcPr>
          <w:p w14:paraId="73B9EAEA" w14:textId="77777777" w:rsidR="00E320DD" w:rsidRPr="00CB4CDF" w:rsidRDefault="00E320DD" w:rsidP="00A42E11">
            <w:pPr>
              <w:rPr>
                <w:rFonts w:eastAsia="Calibri"/>
                <w:sz w:val="20"/>
                <w:szCs w:val="20"/>
              </w:rPr>
            </w:pPr>
            <w:r w:rsidRPr="00CB4CDF">
              <w:rPr>
                <w:rFonts w:eastAsia="Calibri"/>
                <w:sz w:val="20"/>
                <w:szCs w:val="20"/>
              </w:rPr>
              <w:t>Release/ Version Number</w:t>
            </w:r>
          </w:p>
        </w:tc>
      </w:tr>
      <w:tr w:rsidR="00E320DD" w:rsidRPr="00CB4CDF" w14:paraId="7093D9E2" w14:textId="77777777" w:rsidTr="00A42E11">
        <w:trPr>
          <w:jc w:val="center"/>
        </w:trPr>
        <w:tc>
          <w:tcPr>
            <w:tcW w:w="4488" w:type="dxa"/>
          </w:tcPr>
          <w:p w14:paraId="4EC6BEA9" w14:textId="77777777" w:rsidR="00E320DD" w:rsidRPr="00CB4CDF" w:rsidRDefault="00E320DD" w:rsidP="00A42E11">
            <w:pPr>
              <w:rPr>
                <w:rFonts w:eastAsia="Calibri"/>
                <w:sz w:val="20"/>
                <w:szCs w:val="20"/>
              </w:rPr>
            </w:pPr>
            <w:r w:rsidRPr="00CB4CDF">
              <w:rPr>
                <w:rFonts w:eastAsia="Calibri"/>
                <w:sz w:val="20"/>
                <w:szCs w:val="20"/>
              </w:rPr>
              <w:t>3</w:t>
            </w:r>
          </w:p>
        </w:tc>
        <w:tc>
          <w:tcPr>
            <w:tcW w:w="720" w:type="dxa"/>
          </w:tcPr>
          <w:p w14:paraId="398D4B49" w14:textId="77777777" w:rsidR="00E320DD" w:rsidRPr="00CB4CDF" w:rsidRDefault="00E320DD" w:rsidP="00A42E11">
            <w:pPr>
              <w:rPr>
                <w:rFonts w:eastAsia="Calibri"/>
                <w:b/>
                <w:sz w:val="20"/>
                <w:szCs w:val="20"/>
              </w:rPr>
            </w:pPr>
            <w:r w:rsidRPr="00CB4CDF">
              <w:rPr>
                <w:rFonts w:eastAsia="Calibri"/>
                <w:b/>
                <w:sz w:val="20"/>
                <w:szCs w:val="20"/>
              </w:rPr>
              <w:t>M</w:t>
            </w:r>
          </w:p>
        </w:tc>
        <w:tc>
          <w:tcPr>
            <w:tcW w:w="6018" w:type="dxa"/>
          </w:tcPr>
          <w:p w14:paraId="7C8E0CF4" w14:textId="77777777" w:rsidR="00E320DD" w:rsidRPr="00CB4CDF" w:rsidRDefault="00E320DD" w:rsidP="00A42E11">
            <w:pPr>
              <w:rPr>
                <w:rFonts w:eastAsia="Calibri"/>
                <w:sz w:val="20"/>
                <w:szCs w:val="20"/>
              </w:rPr>
            </w:pPr>
            <w:r w:rsidRPr="00CB4CDF">
              <w:rPr>
                <w:rFonts w:eastAsia="Calibri"/>
                <w:sz w:val="20"/>
                <w:szCs w:val="20"/>
              </w:rPr>
              <w:t>Record Number</w:t>
            </w:r>
          </w:p>
        </w:tc>
      </w:tr>
    </w:tbl>
    <w:p w14:paraId="731AAD02" w14:textId="77777777" w:rsidR="00E320DD" w:rsidRPr="00CB4CDF" w:rsidRDefault="00E320DD" w:rsidP="00E320DD">
      <w:pPr>
        <w:rPr>
          <w:rFonts w:eastAsia="Calibri"/>
          <w:b/>
        </w:rPr>
      </w:pPr>
    </w:p>
    <w:p w14:paraId="616C13F2" w14:textId="77777777" w:rsidR="00E320DD" w:rsidRPr="00CB4CDF" w:rsidRDefault="00E320DD" w:rsidP="00E320DD">
      <w:pPr>
        <w:rPr>
          <w:rFonts w:eastAsia="Calibri"/>
        </w:rPr>
      </w:pPr>
      <w:r w:rsidRPr="00CB4CDF">
        <w:rPr>
          <w:rFonts w:eastAsia="Calibri"/>
          <w:b/>
        </w:rPr>
        <w:t>MAT40 Move-Out</w:t>
      </w:r>
      <w:r w:rsidRPr="00CB4CDF">
        <w:rPr>
          <w:rFonts w:eastAsia="Calibri"/>
        </w:rPr>
        <w:t xml:space="preserve"> Records:  Fields 2 and 3</w:t>
      </w:r>
    </w:p>
    <w:p w14:paraId="0A460C40" w14:textId="77777777" w:rsidR="00E320DD" w:rsidRPr="00CB4CDF" w:rsidRDefault="00E320DD" w:rsidP="00E320DD">
      <w:pPr>
        <w:rPr>
          <w:rFonts w:eastAsia="Calibr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81"/>
        <w:gridCol w:w="714"/>
        <w:gridCol w:w="5795"/>
      </w:tblGrid>
      <w:tr w:rsidR="00E320DD" w:rsidRPr="00CB4CDF" w14:paraId="56DBF82A" w14:textId="77777777" w:rsidTr="00A42E11">
        <w:trPr>
          <w:jc w:val="center"/>
        </w:trPr>
        <w:tc>
          <w:tcPr>
            <w:tcW w:w="4353" w:type="dxa"/>
          </w:tcPr>
          <w:p w14:paraId="3C50A4DA" w14:textId="77777777" w:rsidR="00E320DD" w:rsidRPr="00CB4CDF" w:rsidRDefault="00E320DD" w:rsidP="00A42E11">
            <w:pPr>
              <w:rPr>
                <w:rFonts w:eastAsia="Calibri"/>
                <w:sz w:val="20"/>
                <w:szCs w:val="20"/>
              </w:rPr>
            </w:pPr>
            <w:r w:rsidRPr="00CB4CDF">
              <w:rPr>
                <w:rFonts w:eastAsia="Calibri"/>
                <w:sz w:val="20"/>
                <w:szCs w:val="20"/>
              </w:rPr>
              <w:t>2</w:t>
            </w:r>
          </w:p>
        </w:tc>
        <w:tc>
          <w:tcPr>
            <w:tcW w:w="720" w:type="dxa"/>
          </w:tcPr>
          <w:p w14:paraId="7CD12279" w14:textId="77777777" w:rsidR="00E320DD" w:rsidRPr="00CB4CDF" w:rsidRDefault="00E320DD" w:rsidP="00A42E11">
            <w:pPr>
              <w:rPr>
                <w:rFonts w:eastAsia="Calibri"/>
                <w:b/>
                <w:sz w:val="20"/>
                <w:szCs w:val="20"/>
              </w:rPr>
            </w:pPr>
            <w:r w:rsidRPr="00CB4CDF">
              <w:rPr>
                <w:rFonts w:eastAsia="Calibri"/>
                <w:b/>
                <w:sz w:val="20"/>
                <w:szCs w:val="20"/>
              </w:rPr>
              <w:t>M</w:t>
            </w:r>
          </w:p>
        </w:tc>
        <w:tc>
          <w:tcPr>
            <w:tcW w:w="5883" w:type="dxa"/>
          </w:tcPr>
          <w:p w14:paraId="7E246FA5" w14:textId="77777777" w:rsidR="00E320DD" w:rsidRPr="00CB4CDF" w:rsidRDefault="00E320DD" w:rsidP="00A42E11">
            <w:pPr>
              <w:rPr>
                <w:rFonts w:eastAsia="Calibri"/>
                <w:sz w:val="20"/>
                <w:szCs w:val="20"/>
              </w:rPr>
            </w:pPr>
            <w:r w:rsidRPr="00CB4CDF">
              <w:rPr>
                <w:rFonts w:eastAsia="Calibri"/>
                <w:sz w:val="20"/>
                <w:szCs w:val="20"/>
              </w:rPr>
              <w:t>Release/ Version Number</w:t>
            </w:r>
          </w:p>
        </w:tc>
      </w:tr>
      <w:tr w:rsidR="00E320DD" w:rsidRPr="00CB4CDF" w14:paraId="05C5ADCB" w14:textId="77777777" w:rsidTr="00A42E11">
        <w:trPr>
          <w:jc w:val="center"/>
        </w:trPr>
        <w:tc>
          <w:tcPr>
            <w:tcW w:w="4353" w:type="dxa"/>
          </w:tcPr>
          <w:p w14:paraId="4FCC3A66" w14:textId="77777777" w:rsidR="00E320DD" w:rsidRPr="00CB4CDF" w:rsidRDefault="00E320DD" w:rsidP="00A42E11">
            <w:pPr>
              <w:rPr>
                <w:rFonts w:eastAsia="Calibri"/>
                <w:sz w:val="20"/>
                <w:szCs w:val="20"/>
              </w:rPr>
            </w:pPr>
            <w:r w:rsidRPr="00CB4CDF">
              <w:rPr>
                <w:rFonts w:eastAsia="Calibri"/>
                <w:sz w:val="20"/>
                <w:szCs w:val="20"/>
              </w:rPr>
              <w:t>3</w:t>
            </w:r>
          </w:p>
        </w:tc>
        <w:tc>
          <w:tcPr>
            <w:tcW w:w="720" w:type="dxa"/>
          </w:tcPr>
          <w:p w14:paraId="68E93E68" w14:textId="77777777" w:rsidR="00E320DD" w:rsidRPr="00CB4CDF" w:rsidRDefault="00E320DD" w:rsidP="00A42E11">
            <w:pPr>
              <w:rPr>
                <w:rFonts w:eastAsia="Calibri"/>
                <w:b/>
                <w:sz w:val="20"/>
                <w:szCs w:val="20"/>
              </w:rPr>
            </w:pPr>
            <w:r w:rsidRPr="00CB4CDF">
              <w:rPr>
                <w:rFonts w:eastAsia="Calibri"/>
                <w:b/>
                <w:sz w:val="20"/>
                <w:szCs w:val="20"/>
              </w:rPr>
              <w:t>M</w:t>
            </w:r>
          </w:p>
        </w:tc>
        <w:tc>
          <w:tcPr>
            <w:tcW w:w="5883" w:type="dxa"/>
          </w:tcPr>
          <w:p w14:paraId="570C1670" w14:textId="77777777" w:rsidR="00E320DD" w:rsidRPr="00CB4CDF" w:rsidRDefault="00E320DD" w:rsidP="00A42E11">
            <w:pPr>
              <w:rPr>
                <w:rFonts w:eastAsia="Calibri"/>
                <w:sz w:val="20"/>
                <w:szCs w:val="20"/>
              </w:rPr>
            </w:pPr>
            <w:r w:rsidRPr="00CB4CDF">
              <w:rPr>
                <w:rFonts w:eastAsia="Calibri"/>
                <w:sz w:val="20"/>
                <w:szCs w:val="20"/>
              </w:rPr>
              <w:t>Record Number</w:t>
            </w:r>
          </w:p>
        </w:tc>
      </w:tr>
    </w:tbl>
    <w:p w14:paraId="0BA8F5D4" w14:textId="77777777" w:rsidR="00E320DD" w:rsidRPr="00CB4CDF" w:rsidRDefault="00E320DD" w:rsidP="00E320DD">
      <w:pPr>
        <w:rPr>
          <w:rFonts w:eastAsia="Calibri"/>
        </w:rPr>
      </w:pPr>
    </w:p>
    <w:p w14:paraId="6BEB7884" w14:textId="77777777" w:rsidR="00E320DD" w:rsidRPr="00CB4CDF" w:rsidRDefault="00E320DD" w:rsidP="00E320DD">
      <w:pPr>
        <w:rPr>
          <w:rFonts w:eastAsia="Calibri"/>
        </w:rPr>
      </w:pPr>
      <w:r w:rsidRPr="00CB4CDF">
        <w:rPr>
          <w:rFonts w:eastAsia="Calibri"/>
          <w:b/>
        </w:rPr>
        <w:t>MAT65 Termination/Suspension</w:t>
      </w:r>
      <w:r w:rsidRPr="00CB4CDF">
        <w:rPr>
          <w:rFonts w:eastAsia="Calibri"/>
        </w:rPr>
        <w:t xml:space="preserve"> Records:  Fields 2 and 3</w:t>
      </w:r>
    </w:p>
    <w:p w14:paraId="437B4A20" w14:textId="77777777" w:rsidR="00E320DD" w:rsidRPr="00CB4CDF" w:rsidRDefault="00E320DD" w:rsidP="00E320DD">
      <w:pPr>
        <w:rPr>
          <w:rFonts w:eastAsia="Calibr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72"/>
        <w:gridCol w:w="719"/>
        <w:gridCol w:w="5799"/>
      </w:tblGrid>
      <w:tr w:rsidR="00E320DD" w:rsidRPr="00CB4CDF" w14:paraId="1B52E113" w14:textId="77777777" w:rsidTr="00A42E11">
        <w:trPr>
          <w:jc w:val="center"/>
        </w:trPr>
        <w:tc>
          <w:tcPr>
            <w:tcW w:w="4286" w:type="dxa"/>
          </w:tcPr>
          <w:p w14:paraId="6BD7964C" w14:textId="77777777" w:rsidR="00E320DD" w:rsidRPr="00CB4CDF" w:rsidRDefault="00E320DD" w:rsidP="00A42E11">
            <w:pPr>
              <w:rPr>
                <w:rFonts w:eastAsia="Calibri"/>
                <w:sz w:val="20"/>
                <w:szCs w:val="20"/>
              </w:rPr>
            </w:pPr>
            <w:r w:rsidRPr="00CB4CDF">
              <w:rPr>
                <w:rFonts w:eastAsia="Calibri"/>
                <w:sz w:val="20"/>
                <w:szCs w:val="20"/>
              </w:rPr>
              <w:t>2</w:t>
            </w:r>
          </w:p>
        </w:tc>
        <w:tc>
          <w:tcPr>
            <w:tcW w:w="720" w:type="dxa"/>
          </w:tcPr>
          <w:p w14:paraId="48ADD84C" w14:textId="77777777" w:rsidR="00E320DD" w:rsidRPr="00CB4CDF" w:rsidRDefault="00E320DD" w:rsidP="00A42E11">
            <w:pPr>
              <w:rPr>
                <w:rFonts w:eastAsia="Calibri"/>
                <w:b/>
                <w:sz w:val="20"/>
                <w:szCs w:val="20"/>
              </w:rPr>
            </w:pPr>
            <w:r w:rsidRPr="00CB4CDF">
              <w:rPr>
                <w:rFonts w:eastAsia="Calibri"/>
                <w:b/>
                <w:sz w:val="20"/>
                <w:szCs w:val="20"/>
              </w:rPr>
              <w:t>M</w:t>
            </w:r>
          </w:p>
        </w:tc>
        <w:tc>
          <w:tcPr>
            <w:tcW w:w="5815" w:type="dxa"/>
          </w:tcPr>
          <w:p w14:paraId="504FAAA8" w14:textId="77777777" w:rsidR="00E320DD" w:rsidRPr="00CB4CDF" w:rsidRDefault="00E320DD" w:rsidP="00A42E11">
            <w:pPr>
              <w:rPr>
                <w:rFonts w:eastAsia="Calibri"/>
                <w:sz w:val="20"/>
                <w:szCs w:val="20"/>
              </w:rPr>
            </w:pPr>
            <w:r w:rsidRPr="00CB4CDF">
              <w:rPr>
                <w:rFonts w:eastAsia="Calibri"/>
                <w:sz w:val="20"/>
                <w:szCs w:val="20"/>
              </w:rPr>
              <w:t>Release/ Version Number</w:t>
            </w:r>
          </w:p>
        </w:tc>
      </w:tr>
      <w:tr w:rsidR="00E320DD" w:rsidRPr="00CB4CDF" w14:paraId="0E0BC1F2" w14:textId="77777777" w:rsidTr="00A42E11">
        <w:trPr>
          <w:jc w:val="center"/>
        </w:trPr>
        <w:tc>
          <w:tcPr>
            <w:tcW w:w="4286" w:type="dxa"/>
          </w:tcPr>
          <w:p w14:paraId="55915AE9" w14:textId="77777777" w:rsidR="00E320DD" w:rsidRPr="00CB4CDF" w:rsidRDefault="00E320DD" w:rsidP="00A42E11">
            <w:pPr>
              <w:rPr>
                <w:rFonts w:eastAsia="Calibri"/>
                <w:sz w:val="20"/>
                <w:szCs w:val="20"/>
              </w:rPr>
            </w:pPr>
            <w:r w:rsidRPr="00CB4CDF">
              <w:rPr>
                <w:rFonts w:eastAsia="Calibri"/>
                <w:sz w:val="20"/>
                <w:szCs w:val="20"/>
              </w:rPr>
              <w:t>3</w:t>
            </w:r>
          </w:p>
        </w:tc>
        <w:tc>
          <w:tcPr>
            <w:tcW w:w="720" w:type="dxa"/>
          </w:tcPr>
          <w:p w14:paraId="445981A6" w14:textId="77777777" w:rsidR="00E320DD" w:rsidRPr="00CB4CDF" w:rsidRDefault="00E320DD" w:rsidP="00A42E11">
            <w:pPr>
              <w:rPr>
                <w:rFonts w:eastAsia="Calibri"/>
                <w:b/>
                <w:sz w:val="20"/>
                <w:szCs w:val="20"/>
              </w:rPr>
            </w:pPr>
            <w:r w:rsidRPr="00CB4CDF">
              <w:rPr>
                <w:rFonts w:eastAsia="Calibri"/>
                <w:b/>
                <w:sz w:val="20"/>
                <w:szCs w:val="20"/>
              </w:rPr>
              <w:t>M</w:t>
            </w:r>
          </w:p>
        </w:tc>
        <w:tc>
          <w:tcPr>
            <w:tcW w:w="5815" w:type="dxa"/>
          </w:tcPr>
          <w:p w14:paraId="38CF9173" w14:textId="77777777" w:rsidR="00E320DD" w:rsidRPr="00CB4CDF" w:rsidRDefault="00E320DD" w:rsidP="00A42E11">
            <w:pPr>
              <w:rPr>
                <w:rFonts w:eastAsia="Calibri"/>
                <w:sz w:val="20"/>
                <w:szCs w:val="20"/>
              </w:rPr>
            </w:pPr>
            <w:r w:rsidRPr="00CB4CDF">
              <w:rPr>
                <w:rFonts w:eastAsia="Calibri"/>
                <w:sz w:val="20"/>
                <w:szCs w:val="20"/>
              </w:rPr>
              <w:t>Record Number</w:t>
            </w:r>
          </w:p>
        </w:tc>
      </w:tr>
    </w:tbl>
    <w:p w14:paraId="741C1A3B" w14:textId="77777777" w:rsidR="00E320DD" w:rsidRPr="00CB4CDF" w:rsidRDefault="00E320DD" w:rsidP="00E320DD">
      <w:pPr>
        <w:rPr>
          <w:rFonts w:eastAsia="Calibri"/>
        </w:rPr>
      </w:pPr>
    </w:p>
    <w:p w14:paraId="752747E9" w14:textId="77777777" w:rsidR="00E320DD" w:rsidRPr="00CB4CDF" w:rsidRDefault="00E320DD" w:rsidP="00E320DD">
      <w:pPr>
        <w:rPr>
          <w:rFonts w:eastAsia="Calibri"/>
        </w:rPr>
      </w:pPr>
      <w:r w:rsidRPr="00CB4CDF">
        <w:rPr>
          <w:rFonts w:eastAsia="Calibri"/>
          <w:b/>
        </w:rPr>
        <w:t>MAT70 Gross Rent/Utility Allowance Adjustment and Unit Transfer</w:t>
      </w:r>
      <w:r w:rsidRPr="00CB4CDF">
        <w:rPr>
          <w:rFonts w:eastAsia="Calibri"/>
        </w:rPr>
        <w:t xml:space="preserve"> records:  Fields 2 and 3</w:t>
      </w:r>
    </w:p>
    <w:p w14:paraId="7EFEA6DC" w14:textId="77777777" w:rsidR="00E320DD" w:rsidRPr="00CB4CDF" w:rsidRDefault="00E320DD" w:rsidP="00E320DD">
      <w:pPr>
        <w:rPr>
          <w:rFonts w:eastAsia="Calibr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72"/>
        <w:gridCol w:w="719"/>
        <w:gridCol w:w="5799"/>
      </w:tblGrid>
      <w:tr w:rsidR="00E320DD" w:rsidRPr="00CB4CDF" w14:paraId="0CFB8C28" w14:textId="77777777" w:rsidTr="00A42E11">
        <w:trPr>
          <w:jc w:val="center"/>
        </w:trPr>
        <w:tc>
          <w:tcPr>
            <w:tcW w:w="4272" w:type="dxa"/>
          </w:tcPr>
          <w:p w14:paraId="0A543173" w14:textId="77777777" w:rsidR="00E320DD" w:rsidRPr="00CB4CDF" w:rsidRDefault="00E320DD" w:rsidP="00A42E11">
            <w:pPr>
              <w:rPr>
                <w:rFonts w:eastAsia="Calibri"/>
                <w:sz w:val="20"/>
                <w:szCs w:val="20"/>
              </w:rPr>
            </w:pPr>
            <w:r w:rsidRPr="00CB4CDF">
              <w:rPr>
                <w:rFonts w:eastAsia="Calibri"/>
                <w:sz w:val="20"/>
                <w:szCs w:val="20"/>
              </w:rPr>
              <w:t>2</w:t>
            </w:r>
          </w:p>
        </w:tc>
        <w:tc>
          <w:tcPr>
            <w:tcW w:w="719" w:type="dxa"/>
          </w:tcPr>
          <w:p w14:paraId="5AF9AF10" w14:textId="77777777" w:rsidR="00E320DD" w:rsidRPr="00CB4CDF" w:rsidRDefault="00E320DD" w:rsidP="00A42E11">
            <w:pPr>
              <w:rPr>
                <w:rFonts w:eastAsia="Calibri"/>
                <w:b/>
                <w:sz w:val="20"/>
                <w:szCs w:val="20"/>
              </w:rPr>
            </w:pPr>
            <w:r w:rsidRPr="00CB4CDF">
              <w:rPr>
                <w:rFonts w:eastAsia="Calibri"/>
                <w:b/>
                <w:sz w:val="20"/>
                <w:szCs w:val="20"/>
              </w:rPr>
              <w:t>M</w:t>
            </w:r>
          </w:p>
        </w:tc>
        <w:tc>
          <w:tcPr>
            <w:tcW w:w="5799" w:type="dxa"/>
          </w:tcPr>
          <w:p w14:paraId="37BDF20C" w14:textId="77777777" w:rsidR="00E320DD" w:rsidRPr="00CB4CDF" w:rsidRDefault="00E320DD" w:rsidP="00A42E11">
            <w:pPr>
              <w:rPr>
                <w:rFonts w:eastAsia="Calibri"/>
                <w:sz w:val="20"/>
                <w:szCs w:val="20"/>
              </w:rPr>
            </w:pPr>
            <w:r w:rsidRPr="00CB4CDF">
              <w:rPr>
                <w:rFonts w:eastAsia="Calibri"/>
                <w:sz w:val="20"/>
                <w:szCs w:val="20"/>
              </w:rPr>
              <w:t>Release/ Version Number</w:t>
            </w:r>
          </w:p>
        </w:tc>
      </w:tr>
      <w:tr w:rsidR="00E320DD" w:rsidRPr="00C91AB8" w14:paraId="72AC1F68" w14:textId="77777777" w:rsidTr="00A42E11">
        <w:trPr>
          <w:jc w:val="center"/>
        </w:trPr>
        <w:tc>
          <w:tcPr>
            <w:tcW w:w="4272" w:type="dxa"/>
          </w:tcPr>
          <w:p w14:paraId="293C8D2F" w14:textId="77777777" w:rsidR="00E320DD" w:rsidRPr="00CB4CDF" w:rsidRDefault="00E320DD" w:rsidP="00A42E11">
            <w:pPr>
              <w:rPr>
                <w:rFonts w:eastAsia="Calibri"/>
                <w:sz w:val="20"/>
                <w:szCs w:val="20"/>
              </w:rPr>
            </w:pPr>
            <w:r w:rsidRPr="00CB4CDF">
              <w:rPr>
                <w:rFonts w:eastAsia="Calibri"/>
                <w:sz w:val="20"/>
                <w:szCs w:val="20"/>
              </w:rPr>
              <w:t>3</w:t>
            </w:r>
          </w:p>
        </w:tc>
        <w:tc>
          <w:tcPr>
            <w:tcW w:w="719" w:type="dxa"/>
          </w:tcPr>
          <w:p w14:paraId="130115D3" w14:textId="77777777" w:rsidR="00E320DD" w:rsidRPr="00CB4CDF" w:rsidRDefault="00E320DD" w:rsidP="00A42E11">
            <w:pPr>
              <w:rPr>
                <w:rFonts w:eastAsia="Calibri"/>
                <w:b/>
                <w:sz w:val="20"/>
                <w:szCs w:val="20"/>
              </w:rPr>
            </w:pPr>
            <w:r w:rsidRPr="00CB4CDF">
              <w:rPr>
                <w:rFonts w:eastAsia="Calibri"/>
                <w:b/>
                <w:sz w:val="20"/>
                <w:szCs w:val="20"/>
              </w:rPr>
              <w:t>M</w:t>
            </w:r>
          </w:p>
        </w:tc>
        <w:tc>
          <w:tcPr>
            <w:tcW w:w="5799" w:type="dxa"/>
          </w:tcPr>
          <w:p w14:paraId="2BAEF9A6" w14:textId="77777777" w:rsidR="00E320DD" w:rsidRPr="00CB4CDF" w:rsidRDefault="00E320DD" w:rsidP="00A42E11">
            <w:pPr>
              <w:rPr>
                <w:rFonts w:eastAsia="Calibri"/>
                <w:sz w:val="20"/>
                <w:szCs w:val="20"/>
              </w:rPr>
            </w:pPr>
            <w:r w:rsidRPr="00CB4CDF">
              <w:rPr>
                <w:rFonts w:eastAsia="Calibri"/>
                <w:sz w:val="20"/>
                <w:szCs w:val="20"/>
              </w:rPr>
              <w:t>Record Number</w:t>
            </w:r>
          </w:p>
        </w:tc>
      </w:tr>
    </w:tbl>
    <w:p w14:paraId="2EDA830C" w14:textId="395AEC24" w:rsidR="00706EDD" w:rsidRPr="00275329" w:rsidRDefault="00566CA2" w:rsidP="00706EDD">
      <w:pPr>
        <w:pStyle w:val="Heading3"/>
        <w:rPr>
          <w:rFonts w:eastAsia="Calibri"/>
        </w:rPr>
      </w:pPr>
      <w:bookmarkStart w:id="56" w:name="_Toc134359788"/>
      <w:bookmarkEnd w:id="55"/>
      <w:r w:rsidRPr="00275329">
        <w:rPr>
          <w:rFonts w:eastAsia="Calibri"/>
        </w:rPr>
        <w:t xml:space="preserve">Contract Administrators - </w:t>
      </w:r>
      <w:r w:rsidR="00706EDD" w:rsidRPr="00275329">
        <w:rPr>
          <w:rFonts w:eastAsia="Calibri"/>
        </w:rPr>
        <w:t>HAP Voucher Data</w:t>
      </w:r>
      <w:bookmarkEnd w:id="56"/>
    </w:p>
    <w:p w14:paraId="0FE21D6F" w14:textId="690981E7" w:rsidR="00706EDD" w:rsidRPr="00275329" w:rsidRDefault="00706EDD" w:rsidP="00706EDD">
      <w:pPr>
        <w:rPr>
          <w:rFonts w:eastAsia="Calibri"/>
        </w:rPr>
      </w:pPr>
      <w:r w:rsidRPr="00275329">
        <w:rPr>
          <w:rFonts w:eastAsia="Calibri"/>
        </w:rPr>
        <w:t xml:space="preserve">The voucher differs from the certification in a number of ways.  As with the cert, the voucher originates with the </w:t>
      </w:r>
      <w:r w:rsidR="00566CA2" w:rsidRPr="00275329">
        <w:rPr>
          <w:rFonts w:eastAsia="Calibri"/>
        </w:rPr>
        <w:t>owner/agent</w:t>
      </w:r>
      <w:r w:rsidRPr="00275329">
        <w:rPr>
          <w:rFonts w:eastAsia="Calibri"/>
        </w:rPr>
        <w:t xml:space="preserve">.  When and </w:t>
      </w:r>
      <w:r w:rsidR="00566CA2" w:rsidRPr="00275329">
        <w:rPr>
          <w:rFonts w:eastAsia="Calibri"/>
        </w:rPr>
        <w:t>owner/agent</w:t>
      </w:r>
      <w:r w:rsidRPr="00275329">
        <w:rPr>
          <w:rFonts w:eastAsia="Calibri"/>
        </w:rPr>
        <w:t xml:space="preserve"> submits to a CA, the CA creates a final “approved “voucher based on an audit of </w:t>
      </w:r>
      <w:r w:rsidR="00566CA2" w:rsidRPr="00275329">
        <w:rPr>
          <w:rFonts w:eastAsia="Calibri"/>
        </w:rPr>
        <w:t>owner/agent</w:t>
      </w:r>
      <w:r w:rsidRPr="00275329">
        <w:rPr>
          <w:rFonts w:eastAsia="Calibri"/>
        </w:rPr>
        <w:t xml:space="preserve"> cert data.  A final “approved” CA voucher may be different in detail than the original voucher transmitted by the </w:t>
      </w:r>
      <w:r w:rsidR="00566CA2" w:rsidRPr="00275329">
        <w:rPr>
          <w:rFonts w:eastAsia="Calibri"/>
        </w:rPr>
        <w:t>owner/agent</w:t>
      </w:r>
      <w:r w:rsidRPr="00275329">
        <w:rPr>
          <w:rFonts w:eastAsia="Calibri"/>
        </w:rPr>
        <w:t xml:space="preserve"> even though individual line items are based on </w:t>
      </w:r>
      <w:r w:rsidR="00566CA2" w:rsidRPr="00275329">
        <w:rPr>
          <w:rFonts w:eastAsia="Calibri"/>
        </w:rPr>
        <w:t>owner/agent</w:t>
      </w:r>
      <w:r w:rsidRPr="00275329">
        <w:rPr>
          <w:rFonts w:eastAsia="Calibri"/>
        </w:rPr>
        <w:t xml:space="preserve"> data.</w:t>
      </w:r>
    </w:p>
    <w:p w14:paraId="708FD608" w14:textId="77777777" w:rsidR="00706EDD" w:rsidRPr="00275329" w:rsidRDefault="00706EDD" w:rsidP="00706EDD">
      <w:pPr>
        <w:ind w:left="720"/>
        <w:rPr>
          <w:rFonts w:eastAsia="Calibri"/>
        </w:rPr>
      </w:pPr>
    </w:p>
    <w:p w14:paraId="5912DF46" w14:textId="77777777" w:rsidR="00706EDD" w:rsidRPr="00275329" w:rsidRDefault="00706EDD" w:rsidP="00706EDD">
      <w:pPr>
        <w:rPr>
          <w:rFonts w:eastAsia="Calibri"/>
        </w:rPr>
      </w:pPr>
      <w:r w:rsidRPr="00275329">
        <w:rPr>
          <w:rFonts w:eastAsia="Calibri"/>
        </w:rPr>
        <w:t>With respect to technical data:</w:t>
      </w:r>
    </w:p>
    <w:p w14:paraId="440C6FB3" w14:textId="77777777" w:rsidR="00706EDD" w:rsidRPr="00275329" w:rsidRDefault="00706EDD" w:rsidP="00706EDD">
      <w:pPr>
        <w:rPr>
          <w:rFonts w:eastAsia="Calibri"/>
        </w:rPr>
      </w:pPr>
    </w:p>
    <w:p w14:paraId="2C25F5C1" w14:textId="42371E89" w:rsidR="00706EDD" w:rsidRPr="00275329" w:rsidRDefault="00706EDD" w:rsidP="00706EDD">
      <w:pPr>
        <w:rPr>
          <w:rFonts w:eastAsia="Calibri"/>
        </w:rPr>
      </w:pPr>
      <w:r w:rsidRPr="00275329">
        <w:rPr>
          <w:rFonts w:eastAsia="Calibri"/>
        </w:rPr>
        <w:t>As a general principle, a CA may modify the Release/Version Number field (TRACS version) in any MAT record</w:t>
      </w:r>
      <w:r w:rsidR="00A8468B" w:rsidRPr="00275329">
        <w:rPr>
          <w:rFonts w:eastAsia="Calibri"/>
        </w:rPr>
        <w:t xml:space="preserve">, </w:t>
      </w:r>
      <w:r w:rsidRPr="00275329">
        <w:rPr>
          <w:rFonts w:eastAsia="Calibri"/>
        </w:rPr>
        <w:t>if necessary, to transmit a file under a new TRACS version that was created in a prior version.</w:t>
      </w:r>
    </w:p>
    <w:p w14:paraId="4751AAC7" w14:textId="77777777" w:rsidR="00706EDD" w:rsidRPr="00275329" w:rsidRDefault="00706EDD" w:rsidP="00706EDD">
      <w:pPr>
        <w:ind w:left="720"/>
        <w:rPr>
          <w:rFonts w:eastAsia="Calibri"/>
        </w:rPr>
      </w:pPr>
    </w:p>
    <w:p w14:paraId="231180F1" w14:textId="1A6253E5" w:rsidR="00706EDD" w:rsidRPr="00275329" w:rsidRDefault="00706EDD" w:rsidP="00706EDD">
      <w:pPr>
        <w:rPr>
          <w:rFonts w:eastAsia="Calibri"/>
        </w:rPr>
      </w:pPr>
      <w:r w:rsidRPr="00275329">
        <w:rPr>
          <w:rFonts w:eastAsia="Calibri"/>
        </w:rPr>
        <w:t xml:space="preserve">The </w:t>
      </w:r>
      <w:r w:rsidRPr="00275329">
        <w:rPr>
          <w:rFonts w:eastAsia="Calibri"/>
          <w:b/>
        </w:rPr>
        <w:t>VCHHR</w:t>
      </w:r>
      <w:r w:rsidRPr="00275329">
        <w:rPr>
          <w:rFonts w:eastAsia="Calibri"/>
        </w:rPr>
        <w:t xml:space="preserve"> record has fields dedicated to CA use and others that may be modified by the CA.  These include fields: 4-5, 7-11, 12-14, 21, 26-32.  </w:t>
      </w:r>
    </w:p>
    <w:p w14:paraId="718C5F8F" w14:textId="77777777" w:rsidR="00706EDD" w:rsidRPr="00275329" w:rsidRDefault="00706EDD" w:rsidP="00706EDD">
      <w:pPr>
        <w:ind w:left="720"/>
        <w:rPr>
          <w:rFonts w:eastAsia="Calibr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2" w:type="dxa"/>
          <w:right w:w="72" w:type="dxa"/>
        </w:tblCellMar>
        <w:tblLook w:val="0000" w:firstRow="0" w:lastRow="0" w:firstColumn="0" w:lastColumn="0" w:noHBand="0" w:noVBand="0"/>
      </w:tblPr>
      <w:tblGrid>
        <w:gridCol w:w="3952"/>
        <w:gridCol w:w="3540"/>
        <w:gridCol w:w="2850"/>
      </w:tblGrid>
      <w:tr w:rsidR="00706EDD" w:rsidRPr="00275329" w14:paraId="1ABF7C00" w14:textId="77777777" w:rsidTr="00A42E11">
        <w:trPr>
          <w:jc w:val="center"/>
        </w:trPr>
        <w:tc>
          <w:tcPr>
            <w:tcW w:w="3952" w:type="dxa"/>
          </w:tcPr>
          <w:p w14:paraId="313AF220" w14:textId="77777777" w:rsidR="00706EDD" w:rsidRPr="00275329" w:rsidRDefault="00706EDD" w:rsidP="00A42E11">
            <w:pPr>
              <w:contextualSpacing/>
              <w:mirrorIndents/>
              <w:rPr>
                <w:rFonts w:eastAsia="Calibri"/>
                <w:sz w:val="20"/>
                <w:szCs w:val="20"/>
              </w:rPr>
            </w:pPr>
            <w:r w:rsidRPr="00275329">
              <w:rPr>
                <w:rFonts w:eastAsia="Calibri"/>
                <w:sz w:val="20"/>
                <w:szCs w:val="20"/>
              </w:rPr>
              <w:t>4</w:t>
            </w:r>
          </w:p>
        </w:tc>
        <w:tc>
          <w:tcPr>
            <w:tcW w:w="3540" w:type="dxa"/>
          </w:tcPr>
          <w:p w14:paraId="3D679529" w14:textId="77777777" w:rsidR="00706EDD" w:rsidRPr="00275329" w:rsidRDefault="00706EDD" w:rsidP="00A42E11">
            <w:pPr>
              <w:contextualSpacing/>
              <w:mirrorIndents/>
              <w:rPr>
                <w:rFonts w:eastAsia="Calibri"/>
                <w:b/>
                <w:sz w:val="20"/>
                <w:szCs w:val="20"/>
              </w:rPr>
            </w:pPr>
            <w:r w:rsidRPr="00275329">
              <w:rPr>
                <w:rFonts w:eastAsia="Calibri"/>
                <w:b/>
                <w:sz w:val="20"/>
                <w:szCs w:val="20"/>
              </w:rPr>
              <w:t>M</w:t>
            </w:r>
          </w:p>
        </w:tc>
        <w:tc>
          <w:tcPr>
            <w:tcW w:w="2850" w:type="dxa"/>
          </w:tcPr>
          <w:p w14:paraId="49D21013" w14:textId="77777777" w:rsidR="00706EDD" w:rsidRPr="00275329" w:rsidRDefault="00706EDD" w:rsidP="00A42E11">
            <w:pPr>
              <w:contextualSpacing/>
              <w:mirrorIndents/>
              <w:rPr>
                <w:rFonts w:eastAsia="Calibri"/>
                <w:sz w:val="20"/>
                <w:szCs w:val="20"/>
              </w:rPr>
            </w:pPr>
            <w:r w:rsidRPr="00275329">
              <w:rPr>
                <w:rFonts w:eastAsia="Calibri"/>
                <w:sz w:val="20"/>
                <w:szCs w:val="20"/>
              </w:rPr>
              <w:t xml:space="preserve">Date Stamp </w:t>
            </w:r>
          </w:p>
        </w:tc>
      </w:tr>
      <w:tr w:rsidR="00706EDD" w:rsidRPr="00275329" w14:paraId="367CC69B" w14:textId="77777777" w:rsidTr="00A42E11">
        <w:trPr>
          <w:jc w:val="center"/>
        </w:trPr>
        <w:tc>
          <w:tcPr>
            <w:tcW w:w="3952" w:type="dxa"/>
          </w:tcPr>
          <w:p w14:paraId="3F04D056" w14:textId="77777777" w:rsidR="00706EDD" w:rsidRPr="00275329" w:rsidRDefault="00706EDD" w:rsidP="00A42E11">
            <w:pPr>
              <w:contextualSpacing/>
              <w:mirrorIndents/>
              <w:rPr>
                <w:rFonts w:eastAsia="Calibri"/>
                <w:sz w:val="20"/>
                <w:szCs w:val="20"/>
              </w:rPr>
            </w:pPr>
            <w:r w:rsidRPr="00275329">
              <w:rPr>
                <w:rFonts w:eastAsia="Calibri"/>
                <w:sz w:val="20"/>
                <w:szCs w:val="20"/>
              </w:rPr>
              <w:t>5</w:t>
            </w:r>
          </w:p>
        </w:tc>
        <w:tc>
          <w:tcPr>
            <w:tcW w:w="3540" w:type="dxa"/>
          </w:tcPr>
          <w:p w14:paraId="36B93FE5" w14:textId="77777777" w:rsidR="00706EDD" w:rsidRPr="00275329" w:rsidRDefault="00706EDD" w:rsidP="00A42E11">
            <w:pPr>
              <w:contextualSpacing/>
              <w:mirrorIndents/>
              <w:rPr>
                <w:rFonts w:eastAsia="Calibri"/>
                <w:b/>
                <w:sz w:val="20"/>
                <w:szCs w:val="20"/>
              </w:rPr>
            </w:pPr>
            <w:r w:rsidRPr="00275329">
              <w:rPr>
                <w:rFonts w:eastAsia="Calibri"/>
                <w:b/>
                <w:sz w:val="20"/>
                <w:szCs w:val="20"/>
              </w:rPr>
              <w:t>M</w:t>
            </w:r>
          </w:p>
        </w:tc>
        <w:tc>
          <w:tcPr>
            <w:tcW w:w="2850" w:type="dxa"/>
          </w:tcPr>
          <w:p w14:paraId="7BD5070F" w14:textId="77777777" w:rsidR="00706EDD" w:rsidRPr="00275329" w:rsidRDefault="00706EDD" w:rsidP="00A42E11">
            <w:pPr>
              <w:contextualSpacing/>
              <w:mirrorIndents/>
              <w:rPr>
                <w:rFonts w:eastAsia="Calibri"/>
                <w:sz w:val="20"/>
                <w:szCs w:val="20"/>
              </w:rPr>
            </w:pPr>
            <w:r w:rsidRPr="00275329">
              <w:rPr>
                <w:rFonts w:eastAsia="Calibri"/>
                <w:sz w:val="20"/>
                <w:szCs w:val="20"/>
              </w:rPr>
              <w:t>Time Stamp</w:t>
            </w:r>
          </w:p>
        </w:tc>
      </w:tr>
    </w:tbl>
    <w:p w14:paraId="6BDC0165" w14:textId="77777777" w:rsidR="00706EDD" w:rsidRPr="00275329" w:rsidRDefault="00706EDD" w:rsidP="00706EDD">
      <w:pPr>
        <w:ind w:left="720"/>
        <w:rPr>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2" w:type="dxa"/>
          <w:right w:w="72" w:type="dxa"/>
        </w:tblCellMar>
        <w:tblLook w:val="0000" w:firstRow="0" w:lastRow="0" w:firstColumn="0" w:lastColumn="0" w:noHBand="0" w:noVBand="0"/>
      </w:tblPr>
      <w:tblGrid>
        <w:gridCol w:w="3918"/>
        <w:gridCol w:w="3542"/>
        <w:gridCol w:w="2869"/>
      </w:tblGrid>
      <w:tr w:rsidR="00706EDD" w:rsidRPr="00275329" w14:paraId="5949CFFA" w14:textId="77777777" w:rsidTr="00A42E11">
        <w:trPr>
          <w:trHeight w:val="69"/>
          <w:jc w:val="center"/>
        </w:trPr>
        <w:tc>
          <w:tcPr>
            <w:tcW w:w="3918" w:type="dxa"/>
          </w:tcPr>
          <w:p w14:paraId="722E7EC4" w14:textId="77777777" w:rsidR="00706EDD" w:rsidRPr="00275329" w:rsidRDefault="00706EDD" w:rsidP="00A42E11">
            <w:pPr>
              <w:contextualSpacing/>
              <w:mirrorIndents/>
              <w:rPr>
                <w:rFonts w:eastAsia="Calibri"/>
                <w:sz w:val="20"/>
                <w:szCs w:val="20"/>
              </w:rPr>
            </w:pPr>
            <w:r w:rsidRPr="00275329">
              <w:rPr>
                <w:rFonts w:eastAsia="Calibri"/>
                <w:sz w:val="20"/>
                <w:szCs w:val="20"/>
              </w:rPr>
              <w:t>7</w:t>
            </w:r>
          </w:p>
        </w:tc>
        <w:tc>
          <w:tcPr>
            <w:tcW w:w="3542" w:type="dxa"/>
          </w:tcPr>
          <w:p w14:paraId="7CC227CD" w14:textId="77777777" w:rsidR="00706EDD" w:rsidRPr="00275329" w:rsidRDefault="00706EDD" w:rsidP="00A42E11">
            <w:pPr>
              <w:contextualSpacing/>
              <w:mirrorIndents/>
              <w:rPr>
                <w:rFonts w:eastAsia="Calibri"/>
                <w:b/>
                <w:sz w:val="20"/>
                <w:szCs w:val="20"/>
              </w:rPr>
            </w:pPr>
            <w:r w:rsidRPr="00275329">
              <w:rPr>
                <w:rFonts w:eastAsia="Calibri"/>
                <w:b/>
                <w:sz w:val="20"/>
                <w:szCs w:val="20"/>
              </w:rPr>
              <w:t>M</w:t>
            </w:r>
          </w:p>
        </w:tc>
        <w:tc>
          <w:tcPr>
            <w:tcW w:w="2869" w:type="dxa"/>
          </w:tcPr>
          <w:p w14:paraId="3F7DD464" w14:textId="77777777" w:rsidR="00706EDD" w:rsidRPr="00275329" w:rsidRDefault="00706EDD" w:rsidP="00A42E11">
            <w:pPr>
              <w:contextualSpacing/>
              <w:mirrorIndents/>
              <w:rPr>
                <w:rFonts w:eastAsia="Calibri"/>
                <w:sz w:val="20"/>
                <w:szCs w:val="20"/>
              </w:rPr>
            </w:pPr>
            <w:r w:rsidRPr="00275329">
              <w:rPr>
                <w:rFonts w:eastAsia="Calibri"/>
                <w:sz w:val="20"/>
                <w:szCs w:val="20"/>
              </w:rPr>
              <w:t>Sender Name</w:t>
            </w:r>
          </w:p>
        </w:tc>
      </w:tr>
      <w:tr w:rsidR="00706EDD" w:rsidRPr="00275329" w14:paraId="6F22414C" w14:textId="77777777" w:rsidTr="00A42E11">
        <w:trPr>
          <w:jc w:val="center"/>
        </w:trPr>
        <w:tc>
          <w:tcPr>
            <w:tcW w:w="3918" w:type="dxa"/>
          </w:tcPr>
          <w:p w14:paraId="7FBC86E1" w14:textId="77777777" w:rsidR="00706EDD" w:rsidRPr="00275329" w:rsidRDefault="00706EDD" w:rsidP="00A42E11">
            <w:pPr>
              <w:contextualSpacing/>
              <w:mirrorIndents/>
              <w:rPr>
                <w:rFonts w:eastAsia="Calibri"/>
                <w:sz w:val="20"/>
                <w:szCs w:val="20"/>
              </w:rPr>
            </w:pPr>
            <w:r w:rsidRPr="00275329">
              <w:rPr>
                <w:rFonts w:eastAsia="Calibri"/>
                <w:sz w:val="20"/>
                <w:szCs w:val="20"/>
              </w:rPr>
              <w:t>8</w:t>
            </w:r>
          </w:p>
        </w:tc>
        <w:tc>
          <w:tcPr>
            <w:tcW w:w="3542" w:type="dxa"/>
          </w:tcPr>
          <w:p w14:paraId="7E8F5680" w14:textId="77777777" w:rsidR="00706EDD" w:rsidRPr="00275329" w:rsidRDefault="00706EDD" w:rsidP="00A42E11">
            <w:pPr>
              <w:contextualSpacing/>
              <w:mirrorIndents/>
              <w:rPr>
                <w:rFonts w:eastAsia="Calibri"/>
                <w:sz w:val="20"/>
                <w:szCs w:val="20"/>
              </w:rPr>
            </w:pPr>
          </w:p>
          <w:p w14:paraId="5BF67AF0" w14:textId="77777777" w:rsidR="00706EDD" w:rsidRPr="00275329" w:rsidRDefault="00706EDD" w:rsidP="00A42E11">
            <w:pPr>
              <w:contextualSpacing/>
              <w:mirrorIndents/>
              <w:rPr>
                <w:rFonts w:eastAsia="Calibri"/>
                <w:b/>
                <w:sz w:val="20"/>
                <w:szCs w:val="20"/>
              </w:rPr>
            </w:pPr>
          </w:p>
        </w:tc>
        <w:tc>
          <w:tcPr>
            <w:tcW w:w="2869" w:type="dxa"/>
          </w:tcPr>
          <w:p w14:paraId="19D72E91" w14:textId="77777777" w:rsidR="00706EDD" w:rsidRPr="00275329" w:rsidRDefault="00706EDD" w:rsidP="00A42E11">
            <w:pPr>
              <w:contextualSpacing/>
              <w:mirrorIndents/>
              <w:rPr>
                <w:rFonts w:eastAsia="Calibri"/>
                <w:sz w:val="20"/>
                <w:szCs w:val="20"/>
              </w:rPr>
            </w:pPr>
            <w:r w:rsidRPr="00275329">
              <w:rPr>
                <w:rFonts w:eastAsia="Calibri"/>
                <w:sz w:val="20"/>
                <w:szCs w:val="20"/>
              </w:rPr>
              <w:t xml:space="preserve">Sender Street Address </w:t>
            </w:r>
          </w:p>
        </w:tc>
      </w:tr>
      <w:tr w:rsidR="00706EDD" w:rsidRPr="00275329" w14:paraId="58CD2FF7" w14:textId="77777777" w:rsidTr="00A42E11">
        <w:trPr>
          <w:jc w:val="center"/>
        </w:trPr>
        <w:tc>
          <w:tcPr>
            <w:tcW w:w="3918" w:type="dxa"/>
          </w:tcPr>
          <w:p w14:paraId="102FEB89" w14:textId="77777777" w:rsidR="00706EDD" w:rsidRPr="00275329" w:rsidRDefault="00706EDD" w:rsidP="00A42E11">
            <w:pPr>
              <w:contextualSpacing/>
              <w:mirrorIndents/>
              <w:rPr>
                <w:rFonts w:eastAsia="Calibri"/>
                <w:sz w:val="20"/>
                <w:szCs w:val="20"/>
              </w:rPr>
            </w:pPr>
            <w:r w:rsidRPr="00275329">
              <w:rPr>
                <w:rFonts w:eastAsia="Calibri"/>
                <w:sz w:val="20"/>
                <w:szCs w:val="20"/>
              </w:rPr>
              <w:t>9</w:t>
            </w:r>
          </w:p>
        </w:tc>
        <w:tc>
          <w:tcPr>
            <w:tcW w:w="3542" w:type="dxa"/>
          </w:tcPr>
          <w:p w14:paraId="196BA20A" w14:textId="77777777" w:rsidR="00706EDD" w:rsidRPr="00275329" w:rsidRDefault="00706EDD" w:rsidP="00A42E11">
            <w:pPr>
              <w:contextualSpacing/>
              <w:mirrorIndents/>
              <w:rPr>
                <w:rFonts w:eastAsia="Calibri"/>
                <w:b/>
                <w:sz w:val="20"/>
                <w:szCs w:val="20"/>
              </w:rPr>
            </w:pPr>
            <w:r w:rsidRPr="00275329">
              <w:rPr>
                <w:rFonts w:eastAsia="Calibri"/>
                <w:b/>
                <w:sz w:val="20"/>
                <w:szCs w:val="20"/>
              </w:rPr>
              <w:t>M</w:t>
            </w:r>
          </w:p>
        </w:tc>
        <w:tc>
          <w:tcPr>
            <w:tcW w:w="2869" w:type="dxa"/>
          </w:tcPr>
          <w:p w14:paraId="5134271C" w14:textId="77777777" w:rsidR="00706EDD" w:rsidRPr="00275329" w:rsidRDefault="00706EDD" w:rsidP="00A42E11">
            <w:pPr>
              <w:contextualSpacing/>
              <w:mirrorIndents/>
              <w:rPr>
                <w:rFonts w:eastAsia="Calibri"/>
                <w:sz w:val="20"/>
                <w:szCs w:val="20"/>
              </w:rPr>
            </w:pPr>
            <w:r w:rsidRPr="00275329">
              <w:rPr>
                <w:rFonts w:eastAsia="Calibri"/>
                <w:sz w:val="20"/>
                <w:szCs w:val="20"/>
              </w:rPr>
              <w:t xml:space="preserve">Sender City Name </w:t>
            </w:r>
          </w:p>
        </w:tc>
      </w:tr>
      <w:tr w:rsidR="00706EDD" w:rsidRPr="00275329" w14:paraId="593B8593" w14:textId="77777777" w:rsidTr="00A42E11">
        <w:trPr>
          <w:jc w:val="center"/>
        </w:trPr>
        <w:tc>
          <w:tcPr>
            <w:tcW w:w="3918" w:type="dxa"/>
          </w:tcPr>
          <w:p w14:paraId="52B60BEB" w14:textId="77777777" w:rsidR="00706EDD" w:rsidRPr="00275329" w:rsidRDefault="00706EDD" w:rsidP="00A42E11">
            <w:pPr>
              <w:contextualSpacing/>
              <w:mirrorIndents/>
              <w:rPr>
                <w:rFonts w:eastAsia="Calibri"/>
                <w:sz w:val="20"/>
                <w:szCs w:val="20"/>
              </w:rPr>
            </w:pPr>
            <w:r w:rsidRPr="00275329">
              <w:rPr>
                <w:rFonts w:eastAsia="Calibri"/>
                <w:sz w:val="20"/>
                <w:szCs w:val="20"/>
              </w:rPr>
              <w:t>10</w:t>
            </w:r>
          </w:p>
        </w:tc>
        <w:tc>
          <w:tcPr>
            <w:tcW w:w="3542" w:type="dxa"/>
          </w:tcPr>
          <w:p w14:paraId="2CF41382" w14:textId="77777777" w:rsidR="00706EDD" w:rsidRPr="00275329" w:rsidRDefault="00706EDD" w:rsidP="00A42E11">
            <w:pPr>
              <w:contextualSpacing/>
              <w:mirrorIndents/>
              <w:rPr>
                <w:rFonts w:eastAsia="Calibri"/>
                <w:sz w:val="20"/>
                <w:szCs w:val="20"/>
              </w:rPr>
            </w:pPr>
          </w:p>
          <w:p w14:paraId="2A9D339A" w14:textId="77777777" w:rsidR="00706EDD" w:rsidRPr="00275329" w:rsidRDefault="00706EDD" w:rsidP="00A42E11">
            <w:pPr>
              <w:contextualSpacing/>
              <w:mirrorIndents/>
              <w:rPr>
                <w:rFonts w:eastAsia="Calibri"/>
                <w:b/>
                <w:sz w:val="20"/>
                <w:szCs w:val="20"/>
              </w:rPr>
            </w:pPr>
          </w:p>
        </w:tc>
        <w:tc>
          <w:tcPr>
            <w:tcW w:w="2869" w:type="dxa"/>
          </w:tcPr>
          <w:p w14:paraId="6BD15876" w14:textId="77777777" w:rsidR="00706EDD" w:rsidRPr="00275329" w:rsidRDefault="00706EDD" w:rsidP="00A42E11">
            <w:pPr>
              <w:contextualSpacing/>
              <w:mirrorIndents/>
              <w:rPr>
                <w:rFonts w:eastAsia="Calibri"/>
                <w:sz w:val="20"/>
                <w:szCs w:val="20"/>
              </w:rPr>
            </w:pPr>
            <w:r w:rsidRPr="00275329">
              <w:rPr>
                <w:rFonts w:eastAsia="Calibri"/>
                <w:sz w:val="20"/>
                <w:szCs w:val="20"/>
              </w:rPr>
              <w:t xml:space="preserve">Sender State </w:t>
            </w:r>
          </w:p>
        </w:tc>
      </w:tr>
      <w:tr w:rsidR="00706EDD" w:rsidRPr="00275329" w14:paraId="7DF4057C" w14:textId="77777777" w:rsidTr="00A42E11">
        <w:trPr>
          <w:jc w:val="center"/>
        </w:trPr>
        <w:tc>
          <w:tcPr>
            <w:tcW w:w="3918" w:type="dxa"/>
          </w:tcPr>
          <w:p w14:paraId="5B804905" w14:textId="77777777" w:rsidR="00706EDD" w:rsidRPr="00275329" w:rsidRDefault="00706EDD" w:rsidP="00A42E11">
            <w:pPr>
              <w:contextualSpacing/>
              <w:mirrorIndents/>
              <w:rPr>
                <w:rFonts w:eastAsia="Calibri"/>
                <w:sz w:val="20"/>
                <w:szCs w:val="20"/>
              </w:rPr>
            </w:pPr>
            <w:r w:rsidRPr="00275329">
              <w:rPr>
                <w:rFonts w:eastAsia="Calibri"/>
                <w:sz w:val="20"/>
                <w:szCs w:val="20"/>
              </w:rPr>
              <w:t>11</w:t>
            </w:r>
          </w:p>
        </w:tc>
        <w:tc>
          <w:tcPr>
            <w:tcW w:w="3542" w:type="dxa"/>
          </w:tcPr>
          <w:p w14:paraId="637E1EE1" w14:textId="77777777" w:rsidR="00706EDD" w:rsidRPr="00275329" w:rsidRDefault="00706EDD" w:rsidP="00A42E11">
            <w:pPr>
              <w:contextualSpacing/>
              <w:mirrorIndents/>
              <w:rPr>
                <w:rFonts w:eastAsia="Calibri"/>
                <w:sz w:val="20"/>
                <w:szCs w:val="20"/>
              </w:rPr>
            </w:pPr>
          </w:p>
          <w:p w14:paraId="78738450" w14:textId="77777777" w:rsidR="00706EDD" w:rsidRPr="00275329" w:rsidRDefault="00706EDD" w:rsidP="00A42E11">
            <w:pPr>
              <w:contextualSpacing/>
              <w:mirrorIndents/>
              <w:rPr>
                <w:rFonts w:eastAsia="Calibri"/>
                <w:sz w:val="20"/>
                <w:szCs w:val="20"/>
              </w:rPr>
            </w:pPr>
          </w:p>
        </w:tc>
        <w:tc>
          <w:tcPr>
            <w:tcW w:w="2869" w:type="dxa"/>
          </w:tcPr>
          <w:p w14:paraId="02A7E475" w14:textId="77777777" w:rsidR="00706EDD" w:rsidRPr="00275329" w:rsidRDefault="00706EDD" w:rsidP="00A42E11">
            <w:pPr>
              <w:contextualSpacing/>
              <w:mirrorIndents/>
              <w:rPr>
                <w:rFonts w:eastAsia="Calibri"/>
                <w:sz w:val="20"/>
                <w:szCs w:val="20"/>
              </w:rPr>
            </w:pPr>
            <w:r w:rsidRPr="00275329">
              <w:rPr>
                <w:rFonts w:eastAsia="Calibri"/>
                <w:sz w:val="20"/>
                <w:szCs w:val="20"/>
              </w:rPr>
              <w:t xml:space="preserve">Sender Zip Code </w:t>
            </w:r>
          </w:p>
        </w:tc>
      </w:tr>
      <w:tr w:rsidR="00706EDD" w:rsidRPr="00275329" w14:paraId="2B88FBED" w14:textId="77777777" w:rsidTr="00A42E11">
        <w:trPr>
          <w:jc w:val="center"/>
        </w:trPr>
        <w:tc>
          <w:tcPr>
            <w:tcW w:w="3918" w:type="dxa"/>
          </w:tcPr>
          <w:p w14:paraId="158373F7" w14:textId="77777777" w:rsidR="00706EDD" w:rsidRPr="00275329" w:rsidRDefault="00706EDD" w:rsidP="00A42E11">
            <w:pPr>
              <w:contextualSpacing/>
              <w:mirrorIndents/>
              <w:rPr>
                <w:rFonts w:eastAsia="Calibri"/>
                <w:sz w:val="20"/>
                <w:szCs w:val="20"/>
              </w:rPr>
            </w:pPr>
            <w:r w:rsidRPr="00275329">
              <w:rPr>
                <w:noProof/>
                <w:sz w:val="20"/>
                <w:szCs w:val="20"/>
              </w:rPr>
              <mc:AlternateContent>
                <mc:Choice Requires="wps">
                  <w:drawing>
                    <wp:anchor distT="4294967294" distB="4294967294" distL="114298" distR="114298" simplePos="0" relativeHeight="251676672" behindDoc="0" locked="0" layoutInCell="0" allowOverlap="1" wp14:anchorId="361D71DE" wp14:editId="22A6280B">
                      <wp:simplePos x="0" y="0"/>
                      <wp:positionH relativeFrom="column">
                        <wp:posOffset>89534</wp:posOffset>
                      </wp:positionH>
                      <wp:positionV relativeFrom="paragraph">
                        <wp:posOffset>-47626</wp:posOffset>
                      </wp:positionV>
                      <wp:extent cx="0" cy="0"/>
                      <wp:effectExtent l="0" t="0" r="0" b="0"/>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00B5AC43" id="Straight Connector 2" o:spid="_x0000_s1026" style="position:absolute;z-index:251676672;visibility:visible;mso-wrap-style:square;mso-width-percent:0;mso-height-percent:0;mso-wrap-distance-left:3.17494mm;mso-wrap-distance-top:-6e-5mm;mso-wrap-distance-right:3.17494mm;mso-wrap-distance-bottom:-6e-5mm;mso-position-horizontal:absolute;mso-position-horizontal-relative:text;mso-position-vertical:absolute;mso-position-vertical-relative:text;mso-width-percent:0;mso-height-percent:0;mso-width-relative:page;mso-height-relative:page" from="7.05pt,-3.75pt" to="7.05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" o:allowincell="f"/>
                  </w:pict>
                </mc:Fallback>
              </mc:AlternateContent>
            </w:r>
            <w:r w:rsidRPr="00275329">
              <w:rPr>
                <w:rFonts w:eastAsia="Calibri"/>
                <w:sz w:val="20"/>
                <w:szCs w:val="20"/>
              </w:rPr>
              <w:t>12</w:t>
            </w:r>
          </w:p>
        </w:tc>
        <w:tc>
          <w:tcPr>
            <w:tcW w:w="3542" w:type="dxa"/>
          </w:tcPr>
          <w:p w14:paraId="6F049655" w14:textId="77777777" w:rsidR="00706EDD" w:rsidRPr="00275329" w:rsidRDefault="00706EDD" w:rsidP="00A42E11">
            <w:pPr>
              <w:contextualSpacing/>
              <w:mirrorIndents/>
              <w:rPr>
                <w:rFonts w:eastAsia="Calibri"/>
                <w:sz w:val="20"/>
                <w:szCs w:val="20"/>
              </w:rPr>
            </w:pPr>
          </w:p>
          <w:p w14:paraId="1E081F49" w14:textId="77777777" w:rsidR="00706EDD" w:rsidRPr="00275329" w:rsidRDefault="00706EDD" w:rsidP="00A42E11">
            <w:pPr>
              <w:contextualSpacing/>
              <w:mirrorIndents/>
              <w:rPr>
                <w:rFonts w:eastAsia="Calibri"/>
                <w:sz w:val="20"/>
                <w:szCs w:val="20"/>
              </w:rPr>
            </w:pPr>
          </w:p>
        </w:tc>
        <w:tc>
          <w:tcPr>
            <w:tcW w:w="2869" w:type="dxa"/>
          </w:tcPr>
          <w:p w14:paraId="38A4F648" w14:textId="77777777" w:rsidR="00706EDD" w:rsidRPr="00275329" w:rsidRDefault="00706EDD" w:rsidP="00A42E11">
            <w:pPr>
              <w:contextualSpacing/>
              <w:mirrorIndents/>
              <w:rPr>
                <w:rFonts w:eastAsia="Calibri"/>
                <w:sz w:val="20"/>
                <w:szCs w:val="20"/>
              </w:rPr>
            </w:pPr>
            <w:r w:rsidRPr="00275329">
              <w:rPr>
                <w:rFonts w:eastAsia="Calibri"/>
                <w:sz w:val="20"/>
                <w:szCs w:val="20"/>
              </w:rPr>
              <w:t>Number MAT30</w:t>
            </w:r>
          </w:p>
        </w:tc>
      </w:tr>
      <w:tr w:rsidR="00706EDD" w:rsidRPr="00275329" w14:paraId="7AA0E6A7" w14:textId="77777777" w:rsidTr="00A42E11">
        <w:trPr>
          <w:trHeight w:val="246"/>
          <w:jc w:val="center"/>
        </w:trPr>
        <w:tc>
          <w:tcPr>
            <w:tcW w:w="3918" w:type="dxa"/>
          </w:tcPr>
          <w:p w14:paraId="41358FC9" w14:textId="77777777" w:rsidR="00706EDD" w:rsidRPr="00275329" w:rsidRDefault="00706EDD" w:rsidP="00A42E11">
            <w:pPr>
              <w:contextualSpacing/>
              <w:mirrorIndents/>
              <w:rPr>
                <w:rFonts w:eastAsia="Calibri"/>
                <w:sz w:val="20"/>
                <w:szCs w:val="20"/>
              </w:rPr>
            </w:pPr>
            <w:r w:rsidRPr="00275329">
              <w:rPr>
                <w:rFonts w:eastAsia="Calibri"/>
                <w:sz w:val="20"/>
                <w:szCs w:val="20"/>
              </w:rPr>
              <w:t>13</w:t>
            </w:r>
          </w:p>
        </w:tc>
        <w:tc>
          <w:tcPr>
            <w:tcW w:w="3542" w:type="dxa"/>
          </w:tcPr>
          <w:p w14:paraId="3ED9DFF2" w14:textId="77777777" w:rsidR="00706EDD" w:rsidRPr="00275329" w:rsidRDefault="00706EDD" w:rsidP="00A42E11">
            <w:pPr>
              <w:contextualSpacing/>
              <w:mirrorIndents/>
              <w:rPr>
                <w:rFonts w:eastAsia="Calibri"/>
                <w:sz w:val="20"/>
                <w:szCs w:val="20"/>
              </w:rPr>
            </w:pPr>
          </w:p>
          <w:p w14:paraId="47711D28" w14:textId="77777777" w:rsidR="00706EDD" w:rsidRPr="00275329" w:rsidRDefault="00706EDD" w:rsidP="00A42E11">
            <w:pPr>
              <w:contextualSpacing/>
              <w:mirrorIndents/>
              <w:rPr>
                <w:rFonts w:eastAsia="Calibri"/>
                <w:sz w:val="20"/>
                <w:szCs w:val="20"/>
              </w:rPr>
            </w:pPr>
          </w:p>
        </w:tc>
        <w:tc>
          <w:tcPr>
            <w:tcW w:w="2869" w:type="dxa"/>
          </w:tcPr>
          <w:p w14:paraId="597863FE" w14:textId="77777777" w:rsidR="00706EDD" w:rsidRPr="00275329" w:rsidRDefault="00706EDD" w:rsidP="00A42E11">
            <w:pPr>
              <w:contextualSpacing/>
              <w:mirrorIndents/>
              <w:rPr>
                <w:rFonts w:eastAsia="Calibri"/>
                <w:sz w:val="20"/>
                <w:szCs w:val="20"/>
              </w:rPr>
            </w:pPr>
            <w:r w:rsidRPr="00275329">
              <w:rPr>
                <w:rFonts w:eastAsia="Calibri"/>
                <w:sz w:val="20"/>
                <w:szCs w:val="20"/>
              </w:rPr>
              <w:t>Number MAT31</w:t>
            </w:r>
          </w:p>
        </w:tc>
      </w:tr>
      <w:tr w:rsidR="00706EDD" w:rsidRPr="00275329" w14:paraId="4CDD03AE" w14:textId="77777777" w:rsidTr="00A42E11">
        <w:trPr>
          <w:jc w:val="center"/>
        </w:trPr>
        <w:tc>
          <w:tcPr>
            <w:tcW w:w="3918" w:type="dxa"/>
          </w:tcPr>
          <w:p w14:paraId="09BD9DA4" w14:textId="77777777" w:rsidR="00706EDD" w:rsidRPr="00275329" w:rsidRDefault="00706EDD" w:rsidP="00A42E11">
            <w:pPr>
              <w:contextualSpacing/>
              <w:mirrorIndents/>
              <w:rPr>
                <w:rFonts w:eastAsia="Calibri"/>
                <w:sz w:val="20"/>
                <w:szCs w:val="20"/>
              </w:rPr>
            </w:pPr>
            <w:r w:rsidRPr="00275329">
              <w:rPr>
                <w:rFonts w:eastAsia="Calibri"/>
                <w:sz w:val="20"/>
                <w:szCs w:val="20"/>
              </w:rPr>
              <w:t>14</w:t>
            </w:r>
          </w:p>
        </w:tc>
        <w:tc>
          <w:tcPr>
            <w:tcW w:w="3542" w:type="dxa"/>
          </w:tcPr>
          <w:p w14:paraId="4A55518D" w14:textId="77777777" w:rsidR="00706EDD" w:rsidRPr="00275329" w:rsidRDefault="00706EDD" w:rsidP="00A42E11">
            <w:pPr>
              <w:contextualSpacing/>
              <w:mirrorIndents/>
              <w:rPr>
                <w:rFonts w:eastAsia="Calibri"/>
                <w:sz w:val="20"/>
                <w:szCs w:val="20"/>
              </w:rPr>
            </w:pPr>
            <w:r w:rsidRPr="00275329">
              <w:rPr>
                <w:rFonts w:eastAsia="Calibri"/>
                <w:sz w:val="20"/>
                <w:szCs w:val="20"/>
              </w:rPr>
              <w:t>F</w:t>
            </w:r>
          </w:p>
        </w:tc>
        <w:tc>
          <w:tcPr>
            <w:tcW w:w="2869" w:type="dxa"/>
          </w:tcPr>
          <w:p w14:paraId="4626782C" w14:textId="77777777" w:rsidR="00706EDD" w:rsidRPr="00275329" w:rsidRDefault="00706EDD" w:rsidP="00A42E11">
            <w:pPr>
              <w:contextualSpacing/>
              <w:mirrorIndents/>
              <w:rPr>
                <w:rFonts w:eastAsia="Calibri"/>
                <w:sz w:val="20"/>
                <w:szCs w:val="20"/>
              </w:rPr>
            </w:pPr>
            <w:r w:rsidRPr="00275329">
              <w:rPr>
                <w:rFonts w:eastAsia="Calibri"/>
                <w:sz w:val="20"/>
                <w:szCs w:val="20"/>
              </w:rPr>
              <w:t>Number MAT35</w:t>
            </w:r>
          </w:p>
        </w:tc>
      </w:tr>
    </w:tbl>
    <w:p w14:paraId="55E2FFEE" w14:textId="77777777" w:rsidR="00706EDD" w:rsidRPr="00275329" w:rsidRDefault="00706EDD" w:rsidP="00706EDD">
      <w:pPr>
        <w:ind w:left="720"/>
        <w:rPr>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2" w:type="dxa"/>
          <w:right w:w="72" w:type="dxa"/>
        </w:tblCellMar>
        <w:tblLook w:val="0000" w:firstRow="0" w:lastRow="0" w:firstColumn="0" w:lastColumn="0" w:noHBand="0" w:noVBand="0"/>
      </w:tblPr>
      <w:tblGrid>
        <w:gridCol w:w="3975"/>
        <w:gridCol w:w="3510"/>
        <w:gridCol w:w="2894"/>
      </w:tblGrid>
      <w:tr w:rsidR="00706EDD" w:rsidRPr="00275329" w14:paraId="68DD9EA1" w14:textId="77777777" w:rsidTr="00A42E11">
        <w:trPr>
          <w:trHeight w:val="291"/>
          <w:jc w:val="center"/>
        </w:trPr>
        <w:tc>
          <w:tcPr>
            <w:tcW w:w="3975" w:type="dxa"/>
          </w:tcPr>
          <w:p w14:paraId="00811F83" w14:textId="77777777" w:rsidR="00706EDD" w:rsidRPr="00275329" w:rsidRDefault="00706EDD" w:rsidP="00A42E11">
            <w:pPr>
              <w:contextualSpacing/>
              <w:mirrorIndents/>
              <w:rPr>
                <w:rFonts w:eastAsia="Calibri"/>
                <w:sz w:val="20"/>
                <w:szCs w:val="20"/>
              </w:rPr>
            </w:pPr>
            <w:r w:rsidRPr="00275329">
              <w:rPr>
                <w:rFonts w:eastAsia="Calibri"/>
                <w:sz w:val="20"/>
                <w:szCs w:val="20"/>
              </w:rPr>
              <w:t>21</w:t>
            </w:r>
          </w:p>
        </w:tc>
        <w:tc>
          <w:tcPr>
            <w:tcW w:w="3510" w:type="dxa"/>
          </w:tcPr>
          <w:p w14:paraId="74A29417" w14:textId="77777777" w:rsidR="00706EDD" w:rsidRPr="00275329" w:rsidRDefault="00706EDD" w:rsidP="00A42E11">
            <w:pPr>
              <w:contextualSpacing/>
              <w:mirrorIndents/>
              <w:rPr>
                <w:rFonts w:eastAsia="Calibri"/>
                <w:b/>
                <w:sz w:val="20"/>
                <w:szCs w:val="20"/>
              </w:rPr>
            </w:pPr>
            <w:r w:rsidRPr="00275329">
              <w:rPr>
                <w:rFonts w:eastAsia="Calibri"/>
                <w:b/>
                <w:sz w:val="20"/>
                <w:szCs w:val="20"/>
              </w:rPr>
              <w:t>M</w:t>
            </w:r>
          </w:p>
        </w:tc>
        <w:tc>
          <w:tcPr>
            <w:tcW w:w="2894" w:type="dxa"/>
          </w:tcPr>
          <w:p w14:paraId="1C183CB5" w14:textId="77777777" w:rsidR="00706EDD" w:rsidRPr="00275329" w:rsidRDefault="00706EDD" w:rsidP="00A42E11">
            <w:pPr>
              <w:contextualSpacing/>
              <w:mirrorIndents/>
              <w:rPr>
                <w:rFonts w:eastAsia="Calibri"/>
                <w:sz w:val="20"/>
                <w:szCs w:val="20"/>
              </w:rPr>
            </w:pPr>
            <w:r w:rsidRPr="00275329">
              <w:rPr>
                <w:rFonts w:eastAsia="Calibri"/>
                <w:sz w:val="20"/>
                <w:szCs w:val="20"/>
              </w:rPr>
              <w:t>Total Records Sent</w:t>
            </w:r>
          </w:p>
        </w:tc>
      </w:tr>
    </w:tbl>
    <w:p w14:paraId="191B6D25" w14:textId="77777777" w:rsidR="00706EDD" w:rsidRPr="00275329" w:rsidRDefault="00706EDD" w:rsidP="00706EDD">
      <w:pPr>
        <w:ind w:left="720"/>
        <w:rPr>
          <w:sz w:val="20"/>
          <w:szCs w:val="20"/>
        </w:rPr>
      </w:pPr>
    </w:p>
    <w:p w14:paraId="4C36D213" w14:textId="77777777" w:rsidR="00706EDD" w:rsidRPr="00275329" w:rsidRDefault="00706EDD" w:rsidP="00706EDD">
      <w:pPr>
        <w:ind w:left="720"/>
        <w:rPr>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2" w:type="dxa"/>
          <w:right w:w="72" w:type="dxa"/>
        </w:tblCellMar>
        <w:tblLook w:val="0000" w:firstRow="0" w:lastRow="0" w:firstColumn="0" w:lastColumn="0" w:noHBand="0" w:noVBand="0"/>
      </w:tblPr>
      <w:tblGrid>
        <w:gridCol w:w="3996"/>
        <w:gridCol w:w="3510"/>
        <w:gridCol w:w="2915"/>
      </w:tblGrid>
      <w:tr w:rsidR="00706EDD" w:rsidRPr="00275329" w14:paraId="5FDB63A4" w14:textId="77777777" w:rsidTr="00A42E11">
        <w:trPr>
          <w:jc w:val="center"/>
        </w:trPr>
        <w:tc>
          <w:tcPr>
            <w:tcW w:w="3996" w:type="dxa"/>
          </w:tcPr>
          <w:p w14:paraId="6E25EE21" w14:textId="77777777" w:rsidR="00706EDD" w:rsidRPr="00275329" w:rsidRDefault="00706EDD" w:rsidP="00A42E11">
            <w:pPr>
              <w:contextualSpacing/>
              <w:mirrorIndents/>
              <w:rPr>
                <w:rFonts w:eastAsia="Calibri"/>
                <w:sz w:val="20"/>
                <w:szCs w:val="20"/>
              </w:rPr>
            </w:pPr>
            <w:r w:rsidRPr="00275329">
              <w:rPr>
                <w:sz w:val="20"/>
                <w:szCs w:val="20"/>
              </w:rPr>
              <w:br w:type="page"/>
            </w:r>
            <w:r w:rsidRPr="00275329">
              <w:rPr>
                <w:rFonts w:eastAsia="Calibri"/>
                <w:sz w:val="20"/>
                <w:szCs w:val="20"/>
              </w:rPr>
              <w:t>26</w:t>
            </w:r>
          </w:p>
        </w:tc>
        <w:tc>
          <w:tcPr>
            <w:tcW w:w="3510" w:type="dxa"/>
          </w:tcPr>
          <w:p w14:paraId="402D4FEA" w14:textId="77777777" w:rsidR="00706EDD" w:rsidRPr="00275329" w:rsidRDefault="00706EDD" w:rsidP="00A42E11">
            <w:pPr>
              <w:contextualSpacing/>
              <w:mirrorIndents/>
              <w:rPr>
                <w:rFonts w:eastAsia="Calibri"/>
                <w:b/>
                <w:sz w:val="20"/>
                <w:szCs w:val="20"/>
              </w:rPr>
            </w:pPr>
            <w:r w:rsidRPr="00275329">
              <w:rPr>
                <w:rFonts w:eastAsia="Calibri"/>
                <w:b/>
                <w:sz w:val="20"/>
                <w:szCs w:val="20"/>
              </w:rPr>
              <w:t>MOC</w:t>
            </w:r>
          </w:p>
        </w:tc>
        <w:tc>
          <w:tcPr>
            <w:tcW w:w="2915" w:type="dxa"/>
          </w:tcPr>
          <w:p w14:paraId="255F9B73" w14:textId="77777777" w:rsidR="00706EDD" w:rsidRPr="00275329" w:rsidRDefault="00706EDD" w:rsidP="00A42E11">
            <w:pPr>
              <w:contextualSpacing/>
              <w:mirrorIndents/>
              <w:rPr>
                <w:rFonts w:eastAsia="Calibri"/>
                <w:sz w:val="20"/>
                <w:szCs w:val="20"/>
              </w:rPr>
            </w:pPr>
            <w:r w:rsidRPr="00275329">
              <w:rPr>
                <w:rFonts w:eastAsia="Calibri"/>
                <w:sz w:val="20"/>
                <w:szCs w:val="20"/>
              </w:rPr>
              <w:t>CA ID</w:t>
            </w:r>
          </w:p>
        </w:tc>
      </w:tr>
      <w:tr w:rsidR="00706EDD" w:rsidRPr="00275329" w14:paraId="048215E6" w14:textId="77777777" w:rsidTr="00A42E11">
        <w:trPr>
          <w:trHeight w:val="332"/>
          <w:jc w:val="center"/>
        </w:trPr>
        <w:tc>
          <w:tcPr>
            <w:tcW w:w="3996" w:type="dxa"/>
          </w:tcPr>
          <w:p w14:paraId="7E8A74BF" w14:textId="77777777" w:rsidR="00706EDD" w:rsidRPr="00275329" w:rsidRDefault="00706EDD" w:rsidP="00A42E11">
            <w:pPr>
              <w:contextualSpacing/>
              <w:mirrorIndents/>
              <w:rPr>
                <w:rFonts w:eastAsia="Calibri"/>
                <w:sz w:val="20"/>
                <w:szCs w:val="20"/>
              </w:rPr>
            </w:pPr>
            <w:r w:rsidRPr="00275329">
              <w:rPr>
                <w:rFonts w:eastAsia="Calibri"/>
                <w:sz w:val="20"/>
                <w:szCs w:val="20"/>
              </w:rPr>
              <w:t>27</w:t>
            </w:r>
          </w:p>
        </w:tc>
        <w:tc>
          <w:tcPr>
            <w:tcW w:w="3510" w:type="dxa"/>
          </w:tcPr>
          <w:p w14:paraId="20ADD25A" w14:textId="77777777" w:rsidR="00706EDD" w:rsidRPr="00275329" w:rsidRDefault="00706EDD" w:rsidP="00A42E11">
            <w:pPr>
              <w:contextualSpacing/>
              <w:mirrorIndents/>
              <w:rPr>
                <w:rFonts w:eastAsia="Calibri"/>
                <w:b/>
                <w:sz w:val="20"/>
                <w:szCs w:val="20"/>
              </w:rPr>
            </w:pPr>
          </w:p>
        </w:tc>
        <w:tc>
          <w:tcPr>
            <w:tcW w:w="2915" w:type="dxa"/>
          </w:tcPr>
          <w:p w14:paraId="476B900D" w14:textId="77777777" w:rsidR="00706EDD" w:rsidRPr="00275329" w:rsidRDefault="00706EDD" w:rsidP="00A42E11">
            <w:pPr>
              <w:contextualSpacing/>
              <w:mirrorIndents/>
              <w:rPr>
                <w:rFonts w:eastAsia="Calibri"/>
                <w:sz w:val="20"/>
                <w:szCs w:val="20"/>
              </w:rPr>
            </w:pPr>
            <w:r w:rsidRPr="00275329">
              <w:rPr>
                <w:rFonts w:eastAsia="Calibri"/>
                <w:sz w:val="20"/>
                <w:szCs w:val="20"/>
              </w:rPr>
              <w:t>Filler</w:t>
            </w:r>
          </w:p>
        </w:tc>
      </w:tr>
      <w:tr w:rsidR="00706EDD" w:rsidRPr="00275329" w14:paraId="3420B06C" w14:textId="77777777" w:rsidTr="00A42E11">
        <w:trPr>
          <w:jc w:val="center"/>
        </w:trPr>
        <w:tc>
          <w:tcPr>
            <w:tcW w:w="3996" w:type="dxa"/>
          </w:tcPr>
          <w:p w14:paraId="0D8EBD7F" w14:textId="77777777" w:rsidR="00706EDD" w:rsidRPr="00275329" w:rsidRDefault="00706EDD" w:rsidP="00A42E11">
            <w:pPr>
              <w:contextualSpacing/>
              <w:mirrorIndents/>
              <w:rPr>
                <w:rFonts w:eastAsia="Calibri"/>
                <w:sz w:val="20"/>
                <w:szCs w:val="20"/>
              </w:rPr>
            </w:pPr>
            <w:r w:rsidRPr="00275329">
              <w:rPr>
                <w:rFonts w:eastAsia="Calibri"/>
                <w:sz w:val="20"/>
                <w:szCs w:val="20"/>
              </w:rPr>
              <w:t>28</w:t>
            </w:r>
          </w:p>
        </w:tc>
        <w:tc>
          <w:tcPr>
            <w:tcW w:w="3510" w:type="dxa"/>
          </w:tcPr>
          <w:p w14:paraId="380879AB" w14:textId="77777777" w:rsidR="00706EDD" w:rsidRPr="00275329" w:rsidRDefault="00706EDD" w:rsidP="00A42E11">
            <w:pPr>
              <w:contextualSpacing/>
              <w:mirrorIndents/>
              <w:rPr>
                <w:rFonts w:eastAsia="Calibri"/>
                <w:sz w:val="20"/>
                <w:szCs w:val="20"/>
              </w:rPr>
            </w:pPr>
            <w:r w:rsidRPr="00275329">
              <w:rPr>
                <w:rFonts w:eastAsia="Calibri"/>
                <w:sz w:val="20"/>
                <w:szCs w:val="20"/>
              </w:rPr>
              <w:t>MOC</w:t>
            </w:r>
          </w:p>
        </w:tc>
        <w:tc>
          <w:tcPr>
            <w:tcW w:w="2915" w:type="dxa"/>
          </w:tcPr>
          <w:p w14:paraId="3830685E" w14:textId="77777777" w:rsidR="00706EDD" w:rsidRPr="00275329" w:rsidRDefault="00706EDD" w:rsidP="00A42E11">
            <w:pPr>
              <w:contextualSpacing/>
              <w:mirrorIndents/>
              <w:rPr>
                <w:rFonts w:eastAsia="Calibri"/>
                <w:sz w:val="20"/>
                <w:szCs w:val="20"/>
              </w:rPr>
            </w:pPr>
            <w:r w:rsidRPr="00275329">
              <w:rPr>
                <w:rFonts w:eastAsia="Calibri"/>
                <w:sz w:val="20"/>
                <w:szCs w:val="20"/>
              </w:rPr>
              <w:t>CA Transmission Date</w:t>
            </w:r>
          </w:p>
        </w:tc>
      </w:tr>
      <w:tr w:rsidR="00706EDD" w:rsidRPr="00275329" w14:paraId="71BC56FA" w14:textId="77777777" w:rsidTr="00A42E11">
        <w:trPr>
          <w:jc w:val="center"/>
        </w:trPr>
        <w:tc>
          <w:tcPr>
            <w:tcW w:w="3996" w:type="dxa"/>
          </w:tcPr>
          <w:p w14:paraId="651CE3A4" w14:textId="77777777" w:rsidR="00706EDD" w:rsidRPr="00275329" w:rsidRDefault="00706EDD" w:rsidP="00A42E11">
            <w:pPr>
              <w:contextualSpacing/>
              <w:mirrorIndents/>
              <w:rPr>
                <w:rFonts w:eastAsia="Calibri"/>
                <w:sz w:val="20"/>
                <w:szCs w:val="20"/>
              </w:rPr>
            </w:pPr>
            <w:r w:rsidRPr="00275329">
              <w:rPr>
                <w:rFonts w:eastAsia="Calibri"/>
                <w:sz w:val="20"/>
                <w:szCs w:val="20"/>
              </w:rPr>
              <w:t>29</w:t>
            </w:r>
          </w:p>
        </w:tc>
        <w:tc>
          <w:tcPr>
            <w:tcW w:w="3510" w:type="dxa"/>
          </w:tcPr>
          <w:p w14:paraId="20560490" w14:textId="77777777" w:rsidR="00706EDD" w:rsidRPr="00275329" w:rsidRDefault="00706EDD" w:rsidP="00A42E11">
            <w:pPr>
              <w:contextualSpacing/>
              <w:mirrorIndents/>
              <w:rPr>
                <w:rFonts w:eastAsia="Calibri"/>
                <w:sz w:val="20"/>
                <w:szCs w:val="20"/>
              </w:rPr>
            </w:pPr>
            <w:r w:rsidRPr="00275329">
              <w:rPr>
                <w:rFonts w:eastAsia="Calibri"/>
                <w:sz w:val="20"/>
                <w:szCs w:val="20"/>
              </w:rPr>
              <w:t>MOC</w:t>
            </w:r>
          </w:p>
        </w:tc>
        <w:tc>
          <w:tcPr>
            <w:tcW w:w="2915" w:type="dxa"/>
          </w:tcPr>
          <w:p w14:paraId="1EF9D711" w14:textId="77777777" w:rsidR="00706EDD" w:rsidRPr="00275329" w:rsidRDefault="00706EDD" w:rsidP="00A42E11">
            <w:pPr>
              <w:contextualSpacing/>
              <w:mirrorIndents/>
              <w:rPr>
                <w:rFonts w:eastAsia="Calibri"/>
                <w:sz w:val="20"/>
                <w:szCs w:val="20"/>
              </w:rPr>
            </w:pPr>
            <w:r w:rsidRPr="00275329">
              <w:rPr>
                <w:rFonts w:eastAsia="Calibri"/>
                <w:sz w:val="20"/>
                <w:szCs w:val="20"/>
              </w:rPr>
              <w:t>CA Software Vendor</w:t>
            </w:r>
          </w:p>
        </w:tc>
      </w:tr>
      <w:tr w:rsidR="00706EDD" w:rsidRPr="00275329" w14:paraId="3D70B2D9" w14:textId="77777777" w:rsidTr="00A42E11">
        <w:trPr>
          <w:jc w:val="center"/>
        </w:trPr>
        <w:tc>
          <w:tcPr>
            <w:tcW w:w="3996" w:type="dxa"/>
          </w:tcPr>
          <w:p w14:paraId="6161B0AD" w14:textId="77777777" w:rsidR="00706EDD" w:rsidRPr="00275329" w:rsidRDefault="00706EDD" w:rsidP="00A42E11">
            <w:pPr>
              <w:contextualSpacing/>
              <w:mirrorIndents/>
              <w:rPr>
                <w:rFonts w:eastAsia="Calibri"/>
                <w:sz w:val="20"/>
                <w:szCs w:val="20"/>
              </w:rPr>
            </w:pPr>
            <w:r w:rsidRPr="00275329">
              <w:rPr>
                <w:rFonts w:eastAsia="Calibri"/>
                <w:sz w:val="20"/>
                <w:szCs w:val="20"/>
              </w:rPr>
              <w:t xml:space="preserve">30 </w:t>
            </w:r>
          </w:p>
        </w:tc>
        <w:tc>
          <w:tcPr>
            <w:tcW w:w="3510" w:type="dxa"/>
          </w:tcPr>
          <w:p w14:paraId="7BC3C06D" w14:textId="77777777" w:rsidR="00706EDD" w:rsidRPr="00275329" w:rsidRDefault="00706EDD" w:rsidP="00A42E11">
            <w:pPr>
              <w:contextualSpacing/>
              <w:mirrorIndents/>
              <w:rPr>
                <w:rFonts w:eastAsia="Calibri"/>
                <w:sz w:val="20"/>
                <w:szCs w:val="20"/>
              </w:rPr>
            </w:pPr>
            <w:r w:rsidRPr="00275329">
              <w:rPr>
                <w:rFonts w:eastAsia="Calibri"/>
                <w:sz w:val="20"/>
                <w:szCs w:val="20"/>
              </w:rPr>
              <w:t>MOC</w:t>
            </w:r>
          </w:p>
        </w:tc>
        <w:tc>
          <w:tcPr>
            <w:tcW w:w="2915" w:type="dxa"/>
          </w:tcPr>
          <w:p w14:paraId="1FB9FECD" w14:textId="77777777" w:rsidR="00706EDD" w:rsidRPr="00275329" w:rsidRDefault="00706EDD" w:rsidP="00A42E11">
            <w:pPr>
              <w:contextualSpacing/>
              <w:mirrorIndents/>
              <w:rPr>
                <w:rFonts w:eastAsia="Calibri"/>
                <w:sz w:val="20"/>
                <w:szCs w:val="20"/>
              </w:rPr>
            </w:pPr>
            <w:r w:rsidRPr="00275329">
              <w:rPr>
                <w:rFonts w:eastAsia="Calibri"/>
                <w:sz w:val="20"/>
                <w:szCs w:val="20"/>
              </w:rPr>
              <w:t>CA Software Release/Version</w:t>
            </w:r>
          </w:p>
        </w:tc>
      </w:tr>
      <w:tr w:rsidR="00706EDD" w:rsidRPr="00275329" w14:paraId="70587383" w14:textId="77777777" w:rsidTr="00A42E11">
        <w:trPr>
          <w:trHeight w:val="332"/>
          <w:jc w:val="center"/>
        </w:trPr>
        <w:tc>
          <w:tcPr>
            <w:tcW w:w="3996" w:type="dxa"/>
          </w:tcPr>
          <w:p w14:paraId="278A0766" w14:textId="77777777" w:rsidR="00706EDD" w:rsidRPr="00275329" w:rsidRDefault="00706EDD" w:rsidP="00A42E11">
            <w:pPr>
              <w:contextualSpacing/>
              <w:mirrorIndents/>
              <w:rPr>
                <w:rFonts w:eastAsia="Calibri"/>
                <w:sz w:val="20"/>
                <w:szCs w:val="20"/>
              </w:rPr>
            </w:pPr>
            <w:r w:rsidRPr="00275329">
              <w:rPr>
                <w:rFonts w:eastAsia="Calibri"/>
                <w:sz w:val="20"/>
                <w:szCs w:val="20"/>
              </w:rPr>
              <w:t>31</w:t>
            </w:r>
          </w:p>
        </w:tc>
        <w:tc>
          <w:tcPr>
            <w:tcW w:w="3510" w:type="dxa"/>
          </w:tcPr>
          <w:p w14:paraId="754AA25A" w14:textId="77777777" w:rsidR="00706EDD" w:rsidRPr="00275329" w:rsidRDefault="00706EDD" w:rsidP="00A42E11">
            <w:pPr>
              <w:contextualSpacing/>
              <w:mirrorIndents/>
              <w:rPr>
                <w:rFonts w:eastAsia="Calibri"/>
                <w:sz w:val="20"/>
                <w:szCs w:val="20"/>
              </w:rPr>
            </w:pPr>
          </w:p>
        </w:tc>
        <w:tc>
          <w:tcPr>
            <w:tcW w:w="2915" w:type="dxa"/>
          </w:tcPr>
          <w:p w14:paraId="4B434FC7" w14:textId="77777777" w:rsidR="00706EDD" w:rsidRPr="00275329" w:rsidRDefault="00706EDD" w:rsidP="00A42E11">
            <w:pPr>
              <w:contextualSpacing/>
              <w:mirrorIndents/>
              <w:rPr>
                <w:rFonts w:eastAsia="Calibri"/>
                <w:sz w:val="20"/>
                <w:szCs w:val="20"/>
              </w:rPr>
            </w:pPr>
            <w:r w:rsidRPr="00275329">
              <w:rPr>
                <w:rFonts w:eastAsia="Calibri"/>
                <w:sz w:val="20"/>
                <w:szCs w:val="20"/>
              </w:rPr>
              <w:t>Agency Defined Data</w:t>
            </w:r>
          </w:p>
        </w:tc>
      </w:tr>
      <w:tr w:rsidR="00706EDD" w:rsidRPr="00275329" w14:paraId="73724F9A" w14:textId="77777777" w:rsidTr="00A42E11">
        <w:trPr>
          <w:jc w:val="center"/>
        </w:trPr>
        <w:tc>
          <w:tcPr>
            <w:tcW w:w="3996" w:type="dxa"/>
          </w:tcPr>
          <w:p w14:paraId="0C5449DA" w14:textId="77777777" w:rsidR="00706EDD" w:rsidRPr="00275329" w:rsidRDefault="00706EDD" w:rsidP="00A42E11">
            <w:pPr>
              <w:contextualSpacing/>
              <w:mirrorIndents/>
              <w:rPr>
                <w:rFonts w:eastAsia="Calibri"/>
                <w:sz w:val="20"/>
                <w:szCs w:val="20"/>
              </w:rPr>
            </w:pPr>
            <w:r w:rsidRPr="00275329">
              <w:rPr>
                <w:rFonts w:eastAsia="Calibri"/>
                <w:sz w:val="20"/>
                <w:szCs w:val="20"/>
              </w:rPr>
              <w:t>32</w:t>
            </w:r>
          </w:p>
        </w:tc>
        <w:tc>
          <w:tcPr>
            <w:tcW w:w="3510" w:type="dxa"/>
          </w:tcPr>
          <w:p w14:paraId="18A1DAFB" w14:textId="77777777" w:rsidR="00706EDD" w:rsidRPr="00275329" w:rsidRDefault="00706EDD" w:rsidP="00A42E11">
            <w:pPr>
              <w:contextualSpacing/>
              <w:mirrorIndents/>
              <w:rPr>
                <w:rFonts w:eastAsia="Calibri"/>
                <w:sz w:val="20"/>
                <w:szCs w:val="20"/>
              </w:rPr>
            </w:pPr>
          </w:p>
        </w:tc>
        <w:tc>
          <w:tcPr>
            <w:tcW w:w="2915" w:type="dxa"/>
          </w:tcPr>
          <w:p w14:paraId="145A9E29" w14:textId="77777777" w:rsidR="00706EDD" w:rsidRPr="00275329" w:rsidRDefault="00706EDD" w:rsidP="00A42E11">
            <w:pPr>
              <w:contextualSpacing/>
              <w:mirrorIndents/>
              <w:rPr>
                <w:rFonts w:eastAsia="Calibri"/>
                <w:sz w:val="20"/>
                <w:szCs w:val="20"/>
              </w:rPr>
            </w:pPr>
            <w:r w:rsidRPr="00275329">
              <w:rPr>
                <w:rFonts w:eastAsia="Calibri"/>
                <w:sz w:val="20"/>
                <w:szCs w:val="20"/>
              </w:rPr>
              <w:t>Filler</w:t>
            </w:r>
          </w:p>
        </w:tc>
      </w:tr>
    </w:tbl>
    <w:p w14:paraId="0364B671" w14:textId="77777777" w:rsidR="00706EDD" w:rsidRPr="00275329" w:rsidRDefault="00706EDD" w:rsidP="00706EDD">
      <w:pPr>
        <w:ind w:left="720"/>
        <w:rPr>
          <w:rFonts w:eastAsia="Calibri"/>
        </w:rPr>
      </w:pPr>
    </w:p>
    <w:p w14:paraId="49B7CB51" w14:textId="77777777" w:rsidR="00706EDD" w:rsidRPr="00275329" w:rsidRDefault="00706EDD" w:rsidP="00706EDD">
      <w:pPr>
        <w:rPr>
          <w:rFonts w:eastAsia="Calibri"/>
          <w:color w:val="FF0000"/>
        </w:rPr>
      </w:pPr>
      <w:r w:rsidRPr="00275329">
        <w:rPr>
          <w:rFonts w:eastAsia="Calibri"/>
        </w:rPr>
        <w:t xml:space="preserve">In addition, fields 37 and 38 are filled by the CA if it is creating a history baseline file. </w:t>
      </w:r>
    </w:p>
    <w:p w14:paraId="2AFFBA18" w14:textId="77777777" w:rsidR="00706EDD" w:rsidRPr="00275329" w:rsidRDefault="00706EDD" w:rsidP="00706EDD">
      <w:pPr>
        <w:ind w:left="720"/>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2" w:type="dxa"/>
          <w:right w:w="72" w:type="dxa"/>
        </w:tblCellMar>
        <w:tblLook w:val="0000" w:firstRow="0" w:lastRow="0" w:firstColumn="0" w:lastColumn="0" w:noHBand="0" w:noVBand="0"/>
      </w:tblPr>
      <w:tblGrid>
        <w:gridCol w:w="3976"/>
        <w:gridCol w:w="3510"/>
        <w:gridCol w:w="2896"/>
      </w:tblGrid>
      <w:tr w:rsidR="00706EDD" w:rsidRPr="00275329" w14:paraId="6A23F883" w14:textId="77777777" w:rsidTr="00A42E11">
        <w:trPr>
          <w:jc w:val="center"/>
        </w:trPr>
        <w:tc>
          <w:tcPr>
            <w:tcW w:w="3976" w:type="dxa"/>
            <w:vAlign w:val="center"/>
          </w:tcPr>
          <w:p w14:paraId="2F92F220" w14:textId="77777777" w:rsidR="00706EDD" w:rsidRPr="00275329" w:rsidRDefault="00706EDD" w:rsidP="00A42E11">
            <w:pPr>
              <w:tabs>
                <w:tab w:val="right" w:pos="3960"/>
                <w:tab w:val="left" w:pos="4320"/>
              </w:tabs>
              <w:rPr>
                <w:sz w:val="20"/>
                <w:szCs w:val="20"/>
              </w:rPr>
            </w:pPr>
            <w:r w:rsidRPr="00275329">
              <w:rPr>
                <w:sz w:val="20"/>
                <w:szCs w:val="20"/>
              </w:rPr>
              <w:t>37</w:t>
            </w:r>
          </w:p>
        </w:tc>
        <w:tc>
          <w:tcPr>
            <w:tcW w:w="3510" w:type="dxa"/>
          </w:tcPr>
          <w:p w14:paraId="335F9370" w14:textId="77777777" w:rsidR="00706EDD" w:rsidRPr="00275329" w:rsidRDefault="00706EDD" w:rsidP="00A42E11">
            <w:pPr>
              <w:widowControl w:val="0"/>
              <w:tabs>
                <w:tab w:val="right" w:pos="3960"/>
                <w:tab w:val="left" w:pos="4320"/>
              </w:tabs>
              <w:rPr>
                <w:b/>
                <w:sz w:val="20"/>
                <w:szCs w:val="20"/>
              </w:rPr>
            </w:pPr>
            <w:r w:rsidRPr="00275329">
              <w:rPr>
                <w:b/>
                <w:sz w:val="20"/>
                <w:szCs w:val="20"/>
              </w:rPr>
              <w:t>MOC</w:t>
            </w:r>
          </w:p>
        </w:tc>
        <w:tc>
          <w:tcPr>
            <w:tcW w:w="2896" w:type="dxa"/>
          </w:tcPr>
          <w:p w14:paraId="74A7F30C" w14:textId="77777777" w:rsidR="00706EDD" w:rsidRPr="00275329" w:rsidRDefault="00706EDD" w:rsidP="00A42E11">
            <w:pPr>
              <w:widowControl w:val="0"/>
              <w:tabs>
                <w:tab w:val="right" w:pos="2002"/>
              </w:tabs>
              <w:rPr>
                <w:sz w:val="20"/>
                <w:szCs w:val="20"/>
              </w:rPr>
            </w:pPr>
            <w:r w:rsidRPr="00275329">
              <w:rPr>
                <w:color w:val="000000"/>
                <w:sz w:val="20"/>
                <w:szCs w:val="20"/>
              </w:rPr>
              <w:t>Baseline Indicator</w:t>
            </w:r>
          </w:p>
        </w:tc>
      </w:tr>
      <w:tr w:rsidR="00706EDD" w:rsidRPr="00275329" w14:paraId="33702EEC" w14:textId="77777777" w:rsidTr="00A42E11">
        <w:trPr>
          <w:jc w:val="center"/>
        </w:trPr>
        <w:tc>
          <w:tcPr>
            <w:tcW w:w="3976" w:type="dxa"/>
            <w:vAlign w:val="center"/>
          </w:tcPr>
          <w:p w14:paraId="01019BD3" w14:textId="77777777" w:rsidR="00706EDD" w:rsidRPr="00275329" w:rsidRDefault="00706EDD" w:rsidP="00A42E11">
            <w:pPr>
              <w:tabs>
                <w:tab w:val="right" w:pos="3960"/>
                <w:tab w:val="left" w:pos="4320"/>
              </w:tabs>
              <w:rPr>
                <w:sz w:val="20"/>
                <w:szCs w:val="20"/>
              </w:rPr>
            </w:pPr>
            <w:r w:rsidRPr="00275329">
              <w:rPr>
                <w:sz w:val="20"/>
                <w:szCs w:val="20"/>
              </w:rPr>
              <w:t>38</w:t>
            </w:r>
          </w:p>
        </w:tc>
        <w:tc>
          <w:tcPr>
            <w:tcW w:w="3510" w:type="dxa"/>
          </w:tcPr>
          <w:p w14:paraId="35C3A626" w14:textId="77777777" w:rsidR="00706EDD" w:rsidRPr="00275329" w:rsidRDefault="00706EDD" w:rsidP="00A42E11">
            <w:pPr>
              <w:widowControl w:val="0"/>
              <w:tabs>
                <w:tab w:val="right" w:pos="3960"/>
                <w:tab w:val="left" w:pos="4320"/>
              </w:tabs>
              <w:rPr>
                <w:b/>
                <w:sz w:val="20"/>
                <w:szCs w:val="20"/>
              </w:rPr>
            </w:pPr>
            <w:r w:rsidRPr="00275329">
              <w:rPr>
                <w:b/>
                <w:sz w:val="20"/>
                <w:szCs w:val="20"/>
              </w:rPr>
              <w:t>MOC</w:t>
            </w:r>
          </w:p>
        </w:tc>
        <w:tc>
          <w:tcPr>
            <w:tcW w:w="2896" w:type="dxa"/>
          </w:tcPr>
          <w:p w14:paraId="2DC9D7FF" w14:textId="77777777" w:rsidR="00706EDD" w:rsidRPr="00275329" w:rsidRDefault="00706EDD" w:rsidP="00A42E11">
            <w:pPr>
              <w:widowControl w:val="0"/>
              <w:tabs>
                <w:tab w:val="right" w:pos="2002"/>
              </w:tabs>
              <w:rPr>
                <w:sz w:val="20"/>
                <w:szCs w:val="20"/>
              </w:rPr>
            </w:pPr>
            <w:r w:rsidRPr="00275329">
              <w:rPr>
                <w:sz w:val="20"/>
                <w:szCs w:val="20"/>
              </w:rPr>
              <w:t>Baseline Effective Date</w:t>
            </w:r>
          </w:p>
        </w:tc>
      </w:tr>
    </w:tbl>
    <w:p w14:paraId="71C4F30A" w14:textId="77777777" w:rsidR="00706EDD" w:rsidRPr="00275329" w:rsidRDefault="00706EDD" w:rsidP="00706EDD">
      <w:pPr>
        <w:ind w:left="720"/>
        <w:rPr>
          <w:rFonts w:eastAsia="Calibri"/>
        </w:rPr>
      </w:pPr>
    </w:p>
    <w:p w14:paraId="2BACC8A3" w14:textId="77777777" w:rsidR="00706EDD" w:rsidRPr="00275329" w:rsidRDefault="00706EDD" w:rsidP="00706EDD">
      <w:pPr>
        <w:rPr>
          <w:rFonts w:eastAsia="Calibri"/>
        </w:rPr>
      </w:pPr>
      <w:r w:rsidRPr="00275329">
        <w:rPr>
          <w:rFonts w:eastAsia="Calibri"/>
        </w:rPr>
        <w:t xml:space="preserve">The </w:t>
      </w:r>
      <w:r w:rsidRPr="00275329">
        <w:rPr>
          <w:rFonts w:eastAsia="Calibri"/>
          <w:b/>
        </w:rPr>
        <w:t>MAT30 Section 1</w:t>
      </w:r>
      <w:r w:rsidRPr="00275329">
        <w:rPr>
          <w:rFonts w:eastAsia="Calibri"/>
        </w:rPr>
        <w:t xml:space="preserve"> record (Assistance Payment Header Record) will normally be modified by the CA because the site counters are often not the same as those in a CA voucher.  </w:t>
      </w:r>
    </w:p>
    <w:p w14:paraId="1E99CE63" w14:textId="77777777" w:rsidR="00706EDD" w:rsidRPr="00275329" w:rsidRDefault="00706EDD" w:rsidP="00706EDD">
      <w:pPr>
        <w:rPr>
          <w:rFonts w:eastAsia="Calibri"/>
        </w:rPr>
      </w:pPr>
    </w:p>
    <w:p w14:paraId="0D8F7626" w14:textId="22FA5C8F" w:rsidR="00706EDD" w:rsidRPr="00275329" w:rsidRDefault="00706EDD" w:rsidP="00706EDD">
      <w:pPr>
        <w:rPr>
          <w:rFonts w:eastAsia="Calibri"/>
        </w:rPr>
      </w:pPr>
      <w:r w:rsidRPr="00275329">
        <w:rPr>
          <w:rFonts w:eastAsia="Calibri"/>
        </w:rPr>
        <w:t xml:space="preserve">The </w:t>
      </w:r>
      <w:r w:rsidRPr="00275329">
        <w:rPr>
          <w:rFonts w:eastAsia="Calibri"/>
          <w:b/>
        </w:rPr>
        <w:t>MAT30 Section 2</w:t>
      </w:r>
      <w:r w:rsidRPr="00275329">
        <w:rPr>
          <w:rFonts w:eastAsia="Calibri"/>
        </w:rPr>
        <w:t xml:space="preserve"> record (Assistance Payment Summary Record) has a number of fields that may be modified or set by CAs.  These include fields: 2, 17-19-21, 35-44, 45-50 and 51-53.  </w:t>
      </w:r>
    </w:p>
    <w:p w14:paraId="53B43C89" w14:textId="77777777" w:rsidR="00706EDD" w:rsidRPr="00275329" w:rsidRDefault="00706EDD" w:rsidP="00706EDD">
      <w:pPr>
        <w:ind w:left="720"/>
        <w:rPr>
          <w:rFonts w:eastAsia="Calibr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1" w:type="dxa"/>
          <w:right w:w="81" w:type="dxa"/>
        </w:tblCellMar>
        <w:tblLook w:val="0000" w:firstRow="0" w:lastRow="0" w:firstColumn="0" w:lastColumn="0" w:noHBand="0" w:noVBand="0"/>
      </w:tblPr>
      <w:tblGrid>
        <w:gridCol w:w="2875"/>
        <w:gridCol w:w="810"/>
        <w:gridCol w:w="1437"/>
        <w:gridCol w:w="5211"/>
      </w:tblGrid>
      <w:tr w:rsidR="00706EDD" w:rsidRPr="00275329" w14:paraId="4BA958E6" w14:textId="77777777" w:rsidTr="00A42E11">
        <w:trPr>
          <w:jc w:val="center"/>
        </w:trPr>
        <w:tc>
          <w:tcPr>
            <w:tcW w:w="2875" w:type="dxa"/>
          </w:tcPr>
          <w:p w14:paraId="44833E78" w14:textId="77777777" w:rsidR="00706EDD" w:rsidRPr="00275329" w:rsidRDefault="00706EDD" w:rsidP="00A42E11">
            <w:pPr>
              <w:rPr>
                <w:rFonts w:eastAsia="Calibri"/>
                <w:sz w:val="20"/>
                <w:szCs w:val="20"/>
              </w:rPr>
            </w:pPr>
            <w:r w:rsidRPr="00275329">
              <w:rPr>
                <w:rFonts w:eastAsia="Calibri"/>
                <w:sz w:val="20"/>
                <w:szCs w:val="20"/>
              </w:rPr>
              <w:t>2</w:t>
            </w:r>
          </w:p>
        </w:tc>
        <w:tc>
          <w:tcPr>
            <w:tcW w:w="810" w:type="dxa"/>
          </w:tcPr>
          <w:p w14:paraId="7A004E3E" w14:textId="77777777" w:rsidR="00706EDD" w:rsidRPr="00275329" w:rsidRDefault="00706EDD" w:rsidP="00A42E11">
            <w:pPr>
              <w:rPr>
                <w:rFonts w:eastAsia="Calibri"/>
                <w:b/>
                <w:sz w:val="20"/>
                <w:szCs w:val="20"/>
              </w:rPr>
            </w:pPr>
            <w:r w:rsidRPr="00275329">
              <w:rPr>
                <w:rFonts w:eastAsia="Calibri"/>
                <w:b/>
                <w:sz w:val="20"/>
                <w:szCs w:val="20"/>
              </w:rPr>
              <w:t>M</w:t>
            </w:r>
          </w:p>
        </w:tc>
        <w:tc>
          <w:tcPr>
            <w:tcW w:w="1437" w:type="dxa"/>
          </w:tcPr>
          <w:p w14:paraId="78C699C1" w14:textId="77777777" w:rsidR="00706EDD" w:rsidRPr="00275329" w:rsidRDefault="00706EDD" w:rsidP="00A42E11">
            <w:pPr>
              <w:rPr>
                <w:rFonts w:eastAsia="Calibri"/>
                <w:sz w:val="20"/>
                <w:szCs w:val="20"/>
              </w:rPr>
            </w:pPr>
          </w:p>
        </w:tc>
        <w:tc>
          <w:tcPr>
            <w:tcW w:w="5211" w:type="dxa"/>
          </w:tcPr>
          <w:p w14:paraId="76057D6B" w14:textId="77777777" w:rsidR="00706EDD" w:rsidRPr="00275329" w:rsidRDefault="00706EDD" w:rsidP="00A42E11">
            <w:pPr>
              <w:rPr>
                <w:rFonts w:eastAsia="Calibri"/>
                <w:sz w:val="20"/>
                <w:szCs w:val="20"/>
              </w:rPr>
            </w:pPr>
            <w:r w:rsidRPr="00275329">
              <w:rPr>
                <w:rFonts w:eastAsia="Calibri"/>
                <w:sz w:val="20"/>
                <w:szCs w:val="20"/>
              </w:rPr>
              <w:t>Record Number</w:t>
            </w:r>
          </w:p>
        </w:tc>
      </w:tr>
      <w:tr w:rsidR="00706EDD" w:rsidRPr="00275329" w14:paraId="35538B66" w14:textId="77777777" w:rsidTr="00A42E11">
        <w:trPr>
          <w:jc w:val="center"/>
        </w:trPr>
        <w:tc>
          <w:tcPr>
            <w:tcW w:w="2875" w:type="dxa"/>
          </w:tcPr>
          <w:p w14:paraId="3AC4401A" w14:textId="77777777" w:rsidR="00706EDD" w:rsidRPr="00275329" w:rsidRDefault="00706EDD" w:rsidP="00A42E11">
            <w:pPr>
              <w:rPr>
                <w:rFonts w:eastAsia="Calibri"/>
                <w:sz w:val="20"/>
                <w:szCs w:val="20"/>
              </w:rPr>
            </w:pPr>
            <w:r w:rsidRPr="00275329">
              <w:rPr>
                <w:rFonts w:eastAsia="Calibri"/>
                <w:sz w:val="20"/>
                <w:szCs w:val="20"/>
              </w:rPr>
              <w:t>17</w:t>
            </w:r>
          </w:p>
        </w:tc>
        <w:tc>
          <w:tcPr>
            <w:tcW w:w="810" w:type="dxa"/>
          </w:tcPr>
          <w:p w14:paraId="15DC0967" w14:textId="77777777" w:rsidR="00706EDD" w:rsidRPr="00275329" w:rsidRDefault="00706EDD" w:rsidP="00A42E11">
            <w:pPr>
              <w:rPr>
                <w:rFonts w:eastAsia="Calibri"/>
                <w:b/>
                <w:sz w:val="20"/>
                <w:szCs w:val="20"/>
              </w:rPr>
            </w:pPr>
            <w:r w:rsidRPr="00275329">
              <w:rPr>
                <w:rFonts w:eastAsia="Calibri"/>
                <w:b/>
                <w:sz w:val="20"/>
                <w:szCs w:val="20"/>
              </w:rPr>
              <w:t>M*</w:t>
            </w:r>
          </w:p>
        </w:tc>
        <w:tc>
          <w:tcPr>
            <w:tcW w:w="1437" w:type="dxa"/>
          </w:tcPr>
          <w:p w14:paraId="356173BC" w14:textId="77777777" w:rsidR="00706EDD" w:rsidRPr="00275329" w:rsidRDefault="00706EDD" w:rsidP="00A42E11">
            <w:pPr>
              <w:tabs>
                <w:tab w:val="left" w:pos="0"/>
                <w:tab w:val="left" w:pos="260"/>
                <w:tab w:val="left" w:pos="520"/>
                <w:tab w:val="left" w:pos="781"/>
                <w:tab w:val="left" w:pos="1041"/>
                <w:tab w:val="left" w:pos="1302"/>
                <w:tab w:val="left" w:pos="1562"/>
                <w:tab w:val="left" w:pos="1822"/>
                <w:tab w:val="left" w:pos="2083"/>
                <w:tab w:val="left" w:pos="2343"/>
                <w:tab w:val="left" w:pos="2604"/>
                <w:tab w:val="left" w:pos="2864"/>
                <w:tab w:val="left" w:pos="3124"/>
                <w:tab w:val="left" w:pos="3385"/>
                <w:tab w:val="left" w:pos="3645"/>
                <w:tab w:val="left" w:pos="3906"/>
                <w:tab w:val="left" w:pos="4166"/>
                <w:tab w:val="left" w:pos="4426"/>
                <w:tab w:val="left" w:pos="4687"/>
                <w:tab w:val="left" w:pos="4947"/>
                <w:tab w:val="left" w:pos="5208"/>
                <w:tab w:val="left" w:pos="5468"/>
                <w:tab w:val="left" w:pos="5728"/>
                <w:tab w:val="left" w:pos="5989"/>
                <w:tab w:val="left" w:pos="6249"/>
                <w:tab w:val="left" w:pos="6510"/>
                <w:tab w:val="left" w:pos="6770"/>
                <w:tab w:val="left" w:pos="7030"/>
                <w:tab w:val="left" w:pos="7291"/>
                <w:tab w:val="left" w:pos="7551"/>
                <w:tab w:val="left" w:pos="7812"/>
                <w:tab w:val="left" w:pos="8072"/>
                <w:tab w:val="left" w:pos="8332"/>
                <w:tab w:val="left" w:pos="8593"/>
                <w:tab w:val="left" w:pos="8853"/>
                <w:tab w:val="left" w:pos="9114"/>
                <w:tab w:val="left" w:pos="9374"/>
                <w:tab w:val="left" w:pos="9634"/>
                <w:tab w:val="left" w:pos="9895"/>
                <w:tab w:val="left" w:pos="10155"/>
              </w:tabs>
              <w:rPr>
                <w:rFonts w:eastAsia="Calibri"/>
                <w:sz w:val="20"/>
                <w:szCs w:val="20"/>
              </w:rPr>
            </w:pPr>
            <w:r w:rsidRPr="00275329">
              <w:rPr>
                <w:rFonts w:eastAsia="Calibri"/>
                <w:sz w:val="20"/>
                <w:szCs w:val="20"/>
              </w:rPr>
              <w:t>52670 #9.a</w:t>
            </w:r>
          </w:p>
        </w:tc>
        <w:tc>
          <w:tcPr>
            <w:tcW w:w="5211" w:type="dxa"/>
          </w:tcPr>
          <w:p w14:paraId="76A1B96D" w14:textId="77777777" w:rsidR="00706EDD" w:rsidRPr="00275329" w:rsidRDefault="00706EDD" w:rsidP="00A42E11">
            <w:pPr>
              <w:rPr>
                <w:rFonts w:eastAsia="Calibri"/>
                <w:sz w:val="20"/>
                <w:szCs w:val="20"/>
              </w:rPr>
            </w:pPr>
            <w:r w:rsidRPr="00275329">
              <w:rPr>
                <w:rFonts w:eastAsia="Calibri"/>
                <w:sz w:val="20"/>
                <w:szCs w:val="20"/>
              </w:rPr>
              <w:t>Unit Regular Billing Count</w:t>
            </w:r>
          </w:p>
        </w:tc>
      </w:tr>
      <w:tr w:rsidR="00706EDD" w:rsidRPr="00275329" w14:paraId="43CAEF69" w14:textId="77777777" w:rsidTr="00A42E11">
        <w:trPr>
          <w:jc w:val="center"/>
        </w:trPr>
        <w:tc>
          <w:tcPr>
            <w:tcW w:w="2875" w:type="dxa"/>
          </w:tcPr>
          <w:p w14:paraId="6117AB2F" w14:textId="77777777" w:rsidR="00706EDD" w:rsidRPr="00275329" w:rsidRDefault="00706EDD" w:rsidP="00A42E11">
            <w:pPr>
              <w:rPr>
                <w:rFonts w:eastAsia="Calibri"/>
                <w:sz w:val="20"/>
                <w:szCs w:val="20"/>
              </w:rPr>
            </w:pPr>
            <w:r w:rsidRPr="00275329">
              <w:rPr>
                <w:rFonts w:eastAsia="Calibri"/>
                <w:sz w:val="20"/>
                <w:szCs w:val="20"/>
              </w:rPr>
              <w:t>19</w:t>
            </w:r>
          </w:p>
        </w:tc>
        <w:tc>
          <w:tcPr>
            <w:tcW w:w="810" w:type="dxa"/>
          </w:tcPr>
          <w:p w14:paraId="640F0FD3" w14:textId="77777777" w:rsidR="00706EDD" w:rsidRPr="00275329" w:rsidRDefault="00706EDD" w:rsidP="00A42E11">
            <w:pPr>
              <w:rPr>
                <w:rFonts w:eastAsia="Calibri"/>
                <w:b/>
                <w:sz w:val="20"/>
                <w:szCs w:val="20"/>
              </w:rPr>
            </w:pPr>
            <w:r w:rsidRPr="00275329">
              <w:rPr>
                <w:rFonts w:eastAsia="Calibri"/>
                <w:b/>
                <w:sz w:val="20"/>
                <w:szCs w:val="20"/>
              </w:rPr>
              <w:t>M*</w:t>
            </w:r>
          </w:p>
        </w:tc>
        <w:tc>
          <w:tcPr>
            <w:tcW w:w="1437" w:type="dxa"/>
          </w:tcPr>
          <w:p w14:paraId="30DF051E" w14:textId="77777777" w:rsidR="00706EDD" w:rsidRPr="00275329" w:rsidRDefault="00706EDD" w:rsidP="00A42E11">
            <w:pPr>
              <w:rPr>
                <w:rFonts w:eastAsia="Calibri"/>
                <w:sz w:val="20"/>
                <w:szCs w:val="20"/>
              </w:rPr>
            </w:pPr>
            <w:r w:rsidRPr="00275329">
              <w:rPr>
                <w:rFonts w:eastAsia="Calibri"/>
                <w:sz w:val="20"/>
                <w:szCs w:val="20"/>
              </w:rPr>
              <w:t>52670  #9.b</w:t>
            </w:r>
          </w:p>
        </w:tc>
        <w:tc>
          <w:tcPr>
            <w:tcW w:w="5211" w:type="dxa"/>
          </w:tcPr>
          <w:p w14:paraId="76D42636" w14:textId="77777777" w:rsidR="00706EDD" w:rsidRPr="00275329" w:rsidRDefault="00706EDD" w:rsidP="00A42E11">
            <w:pPr>
              <w:rPr>
                <w:rFonts w:eastAsia="Calibri"/>
                <w:sz w:val="20"/>
                <w:szCs w:val="20"/>
              </w:rPr>
            </w:pPr>
            <w:r w:rsidRPr="00275329">
              <w:rPr>
                <w:rFonts w:eastAsia="Calibri"/>
                <w:sz w:val="20"/>
                <w:szCs w:val="20"/>
              </w:rPr>
              <w:t>Unit Adjusted Billing Count</w:t>
            </w:r>
          </w:p>
        </w:tc>
      </w:tr>
      <w:tr w:rsidR="00706EDD" w:rsidRPr="00275329" w14:paraId="61773BCF" w14:textId="77777777" w:rsidTr="00A42E11">
        <w:trPr>
          <w:jc w:val="center"/>
        </w:trPr>
        <w:tc>
          <w:tcPr>
            <w:tcW w:w="2875" w:type="dxa"/>
          </w:tcPr>
          <w:p w14:paraId="5B4F6A7B" w14:textId="77777777" w:rsidR="00706EDD" w:rsidRPr="00275329" w:rsidRDefault="00706EDD" w:rsidP="00A42E11">
            <w:pPr>
              <w:rPr>
                <w:rFonts w:eastAsia="Calibri"/>
                <w:sz w:val="20"/>
                <w:szCs w:val="20"/>
              </w:rPr>
            </w:pPr>
            <w:r w:rsidRPr="00275329">
              <w:rPr>
                <w:rFonts w:eastAsia="Calibri"/>
                <w:sz w:val="20"/>
                <w:szCs w:val="20"/>
              </w:rPr>
              <w:t>21</w:t>
            </w:r>
          </w:p>
        </w:tc>
        <w:tc>
          <w:tcPr>
            <w:tcW w:w="810" w:type="dxa"/>
          </w:tcPr>
          <w:p w14:paraId="10B4DAA3" w14:textId="77777777" w:rsidR="00706EDD" w:rsidRPr="00275329" w:rsidRDefault="00706EDD" w:rsidP="00A42E11">
            <w:pPr>
              <w:rPr>
                <w:rFonts w:eastAsia="Calibri"/>
                <w:b/>
                <w:sz w:val="20"/>
                <w:szCs w:val="20"/>
              </w:rPr>
            </w:pPr>
            <w:r w:rsidRPr="00275329">
              <w:rPr>
                <w:rFonts w:eastAsia="Calibri"/>
                <w:b/>
                <w:sz w:val="20"/>
                <w:szCs w:val="20"/>
              </w:rPr>
              <w:t>M8</w:t>
            </w:r>
          </w:p>
        </w:tc>
        <w:tc>
          <w:tcPr>
            <w:tcW w:w="1437" w:type="dxa"/>
          </w:tcPr>
          <w:p w14:paraId="05344C8D" w14:textId="77777777" w:rsidR="00706EDD" w:rsidRPr="00275329" w:rsidRDefault="00706EDD" w:rsidP="00A42E11">
            <w:pPr>
              <w:rPr>
                <w:rFonts w:eastAsia="Calibri"/>
                <w:sz w:val="20"/>
                <w:szCs w:val="20"/>
              </w:rPr>
            </w:pPr>
            <w:r w:rsidRPr="00275329">
              <w:rPr>
                <w:rFonts w:eastAsia="Calibri"/>
                <w:sz w:val="20"/>
                <w:szCs w:val="20"/>
              </w:rPr>
              <w:t>52670  #9.c</w:t>
            </w:r>
          </w:p>
        </w:tc>
        <w:tc>
          <w:tcPr>
            <w:tcW w:w="5211" w:type="dxa"/>
          </w:tcPr>
          <w:p w14:paraId="42696C94" w14:textId="77777777" w:rsidR="00706EDD" w:rsidRPr="00275329" w:rsidRDefault="00706EDD" w:rsidP="00A42E11">
            <w:pPr>
              <w:rPr>
                <w:rFonts w:eastAsia="Calibri"/>
                <w:sz w:val="20"/>
                <w:szCs w:val="20"/>
              </w:rPr>
            </w:pPr>
            <w:r w:rsidRPr="00275329">
              <w:rPr>
                <w:rFonts w:eastAsia="Calibri"/>
                <w:sz w:val="20"/>
                <w:szCs w:val="20"/>
              </w:rPr>
              <w:t>Special Claim Unit Billing Count</w:t>
            </w:r>
          </w:p>
        </w:tc>
      </w:tr>
    </w:tbl>
    <w:p w14:paraId="363E706E" w14:textId="77777777" w:rsidR="00706EDD" w:rsidRPr="00275329" w:rsidRDefault="00706EDD" w:rsidP="00706EDD">
      <w:pPr>
        <w:rPr>
          <w:rFonts w:eastAsia="Calibri"/>
        </w:rPr>
      </w:pPr>
    </w:p>
    <w:p w14:paraId="1013108B" w14:textId="77777777" w:rsidR="00706EDD" w:rsidRPr="00275329" w:rsidRDefault="00706EDD" w:rsidP="00706EDD">
      <w:pPr>
        <w:rPr>
          <w:rFonts w:eastAsia="Calibri"/>
          <w:i/>
          <w:i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1" w:type="dxa"/>
          <w:right w:w="81" w:type="dxa"/>
        </w:tblCellMar>
        <w:tblLook w:val="0000" w:firstRow="0" w:lastRow="0" w:firstColumn="0" w:lastColumn="0" w:noHBand="0" w:noVBand="0"/>
      </w:tblPr>
      <w:tblGrid>
        <w:gridCol w:w="2155"/>
        <w:gridCol w:w="1260"/>
        <w:gridCol w:w="1653"/>
        <w:gridCol w:w="5249"/>
      </w:tblGrid>
      <w:tr w:rsidR="00706EDD" w:rsidRPr="00275329" w14:paraId="231C4DEB" w14:textId="77777777" w:rsidTr="00A42E11">
        <w:trPr>
          <w:jc w:val="center"/>
        </w:trPr>
        <w:tc>
          <w:tcPr>
            <w:tcW w:w="2155" w:type="dxa"/>
          </w:tcPr>
          <w:p w14:paraId="466E5EDD" w14:textId="77777777" w:rsidR="00706EDD" w:rsidRPr="00275329" w:rsidRDefault="00706EDD" w:rsidP="00A42E11">
            <w:pPr>
              <w:rPr>
                <w:rFonts w:eastAsia="Calibri"/>
                <w:sz w:val="20"/>
                <w:szCs w:val="20"/>
              </w:rPr>
            </w:pPr>
            <w:r w:rsidRPr="00275329">
              <w:rPr>
                <w:rFonts w:eastAsia="Calibri"/>
                <w:sz w:val="20"/>
                <w:szCs w:val="20"/>
              </w:rPr>
              <w:t>35</w:t>
            </w:r>
          </w:p>
        </w:tc>
        <w:tc>
          <w:tcPr>
            <w:tcW w:w="1260" w:type="dxa"/>
          </w:tcPr>
          <w:p w14:paraId="133A313C" w14:textId="77777777" w:rsidR="00706EDD" w:rsidRPr="00275329" w:rsidRDefault="00706EDD" w:rsidP="00A42E11">
            <w:pPr>
              <w:rPr>
                <w:rFonts w:eastAsia="Calibri"/>
                <w:b/>
                <w:sz w:val="20"/>
                <w:szCs w:val="20"/>
              </w:rPr>
            </w:pPr>
            <w:r w:rsidRPr="00275329">
              <w:rPr>
                <w:rFonts w:eastAsia="Calibri"/>
                <w:b/>
                <w:sz w:val="20"/>
                <w:szCs w:val="20"/>
              </w:rPr>
              <w:t>MOC</w:t>
            </w:r>
          </w:p>
        </w:tc>
        <w:tc>
          <w:tcPr>
            <w:tcW w:w="1653" w:type="dxa"/>
          </w:tcPr>
          <w:p w14:paraId="3A7F8252" w14:textId="77777777" w:rsidR="00706EDD" w:rsidRPr="00275329" w:rsidRDefault="00706EDD" w:rsidP="00A42E11">
            <w:pPr>
              <w:rPr>
                <w:rFonts w:eastAsia="Calibri"/>
                <w:i/>
                <w:sz w:val="20"/>
                <w:szCs w:val="20"/>
              </w:rPr>
            </w:pPr>
            <w:r w:rsidRPr="00275329">
              <w:rPr>
                <w:rFonts w:eastAsia="Calibri"/>
                <w:i/>
                <w:sz w:val="20"/>
                <w:szCs w:val="20"/>
              </w:rPr>
              <w:t>52670 #11.a</w:t>
            </w:r>
          </w:p>
        </w:tc>
        <w:tc>
          <w:tcPr>
            <w:tcW w:w="5249" w:type="dxa"/>
          </w:tcPr>
          <w:p w14:paraId="48B74E1E" w14:textId="77777777" w:rsidR="00706EDD" w:rsidRPr="00275329" w:rsidRDefault="00706EDD" w:rsidP="00A42E11">
            <w:pPr>
              <w:rPr>
                <w:rFonts w:eastAsia="Calibri"/>
                <w:sz w:val="20"/>
                <w:szCs w:val="20"/>
              </w:rPr>
            </w:pPr>
            <w:r w:rsidRPr="00275329">
              <w:rPr>
                <w:rFonts w:eastAsia="Calibri"/>
                <w:sz w:val="20"/>
                <w:szCs w:val="20"/>
              </w:rPr>
              <w:t>Total Regular Payment Amount</w:t>
            </w:r>
          </w:p>
          <w:p w14:paraId="3B3CB5EE" w14:textId="77777777" w:rsidR="00706EDD" w:rsidRPr="00275329" w:rsidRDefault="00706EDD" w:rsidP="00A42E11">
            <w:pPr>
              <w:rPr>
                <w:rFonts w:eastAsia="Calibri"/>
                <w:sz w:val="20"/>
                <w:szCs w:val="20"/>
              </w:rPr>
            </w:pPr>
            <w:r w:rsidRPr="00275329">
              <w:rPr>
                <w:rFonts w:eastAsia="Calibri"/>
                <w:sz w:val="20"/>
                <w:szCs w:val="20"/>
              </w:rPr>
              <w:t>Approved by CA</w:t>
            </w:r>
          </w:p>
        </w:tc>
      </w:tr>
      <w:tr w:rsidR="00706EDD" w:rsidRPr="00275329" w14:paraId="3937AE87" w14:textId="77777777" w:rsidTr="00A42E11">
        <w:trPr>
          <w:jc w:val="center"/>
        </w:trPr>
        <w:tc>
          <w:tcPr>
            <w:tcW w:w="2155" w:type="dxa"/>
          </w:tcPr>
          <w:p w14:paraId="0FE5FDC6" w14:textId="77777777" w:rsidR="00706EDD" w:rsidRPr="00275329" w:rsidRDefault="00706EDD" w:rsidP="00A42E11">
            <w:pPr>
              <w:rPr>
                <w:rFonts w:eastAsia="Calibri"/>
                <w:sz w:val="20"/>
                <w:szCs w:val="20"/>
              </w:rPr>
            </w:pPr>
            <w:r w:rsidRPr="00275329">
              <w:rPr>
                <w:rFonts w:eastAsia="Calibri"/>
                <w:sz w:val="20"/>
                <w:szCs w:val="20"/>
              </w:rPr>
              <w:t>36</w:t>
            </w:r>
          </w:p>
        </w:tc>
        <w:tc>
          <w:tcPr>
            <w:tcW w:w="1260" w:type="dxa"/>
          </w:tcPr>
          <w:p w14:paraId="054560C3" w14:textId="77777777" w:rsidR="00706EDD" w:rsidRPr="00275329" w:rsidRDefault="00706EDD" w:rsidP="00A42E11">
            <w:pPr>
              <w:rPr>
                <w:rFonts w:eastAsia="Calibri"/>
                <w:b/>
                <w:sz w:val="20"/>
                <w:szCs w:val="20"/>
              </w:rPr>
            </w:pPr>
            <w:r w:rsidRPr="00275329">
              <w:rPr>
                <w:rFonts w:eastAsia="Calibri"/>
                <w:b/>
                <w:sz w:val="20"/>
                <w:szCs w:val="20"/>
              </w:rPr>
              <w:t>MOC</w:t>
            </w:r>
          </w:p>
        </w:tc>
        <w:tc>
          <w:tcPr>
            <w:tcW w:w="1653" w:type="dxa"/>
          </w:tcPr>
          <w:p w14:paraId="519DC56C" w14:textId="77777777" w:rsidR="00706EDD" w:rsidRPr="00275329" w:rsidRDefault="00706EDD" w:rsidP="00A42E11">
            <w:pPr>
              <w:rPr>
                <w:rFonts w:eastAsia="Calibri"/>
                <w:sz w:val="20"/>
                <w:szCs w:val="20"/>
              </w:rPr>
            </w:pPr>
            <w:r w:rsidRPr="00275329">
              <w:rPr>
                <w:rFonts w:eastAsia="Calibri"/>
                <w:sz w:val="20"/>
                <w:szCs w:val="20"/>
              </w:rPr>
              <w:t>52670 #11.b</w:t>
            </w:r>
          </w:p>
        </w:tc>
        <w:tc>
          <w:tcPr>
            <w:tcW w:w="5249" w:type="dxa"/>
          </w:tcPr>
          <w:p w14:paraId="2CAB9CFF" w14:textId="77777777" w:rsidR="00706EDD" w:rsidRPr="00275329" w:rsidRDefault="00706EDD" w:rsidP="00A42E11">
            <w:pPr>
              <w:rPr>
                <w:rFonts w:eastAsia="Calibri"/>
                <w:sz w:val="20"/>
                <w:szCs w:val="20"/>
              </w:rPr>
            </w:pPr>
            <w:r w:rsidRPr="00275329">
              <w:rPr>
                <w:rFonts w:eastAsia="Calibri"/>
                <w:sz w:val="20"/>
                <w:szCs w:val="20"/>
              </w:rPr>
              <w:t>Total Adjusted Payment Amount</w:t>
            </w:r>
          </w:p>
          <w:p w14:paraId="4EB2B788" w14:textId="77777777" w:rsidR="00706EDD" w:rsidRPr="00275329" w:rsidRDefault="00706EDD" w:rsidP="00A42E11">
            <w:pPr>
              <w:rPr>
                <w:rFonts w:eastAsia="Calibri"/>
                <w:sz w:val="20"/>
                <w:szCs w:val="20"/>
              </w:rPr>
            </w:pPr>
            <w:r w:rsidRPr="00275329">
              <w:rPr>
                <w:rFonts w:eastAsia="Calibri"/>
                <w:sz w:val="20"/>
                <w:szCs w:val="20"/>
              </w:rPr>
              <w:t>Approved by CA</w:t>
            </w:r>
          </w:p>
        </w:tc>
      </w:tr>
      <w:tr w:rsidR="00706EDD" w:rsidRPr="00275329" w14:paraId="3FF0FEA5" w14:textId="77777777" w:rsidTr="00A42E11">
        <w:trPr>
          <w:jc w:val="center"/>
        </w:trPr>
        <w:tc>
          <w:tcPr>
            <w:tcW w:w="2155" w:type="dxa"/>
          </w:tcPr>
          <w:p w14:paraId="282F4DE2" w14:textId="77777777" w:rsidR="00706EDD" w:rsidRPr="00275329" w:rsidRDefault="00706EDD" w:rsidP="00A42E11">
            <w:pPr>
              <w:rPr>
                <w:rFonts w:eastAsia="Calibri"/>
                <w:sz w:val="20"/>
                <w:szCs w:val="20"/>
              </w:rPr>
            </w:pPr>
            <w:r w:rsidRPr="00275329">
              <w:rPr>
                <w:rFonts w:eastAsia="Calibri"/>
                <w:sz w:val="20"/>
                <w:szCs w:val="20"/>
              </w:rPr>
              <w:t>37</w:t>
            </w:r>
          </w:p>
        </w:tc>
        <w:tc>
          <w:tcPr>
            <w:tcW w:w="1260" w:type="dxa"/>
          </w:tcPr>
          <w:p w14:paraId="39CB8C9A" w14:textId="77777777" w:rsidR="00706EDD" w:rsidRPr="00275329" w:rsidRDefault="00706EDD" w:rsidP="00A42E11">
            <w:pPr>
              <w:rPr>
                <w:rFonts w:eastAsia="Calibri"/>
                <w:b/>
                <w:sz w:val="20"/>
                <w:szCs w:val="20"/>
              </w:rPr>
            </w:pPr>
            <w:r w:rsidRPr="00275329">
              <w:rPr>
                <w:rFonts w:eastAsia="Calibri"/>
                <w:b/>
                <w:sz w:val="20"/>
                <w:szCs w:val="20"/>
              </w:rPr>
              <w:t>MOC</w:t>
            </w:r>
          </w:p>
        </w:tc>
        <w:tc>
          <w:tcPr>
            <w:tcW w:w="1653" w:type="dxa"/>
          </w:tcPr>
          <w:p w14:paraId="50DDBDF2" w14:textId="77777777" w:rsidR="00706EDD" w:rsidRPr="00275329" w:rsidRDefault="00706EDD" w:rsidP="00A42E11">
            <w:pPr>
              <w:rPr>
                <w:rFonts w:eastAsia="Calibri"/>
                <w:sz w:val="20"/>
                <w:szCs w:val="20"/>
              </w:rPr>
            </w:pPr>
            <w:r w:rsidRPr="00275329">
              <w:rPr>
                <w:rFonts w:eastAsia="Calibri"/>
                <w:sz w:val="20"/>
                <w:szCs w:val="20"/>
              </w:rPr>
              <w:t>52670 #11.c.i</w:t>
            </w:r>
          </w:p>
        </w:tc>
        <w:tc>
          <w:tcPr>
            <w:tcW w:w="5249" w:type="dxa"/>
          </w:tcPr>
          <w:p w14:paraId="65CCCA1F" w14:textId="77777777" w:rsidR="00706EDD" w:rsidRPr="00275329" w:rsidRDefault="00706EDD" w:rsidP="00A42E11">
            <w:pPr>
              <w:rPr>
                <w:rFonts w:eastAsia="Calibri"/>
                <w:sz w:val="20"/>
                <w:szCs w:val="20"/>
              </w:rPr>
            </w:pPr>
            <w:r w:rsidRPr="00275329">
              <w:rPr>
                <w:rFonts w:eastAsia="Calibri"/>
                <w:sz w:val="20"/>
                <w:szCs w:val="20"/>
              </w:rPr>
              <w:t>CA Approved</w:t>
            </w:r>
          </w:p>
          <w:p w14:paraId="7C7305F6" w14:textId="77777777" w:rsidR="00706EDD" w:rsidRPr="00275329" w:rsidRDefault="00706EDD" w:rsidP="00A42E11">
            <w:pPr>
              <w:rPr>
                <w:rFonts w:eastAsia="Calibri"/>
                <w:sz w:val="20"/>
                <w:szCs w:val="20"/>
              </w:rPr>
            </w:pPr>
            <w:r w:rsidRPr="00275329">
              <w:rPr>
                <w:rFonts w:eastAsia="Calibri"/>
                <w:sz w:val="20"/>
                <w:szCs w:val="20"/>
              </w:rPr>
              <w:t>Unpaid Rent</w:t>
            </w:r>
          </w:p>
          <w:p w14:paraId="63B8B47D" w14:textId="77777777" w:rsidR="00706EDD" w:rsidRPr="00275329" w:rsidRDefault="00706EDD" w:rsidP="00A42E11">
            <w:pPr>
              <w:rPr>
                <w:rFonts w:eastAsia="Calibri"/>
                <w:sz w:val="20"/>
                <w:szCs w:val="20"/>
              </w:rPr>
            </w:pPr>
            <w:r w:rsidRPr="00275329">
              <w:rPr>
                <w:rFonts w:eastAsia="Calibri"/>
                <w:sz w:val="20"/>
                <w:szCs w:val="20"/>
              </w:rPr>
              <w:t xml:space="preserve"> Special Claims Payment Amount</w:t>
            </w:r>
          </w:p>
        </w:tc>
      </w:tr>
      <w:tr w:rsidR="00706EDD" w:rsidRPr="00275329" w14:paraId="720DC1DC" w14:textId="77777777" w:rsidTr="00A42E11">
        <w:trPr>
          <w:jc w:val="center"/>
        </w:trPr>
        <w:tc>
          <w:tcPr>
            <w:tcW w:w="2155" w:type="dxa"/>
          </w:tcPr>
          <w:p w14:paraId="1B65D49D" w14:textId="77777777" w:rsidR="00706EDD" w:rsidRPr="00275329" w:rsidRDefault="00706EDD" w:rsidP="00A42E11">
            <w:pPr>
              <w:rPr>
                <w:rFonts w:eastAsia="Calibri"/>
                <w:sz w:val="20"/>
                <w:szCs w:val="20"/>
              </w:rPr>
            </w:pPr>
            <w:r w:rsidRPr="00275329">
              <w:rPr>
                <w:rFonts w:eastAsia="Calibri"/>
                <w:sz w:val="20"/>
                <w:szCs w:val="20"/>
              </w:rPr>
              <w:t>38</w:t>
            </w:r>
          </w:p>
        </w:tc>
        <w:tc>
          <w:tcPr>
            <w:tcW w:w="1260" w:type="dxa"/>
          </w:tcPr>
          <w:p w14:paraId="2C9A4841" w14:textId="77777777" w:rsidR="00706EDD" w:rsidRPr="00275329" w:rsidRDefault="00706EDD" w:rsidP="00A42E11">
            <w:pPr>
              <w:rPr>
                <w:rFonts w:eastAsia="Calibri"/>
                <w:b/>
                <w:sz w:val="20"/>
                <w:szCs w:val="20"/>
              </w:rPr>
            </w:pPr>
            <w:r w:rsidRPr="00275329">
              <w:rPr>
                <w:rFonts w:eastAsia="Calibri"/>
                <w:b/>
                <w:sz w:val="20"/>
                <w:szCs w:val="20"/>
              </w:rPr>
              <w:t>MOC</w:t>
            </w:r>
          </w:p>
        </w:tc>
        <w:tc>
          <w:tcPr>
            <w:tcW w:w="1653" w:type="dxa"/>
          </w:tcPr>
          <w:p w14:paraId="35D2A873" w14:textId="77777777" w:rsidR="00706EDD" w:rsidRPr="00275329" w:rsidRDefault="00706EDD" w:rsidP="00A42E11">
            <w:pPr>
              <w:rPr>
                <w:rFonts w:eastAsia="Calibri"/>
                <w:sz w:val="20"/>
                <w:szCs w:val="20"/>
              </w:rPr>
            </w:pPr>
            <w:r w:rsidRPr="00275329">
              <w:rPr>
                <w:rFonts w:eastAsia="Calibri"/>
                <w:sz w:val="20"/>
                <w:szCs w:val="20"/>
              </w:rPr>
              <w:t>52670 #11.c.ii</w:t>
            </w:r>
          </w:p>
        </w:tc>
        <w:tc>
          <w:tcPr>
            <w:tcW w:w="5249" w:type="dxa"/>
          </w:tcPr>
          <w:p w14:paraId="6D951E83" w14:textId="77777777" w:rsidR="00706EDD" w:rsidRPr="00275329" w:rsidRDefault="00706EDD" w:rsidP="00A42E11">
            <w:pPr>
              <w:rPr>
                <w:rFonts w:eastAsia="Calibri"/>
                <w:sz w:val="20"/>
                <w:szCs w:val="20"/>
              </w:rPr>
            </w:pPr>
            <w:r w:rsidRPr="00275329">
              <w:rPr>
                <w:rFonts w:eastAsia="Calibri"/>
                <w:sz w:val="20"/>
                <w:szCs w:val="20"/>
              </w:rPr>
              <w:t>CA Approved</w:t>
            </w:r>
          </w:p>
          <w:p w14:paraId="0CC08686" w14:textId="77777777" w:rsidR="00706EDD" w:rsidRPr="00275329" w:rsidRDefault="00706EDD" w:rsidP="00A42E11">
            <w:pPr>
              <w:rPr>
                <w:rFonts w:eastAsia="Calibri"/>
                <w:sz w:val="20"/>
                <w:szCs w:val="20"/>
              </w:rPr>
            </w:pPr>
            <w:r w:rsidRPr="00275329">
              <w:rPr>
                <w:rFonts w:eastAsia="Calibri"/>
                <w:sz w:val="20"/>
                <w:szCs w:val="20"/>
              </w:rPr>
              <w:t>Tenant Damages</w:t>
            </w:r>
          </w:p>
          <w:p w14:paraId="50F56AC4" w14:textId="77777777" w:rsidR="00706EDD" w:rsidRPr="00275329" w:rsidRDefault="00706EDD" w:rsidP="00A42E11">
            <w:pPr>
              <w:rPr>
                <w:rFonts w:eastAsia="Calibri"/>
                <w:sz w:val="20"/>
                <w:szCs w:val="20"/>
              </w:rPr>
            </w:pPr>
            <w:r w:rsidRPr="00275329">
              <w:rPr>
                <w:rFonts w:eastAsia="Calibri"/>
                <w:sz w:val="20"/>
                <w:szCs w:val="20"/>
              </w:rPr>
              <w:t xml:space="preserve"> Special Claims Payment Amount</w:t>
            </w:r>
          </w:p>
        </w:tc>
      </w:tr>
      <w:tr w:rsidR="00706EDD" w:rsidRPr="00275329" w14:paraId="314764F6" w14:textId="77777777" w:rsidTr="00A42E11">
        <w:trPr>
          <w:jc w:val="center"/>
        </w:trPr>
        <w:tc>
          <w:tcPr>
            <w:tcW w:w="2155" w:type="dxa"/>
          </w:tcPr>
          <w:p w14:paraId="14D2FAE7" w14:textId="77777777" w:rsidR="00706EDD" w:rsidRPr="00275329" w:rsidRDefault="00706EDD" w:rsidP="00A42E11">
            <w:pPr>
              <w:rPr>
                <w:rFonts w:eastAsia="Calibri"/>
                <w:sz w:val="20"/>
                <w:szCs w:val="20"/>
              </w:rPr>
            </w:pPr>
            <w:r w:rsidRPr="00275329">
              <w:rPr>
                <w:rFonts w:eastAsia="Calibri"/>
                <w:sz w:val="20"/>
                <w:szCs w:val="20"/>
              </w:rPr>
              <w:t>39</w:t>
            </w:r>
          </w:p>
        </w:tc>
        <w:tc>
          <w:tcPr>
            <w:tcW w:w="1260" w:type="dxa"/>
          </w:tcPr>
          <w:p w14:paraId="7CF02BA2" w14:textId="77777777" w:rsidR="00706EDD" w:rsidRPr="00275329" w:rsidRDefault="00706EDD" w:rsidP="00A42E11">
            <w:pPr>
              <w:rPr>
                <w:rFonts w:eastAsia="Calibri"/>
                <w:b/>
                <w:sz w:val="20"/>
                <w:szCs w:val="20"/>
              </w:rPr>
            </w:pPr>
            <w:r w:rsidRPr="00275329">
              <w:rPr>
                <w:rFonts w:eastAsia="Calibri"/>
                <w:b/>
                <w:sz w:val="20"/>
                <w:szCs w:val="20"/>
              </w:rPr>
              <w:t>MOC</w:t>
            </w:r>
          </w:p>
        </w:tc>
        <w:tc>
          <w:tcPr>
            <w:tcW w:w="1653" w:type="dxa"/>
          </w:tcPr>
          <w:p w14:paraId="24C6DD24" w14:textId="77777777" w:rsidR="00706EDD" w:rsidRPr="00275329" w:rsidRDefault="00706EDD" w:rsidP="00A42E11">
            <w:pPr>
              <w:rPr>
                <w:rFonts w:eastAsia="Calibri"/>
                <w:sz w:val="20"/>
                <w:szCs w:val="20"/>
              </w:rPr>
            </w:pPr>
            <w:r w:rsidRPr="00275329">
              <w:rPr>
                <w:rFonts w:eastAsia="Calibri"/>
                <w:sz w:val="20"/>
                <w:szCs w:val="20"/>
              </w:rPr>
              <w:t>52670 #11.c.iii</w:t>
            </w:r>
          </w:p>
        </w:tc>
        <w:tc>
          <w:tcPr>
            <w:tcW w:w="5249" w:type="dxa"/>
          </w:tcPr>
          <w:p w14:paraId="7C1E6825" w14:textId="77777777" w:rsidR="00706EDD" w:rsidRPr="00275329" w:rsidRDefault="00706EDD" w:rsidP="00A42E11">
            <w:pPr>
              <w:rPr>
                <w:rFonts w:eastAsia="Calibri"/>
                <w:sz w:val="20"/>
                <w:szCs w:val="20"/>
              </w:rPr>
            </w:pPr>
            <w:r w:rsidRPr="00275329">
              <w:rPr>
                <w:rFonts w:eastAsia="Calibri"/>
                <w:sz w:val="20"/>
                <w:szCs w:val="20"/>
              </w:rPr>
              <w:t>CA Approved</w:t>
            </w:r>
          </w:p>
          <w:p w14:paraId="358E4AE1" w14:textId="77777777" w:rsidR="00706EDD" w:rsidRPr="00275329" w:rsidRDefault="00706EDD" w:rsidP="00A42E11">
            <w:pPr>
              <w:rPr>
                <w:rFonts w:eastAsia="Calibri"/>
                <w:sz w:val="20"/>
                <w:szCs w:val="20"/>
              </w:rPr>
            </w:pPr>
            <w:r w:rsidRPr="00275329">
              <w:rPr>
                <w:rFonts w:eastAsia="Calibri"/>
                <w:sz w:val="20"/>
                <w:szCs w:val="20"/>
              </w:rPr>
              <w:t>Rent-up Vacancy</w:t>
            </w:r>
          </w:p>
          <w:p w14:paraId="2EDB61E5" w14:textId="77777777" w:rsidR="00706EDD" w:rsidRPr="00275329" w:rsidRDefault="00706EDD" w:rsidP="00A42E11">
            <w:pPr>
              <w:rPr>
                <w:rFonts w:eastAsia="Calibri"/>
                <w:sz w:val="20"/>
                <w:szCs w:val="20"/>
              </w:rPr>
            </w:pPr>
            <w:r w:rsidRPr="00275329">
              <w:rPr>
                <w:rFonts w:eastAsia="Calibri"/>
                <w:sz w:val="20"/>
                <w:szCs w:val="20"/>
              </w:rPr>
              <w:t xml:space="preserve"> Special Claims Payment Amount</w:t>
            </w:r>
          </w:p>
        </w:tc>
      </w:tr>
      <w:tr w:rsidR="00706EDD" w:rsidRPr="00275329" w14:paraId="34637C37" w14:textId="77777777" w:rsidTr="00A42E11">
        <w:trPr>
          <w:jc w:val="center"/>
        </w:trPr>
        <w:tc>
          <w:tcPr>
            <w:tcW w:w="2155" w:type="dxa"/>
          </w:tcPr>
          <w:p w14:paraId="1AF8F1E2" w14:textId="77777777" w:rsidR="00706EDD" w:rsidRPr="00275329" w:rsidRDefault="00706EDD" w:rsidP="00A42E11">
            <w:pPr>
              <w:rPr>
                <w:rFonts w:eastAsia="Calibri"/>
                <w:sz w:val="20"/>
                <w:szCs w:val="20"/>
              </w:rPr>
            </w:pPr>
            <w:r w:rsidRPr="00275329">
              <w:rPr>
                <w:rFonts w:eastAsia="Calibri"/>
                <w:sz w:val="20"/>
                <w:szCs w:val="20"/>
              </w:rPr>
              <w:t>40</w:t>
            </w:r>
          </w:p>
        </w:tc>
        <w:tc>
          <w:tcPr>
            <w:tcW w:w="1260" w:type="dxa"/>
          </w:tcPr>
          <w:p w14:paraId="5B642DA3" w14:textId="77777777" w:rsidR="00706EDD" w:rsidRPr="00275329" w:rsidRDefault="00706EDD" w:rsidP="00A42E11">
            <w:pPr>
              <w:rPr>
                <w:rFonts w:eastAsia="Calibri"/>
                <w:b/>
                <w:sz w:val="20"/>
                <w:szCs w:val="20"/>
              </w:rPr>
            </w:pPr>
            <w:r w:rsidRPr="00275329">
              <w:rPr>
                <w:rFonts w:eastAsia="Calibri"/>
                <w:b/>
                <w:sz w:val="20"/>
                <w:szCs w:val="20"/>
              </w:rPr>
              <w:t>MOC</w:t>
            </w:r>
          </w:p>
        </w:tc>
        <w:tc>
          <w:tcPr>
            <w:tcW w:w="1653" w:type="dxa"/>
          </w:tcPr>
          <w:p w14:paraId="2D37AB72" w14:textId="77777777" w:rsidR="00706EDD" w:rsidRPr="00275329" w:rsidRDefault="00706EDD" w:rsidP="00A42E11">
            <w:pPr>
              <w:rPr>
                <w:rFonts w:eastAsia="Calibri"/>
                <w:sz w:val="20"/>
                <w:szCs w:val="20"/>
              </w:rPr>
            </w:pPr>
            <w:r w:rsidRPr="00275329">
              <w:rPr>
                <w:rFonts w:eastAsia="Calibri"/>
                <w:sz w:val="20"/>
                <w:szCs w:val="20"/>
              </w:rPr>
              <w:t>52670 #11.c.iii</w:t>
            </w:r>
          </w:p>
        </w:tc>
        <w:tc>
          <w:tcPr>
            <w:tcW w:w="5249" w:type="dxa"/>
          </w:tcPr>
          <w:p w14:paraId="4BB8F71A" w14:textId="77777777" w:rsidR="00706EDD" w:rsidRPr="00275329" w:rsidRDefault="00706EDD" w:rsidP="00A42E11">
            <w:pPr>
              <w:rPr>
                <w:rFonts w:eastAsia="Calibri"/>
                <w:sz w:val="20"/>
                <w:szCs w:val="20"/>
              </w:rPr>
            </w:pPr>
            <w:r w:rsidRPr="00275329">
              <w:rPr>
                <w:rFonts w:eastAsia="Calibri"/>
                <w:sz w:val="20"/>
                <w:szCs w:val="20"/>
              </w:rPr>
              <w:t>CA Approved</w:t>
            </w:r>
          </w:p>
          <w:p w14:paraId="11EC6D40" w14:textId="77777777" w:rsidR="00706EDD" w:rsidRPr="00275329" w:rsidRDefault="00706EDD" w:rsidP="00A42E11">
            <w:pPr>
              <w:rPr>
                <w:rFonts w:eastAsia="Calibri"/>
                <w:sz w:val="20"/>
                <w:szCs w:val="20"/>
              </w:rPr>
            </w:pPr>
            <w:r w:rsidRPr="00275329">
              <w:rPr>
                <w:rFonts w:eastAsia="Calibri"/>
                <w:sz w:val="20"/>
                <w:szCs w:val="20"/>
              </w:rPr>
              <w:t>Regular Vacancy</w:t>
            </w:r>
          </w:p>
          <w:p w14:paraId="3627EAB2" w14:textId="77777777" w:rsidR="00706EDD" w:rsidRPr="00275329" w:rsidRDefault="00706EDD" w:rsidP="00A42E11">
            <w:pPr>
              <w:rPr>
                <w:rFonts w:eastAsia="Calibri"/>
                <w:sz w:val="20"/>
                <w:szCs w:val="20"/>
              </w:rPr>
            </w:pPr>
            <w:r w:rsidRPr="00275329">
              <w:rPr>
                <w:rFonts w:eastAsia="Calibri"/>
                <w:sz w:val="20"/>
                <w:szCs w:val="20"/>
              </w:rPr>
              <w:t>Special Claims Payment Amount</w:t>
            </w:r>
          </w:p>
        </w:tc>
      </w:tr>
      <w:tr w:rsidR="00706EDD" w:rsidRPr="00275329" w14:paraId="30AF679A" w14:textId="77777777" w:rsidTr="00A42E11">
        <w:trPr>
          <w:jc w:val="center"/>
        </w:trPr>
        <w:tc>
          <w:tcPr>
            <w:tcW w:w="2155" w:type="dxa"/>
          </w:tcPr>
          <w:p w14:paraId="67A123BE" w14:textId="77777777" w:rsidR="00706EDD" w:rsidRPr="00275329" w:rsidRDefault="00706EDD" w:rsidP="00A42E11">
            <w:pPr>
              <w:rPr>
                <w:rFonts w:eastAsia="Calibri"/>
                <w:sz w:val="20"/>
                <w:szCs w:val="20"/>
              </w:rPr>
            </w:pPr>
            <w:r w:rsidRPr="00275329">
              <w:rPr>
                <w:rFonts w:eastAsia="Calibri"/>
                <w:sz w:val="20"/>
                <w:szCs w:val="20"/>
              </w:rPr>
              <w:t>41</w:t>
            </w:r>
          </w:p>
        </w:tc>
        <w:tc>
          <w:tcPr>
            <w:tcW w:w="1260" w:type="dxa"/>
          </w:tcPr>
          <w:p w14:paraId="2BE52117" w14:textId="77777777" w:rsidR="00706EDD" w:rsidRPr="00275329" w:rsidRDefault="00706EDD" w:rsidP="00A42E11">
            <w:pPr>
              <w:rPr>
                <w:rFonts w:eastAsia="Calibri"/>
                <w:b/>
                <w:sz w:val="20"/>
                <w:szCs w:val="20"/>
              </w:rPr>
            </w:pPr>
            <w:r w:rsidRPr="00275329">
              <w:rPr>
                <w:rFonts w:eastAsia="Calibri"/>
                <w:b/>
                <w:sz w:val="20"/>
                <w:szCs w:val="20"/>
              </w:rPr>
              <w:t>MOC</w:t>
            </w:r>
          </w:p>
        </w:tc>
        <w:tc>
          <w:tcPr>
            <w:tcW w:w="1653" w:type="dxa"/>
          </w:tcPr>
          <w:p w14:paraId="10334CDF" w14:textId="77777777" w:rsidR="00706EDD" w:rsidRPr="00275329" w:rsidRDefault="00706EDD" w:rsidP="00A42E11">
            <w:pPr>
              <w:rPr>
                <w:rFonts w:eastAsia="Calibri"/>
                <w:sz w:val="20"/>
                <w:szCs w:val="20"/>
              </w:rPr>
            </w:pPr>
            <w:r w:rsidRPr="00275329">
              <w:rPr>
                <w:rFonts w:eastAsia="Calibri"/>
                <w:sz w:val="20"/>
                <w:szCs w:val="20"/>
              </w:rPr>
              <w:t>52670 #11.c.iv</w:t>
            </w:r>
          </w:p>
        </w:tc>
        <w:tc>
          <w:tcPr>
            <w:tcW w:w="5249" w:type="dxa"/>
          </w:tcPr>
          <w:p w14:paraId="1B18AE80" w14:textId="77777777" w:rsidR="00706EDD" w:rsidRPr="00275329" w:rsidRDefault="00706EDD" w:rsidP="00A42E11">
            <w:pPr>
              <w:rPr>
                <w:rFonts w:eastAsia="Calibri"/>
                <w:sz w:val="20"/>
                <w:szCs w:val="20"/>
              </w:rPr>
            </w:pPr>
            <w:r w:rsidRPr="00275329">
              <w:rPr>
                <w:rFonts w:eastAsia="Calibri"/>
                <w:sz w:val="20"/>
                <w:szCs w:val="20"/>
              </w:rPr>
              <w:t>CA Approved</w:t>
            </w:r>
          </w:p>
          <w:p w14:paraId="1CEB33C7" w14:textId="77777777" w:rsidR="00706EDD" w:rsidRPr="00275329" w:rsidRDefault="00706EDD" w:rsidP="00A42E11">
            <w:pPr>
              <w:rPr>
                <w:rFonts w:eastAsia="Calibri"/>
                <w:sz w:val="20"/>
                <w:szCs w:val="20"/>
              </w:rPr>
            </w:pPr>
            <w:r w:rsidRPr="00275329">
              <w:rPr>
                <w:rFonts w:eastAsia="Calibri"/>
                <w:sz w:val="20"/>
                <w:szCs w:val="20"/>
              </w:rPr>
              <w:t>Debt Service</w:t>
            </w:r>
          </w:p>
          <w:p w14:paraId="062E1384" w14:textId="77777777" w:rsidR="00706EDD" w:rsidRPr="00275329" w:rsidRDefault="00706EDD" w:rsidP="00A42E11">
            <w:pPr>
              <w:rPr>
                <w:rFonts w:eastAsia="Calibri"/>
                <w:sz w:val="20"/>
                <w:szCs w:val="20"/>
              </w:rPr>
            </w:pPr>
            <w:r w:rsidRPr="00275329">
              <w:rPr>
                <w:rFonts w:eastAsia="Calibri"/>
                <w:sz w:val="20"/>
                <w:szCs w:val="20"/>
              </w:rPr>
              <w:t>Special Claims Payment Amount</w:t>
            </w:r>
          </w:p>
        </w:tc>
      </w:tr>
      <w:tr w:rsidR="00706EDD" w:rsidRPr="00275329" w14:paraId="64AACFA5" w14:textId="77777777" w:rsidTr="00A42E11">
        <w:trPr>
          <w:jc w:val="center"/>
        </w:trPr>
        <w:tc>
          <w:tcPr>
            <w:tcW w:w="2155" w:type="dxa"/>
          </w:tcPr>
          <w:p w14:paraId="54263EB5" w14:textId="77777777" w:rsidR="00706EDD" w:rsidRPr="00275329" w:rsidRDefault="00706EDD" w:rsidP="00A42E11">
            <w:pPr>
              <w:rPr>
                <w:rFonts w:eastAsia="Calibri"/>
                <w:sz w:val="20"/>
                <w:szCs w:val="20"/>
              </w:rPr>
            </w:pPr>
            <w:r w:rsidRPr="00275329">
              <w:rPr>
                <w:rFonts w:eastAsia="Calibri"/>
                <w:sz w:val="20"/>
                <w:szCs w:val="20"/>
              </w:rPr>
              <w:t>42</w:t>
            </w:r>
          </w:p>
        </w:tc>
        <w:tc>
          <w:tcPr>
            <w:tcW w:w="1260" w:type="dxa"/>
          </w:tcPr>
          <w:p w14:paraId="5A4095B2" w14:textId="77777777" w:rsidR="00706EDD" w:rsidRPr="00275329" w:rsidRDefault="00706EDD" w:rsidP="00A42E11">
            <w:pPr>
              <w:rPr>
                <w:rFonts w:eastAsia="Calibri"/>
                <w:b/>
                <w:sz w:val="20"/>
                <w:szCs w:val="20"/>
              </w:rPr>
            </w:pPr>
            <w:r w:rsidRPr="00275329">
              <w:rPr>
                <w:rFonts w:eastAsia="Calibri"/>
                <w:b/>
                <w:sz w:val="20"/>
                <w:szCs w:val="20"/>
              </w:rPr>
              <w:t>MOC</w:t>
            </w:r>
          </w:p>
        </w:tc>
        <w:tc>
          <w:tcPr>
            <w:tcW w:w="1653" w:type="dxa"/>
          </w:tcPr>
          <w:p w14:paraId="7ABBB5BC" w14:textId="77777777" w:rsidR="00706EDD" w:rsidRPr="00275329" w:rsidRDefault="00706EDD" w:rsidP="00A42E11">
            <w:pPr>
              <w:rPr>
                <w:rFonts w:eastAsia="Calibri"/>
                <w:sz w:val="20"/>
                <w:szCs w:val="20"/>
              </w:rPr>
            </w:pPr>
            <w:r w:rsidRPr="00275329">
              <w:rPr>
                <w:rFonts w:eastAsia="Calibri"/>
                <w:sz w:val="20"/>
                <w:szCs w:val="20"/>
              </w:rPr>
              <w:t>52670 #11.d</w:t>
            </w:r>
          </w:p>
        </w:tc>
        <w:tc>
          <w:tcPr>
            <w:tcW w:w="5249" w:type="dxa"/>
          </w:tcPr>
          <w:p w14:paraId="0E37F8F7" w14:textId="77777777" w:rsidR="00706EDD" w:rsidRPr="00275329" w:rsidRDefault="00706EDD" w:rsidP="00A42E11">
            <w:pPr>
              <w:rPr>
                <w:rFonts w:eastAsia="Calibri"/>
                <w:sz w:val="20"/>
                <w:szCs w:val="20"/>
              </w:rPr>
            </w:pPr>
            <w:r w:rsidRPr="00275329">
              <w:rPr>
                <w:rFonts w:eastAsia="Calibri"/>
                <w:sz w:val="20"/>
                <w:szCs w:val="20"/>
              </w:rPr>
              <w:t>Total Amount of Miscellaneous Accounting Requests</w:t>
            </w:r>
          </w:p>
          <w:p w14:paraId="1456E563" w14:textId="77777777" w:rsidR="00706EDD" w:rsidRPr="00275329" w:rsidRDefault="00706EDD" w:rsidP="00A42E11">
            <w:pPr>
              <w:rPr>
                <w:rFonts w:eastAsia="Calibri"/>
                <w:sz w:val="20"/>
                <w:szCs w:val="20"/>
              </w:rPr>
            </w:pPr>
            <w:r w:rsidRPr="00275329">
              <w:rPr>
                <w:rFonts w:eastAsia="Calibri"/>
                <w:sz w:val="20"/>
                <w:szCs w:val="20"/>
              </w:rPr>
              <w:t>Approved by CA</w:t>
            </w:r>
          </w:p>
        </w:tc>
      </w:tr>
      <w:tr w:rsidR="00706EDD" w:rsidRPr="00275329" w14:paraId="632F8224" w14:textId="77777777" w:rsidTr="00A42E11">
        <w:trPr>
          <w:jc w:val="center"/>
        </w:trPr>
        <w:tc>
          <w:tcPr>
            <w:tcW w:w="2155" w:type="dxa"/>
          </w:tcPr>
          <w:p w14:paraId="07ECCE21" w14:textId="77777777" w:rsidR="00706EDD" w:rsidRPr="00275329" w:rsidRDefault="00706EDD" w:rsidP="00A42E11">
            <w:pPr>
              <w:rPr>
                <w:rFonts w:eastAsia="Calibri"/>
                <w:sz w:val="20"/>
                <w:szCs w:val="20"/>
              </w:rPr>
            </w:pPr>
            <w:r w:rsidRPr="00275329">
              <w:rPr>
                <w:rFonts w:eastAsia="Calibri"/>
                <w:sz w:val="20"/>
                <w:szCs w:val="20"/>
              </w:rPr>
              <w:t>43</w:t>
            </w:r>
          </w:p>
        </w:tc>
        <w:tc>
          <w:tcPr>
            <w:tcW w:w="1260" w:type="dxa"/>
          </w:tcPr>
          <w:p w14:paraId="22AC6BA8" w14:textId="77777777" w:rsidR="00706EDD" w:rsidRPr="00275329" w:rsidRDefault="00706EDD" w:rsidP="00A42E11">
            <w:pPr>
              <w:rPr>
                <w:rFonts w:eastAsia="Calibri"/>
                <w:b/>
                <w:sz w:val="20"/>
                <w:szCs w:val="20"/>
              </w:rPr>
            </w:pPr>
            <w:r w:rsidRPr="00275329">
              <w:rPr>
                <w:rFonts w:eastAsia="Calibri"/>
                <w:b/>
                <w:sz w:val="20"/>
                <w:szCs w:val="20"/>
              </w:rPr>
              <w:t>MOC</w:t>
            </w:r>
          </w:p>
        </w:tc>
        <w:tc>
          <w:tcPr>
            <w:tcW w:w="1653" w:type="dxa"/>
          </w:tcPr>
          <w:p w14:paraId="4BAAD131" w14:textId="77777777" w:rsidR="00706EDD" w:rsidRPr="00275329" w:rsidRDefault="00706EDD" w:rsidP="00A42E11">
            <w:pPr>
              <w:rPr>
                <w:rFonts w:eastAsia="Calibri"/>
                <w:sz w:val="20"/>
                <w:szCs w:val="20"/>
              </w:rPr>
            </w:pPr>
            <w:r w:rsidRPr="00275329">
              <w:rPr>
                <w:rFonts w:eastAsia="Calibri"/>
                <w:sz w:val="20"/>
                <w:szCs w:val="20"/>
              </w:rPr>
              <w:t>52670 #11.e</w:t>
            </w:r>
          </w:p>
        </w:tc>
        <w:tc>
          <w:tcPr>
            <w:tcW w:w="5249" w:type="dxa"/>
          </w:tcPr>
          <w:p w14:paraId="73281160" w14:textId="77777777" w:rsidR="00706EDD" w:rsidRPr="00275329" w:rsidRDefault="00706EDD" w:rsidP="00A42E11">
            <w:pPr>
              <w:rPr>
                <w:rFonts w:eastAsia="Calibri"/>
                <w:sz w:val="20"/>
                <w:szCs w:val="20"/>
              </w:rPr>
            </w:pPr>
            <w:r w:rsidRPr="00275329">
              <w:rPr>
                <w:rFonts w:eastAsia="Calibri"/>
                <w:sz w:val="20"/>
                <w:szCs w:val="20"/>
              </w:rPr>
              <w:t>Total Amount of Repayment Agreement Amounts Approved by CA</w:t>
            </w:r>
          </w:p>
        </w:tc>
      </w:tr>
      <w:tr w:rsidR="00706EDD" w:rsidRPr="00275329" w14:paraId="0C1F424B" w14:textId="77777777" w:rsidTr="00A42E11">
        <w:trPr>
          <w:jc w:val="center"/>
        </w:trPr>
        <w:tc>
          <w:tcPr>
            <w:tcW w:w="2155" w:type="dxa"/>
          </w:tcPr>
          <w:p w14:paraId="30A07911" w14:textId="77777777" w:rsidR="00706EDD" w:rsidRPr="00275329" w:rsidRDefault="00706EDD" w:rsidP="00A42E11">
            <w:pPr>
              <w:rPr>
                <w:rFonts w:eastAsia="Calibri"/>
                <w:sz w:val="20"/>
                <w:szCs w:val="20"/>
              </w:rPr>
            </w:pPr>
            <w:r w:rsidRPr="00275329">
              <w:rPr>
                <w:rFonts w:eastAsia="Calibri"/>
                <w:sz w:val="20"/>
                <w:szCs w:val="20"/>
              </w:rPr>
              <w:t>44</w:t>
            </w:r>
          </w:p>
        </w:tc>
        <w:tc>
          <w:tcPr>
            <w:tcW w:w="1260" w:type="dxa"/>
          </w:tcPr>
          <w:p w14:paraId="175160C9" w14:textId="77777777" w:rsidR="00706EDD" w:rsidRPr="00275329" w:rsidRDefault="00706EDD" w:rsidP="00A42E11">
            <w:pPr>
              <w:rPr>
                <w:rFonts w:eastAsia="Calibri"/>
                <w:b/>
                <w:sz w:val="20"/>
                <w:szCs w:val="20"/>
              </w:rPr>
            </w:pPr>
            <w:r w:rsidRPr="00275329">
              <w:rPr>
                <w:rFonts w:eastAsia="Calibri"/>
                <w:b/>
                <w:sz w:val="20"/>
                <w:szCs w:val="20"/>
              </w:rPr>
              <w:t>MOC</w:t>
            </w:r>
          </w:p>
        </w:tc>
        <w:tc>
          <w:tcPr>
            <w:tcW w:w="1653" w:type="dxa"/>
          </w:tcPr>
          <w:p w14:paraId="27FAD02B" w14:textId="77777777" w:rsidR="00706EDD" w:rsidRPr="00275329" w:rsidRDefault="00706EDD" w:rsidP="00A42E11">
            <w:pPr>
              <w:rPr>
                <w:rFonts w:eastAsia="Calibri"/>
                <w:sz w:val="20"/>
                <w:szCs w:val="20"/>
              </w:rPr>
            </w:pPr>
            <w:r w:rsidRPr="00275329">
              <w:rPr>
                <w:rFonts w:eastAsia="Calibri"/>
                <w:sz w:val="20"/>
                <w:szCs w:val="20"/>
              </w:rPr>
              <w:t>52670 #11.f</w:t>
            </w:r>
          </w:p>
        </w:tc>
        <w:tc>
          <w:tcPr>
            <w:tcW w:w="5249" w:type="dxa"/>
          </w:tcPr>
          <w:p w14:paraId="5C10D098" w14:textId="77777777" w:rsidR="00706EDD" w:rsidRPr="00275329" w:rsidRDefault="00706EDD" w:rsidP="00A42E11">
            <w:pPr>
              <w:rPr>
                <w:rFonts w:eastAsia="Calibri"/>
                <w:sz w:val="20"/>
                <w:szCs w:val="20"/>
              </w:rPr>
            </w:pPr>
            <w:r w:rsidRPr="00275329">
              <w:rPr>
                <w:rFonts w:eastAsia="Calibri"/>
                <w:sz w:val="20"/>
                <w:szCs w:val="20"/>
              </w:rPr>
              <w:t>Total Voucher Amount Approved by a CA</w:t>
            </w:r>
          </w:p>
        </w:tc>
      </w:tr>
    </w:tbl>
    <w:p w14:paraId="263F0061" w14:textId="77777777" w:rsidR="00706EDD" w:rsidRPr="00275329" w:rsidRDefault="00706EDD" w:rsidP="00706EDD">
      <w:pPr>
        <w:rPr>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1" w:type="dxa"/>
          <w:right w:w="81" w:type="dxa"/>
        </w:tblCellMar>
        <w:tblLook w:val="0000" w:firstRow="0" w:lastRow="0" w:firstColumn="0" w:lastColumn="0" w:noHBand="0" w:noVBand="0"/>
      </w:tblPr>
      <w:tblGrid>
        <w:gridCol w:w="2155"/>
        <w:gridCol w:w="1170"/>
        <w:gridCol w:w="1654"/>
        <w:gridCol w:w="5249"/>
      </w:tblGrid>
      <w:tr w:rsidR="00706EDD" w:rsidRPr="00275329" w14:paraId="382AA63D" w14:textId="77777777" w:rsidTr="00A42E11">
        <w:trPr>
          <w:jc w:val="center"/>
        </w:trPr>
        <w:tc>
          <w:tcPr>
            <w:tcW w:w="2155" w:type="dxa"/>
          </w:tcPr>
          <w:p w14:paraId="59FE4781" w14:textId="77777777" w:rsidR="00706EDD" w:rsidRPr="00275329" w:rsidRDefault="00706EDD" w:rsidP="00A42E11">
            <w:pPr>
              <w:rPr>
                <w:rFonts w:eastAsia="Calibri"/>
                <w:sz w:val="20"/>
                <w:szCs w:val="20"/>
              </w:rPr>
            </w:pPr>
            <w:r w:rsidRPr="00275329">
              <w:rPr>
                <w:rFonts w:eastAsia="Calibri"/>
                <w:sz w:val="20"/>
                <w:szCs w:val="20"/>
              </w:rPr>
              <w:t>45</w:t>
            </w:r>
          </w:p>
        </w:tc>
        <w:tc>
          <w:tcPr>
            <w:tcW w:w="1170" w:type="dxa"/>
          </w:tcPr>
          <w:p w14:paraId="0B09F788" w14:textId="77777777" w:rsidR="00706EDD" w:rsidRPr="00275329" w:rsidRDefault="00706EDD" w:rsidP="00A42E11">
            <w:pPr>
              <w:rPr>
                <w:rFonts w:eastAsia="Calibri"/>
                <w:b/>
                <w:sz w:val="20"/>
                <w:szCs w:val="20"/>
              </w:rPr>
            </w:pPr>
            <w:r w:rsidRPr="00275329">
              <w:rPr>
                <w:rFonts w:eastAsia="Calibri"/>
                <w:b/>
                <w:sz w:val="20"/>
                <w:szCs w:val="20"/>
              </w:rPr>
              <w:t>MOC</w:t>
            </w:r>
          </w:p>
        </w:tc>
        <w:tc>
          <w:tcPr>
            <w:tcW w:w="1654" w:type="dxa"/>
          </w:tcPr>
          <w:p w14:paraId="1869E3D1" w14:textId="77777777" w:rsidR="00706EDD" w:rsidRPr="00275329" w:rsidRDefault="00706EDD" w:rsidP="00A42E11">
            <w:pPr>
              <w:rPr>
                <w:rFonts w:eastAsia="Calibri"/>
                <w:sz w:val="20"/>
                <w:szCs w:val="20"/>
              </w:rPr>
            </w:pPr>
            <w:r w:rsidRPr="00275329">
              <w:rPr>
                <w:rFonts w:eastAsia="Calibri"/>
                <w:sz w:val="20"/>
                <w:szCs w:val="20"/>
              </w:rPr>
              <w:t>52670 #12</w:t>
            </w:r>
          </w:p>
        </w:tc>
        <w:tc>
          <w:tcPr>
            <w:tcW w:w="5249" w:type="dxa"/>
          </w:tcPr>
          <w:p w14:paraId="31558060" w14:textId="77777777" w:rsidR="00706EDD" w:rsidRPr="00275329" w:rsidRDefault="00706EDD" w:rsidP="00A42E11">
            <w:pPr>
              <w:rPr>
                <w:rFonts w:eastAsia="Calibri"/>
                <w:sz w:val="20"/>
                <w:szCs w:val="20"/>
              </w:rPr>
            </w:pPr>
            <w:r w:rsidRPr="00275329">
              <w:rPr>
                <w:rFonts w:eastAsia="Calibri"/>
                <w:sz w:val="20"/>
                <w:szCs w:val="20"/>
              </w:rPr>
              <w:t>Amount Applied to Mortgage</w:t>
            </w:r>
          </w:p>
        </w:tc>
      </w:tr>
      <w:tr w:rsidR="00706EDD" w:rsidRPr="00275329" w14:paraId="230EA67E" w14:textId="77777777" w:rsidTr="00A42E11">
        <w:trPr>
          <w:jc w:val="center"/>
        </w:trPr>
        <w:tc>
          <w:tcPr>
            <w:tcW w:w="2155" w:type="dxa"/>
          </w:tcPr>
          <w:p w14:paraId="573830F3" w14:textId="77777777" w:rsidR="00706EDD" w:rsidRPr="00275329" w:rsidRDefault="00706EDD" w:rsidP="00A42E11">
            <w:pPr>
              <w:rPr>
                <w:rFonts w:eastAsia="Calibri"/>
                <w:sz w:val="20"/>
                <w:szCs w:val="20"/>
              </w:rPr>
            </w:pPr>
            <w:r w:rsidRPr="00275329">
              <w:rPr>
                <w:rFonts w:eastAsia="Calibri"/>
                <w:sz w:val="20"/>
                <w:szCs w:val="20"/>
              </w:rPr>
              <w:t>46</w:t>
            </w:r>
          </w:p>
        </w:tc>
        <w:tc>
          <w:tcPr>
            <w:tcW w:w="1170" w:type="dxa"/>
          </w:tcPr>
          <w:p w14:paraId="21BABC5C" w14:textId="77777777" w:rsidR="00706EDD" w:rsidRPr="00275329" w:rsidRDefault="00706EDD" w:rsidP="00A42E11">
            <w:pPr>
              <w:rPr>
                <w:rFonts w:eastAsia="Calibri"/>
                <w:b/>
                <w:sz w:val="20"/>
                <w:szCs w:val="20"/>
              </w:rPr>
            </w:pPr>
            <w:r w:rsidRPr="00275329">
              <w:rPr>
                <w:rFonts w:eastAsia="Calibri"/>
                <w:b/>
                <w:sz w:val="20"/>
                <w:szCs w:val="20"/>
              </w:rPr>
              <w:t>MOC</w:t>
            </w:r>
          </w:p>
        </w:tc>
        <w:tc>
          <w:tcPr>
            <w:tcW w:w="1654" w:type="dxa"/>
          </w:tcPr>
          <w:p w14:paraId="13D8E659" w14:textId="77777777" w:rsidR="00706EDD" w:rsidRPr="00275329" w:rsidRDefault="00706EDD" w:rsidP="00A42E11">
            <w:pPr>
              <w:rPr>
                <w:rFonts w:eastAsia="Calibri"/>
                <w:sz w:val="20"/>
                <w:szCs w:val="20"/>
              </w:rPr>
            </w:pPr>
            <w:r w:rsidRPr="00275329">
              <w:rPr>
                <w:rFonts w:eastAsia="Calibri"/>
                <w:sz w:val="20"/>
                <w:szCs w:val="20"/>
              </w:rPr>
              <w:t>52670 #13</w:t>
            </w:r>
          </w:p>
        </w:tc>
        <w:tc>
          <w:tcPr>
            <w:tcW w:w="5249" w:type="dxa"/>
          </w:tcPr>
          <w:p w14:paraId="03099E68" w14:textId="77777777" w:rsidR="00706EDD" w:rsidRPr="00275329" w:rsidRDefault="00706EDD" w:rsidP="00A42E11">
            <w:pPr>
              <w:tabs>
                <w:tab w:val="left" w:pos="2952"/>
              </w:tabs>
              <w:rPr>
                <w:rFonts w:eastAsia="Calibri"/>
                <w:sz w:val="20"/>
                <w:szCs w:val="20"/>
              </w:rPr>
            </w:pPr>
            <w:r w:rsidRPr="00275329">
              <w:rPr>
                <w:rFonts w:eastAsia="Calibri"/>
                <w:sz w:val="20"/>
                <w:szCs w:val="20"/>
              </w:rPr>
              <w:t>Amount Applied to Debts</w:t>
            </w:r>
            <w:r w:rsidRPr="00275329">
              <w:rPr>
                <w:rFonts w:eastAsia="Calibri"/>
                <w:sz w:val="20"/>
                <w:szCs w:val="20"/>
              </w:rPr>
              <w:tab/>
            </w:r>
          </w:p>
        </w:tc>
      </w:tr>
    </w:tbl>
    <w:p w14:paraId="0415F7C9" w14:textId="77777777" w:rsidR="00706EDD" w:rsidRPr="00275329" w:rsidRDefault="00706EDD" w:rsidP="00706EDD">
      <w:pPr>
        <w:ind w:left="720"/>
        <w:rPr>
          <w:rFonts w:eastAsia="Calibri"/>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1" w:type="dxa"/>
          <w:right w:w="81" w:type="dxa"/>
        </w:tblCellMar>
        <w:tblLook w:val="0000" w:firstRow="0" w:lastRow="0" w:firstColumn="0" w:lastColumn="0" w:noHBand="0" w:noVBand="0"/>
      </w:tblPr>
      <w:tblGrid>
        <w:gridCol w:w="2155"/>
        <w:gridCol w:w="1170"/>
        <w:gridCol w:w="1654"/>
        <w:gridCol w:w="5249"/>
      </w:tblGrid>
      <w:tr w:rsidR="00706EDD" w:rsidRPr="00275329" w14:paraId="5E5839E6" w14:textId="77777777" w:rsidTr="00A42E11">
        <w:trPr>
          <w:jc w:val="center"/>
        </w:trPr>
        <w:tc>
          <w:tcPr>
            <w:tcW w:w="2155" w:type="dxa"/>
          </w:tcPr>
          <w:p w14:paraId="59CF937D" w14:textId="77777777" w:rsidR="00706EDD" w:rsidRPr="00275329" w:rsidRDefault="00706EDD" w:rsidP="00A42E11">
            <w:pPr>
              <w:rPr>
                <w:rFonts w:eastAsia="Calibri"/>
                <w:sz w:val="20"/>
                <w:szCs w:val="20"/>
              </w:rPr>
            </w:pPr>
            <w:r w:rsidRPr="00275329">
              <w:rPr>
                <w:rFonts w:eastAsia="Calibri"/>
                <w:sz w:val="20"/>
                <w:szCs w:val="20"/>
              </w:rPr>
              <w:t>47</w:t>
            </w:r>
          </w:p>
        </w:tc>
        <w:tc>
          <w:tcPr>
            <w:tcW w:w="1170" w:type="dxa"/>
          </w:tcPr>
          <w:p w14:paraId="0B5A0877" w14:textId="77777777" w:rsidR="00706EDD" w:rsidRPr="00275329" w:rsidRDefault="00706EDD" w:rsidP="00A42E11">
            <w:pPr>
              <w:rPr>
                <w:rFonts w:eastAsia="Calibri"/>
                <w:b/>
                <w:sz w:val="20"/>
                <w:szCs w:val="20"/>
              </w:rPr>
            </w:pPr>
            <w:r w:rsidRPr="00275329">
              <w:rPr>
                <w:rFonts w:eastAsia="Calibri"/>
                <w:b/>
                <w:sz w:val="20"/>
                <w:szCs w:val="20"/>
              </w:rPr>
              <w:t>MOC</w:t>
            </w:r>
          </w:p>
        </w:tc>
        <w:tc>
          <w:tcPr>
            <w:tcW w:w="1654" w:type="dxa"/>
          </w:tcPr>
          <w:p w14:paraId="18037FD8" w14:textId="77777777" w:rsidR="00706EDD" w:rsidRPr="00275329" w:rsidRDefault="00706EDD" w:rsidP="00A42E11">
            <w:pPr>
              <w:rPr>
                <w:rFonts w:eastAsia="Calibri"/>
                <w:sz w:val="20"/>
                <w:szCs w:val="20"/>
              </w:rPr>
            </w:pPr>
            <w:r w:rsidRPr="00275329">
              <w:rPr>
                <w:rFonts w:eastAsia="Calibri"/>
                <w:sz w:val="20"/>
                <w:szCs w:val="20"/>
              </w:rPr>
              <w:t>52670 #14</w:t>
            </w:r>
          </w:p>
        </w:tc>
        <w:tc>
          <w:tcPr>
            <w:tcW w:w="5249" w:type="dxa"/>
          </w:tcPr>
          <w:p w14:paraId="594C474D" w14:textId="77777777" w:rsidR="00706EDD" w:rsidRPr="00275329" w:rsidRDefault="00706EDD" w:rsidP="00A42E11">
            <w:pPr>
              <w:rPr>
                <w:rFonts w:eastAsia="Calibri"/>
                <w:sz w:val="20"/>
                <w:szCs w:val="20"/>
              </w:rPr>
            </w:pPr>
            <w:r w:rsidRPr="00275329">
              <w:rPr>
                <w:rFonts w:eastAsia="Calibri"/>
                <w:sz w:val="20"/>
                <w:szCs w:val="20"/>
              </w:rPr>
              <w:t>Amount Paid to Project</w:t>
            </w:r>
          </w:p>
        </w:tc>
      </w:tr>
      <w:tr w:rsidR="00706EDD" w:rsidRPr="00275329" w14:paraId="6225239C" w14:textId="77777777" w:rsidTr="00A42E11">
        <w:trPr>
          <w:jc w:val="center"/>
        </w:trPr>
        <w:tc>
          <w:tcPr>
            <w:tcW w:w="2155" w:type="dxa"/>
          </w:tcPr>
          <w:p w14:paraId="79B22017" w14:textId="77777777" w:rsidR="00706EDD" w:rsidRPr="00275329" w:rsidRDefault="00706EDD" w:rsidP="00A42E11">
            <w:pPr>
              <w:rPr>
                <w:rFonts w:eastAsia="Calibri"/>
                <w:sz w:val="20"/>
                <w:szCs w:val="20"/>
              </w:rPr>
            </w:pPr>
            <w:r w:rsidRPr="00275329">
              <w:rPr>
                <w:rFonts w:eastAsia="Calibri"/>
                <w:sz w:val="20"/>
                <w:szCs w:val="20"/>
              </w:rPr>
              <w:t>48</w:t>
            </w:r>
          </w:p>
        </w:tc>
        <w:tc>
          <w:tcPr>
            <w:tcW w:w="1170" w:type="dxa"/>
          </w:tcPr>
          <w:p w14:paraId="41861601" w14:textId="77777777" w:rsidR="00706EDD" w:rsidRPr="00275329" w:rsidRDefault="00706EDD" w:rsidP="00A42E11">
            <w:pPr>
              <w:rPr>
                <w:rFonts w:eastAsia="Calibri"/>
                <w:b/>
                <w:sz w:val="20"/>
                <w:szCs w:val="20"/>
              </w:rPr>
            </w:pPr>
            <w:r w:rsidRPr="00275329">
              <w:rPr>
                <w:rFonts w:eastAsia="Calibri"/>
                <w:b/>
                <w:sz w:val="20"/>
                <w:szCs w:val="20"/>
              </w:rPr>
              <w:t>MOC</w:t>
            </w:r>
          </w:p>
        </w:tc>
        <w:tc>
          <w:tcPr>
            <w:tcW w:w="1654" w:type="dxa"/>
          </w:tcPr>
          <w:p w14:paraId="500703BF" w14:textId="77777777" w:rsidR="00706EDD" w:rsidRPr="00275329" w:rsidRDefault="00706EDD" w:rsidP="00A42E11">
            <w:pPr>
              <w:rPr>
                <w:rFonts w:eastAsia="Calibri"/>
                <w:sz w:val="20"/>
                <w:szCs w:val="20"/>
              </w:rPr>
            </w:pPr>
            <w:r w:rsidRPr="00275329">
              <w:rPr>
                <w:rFonts w:eastAsia="Calibri"/>
                <w:sz w:val="20"/>
                <w:szCs w:val="20"/>
              </w:rPr>
              <w:t>52670 #15</w:t>
            </w:r>
          </w:p>
        </w:tc>
        <w:tc>
          <w:tcPr>
            <w:tcW w:w="5249" w:type="dxa"/>
          </w:tcPr>
          <w:p w14:paraId="382798FE" w14:textId="77777777" w:rsidR="00706EDD" w:rsidRPr="00275329" w:rsidRDefault="00706EDD" w:rsidP="00A42E11">
            <w:pPr>
              <w:rPr>
                <w:rFonts w:eastAsia="Calibri"/>
                <w:sz w:val="20"/>
                <w:szCs w:val="20"/>
              </w:rPr>
            </w:pPr>
            <w:r w:rsidRPr="00275329">
              <w:rPr>
                <w:rFonts w:eastAsia="Calibri"/>
                <w:sz w:val="20"/>
                <w:szCs w:val="20"/>
              </w:rPr>
              <w:t>Amount Released from Reserves</w:t>
            </w:r>
          </w:p>
        </w:tc>
      </w:tr>
      <w:tr w:rsidR="00706EDD" w:rsidRPr="00275329" w14:paraId="5B82D923" w14:textId="77777777" w:rsidTr="00A42E11">
        <w:trPr>
          <w:jc w:val="center"/>
        </w:trPr>
        <w:tc>
          <w:tcPr>
            <w:tcW w:w="2155" w:type="dxa"/>
          </w:tcPr>
          <w:p w14:paraId="45D4019F" w14:textId="77777777" w:rsidR="00706EDD" w:rsidRPr="00275329" w:rsidRDefault="00706EDD" w:rsidP="00A42E11">
            <w:pPr>
              <w:rPr>
                <w:rFonts w:eastAsia="Calibri"/>
                <w:sz w:val="20"/>
                <w:szCs w:val="20"/>
              </w:rPr>
            </w:pPr>
          </w:p>
          <w:p w14:paraId="714F0474" w14:textId="77777777" w:rsidR="00706EDD" w:rsidRPr="00275329" w:rsidRDefault="00706EDD" w:rsidP="00A42E11">
            <w:pPr>
              <w:rPr>
                <w:rFonts w:eastAsia="Calibri"/>
                <w:sz w:val="20"/>
                <w:szCs w:val="20"/>
              </w:rPr>
            </w:pPr>
            <w:r w:rsidRPr="00275329">
              <w:rPr>
                <w:rFonts w:eastAsia="Calibri"/>
                <w:sz w:val="20"/>
                <w:szCs w:val="20"/>
              </w:rPr>
              <w:t>49</w:t>
            </w:r>
          </w:p>
        </w:tc>
        <w:tc>
          <w:tcPr>
            <w:tcW w:w="1170" w:type="dxa"/>
          </w:tcPr>
          <w:p w14:paraId="7F6AD238" w14:textId="77777777" w:rsidR="00706EDD" w:rsidRPr="00275329" w:rsidRDefault="00706EDD" w:rsidP="00A42E11">
            <w:pPr>
              <w:rPr>
                <w:rFonts w:eastAsia="Calibri"/>
                <w:b/>
                <w:sz w:val="20"/>
                <w:szCs w:val="20"/>
              </w:rPr>
            </w:pPr>
            <w:r w:rsidRPr="00275329">
              <w:rPr>
                <w:rFonts w:eastAsia="Calibri"/>
                <w:b/>
                <w:sz w:val="20"/>
                <w:szCs w:val="20"/>
              </w:rPr>
              <w:t>MOC</w:t>
            </w:r>
          </w:p>
        </w:tc>
        <w:tc>
          <w:tcPr>
            <w:tcW w:w="1654" w:type="dxa"/>
          </w:tcPr>
          <w:p w14:paraId="400FA6C1" w14:textId="77777777" w:rsidR="00706EDD" w:rsidRPr="00275329" w:rsidRDefault="00706EDD" w:rsidP="00A42E11">
            <w:pPr>
              <w:rPr>
                <w:rFonts w:eastAsia="Calibri"/>
                <w:sz w:val="20"/>
                <w:szCs w:val="20"/>
              </w:rPr>
            </w:pPr>
            <w:r w:rsidRPr="00275329">
              <w:rPr>
                <w:rFonts w:eastAsia="Calibri"/>
                <w:sz w:val="20"/>
                <w:szCs w:val="20"/>
              </w:rPr>
              <w:t>CA</w:t>
            </w:r>
          </w:p>
          <w:p w14:paraId="337D100F" w14:textId="77777777" w:rsidR="00706EDD" w:rsidRPr="00275329" w:rsidRDefault="00706EDD" w:rsidP="00A42E11">
            <w:pPr>
              <w:rPr>
                <w:rFonts w:eastAsia="Calibri"/>
                <w:sz w:val="20"/>
                <w:szCs w:val="20"/>
              </w:rPr>
            </w:pPr>
            <w:r w:rsidRPr="00275329">
              <w:rPr>
                <w:rFonts w:eastAsia="Calibri"/>
                <w:sz w:val="20"/>
                <w:szCs w:val="20"/>
              </w:rPr>
              <w:t>Monitor</w:t>
            </w:r>
          </w:p>
        </w:tc>
        <w:tc>
          <w:tcPr>
            <w:tcW w:w="5249" w:type="dxa"/>
          </w:tcPr>
          <w:p w14:paraId="5FDDD009" w14:textId="77777777" w:rsidR="00706EDD" w:rsidRPr="00275329" w:rsidRDefault="00706EDD" w:rsidP="00A42E11">
            <w:pPr>
              <w:rPr>
                <w:rFonts w:eastAsia="Calibri"/>
                <w:sz w:val="20"/>
                <w:szCs w:val="20"/>
              </w:rPr>
            </w:pPr>
            <w:r w:rsidRPr="00275329">
              <w:rPr>
                <w:rFonts w:eastAsia="Calibri"/>
                <w:sz w:val="20"/>
                <w:szCs w:val="20"/>
              </w:rPr>
              <w:t>Voucher Approved Date</w:t>
            </w:r>
          </w:p>
        </w:tc>
      </w:tr>
      <w:tr w:rsidR="00706EDD" w:rsidRPr="00275329" w14:paraId="7A790A93" w14:textId="77777777" w:rsidTr="00A42E11">
        <w:trPr>
          <w:jc w:val="center"/>
        </w:trPr>
        <w:tc>
          <w:tcPr>
            <w:tcW w:w="2155" w:type="dxa"/>
          </w:tcPr>
          <w:p w14:paraId="45D0F4D2" w14:textId="77777777" w:rsidR="00706EDD" w:rsidRPr="00275329" w:rsidRDefault="00706EDD" w:rsidP="00A42E11">
            <w:pPr>
              <w:rPr>
                <w:rFonts w:eastAsia="Calibri"/>
                <w:sz w:val="20"/>
                <w:szCs w:val="20"/>
              </w:rPr>
            </w:pPr>
          </w:p>
          <w:p w14:paraId="7C4D05B6" w14:textId="77777777" w:rsidR="00706EDD" w:rsidRPr="00275329" w:rsidRDefault="00706EDD" w:rsidP="00A42E11">
            <w:pPr>
              <w:rPr>
                <w:rFonts w:eastAsia="Calibri"/>
                <w:sz w:val="20"/>
                <w:szCs w:val="20"/>
              </w:rPr>
            </w:pPr>
            <w:r w:rsidRPr="00275329">
              <w:rPr>
                <w:rFonts w:eastAsia="Calibri"/>
                <w:sz w:val="20"/>
                <w:szCs w:val="20"/>
              </w:rPr>
              <w:t>50</w:t>
            </w:r>
          </w:p>
        </w:tc>
        <w:tc>
          <w:tcPr>
            <w:tcW w:w="1170" w:type="dxa"/>
          </w:tcPr>
          <w:p w14:paraId="31E106C3" w14:textId="77777777" w:rsidR="00706EDD" w:rsidRPr="00275329" w:rsidRDefault="00706EDD" w:rsidP="00A42E11">
            <w:pPr>
              <w:rPr>
                <w:rFonts w:eastAsia="Calibri"/>
                <w:b/>
                <w:sz w:val="20"/>
                <w:szCs w:val="20"/>
              </w:rPr>
            </w:pPr>
            <w:r w:rsidRPr="00275329">
              <w:rPr>
                <w:rFonts w:eastAsia="Calibri"/>
                <w:b/>
                <w:sz w:val="20"/>
                <w:szCs w:val="20"/>
              </w:rPr>
              <w:t>MOC</w:t>
            </w:r>
          </w:p>
        </w:tc>
        <w:tc>
          <w:tcPr>
            <w:tcW w:w="1654" w:type="dxa"/>
          </w:tcPr>
          <w:p w14:paraId="20CD3332" w14:textId="77777777" w:rsidR="00706EDD" w:rsidRPr="00275329" w:rsidRDefault="00706EDD" w:rsidP="00A42E11">
            <w:pPr>
              <w:rPr>
                <w:rFonts w:eastAsia="Calibri"/>
                <w:sz w:val="20"/>
                <w:szCs w:val="20"/>
              </w:rPr>
            </w:pPr>
            <w:r w:rsidRPr="00275329">
              <w:rPr>
                <w:rFonts w:eastAsia="Calibri"/>
                <w:sz w:val="20"/>
                <w:szCs w:val="20"/>
              </w:rPr>
              <w:t>CA</w:t>
            </w:r>
          </w:p>
          <w:p w14:paraId="7B31BC28" w14:textId="77777777" w:rsidR="00706EDD" w:rsidRPr="00275329" w:rsidRDefault="00706EDD" w:rsidP="00A42E11">
            <w:pPr>
              <w:rPr>
                <w:rFonts w:eastAsia="Calibri"/>
                <w:sz w:val="20"/>
                <w:szCs w:val="20"/>
              </w:rPr>
            </w:pPr>
            <w:r w:rsidRPr="00275329">
              <w:rPr>
                <w:rFonts w:eastAsia="Calibri"/>
                <w:sz w:val="20"/>
                <w:szCs w:val="20"/>
              </w:rPr>
              <w:t>Monitor</w:t>
            </w:r>
          </w:p>
        </w:tc>
        <w:tc>
          <w:tcPr>
            <w:tcW w:w="5249" w:type="dxa"/>
          </w:tcPr>
          <w:p w14:paraId="3E0C572C" w14:textId="77777777" w:rsidR="00706EDD" w:rsidRPr="00275329" w:rsidRDefault="00706EDD" w:rsidP="00A42E11">
            <w:pPr>
              <w:rPr>
                <w:rFonts w:eastAsia="Calibri"/>
                <w:sz w:val="20"/>
                <w:szCs w:val="20"/>
              </w:rPr>
            </w:pPr>
            <w:r w:rsidRPr="00275329">
              <w:rPr>
                <w:rFonts w:eastAsia="Calibri"/>
                <w:sz w:val="20"/>
                <w:szCs w:val="20"/>
              </w:rPr>
              <w:t>Amount of Correction</w:t>
            </w:r>
          </w:p>
        </w:tc>
      </w:tr>
    </w:tbl>
    <w:p w14:paraId="10979035" w14:textId="77777777" w:rsidR="00706EDD" w:rsidRPr="00275329" w:rsidRDefault="00706EDD" w:rsidP="00706EDD">
      <w:pPr>
        <w:ind w:left="720"/>
        <w:rPr>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1" w:type="dxa"/>
          <w:right w:w="81" w:type="dxa"/>
        </w:tblCellMar>
        <w:tblLook w:val="0000" w:firstRow="0" w:lastRow="0" w:firstColumn="0" w:lastColumn="0" w:noHBand="0" w:noVBand="0"/>
      </w:tblPr>
      <w:tblGrid>
        <w:gridCol w:w="1575"/>
        <w:gridCol w:w="787"/>
        <w:gridCol w:w="210"/>
        <w:gridCol w:w="7655"/>
      </w:tblGrid>
      <w:tr w:rsidR="00706EDD" w:rsidRPr="00275329" w14:paraId="5F86EDA3" w14:textId="77777777" w:rsidTr="00A42E11">
        <w:trPr>
          <w:jc w:val="center"/>
        </w:trPr>
        <w:tc>
          <w:tcPr>
            <w:tcW w:w="10227" w:type="dxa"/>
            <w:gridSpan w:val="4"/>
            <w:shd w:val="clear" w:color="auto" w:fill="E2EFD9" w:themeFill="accent6" w:themeFillTint="33"/>
          </w:tcPr>
          <w:p w14:paraId="2183FCD3" w14:textId="77777777" w:rsidR="00706EDD" w:rsidRPr="00275329" w:rsidRDefault="00706EDD" w:rsidP="00A42E11">
            <w:pPr>
              <w:rPr>
                <w:rFonts w:eastAsia="Calibri"/>
                <w:sz w:val="20"/>
                <w:szCs w:val="20"/>
              </w:rPr>
            </w:pPr>
            <w:r w:rsidRPr="00275329">
              <w:rPr>
                <w:rFonts w:eastAsia="Calibri"/>
                <w:sz w:val="20"/>
                <w:szCs w:val="20"/>
              </w:rPr>
              <w:t>The following fields are to be used by site and CA software when exchanging full vouchers and by Site and CA software when transmitting to TRACS</w:t>
            </w:r>
          </w:p>
        </w:tc>
      </w:tr>
      <w:tr w:rsidR="00706EDD" w:rsidRPr="00275329" w14:paraId="3E78CF0F" w14:textId="77777777" w:rsidTr="00A42E11">
        <w:trPr>
          <w:jc w:val="center"/>
        </w:trPr>
        <w:tc>
          <w:tcPr>
            <w:tcW w:w="1259" w:type="dxa"/>
          </w:tcPr>
          <w:p w14:paraId="56576EE3" w14:textId="77777777" w:rsidR="00706EDD" w:rsidRPr="00275329" w:rsidRDefault="00706EDD" w:rsidP="00A42E11">
            <w:pPr>
              <w:rPr>
                <w:rFonts w:eastAsia="Calibri"/>
                <w:sz w:val="20"/>
                <w:szCs w:val="20"/>
              </w:rPr>
            </w:pPr>
            <w:r w:rsidRPr="00275329">
              <w:rPr>
                <w:rFonts w:eastAsia="Calibri"/>
                <w:sz w:val="20"/>
                <w:szCs w:val="20"/>
              </w:rPr>
              <w:t>51</w:t>
            </w:r>
          </w:p>
        </w:tc>
        <w:tc>
          <w:tcPr>
            <w:tcW w:w="0" w:type="auto"/>
          </w:tcPr>
          <w:p w14:paraId="7345F126" w14:textId="77777777" w:rsidR="00706EDD" w:rsidRPr="00275329" w:rsidRDefault="00706EDD" w:rsidP="00A42E11">
            <w:pPr>
              <w:rPr>
                <w:rFonts w:eastAsia="Calibri"/>
                <w:b/>
                <w:sz w:val="20"/>
                <w:szCs w:val="20"/>
              </w:rPr>
            </w:pPr>
            <w:r w:rsidRPr="00275329">
              <w:rPr>
                <w:rFonts w:eastAsia="Calibri"/>
                <w:b/>
                <w:sz w:val="20"/>
                <w:szCs w:val="20"/>
              </w:rPr>
              <w:t>M</w:t>
            </w:r>
          </w:p>
        </w:tc>
        <w:tc>
          <w:tcPr>
            <w:tcW w:w="0" w:type="auto"/>
          </w:tcPr>
          <w:p w14:paraId="5D413437" w14:textId="77777777" w:rsidR="00706EDD" w:rsidRPr="00275329" w:rsidRDefault="00706EDD" w:rsidP="00A42E11">
            <w:pPr>
              <w:rPr>
                <w:rFonts w:eastAsia="Calibri"/>
                <w:sz w:val="20"/>
                <w:szCs w:val="20"/>
              </w:rPr>
            </w:pPr>
          </w:p>
        </w:tc>
        <w:tc>
          <w:tcPr>
            <w:tcW w:w="6119" w:type="dxa"/>
          </w:tcPr>
          <w:p w14:paraId="297D1419" w14:textId="77777777" w:rsidR="00706EDD" w:rsidRPr="00275329" w:rsidRDefault="00706EDD" w:rsidP="00A42E11">
            <w:pPr>
              <w:rPr>
                <w:rFonts w:eastAsia="Calibri"/>
                <w:sz w:val="20"/>
                <w:szCs w:val="20"/>
              </w:rPr>
            </w:pPr>
            <w:r w:rsidRPr="00275329">
              <w:rPr>
                <w:rFonts w:eastAsia="Calibri"/>
                <w:sz w:val="20"/>
                <w:szCs w:val="20"/>
              </w:rPr>
              <w:t>Created By</w:t>
            </w:r>
          </w:p>
        </w:tc>
      </w:tr>
      <w:tr w:rsidR="00706EDD" w:rsidRPr="00275329" w14:paraId="37FF71CC" w14:textId="77777777" w:rsidTr="00A42E11">
        <w:trPr>
          <w:jc w:val="center"/>
        </w:trPr>
        <w:tc>
          <w:tcPr>
            <w:tcW w:w="1259" w:type="dxa"/>
          </w:tcPr>
          <w:p w14:paraId="3BAC5355" w14:textId="77777777" w:rsidR="00706EDD" w:rsidRPr="00275329" w:rsidRDefault="00706EDD" w:rsidP="00A42E11">
            <w:pPr>
              <w:rPr>
                <w:rFonts w:eastAsia="Calibri"/>
                <w:sz w:val="20"/>
                <w:szCs w:val="20"/>
              </w:rPr>
            </w:pPr>
            <w:r w:rsidRPr="00275329">
              <w:rPr>
                <w:rFonts w:eastAsia="Calibri"/>
                <w:sz w:val="20"/>
                <w:szCs w:val="20"/>
              </w:rPr>
              <w:t>52</w:t>
            </w:r>
          </w:p>
        </w:tc>
        <w:tc>
          <w:tcPr>
            <w:tcW w:w="0" w:type="auto"/>
          </w:tcPr>
          <w:p w14:paraId="5D05B866" w14:textId="77777777" w:rsidR="00706EDD" w:rsidRPr="00275329" w:rsidRDefault="00706EDD" w:rsidP="00A42E11">
            <w:pPr>
              <w:rPr>
                <w:rFonts w:eastAsia="Calibri"/>
                <w:b/>
                <w:sz w:val="20"/>
                <w:szCs w:val="20"/>
              </w:rPr>
            </w:pPr>
            <w:r w:rsidRPr="00275329">
              <w:rPr>
                <w:rFonts w:eastAsia="Calibri"/>
                <w:b/>
                <w:sz w:val="20"/>
                <w:szCs w:val="20"/>
              </w:rPr>
              <w:t>MOC</w:t>
            </w:r>
          </w:p>
        </w:tc>
        <w:tc>
          <w:tcPr>
            <w:tcW w:w="0" w:type="auto"/>
          </w:tcPr>
          <w:p w14:paraId="3F7FF6B3" w14:textId="77777777" w:rsidR="00706EDD" w:rsidRPr="00275329" w:rsidRDefault="00706EDD" w:rsidP="00A42E11">
            <w:pPr>
              <w:rPr>
                <w:rFonts w:eastAsia="Calibri"/>
                <w:sz w:val="20"/>
                <w:szCs w:val="20"/>
              </w:rPr>
            </w:pPr>
          </w:p>
        </w:tc>
        <w:tc>
          <w:tcPr>
            <w:tcW w:w="6119" w:type="dxa"/>
          </w:tcPr>
          <w:p w14:paraId="2B27FC1B" w14:textId="77777777" w:rsidR="00706EDD" w:rsidRPr="00275329" w:rsidRDefault="00706EDD" w:rsidP="00A42E11">
            <w:pPr>
              <w:rPr>
                <w:rFonts w:eastAsia="Calibri"/>
                <w:sz w:val="20"/>
                <w:szCs w:val="20"/>
              </w:rPr>
            </w:pPr>
            <w:r w:rsidRPr="00275329">
              <w:rPr>
                <w:rFonts w:eastAsia="Calibri"/>
                <w:sz w:val="20"/>
                <w:szCs w:val="20"/>
              </w:rPr>
              <w:t>Anticipated Payment Date</w:t>
            </w:r>
          </w:p>
        </w:tc>
      </w:tr>
      <w:tr w:rsidR="00706EDD" w:rsidRPr="00275329" w14:paraId="41EE9993" w14:textId="77777777" w:rsidTr="00A42E11">
        <w:trPr>
          <w:jc w:val="center"/>
        </w:trPr>
        <w:tc>
          <w:tcPr>
            <w:tcW w:w="1259" w:type="dxa"/>
          </w:tcPr>
          <w:p w14:paraId="5DBD7EB7" w14:textId="77777777" w:rsidR="00706EDD" w:rsidRPr="00275329" w:rsidRDefault="00706EDD" w:rsidP="00A42E11">
            <w:pPr>
              <w:rPr>
                <w:rFonts w:eastAsia="Calibri"/>
                <w:sz w:val="20"/>
                <w:szCs w:val="20"/>
              </w:rPr>
            </w:pPr>
            <w:r w:rsidRPr="00275329">
              <w:rPr>
                <w:rFonts w:eastAsia="Calibri"/>
                <w:sz w:val="20"/>
                <w:szCs w:val="20"/>
              </w:rPr>
              <w:t>53</w:t>
            </w:r>
          </w:p>
        </w:tc>
        <w:tc>
          <w:tcPr>
            <w:tcW w:w="0" w:type="auto"/>
          </w:tcPr>
          <w:p w14:paraId="49B329FE" w14:textId="77777777" w:rsidR="00706EDD" w:rsidRPr="00275329" w:rsidRDefault="00706EDD" w:rsidP="00A42E11">
            <w:pPr>
              <w:rPr>
                <w:rFonts w:eastAsia="Calibri"/>
                <w:b/>
                <w:sz w:val="20"/>
                <w:szCs w:val="20"/>
              </w:rPr>
            </w:pPr>
            <w:r w:rsidRPr="00275329">
              <w:rPr>
                <w:rFonts w:eastAsia="Calibri"/>
                <w:b/>
                <w:sz w:val="20"/>
                <w:szCs w:val="20"/>
              </w:rPr>
              <w:t>MOC</w:t>
            </w:r>
          </w:p>
        </w:tc>
        <w:tc>
          <w:tcPr>
            <w:tcW w:w="0" w:type="auto"/>
          </w:tcPr>
          <w:p w14:paraId="795EC43F" w14:textId="77777777" w:rsidR="00706EDD" w:rsidRPr="00275329" w:rsidRDefault="00706EDD" w:rsidP="00A42E11">
            <w:pPr>
              <w:rPr>
                <w:rFonts w:eastAsia="Calibri"/>
                <w:sz w:val="20"/>
                <w:szCs w:val="20"/>
              </w:rPr>
            </w:pPr>
          </w:p>
        </w:tc>
        <w:tc>
          <w:tcPr>
            <w:tcW w:w="6119" w:type="dxa"/>
          </w:tcPr>
          <w:p w14:paraId="439B8FF6" w14:textId="77777777" w:rsidR="00706EDD" w:rsidRPr="00275329" w:rsidRDefault="00706EDD" w:rsidP="00A42E11">
            <w:pPr>
              <w:rPr>
                <w:rFonts w:eastAsia="Calibri"/>
                <w:sz w:val="20"/>
                <w:szCs w:val="20"/>
              </w:rPr>
            </w:pPr>
            <w:r w:rsidRPr="00275329">
              <w:rPr>
                <w:rFonts w:eastAsia="Calibri"/>
                <w:sz w:val="20"/>
                <w:szCs w:val="20"/>
              </w:rPr>
              <w:t>File Status</w:t>
            </w:r>
          </w:p>
        </w:tc>
      </w:tr>
    </w:tbl>
    <w:p w14:paraId="798661A2" w14:textId="77777777" w:rsidR="00706EDD" w:rsidRPr="00275329" w:rsidRDefault="00706EDD" w:rsidP="00706EDD">
      <w:pPr>
        <w:ind w:left="720"/>
        <w:rPr>
          <w:rFonts w:eastAsia="Calibri"/>
        </w:rPr>
      </w:pPr>
    </w:p>
    <w:p w14:paraId="335C7DC3" w14:textId="2BEBDFCA" w:rsidR="00706EDD" w:rsidRPr="003305AB" w:rsidRDefault="00566CA2" w:rsidP="00706EDD">
      <w:pPr>
        <w:pStyle w:val="Heading3"/>
        <w:rPr>
          <w:rFonts w:eastAsia="Calibri"/>
        </w:rPr>
      </w:pPr>
      <w:bookmarkStart w:id="57" w:name="_Toc134359789"/>
      <w:r w:rsidRPr="003305AB">
        <w:rPr>
          <w:rFonts w:eastAsia="Calibri"/>
        </w:rPr>
        <w:t xml:space="preserve">Contract Administrators - </w:t>
      </w:r>
      <w:r w:rsidR="00706EDD" w:rsidRPr="003305AB">
        <w:rPr>
          <w:rFonts w:eastAsia="Calibri"/>
        </w:rPr>
        <w:t>The MAT30 Sections 3-7 records.</w:t>
      </w:r>
      <w:bookmarkEnd w:id="57"/>
      <w:r w:rsidR="00706EDD" w:rsidRPr="003305AB">
        <w:rPr>
          <w:rFonts w:eastAsia="Calibri"/>
        </w:rPr>
        <w:t xml:space="preserve"> </w:t>
      </w:r>
    </w:p>
    <w:p w14:paraId="7E5169B1" w14:textId="10D4F35A" w:rsidR="00706EDD" w:rsidRPr="003305AB" w:rsidRDefault="00706EDD" w:rsidP="00706EDD">
      <w:pPr>
        <w:rPr>
          <w:rFonts w:eastAsia="Calibri"/>
        </w:rPr>
      </w:pPr>
      <w:r w:rsidRPr="003305AB">
        <w:rPr>
          <w:rFonts w:eastAsia="Calibri"/>
        </w:rPr>
        <w:t xml:space="preserve">If the site values are legal (pass MAT edits and contain valid values), CAs pass MAT30 records of types 3 </w:t>
      </w:r>
      <w:r w:rsidRPr="003305AB">
        <w:rPr>
          <w:rFonts w:eastAsia="Calibri"/>
          <w:b/>
        </w:rPr>
        <w:t>Assistance Payment Detail Record</w:t>
      </w:r>
      <w:r w:rsidRPr="003305AB">
        <w:rPr>
          <w:rFonts w:eastAsia="Calibri"/>
        </w:rPr>
        <w:t xml:space="preserve">, 4 </w:t>
      </w:r>
      <w:r w:rsidRPr="003305AB">
        <w:rPr>
          <w:rFonts w:eastAsia="Calibri"/>
          <w:b/>
        </w:rPr>
        <w:t>Adjustments Payment Detail Record</w:t>
      </w:r>
      <w:r w:rsidRPr="003305AB">
        <w:rPr>
          <w:rFonts w:eastAsia="Calibri"/>
        </w:rPr>
        <w:t xml:space="preserve">, 5 </w:t>
      </w:r>
      <w:r w:rsidRPr="003305AB">
        <w:rPr>
          <w:rFonts w:eastAsia="Calibri"/>
          <w:b/>
        </w:rPr>
        <w:t>Approved Special Claim</w:t>
      </w:r>
      <w:r w:rsidRPr="003305AB">
        <w:rPr>
          <w:rFonts w:eastAsia="Calibri"/>
        </w:rPr>
        <w:t xml:space="preserve">, 6 </w:t>
      </w:r>
      <w:r w:rsidRPr="003305AB">
        <w:rPr>
          <w:rFonts w:eastAsia="Calibri"/>
          <w:b/>
        </w:rPr>
        <w:t>Miscellaneous Accounting Request</w:t>
      </w:r>
      <w:r w:rsidRPr="003305AB">
        <w:rPr>
          <w:rFonts w:eastAsia="Calibri"/>
        </w:rPr>
        <w:t xml:space="preserve"> or 7 </w:t>
      </w:r>
      <w:r w:rsidRPr="003305AB">
        <w:rPr>
          <w:rFonts w:eastAsia="Calibri"/>
          <w:b/>
        </w:rPr>
        <w:t>Repayments and Escrows</w:t>
      </w:r>
      <w:r w:rsidRPr="003305AB">
        <w:rPr>
          <w:rFonts w:eastAsia="Calibri"/>
        </w:rPr>
        <w:t xml:space="preserve"> on to TRACS without alteration except that the paid amount field is set by the CA and record numbers will often be different than submitted by the </w:t>
      </w:r>
      <w:r w:rsidR="00566CA2" w:rsidRPr="003305AB">
        <w:rPr>
          <w:rFonts w:eastAsia="Calibri"/>
        </w:rPr>
        <w:t>owner/agent</w:t>
      </w:r>
      <w:r w:rsidRPr="003305AB">
        <w:rPr>
          <w:rFonts w:eastAsia="Calibri"/>
        </w:rPr>
        <w:t xml:space="preserve">.   </w:t>
      </w:r>
    </w:p>
    <w:p w14:paraId="1450B2ED" w14:textId="77777777" w:rsidR="00706EDD" w:rsidRPr="003305AB" w:rsidRDefault="00706EDD" w:rsidP="00706EDD">
      <w:pPr>
        <w:rPr>
          <w:rFonts w:eastAsia="Calibri"/>
        </w:rPr>
      </w:pPr>
    </w:p>
    <w:p w14:paraId="76ECD8E1" w14:textId="7D43A12B" w:rsidR="00706EDD" w:rsidRPr="003305AB" w:rsidRDefault="00706EDD" w:rsidP="00706EDD">
      <w:pPr>
        <w:rPr>
          <w:rFonts w:eastAsia="Calibri"/>
        </w:rPr>
      </w:pPr>
      <w:r w:rsidRPr="003305AB">
        <w:rPr>
          <w:rFonts w:eastAsia="Calibri"/>
        </w:rPr>
        <w:t xml:space="preserve">An exception to this rule is that CAs may force text fields to upper case.  In addition, CAs may initiate MAT30 sub-records so long as the requested amount field is 0 (See MAT Guide, Chapter 4, 4.41.11).  CA initiated records are based on </w:t>
      </w:r>
      <w:r w:rsidR="00566CA2" w:rsidRPr="003305AB">
        <w:rPr>
          <w:rFonts w:eastAsia="Calibri"/>
        </w:rPr>
        <w:t>owner/agent</w:t>
      </w:r>
      <w:r w:rsidRPr="003305AB">
        <w:rPr>
          <w:rFonts w:eastAsia="Calibri"/>
        </w:rPr>
        <w:t xml:space="preserve"> submitted data. </w:t>
      </w:r>
    </w:p>
    <w:p w14:paraId="77492513" w14:textId="77777777" w:rsidR="00706EDD" w:rsidRPr="003305AB" w:rsidRDefault="00706EDD" w:rsidP="00706EDD">
      <w:pPr>
        <w:rPr>
          <w:rFonts w:eastAsia="Calibri"/>
        </w:rPr>
      </w:pPr>
    </w:p>
    <w:p w14:paraId="4C203520" w14:textId="20C18946" w:rsidR="00706EDD" w:rsidRPr="003305AB" w:rsidRDefault="00566CA2" w:rsidP="00706EDD">
      <w:pPr>
        <w:rPr>
          <w:rFonts w:eastAsia="Calibri"/>
        </w:rPr>
      </w:pPr>
      <w:r w:rsidRPr="003305AB">
        <w:rPr>
          <w:rFonts w:eastAsia="Calibri"/>
        </w:rPr>
        <w:t>Owner/agent</w:t>
      </w:r>
      <w:r w:rsidR="00706EDD" w:rsidRPr="003305AB">
        <w:rPr>
          <w:rFonts w:eastAsia="Calibri"/>
        </w:rPr>
        <w:t>s occasionally will fill the paid amount field even though the field is only for CA use. CA’s may either reject the record where this happens or edit the paid amount of the site record to the actual CA paid amount.</w:t>
      </w:r>
    </w:p>
    <w:p w14:paraId="0AA2E3C5" w14:textId="77777777" w:rsidR="00706EDD" w:rsidRPr="003305AB" w:rsidRDefault="00706EDD" w:rsidP="00706EDD">
      <w:pPr>
        <w:ind w:left="720"/>
        <w:rPr>
          <w:rFonts w:eastAsia="Calibri"/>
        </w:rPr>
      </w:pPr>
    </w:p>
    <w:p w14:paraId="52BE2BA2" w14:textId="1EFA91C5" w:rsidR="00566CA2" w:rsidRPr="003305AB" w:rsidRDefault="00706EDD" w:rsidP="00706EDD">
      <w:pPr>
        <w:rPr>
          <w:rFonts w:eastAsia="Calibri"/>
        </w:rPr>
      </w:pPr>
      <w:r w:rsidRPr="003305AB">
        <w:rPr>
          <w:rFonts w:eastAsia="Calibri"/>
        </w:rPr>
        <w:t xml:space="preserve">Miscellaneous Accounting Request records are hybrids in terms of the rules. Most request types originate with the </w:t>
      </w:r>
      <w:r w:rsidR="00566CA2" w:rsidRPr="003305AB">
        <w:rPr>
          <w:rFonts w:eastAsia="Calibri"/>
        </w:rPr>
        <w:t>owner/agent</w:t>
      </w:r>
      <w:r w:rsidRPr="003305AB">
        <w:rPr>
          <w:rFonts w:eastAsia="Calibri"/>
        </w:rPr>
        <w:t xml:space="preserve">. </w:t>
      </w:r>
    </w:p>
    <w:p w14:paraId="09DF6303" w14:textId="77777777" w:rsidR="00566CA2" w:rsidRPr="003305AB" w:rsidRDefault="00566CA2" w:rsidP="00706EDD">
      <w:pPr>
        <w:rPr>
          <w:rFonts w:eastAsia="Calibri"/>
        </w:rPr>
      </w:pPr>
    </w:p>
    <w:p w14:paraId="1DAAD501" w14:textId="77777777" w:rsidR="00566CA2" w:rsidRPr="003305AB" w:rsidRDefault="00706EDD" w:rsidP="00706EDD">
      <w:pPr>
        <w:rPr>
          <w:rFonts w:eastAsia="Calibri"/>
        </w:rPr>
      </w:pPr>
      <w:r w:rsidRPr="00265DE0">
        <w:rPr>
          <w:rFonts w:eastAsia="Calibri"/>
        </w:rPr>
        <w:t xml:space="preserve">However, an FORQ request will normally not originate with the </w:t>
      </w:r>
      <w:r w:rsidR="00566CA2" w:rsidRPr="00265DE0">
        <w:rPr>
          <w:rFonts w:eastAsia="Calibri"/>
        </w:rPr>
        <w:t>owner/agent</w:t>
      </w:r>
      <w:r w:rsidRPr="00265DE0">
        <w:rPr>
          <w:rFonts w:eastAsia="Calibri"/>
        </w:rPr>
        <w:t xml:space="preserve"> (unless instructed to do so by HUD as was done when setting up residual receipts accounts) but may be added by the CA so long as the requested amount field is 0.</w:t>
      </w:r>
      <w:r w:rsidRPr="003305AB">
        <w:rPr>
          <w:rFonts w:eastAsia="Calibri"/>
        </w:rPr>
        <w:t xml:space="preserve"> </w:t>
      </w:r>
    </w:p>
    <w:p w14:paraId="147D8A8F" w14:textId="77777777" w:rsidR="00566CA2" w:rsidRPr="003305AB" w:rsidRDefault="00566CA2" w:rsidP="00706EDD">
      <w:pPr>
        <w:rPr>
          <w:rFonts w:eastAsia="Calibri"/>
        </w:rPr>
      </w:pPr>
    </w:p>
    <w:p w14:paraId="7452F323" w14:textId="77777777" w:rsidR="00EE6497" w:rsidRPr="003305AB" w:rsidRDefault="00706EDD" w:rsidP="00706EDD">
      <w:pPr>
        <w:rPr>
          <w:rFonts w:eastAsia="Calibri"/>
        </w:rPr>
      </w:pPr>
      <w:r w:rsidRPr="003305AB">
        <w:rPr>
          <w:rFonts w:eastAsia="Calibri"/>
        </w:rPr>
        <w:t xml:space="preserve">If the </w:t>
      </w:r>
      <w:r w:rsidR="00566CA2" w:rsidRPr="003305AB">
        <w:rPr>
          <w:rFonts w:eastAsia="Calibri"/>
        </w:rPr>
        <w:t>owner/agent</w:t>
      </w:r>
      <w:r w:rsidRPr="003305AB">
        <w:rPr>
          <w:rFonts w:eastAsia="Calibri"/>
        </w:rPr>
        <w:t xml:space="preserve"> is required to include a Miscellaneous Accounting Request on the voucher but fails to do so, the CA may withhold payment until the </w:t>
      </w:r>
      <w:r w:rsidR="00566CA2" w:rsidRPr="003305AB">
        <w:rPr>
          <w:rFonts w:eastAsia="Calibri"/>
        </w:rPr>
        <w:t>owner/agent</w:t>
      </w:r>
      <w:r w:rsidRPr="003305AB">
        <w:rPr>
          <w:rFonts w:eastAsia="Calibri"/>
        </w:rPr>
        <w:t xml:space="preserve"> corrects the omission. </w:t>
      </w:r>
    </w:p>
    <w:p w14:paraId="3351CEC8" w14:textId="77777777" w:rsidR="00EE6497" w:rsidRPr="003305AB" w:rsidRDefault="00EE6497" w:rsidP="00706EDD">
      <w:pPr>
        <w:rPr>
          <w:rFonts w:eastAsia="Calibri"/>
        </w:rPr>
      </w:pPr>
    </w:p>
    <w:p w14:paraId="50263439" w14:textId="77777777" w:rsidR="00EE6497" w:rsidRPr="003305AB" w:rsidRDefault="00EE6497" w:rsidP="00706EDD">
      <w:pPr>
        <w:rPr>
          <w:rFonts w:eastAsia="Calibri"/>
        </w:rPr>
      </w:pPr>
      <w:r w:rsidRPr="003305AB">
        <w:rPr>
          <w:rFonts w:eastAsia="Calibri"/>
        </w:rPr>
        <w:t>For example:  O</w:t>
      </w:r>
      <w:r w:rsidR="00566CA2" w:rsidRPr="003305AB">
        <w:rPr>
          <w:rFonts w:eastAsia="Calibri"/>
        </w:rPr>
        <w:t>wner/agent</w:t>
      </w:r>
      <w:r w:rsidR="00706EDD" w:rsidRPr="003305AB">
        <w:rPr>
          <w:rFonts w:eastAsia="Calibri"/>
        </w:rPr>
        <w:t xml:space="preserve"> subject to the EIV penalty. </w:t>
      </w:r>
    </w:p>
    <w:p w14:paraId="2608B98F" w14:textId="5A998F95" w:rsidR="00706EDD" w:rsidRPr="003305AB" w:rsidRDefault="00706EDD" w:rsidP="00706EDD">
      <w:pPr>
        <w:rPr>
          <w:rFonts w:eastAsia="Calibri"/>
        </w:rPr>
      </w:pPr>
      <w:r w:rsidRPr="003305AB">
        <w:rPr>
          <w:rFonts w:eastAsia="Calibri"/>
        </w:rPr>
        <w:t xml:space="preserve">If the </w:t>
      </w:r>
      <w:r w:rsidR="00566CA2" w:rsidRPr="003305AB">
        <w:rPr>
          <w:rFonts w:eastAsia="Calibri"/>
        </w:rPr>
        <w:t>owner/agent</w:t>
      </w:r>
      <w:r w:rsidRPr="003305AB">
        <w:rPr>
          <w:rFonts w:eastAsia="Calibri"/>
        </w:rPr>
        <w:t xml:space="preserve"> voucher does not include an EIVP Miscellaneous Request, the CA may insist on a corrected voucher that includes the EIVP record before releasing the voucher for payment.</w:t>
      </w:r>
    </w:p>
    <w:p w14:paraId="37C3773F" w14:textId="77777777" w:rsidR="00706EDD" w:rsidRPr="003305AB" w:rsidRDefault="00706EDD" w:rsidP="00706EDD">
      <w:pPr>
        <w:ind w:left="720"/>
        <w:rPr>
          <w:rFonts w:eastAsia="Calibri"/>
        </w:rPr>
      </w:pPr>
    </w:p>
    <w:p w14:paraId="60C26CA0" w14:textId="136B2379" w:rsidR="00706EDD" w:rsidRPr="003305AB" w:rsidRDefault="00706EDD" w:rsidP="00706EDD">
      <w:pPr>
        <w:rPr>
          <w:rFonts w:eastAsia="Calibri"/>
        </w:rPr>
      </w:pPr>
      <w:r w:rsidRPr="003305AB">
        <w:rPr>
          <w:rFonts w:eastAsia="Calibri"/>
        </w:rPr>
        <w:t xml:space="preserve">Under no circumstance may a CA modify any </w:t>
      </w:r>
      <w:r w:rsidR="00566CA2" w:rsidRPr="003305AB">
        <w:rPr>
          <w:rFonts w:eastAsia="Calibri"/>
        </w:rPr>
        <w:t>owner/agent</w:t>
      </w:r>
      <w:r w:rsidRPr="003305AB">
        <w:rPr>
          <w:rFonts w:eastAsia="Calibri"/>
        </w:rPr>
        <w:t xml:space="preserve"> Defined data field in the header or any other voucher record.</w:t>
      </w:r>
    </w:p>
    <w:p w14:paraId="1DCE0D92" w14:textId="77777777" w:rsidR="00706EDD" w:rsidRPr="003305AB" w:rsidRDefault="00706EDD" w:rsidP="00706EDD">
      <w:pPr>
        <w:ind w:left="720"/>
        <w:rPr>
          <w:rFonts w:eastAsia="Calibri"/>
        </w:rPr>
      </w:pPr>
    </w:p>
    <w:p w14:paraId="04EB4C8B" w14:textId="7ED2E542" w:rsidR="00706EDD" w:rsidRPr="003305AB" w:rsidRDefault="00706EDD" w:rsidP="00706EDD">
      <w:pPr>
        <w:rPr>
          <w:rFonts w:eastAsia="Calibri"/>
        </w:rPr>
      </w:pPr>
      <w:r w:rsidRPr="003305AB">
        <w:rPr>
          <w:rFonts w:eastAsia="Calibri"/>
        </w:rPr>
        <w:t xml:space="preserve">The CA may help the </w:t>
      </w:r>
      <w:r w:rsidR="00566CA2" w:rsidRPr="003305AB">
        <w:rPr>
          <w:rFonts w:eastAsia="Calibri"/>
        </w:rPr>
        <w:t>owner/agent</w:t>
      </w:r>
      <w:r w:rsidRPr="003305AB">
        <w:rPr>
          <w:rFonts w:eastAsia="Calibri"/>
        </w:rPr>
        <w:t xml:space="preserve"> by correcting MAT errors for fields that are unrelated to the correctness of the voucher—technical data fields.  The site does not need to correct and resubmit the file if the CA does this.</w:t>
      </w:r>
    </w:p>
    <w:p w14:paraId="2C40CC8B" w14:textId="31A5E825" w:rsidR="00706EDD" w:rsidRPr="00AF4CD4" w:rsidRDefault="00566CA2" w:rsidP="00706EDD">
      <w:pPr>
        <w:pStyle w:val="Heading3"/>
        <w:rPr>
          <w:rFonts w:eastAsia="Calibri"/>
        </w:rPr>
      </w:pPr>
      <w:bookmarkStart w:id="58" w:name="_Toc134359790"/>
      <w:r w:rsidRPr="00AF4CD4">
        <w:rPr>
          <w:rFonts w:eastAsia="Calibri"/>
        </w:rPr>
        <w:t xml:space="preserve">Contract Administrators - </w:t>
      </w:r>
      <w:r w:rsidR="00706EDD" w:rsidRPr="00AF4CD4">
        <w:rPr>
          <w:rFonts w:eastAsia="Calibri"/>
        </w:rPr>
        <w:t>Gross Rent Changes</w:t>
      </w:r>
      <w:bookmarkEnd w:id="58"/>
    </w:p>
    <w:p w14:paraId="5944027D" w14:textId="283517DC" w:rsidR="00EE6497" w:rsidRPr="00AF4CD4" w:rsidRDefault="00706EDD" w:rsidP="00706EDD">
      <w:pPr>
        <w:rPr>
          <w:rFonts w:eastAsia="Calibri"/>
        </w:rPr>
      </w:pPr>
      <w:r w:rsidRPr="00AF4CD4">
        <w:rPr>
          <w:rFonts w:eastAsia="Calibri"/>
        </w:rPr>
        <w:t>CA</w:t>
      </w:r>
      <w:r w:rsidR="00137256" w:rsidRPr="00AF4CD4">
        <w:rPr>
          <w:rFonts w:eastAsia="Calibri"/>
        </w:rPr>
        <w:t>s</w:t>
      </w:r>
      <w:r w:rsidRPr="00AF4CD4">
        <w:rPr>
          <w:rFonts w:eastAsia="Calibri"/>
        </w:rPr>
        <w:t xml:space="preserve"> </w:t>
      </w:r>
      <w:r w:rsidR="00DF415F" w:rsidRPr="00AF4CD4">
        <w:rPr>
          <w:rFonts w:eastAsia="Calibri"/>
        </w:rPr>
        <w:t>may</w:t>
      </w:r>
      <w:r w:rsidRPr="00AF4CD4">
        <w:rPr>
          <w:rFonts w:eastAsia="Calibri"/>
        </w:rPr>
        <w:t xml:space="preserve"> not </w:t>
      </w:r>
      <w:r w:rsidR="00137256" w:rsidRPr="00AF4CD4">
        <w:rPr>
          <w:rFonts w:eastAsia="Calibri"/>
        </w:rPr>
        <w:t xml:space="preserve">create and transmit GR transactions on behalf of the owner/agent. </w:t>
      </w:r>
      <w:r w:rsidRPr="00AF4CD4">
        <w:rPr>
          <w:rFonts w:eastAsia="Calibri"/>
        </w:rPr>
        <w:t>GR records</w:t>
      </w:r>
      <w:r w:rsidR="00137256" w:rsidRPr="00AF4CD4">
        <w:rPr>
          <w:rFonts w:eastAsia="Calibri"/>
        </w:rPr>
        <w:t xml:space="preserve"> must be submitted to the CA by the owner/agent</w:t>
      </w:r>
      <w:r w:rsidRPr="00AF4CD4">
        <w:rPr>
          <w:rFonts w:eastAsia="Calibri"/>
        </w:rPr>
        <w:t xml:space="preserve">. </w:t>
      </w:r>
    </w:p>
    <w:p w14:paraId="08985B8D" w14:textId="77777777" w:rsidR="00EE6497" w:rsidRPr="00AF4CD4" w:rsidRDefault="00EE6497" w:rsidP="00706EDD">
      <w:pPr>
        <w:rPr>
          <w:rFonts w:eastAsia="Calibri"/>
        </w:rPr>
      </w:pPr>
    </w:p>
    <w:p w14:paraId="68344711" w14:textId="4144CB6F" w:rsidR="00EE6497" w:rsidRPr="00AF4CD4" w:rsidRDefault="00EE6497" w:rsidP="00706EDD">
      <w:pPr>
        <w:rPr>
          <w:rFonts w:eastAsia="Calibri"/>
        </w:rPr>
      </w:pPr>
      <w:r w:rsidRPr="00AF4CD4">
        <w:rPr>
          <w:rFonts w:eastAsia="Calibri"/>
        </w:rPr>
        <w:t xml:space="preserve">CA may suggest, but not require owner/agents submit GR records for all residents in a single transmission.  </w:t>
      </w:r>
      <w:r w:rsidR="00DD63F8" w:rsidRPr="00AF4CD4">
        <w:rPr>
          <w:rFonts w:eastAsia="Calibri"/>
        </w:rPr>
        <w:t>CAs must process and pay valid GR transactions even if the GR records do not cover all of the units in the contract.</w:t>
      </w:r>
    </w:p>
    <w:p w14:paraId="6709A73F" w14:textId="77777777" w:rsidR="00EE6497" w:rsidRPr="00AF4CD4" w:rsidRDefault="00EE6497" w:rsidP="00706EDD">
      <w:pPr>
        <w:rPr>
          <w:rFonts w:eastAsia="Calibri"/>
        </w:rPr>
      </w:pPr>
    </w:p>
    <w:p w14:paraId="4CF3C3AB" w14:textId="671FAFCA" w:rsidR="00706EDD" w:rsidRPr="00AF4CD4" w:rsidRDefault="00706EDD" w:rsidP="00706EDD">
      <w:pPr>
        <w:rPr>
          <w:rFonts w:eastAsia="Calibri"/>
        </w:rPr>
      </w:pPr>
      <w:r w:rsidRPr="00AF4CD4">
        <w:rPr>
          <w:rFonts w:eastAsia="Calibri"/>
        </w:rPr>
        <w:t xml:space="preserve">The site records that pass validations </w:t>
      </w:r>
      <w:r w:rsidR="00137256" w:rsidRPr="00AF4CD4">
        <w:rPr>
          <w:rFonts w:eastAsia="Calibri"/>
        </w:rPr>
        <w:t xml:space="preserve">are </w:t>
      </w:r>
      <w:r w:rsidRPr="00AF4CD4">
        <w:rPr>
          <w:rFonts w:eastAsia="Calibri"/>
        </w:rPr>
        <w:t xml:space="preserve">submitted to TRACS along with the </w:t>
      </w:r>
      <w:r w:rsidR="00566CA2" w:rsidRPr="00AF4CD4">
        <w:rPr>
          <w:rFonts w:eastAsia="Calibri"/>
        </w:rPr>
        <w:t>owner/agent</w:t>
      </w:r>
      <w:r w:rsidRPr="00AF4CD4">
        <w:rPr>
          <w:rFonts w:eastAsia="Calibri"/>
        </w:rPr>
        <w:t xml:space="preserve"> Defined Data that allows the site software to match up any responses with the original file. </w:t>
      </w:r>
    </w:p>
    <w:p w14:paraId="3EA6426D" w14:textId="77777777" w:rsidR="00706EDD" w:rsidRPr="00AF4CD4" w:rsidRDefault="00706EDD" w:rsidP="00706EDD">
      <w:pPr>
        <w:rPr>
          <w:rFonts w:eastAsia="Calibri"/>
        </w:rPr>
      </w:pPr>
    </w:p>
    <w:p w14:paraId="73C88AD3" w14:textId="52ADDF3E" w:rsidR="00EE6497" w:rsidRPr="00AF4CD4" w:rsidRDefault="00706EDD" w:rsidP="00706EDD">
      <w:pPr>
        <w:rPr>
          <w:rFonts w:eastAsia="Calibri"/>
        </w:rPr>
      </w:pPr>
      <w:r w:rsidRPr="00AF4CD4">
        <w:rPr>
          <w:rFonts w:eastAsia="Calibri"/>
        </w:rPr>
        <w:t>CAs may either accept, reject or conditionally accept the site GR records</w:t>
      </w:r>
      <w:r w:rsidR="00AF4CD4" w:rsidRPr="00AF4CD4">
        <w:rPr>
          <w:rFonts w:eastAsia="Calibri"/>
        </w:rPr>
        <w:t xml:space="preserve"> based on correctness</w:t>
      </w:r>
      <w:r w:rsidRPr="00AF4CD4">
        <w:rPr>
          <w:rFonts w:eastAsia="Calibri"/>
        </w:rPr>
        <w:t xml:space="preserve"> but may not create and submit GR records generated by a source other than the </w:t>
      </w:r>
      <w:r w:rsidR="00566CA2" w:rsidRPr="00AF4CD4">
        <w:rPr>
          <w:rFonts w:eastAsia="Calibri"/>
        </w:rPr>
        <w:t>owner/agent</w:t>
      </w:r>
      <w:r w:rsidRPr="00AF4CD4">
        <w:rPr>
          <w:rFonts w:eastAsia="Calibri"/>
        </w:rPr>
        <w:t xml:space="preserve">.  This ensures that site software can be used to maintain compliance with signature and other submission requirements.  </w:t>
      </w:r>
    </w:p>
    <w:p w14:paraId="35C4F46B" w14:textId="77777777" w:rsidR="00EE6497" w:rsidRPr="00AF4CD4" w:rsidRDefault="00EE6497" w:rsidP="00706EDD">
      <w:pPr>
        <w:rPr>
          <w:rFonts w:eastAsia="Calibri"/>
        </w:rPr>
      </w:pPr>
    </w:p>
    <w:p w14:paraId="0B4F1822" w14:textId="618062B0" w:rsidR="00706EDD" w:rsidRPr="00AF4CD4" w:rsidRDefault="00706EDD" w:rsidP="00706EDD">
      <w:pPr>
        <w:rPr>
          <w:rFonts w:eastAsia="Calibri"/>
        </w:rPr>
      </w:pPr>
      <w:r w:rsidRPr="00AF4CD4">
        <w:rPr>
          <w:rFonts w:eastAsia="Calibri"/>
        </w:rPr>
        <w:t xml:space="preserve">Any CA generated errors as a result of processing the GR records submitted by the </w:t>
      </w:r>
      <w:r w:rsidR="00566CA2" w:rsidRPr="00AF4CD4">
        <w:rPr>
          <w:rFonts w:eastAsia="Calibri"/>
        </w:rPr>
        <w:t>owner/agent</w:t>
      </w:r>
      <w:r w:rsidRPr="00AF4CD4">
        <w:rPr>
          <w:rFonts w:eastAsia="Calibri"/>
        </w:rPr>
        <w:t xml:space="preserve"> are to be returned to the site per rules established with the release of TRACS version 2.0.2.D.</w:t>
      </w:r>
    </w:p>
    <w:p w14:paraId="745D7D3B" w14:textId="0CE880FE" w:rsidR="00706EDD" w:rsidRPr="00D67087" w:rsidRDefault="00566CA2" w:rsidP="00706EDD">
      <w:pPr>
        <w:pStyle w:val="Heading3"/>
        <w:rPr>
          <w:rFonts w:eastAsia="Calibri"/>
        </w:rPr>
      </w:pPr>
      <w:bookmarkStart w:id="59" w:name="_Toc134359791"/>
      <w:r w:rsidRPr="00D67087">
        <w:rPr>
          <w:rFonts w:eastAsia="Calibri"/>
        </w:rPr>
        <w:t xml:space="preserve">Contract Administrators - </w:t>
      </w:r>
      <w:r w:rsidR="00706EDD" w:rsidRPr="00D67087">
        <w:rPr>
          <w:rFonts w:eastAsia="Calibri"/>
        </w:rPr>
        <w:t>Correction Fields:</w:t>
      </w:r>
      <w:bookmarkEnd w:id="59"/>
      <w:r w:rsidR="00706EDD" w:rsidRPr="00D67087">
        <w:rPr>
          <w:rFonts w:eastAsia="Calibri"/>
        </w:rPr>
        <w:t xml:space="preserve"> </w:t>
      </w:r>
    </w:p>
    <w:p w14:paraId="2BBA04DE" w14:textId="77777777" w:rsidR="00EE6497" w:rsidRPr="00D67087" w:rsidRDefault="00706EDD" w:rsidP="00706EDD">
      <w:pPr>
        <w:rPr>
          <w:rFonts w:eastAsia="Calibri"/>
        </w:rPr>
      </w:pPr>
      <w:r w:rsidRPr="00D67087">
        <w:rPr>
          <w:rFonts w:eastAsia="Calibri"/>
        </w:rPr>
        <w:t xml:space="preserve">In some situations, a submission that is correct and compliant may fail to be recorded correctly in the TRACS database. </w:t>
      </w:r>
    </w:p>
    <w:p w14:paraId="52D08714" w14:textId="77777777" w:rsidR="00EE6497" w:rsidRPr="00D67087" w:rsidRDefault="00EE6497" w:rsidP="00706EDD">
      <w:pPr>
        <w:rPr>
          <w:rFonts w:eastAsia="Calibri"/>
        </w:rPr>
      </w:pPr>
    </w:p>
    <w:p w14:paraId="0EC2CE55" w14:textId="51AB1D22" w:rsidR="00EE6497" w:rsidRPr="00D67087" w:rsidRDefault="00706EDD" w:rsidP="00706EDD">
      <w:pPr>
        <w:rPr>
          <w:rFonts w:eastAsia="Calibri"/>
        </w:rPr>
      </w:pPr>
      <w:r w:rsidRPr="00D67087">
        <w:rPr>
          <w:rFonts w:eastAsia="Calibri"/>
        </w:rPr>
        <w:t>In th</w:t>
      </w:r>
      <w:r w:rsidR="00EE6497" w:rsidRPr="00D67087">
        <w:rPr>
          <w:rFonts w:eastAsia="Calibri"/>
        </w:rPr>
        <w:t>ese</w:t>
      </w:r>
      <w:r w:rsidRPr="00D67087">
        <w:rPr>
          <w:rFonts w:eastAsia="Calibri"/>
        </w:rPr>
        <w:t xml:space="preserve"> cases, CAs are free to set the cert correction flag or baseline indicator to ensure that the transaction is recorded successfully in TRACS. </w:t>
      </w:r>
    </w:p>
    <w:p w14:paraId="5E6620CC" w14:textId="77777777" w:rsidR="00EE6497" w:rsidRPr="00D67087" w:rsidRDefault="00EE6497" w:rsidP="00706EDD">
      <w:pPr>
        <w:rPr>
          <w:rFonts w:eastAsia="Calibri"/>
        </w:rPr>
      </w:pPr>
    </w:p>
    <w:p w14:paraId="419A3912" w14:textId="4FC547F3" w:rsidR="00706EDD" w:rsidRPr="00D67087" w:rsidRDefault="00706EDD" w:rsidP="00706EDD">
      <w:pPr>
        <w:rPr>
          <w:rFonts w:eastAsia="Calibri"/>
        </w:rPr>
      </w:pPr>
      <w:r w:rsidRPr="00D67087">
        <w:rPr>
          <w:rFonts w:eastAsia="Calibri"/>
        </w:rPr>
        <w:t>CA</w:t>
      </w:r>
      <w:r w:rsidR="00EE6497" w:rsidRPr="00D67087">
        <w:rPr>
          <w:rFonts w:eastAsia="Calibri"/>
        </w:rPr>
        <w:t>s</w:t>
      </w:r>
      <w:r w:rsidRPr="00D67087">
        <w:rPr>
          <w:rFonts w:eastAsia="Calibri"/>
        </w:rPr>
        <w:t xml:space="preserve"> may not modify substantive certification data (cert data) related to the household.</w:t>
      </w:r>
    </w:p>
    <w:p w14:paraId="1A7A0617" w14:textId="0BC53B73" w:rsidR="00706EDD" w:rsidRPr="000F7729" w:rsidRDefault="00566CA2" w:rsidP="00706EDD">
      <w:pPr>
        <w:pStyle w:val="Heading3"/>
        <w:rPr>
          <w:rFonts w:eastAsia="Calibri"/>
        </w:rPr>
      </w:pPr>
      <w:bookmarkStart w:id="60" w:name="_Toc134359792"/>
      <w:r w:rsidRPr="000F7729">
        <w:rPr>
          <w:rFonts w:eastAsia="Calibri"/>
        </w:rPr>
        <w:t xml:space="preserve">Contract Administrators - </w:t>
      </w:r>
      <w:r w:rsidR="00706EDD" w:rsidRPr="000F7729">
        <w:rPr>
          <w:rFonts w:eastAsia="Calibri"/>
        </w:rPr>
        <w:t>Terminations</w:t>
      </w:r>
      <w:bookmarkEnd w:id="60"/>
      <w:r w:rsidR="00706EDD" w:rsidRPr="000F7729">
        <w:rPr>
          <w:rFonts w:eastAsia="Calibri"/>
        </w:rPr>
        <w:t xml:space="preserve"> </w:t>
      </w:r>
    </w:p>
    <w:p w14:paraId="110D6C4E" w14:textId="77777777" w:rsidR="00EE6497" w:rsidRPr="000F7729" w:rsidRDefault="00706EDD" w:rsidP="00706EDD">
      <w:pPr>
        <w:rPr>
          <w:rFonts w:eastAsia="Calibri"/>
        </w:rPr>
      </w:pPr>
      <w:r w:rsidRPr="000F7729">
        <w:rPr>
          <w:rFonts w:eastAsia="Calibri"/>
        </w:rPr>
        <w:t>CAs are to stop paying subsidy with the 16</w:t>
      </w:r>
      <w:r w:rsidRPr="000F7729">
        <w:rPr>
          <w:rFonts w:eastAsia="Calibri"/>
          <w:vertAlign w:val="superscript"/>
        </w:rPr>
        <w:t>th</w:t>
      </w:r>
      <w:r w:rsidRPr="000F7729">
        <w:rPr>
          <w:rFonts w:eastAsia="Calibri"/>
        </w:rPr>
        <w:t xml:space="preserve"> voucher month submission when any AR is 3 months past due based on the Next Recertification Date on the most recent MAT10.  </w:t>
      </w:r>
    </w:p>
    <w:p w14:paraId="1311FD61" w14:textId="77777777" w:rsidR="00EE6497" w:rsidRPr="000F7729" w:rsidRDefault="00EE6497" w:rsidP="00706EDD">
      <w:pPr>
        <w:rPr>
          <w:rFonts w:eastAsia="Calibri"/>
        </w:rPr>
      </w:pPr>
    </w:p>
    <w:p w14:paraId="564850E8" w14:textId="338BBE58" w:rsidR="00706EDD" w:rsidRPr="000F7729" w:rsidRDefault="00706EDD" w:rsidP="00706EDD">
      <w:pPr>
        <w:rPr>
          <w:rFonts w:eastAsia="Calibri"/>
        </w:rPr>
      </w:pPr>
      <w:r w:rsidRPr="000F7729">
        <w:rPr>
          <w:rFonts w:eastAsia="Calibri"/>
        </w:rPr>
        <w:t>CAs may not approve the Assistance Payment if the request is for the 16</w:t>
      </w:r>
      <w:r w:rsidRPr="000F7729">
        <w:rPr>
          <w:rFonts w:eastAsia="Calibri"/>
          <w:vertAlign w:val="superscript"/>
        </w:rPr>
        <w:t>th</w:t>
      </w:r>
      <w:r w:rsidRPr="000F7729">
        <w:rPr>
          <w:rFonts w:eastAsia="Calibri"/>
        </w:rPr>
        <w:t xml:space="preserve"> voucher month.  </w:t>
      </w:r>
      <w:r w:rsidR="009B0C37" w:rsidRPr="000F7729">
        <w:rPr>
          <w:rFonts w:eastAsia="Calibri"/>
        </w:rPr>
        <w:t xml:space="preserve">In cases where the AR is late, but TRACS has not recorded a MO, TM or new AR, </w:t>
      </w:r>
      <w:r w:rsidRPr="000F7729">
        <w:rPr>
          <w:rFonts w:eastAsia="Calibri"/>
        </w:rPr>
        <w:t xml:space="preserve">TRACS will automatically issue an HQ Termination for those households within 90 to 100 days </w:t>
      </w:r>
      <w:r w:rsidR="009B0C37" w:rsidRPr="000F7729">
        <w:rPr>
          <w:rFonts w:eastAsia="Calibri"/>
        </w:rPr>
        <w:t>after the AR Anniversary Date</w:t>
      </w:r>
      <w:r w:rsidRPr="000F7729">
        <w:rPr>
          <w:rFonts w:eastAsia="Calibri"/>
        </w:rPr>
        <w:t xml:space="preserve">.  </w:t>
      </w:r>
    </w:p>
    <w:p w14:paraId="2F54C919" w14:textId="77777777" w:rsidR="00706EDD" w:rsidRPr="000F7729" w:rsidRDefault="00706EDD" w:rsidP="00706EDD">
      <w:pPr>
        <w:rPr>
          <w:rFonts w:eastAsia="Calibri"/>
        </w:rPr>
      </w:pPr>
    </w:p>
    <w:p w14:paraId="62B37E60" w14:textId="27223A5D" w:rsidR="00706EDD" w:rsidRPr="000F7729" w:rsidRDefault="009B0C37" w:rsidP="00706EDD">
      <w:pPr>
        <w:rPr>
          <w:rFonts w:eastAsia="Calibri"/>
          <w:color w:val="3333CC"/>
        </w:rPr>
      </w:pPr>
      <w:r w:rsidRPr="000F7729">
        <w:rPr>
          <w:rFonts w:eastAsia="Calibri"/>
        </w:rPr>
        <w:t>If a MO, TM or new AR has not been sent and if site software allows the owner/agent to include an Assistance Payment for the 16</w:t>
      </w:r>
      <w:r w:rsidRPr="000F7729">
        <w:rPr>
          <w:rFonts w:eastAsia="Calibri"/>
          <w:vertAlign w:val="superscript"/>
        </w:rPr>
        <w:t>th</w:t>
      </w:r>
      <w:r w:rsidRPr="000F7729">
        <w:rPr>
          <w:rFonts w:eastAsia="Calibri"/>
        </w:rPr>
        <w:t xml:space="preserve"> month, CAs </w:t>
      </w:r>
      <w:r w:rsidR="000F7729" w:rsidRPr="000F7729">
        <w:rPr>
          <w:rFonts w:eastAsia="Calibri"/>
        </w:rPr>
        <w:t>must</w:t>
      </w:r>
      <w:r w:rsidRPr="000F7729">
        <w:rPr>
          <w:rFonts w:eastAsia="Calibri"/>
        </w:rPr>
        <w:t xml:space="preserve"> reject the voucher.   </w:t>
      </w:r>
      <w:r w:rsidR="00706EDD" w:rsidRPr="000F7729">
        <w:rPr>
          <w:rFonts w:eastAsia="Calibri"/>
        </w:rPr>
        <w:t xml:space="preserve">CAs </w:t>
      </w:r>
      <w:r w:rsidR="00137256" w:rsidRPr="000F7729">
        <w:rPr>
          <w:rFonts w:eastAsia="Calibri"/>
        </w:rPr>
        <w:t xml:space="preserve">may </w:t>
      </w:r>
      <w:r w:rsidR="00706EDD" w:rsidRPr="000F7729">
        <w:rPr>
          <w:rFonts w:eastAsia="Calibri"/>
        </w:rPr>
        <w:t xml:space="preserve">not create a </w:t>
      </w:r>
      <w:r w:rsidR="00777798" w:rsidRPr="000F7729">
        <w:rPr>
          <w:rFonts w:eastAsia="Calibri"/>
        </w:rPr>
        <w:t>TM</w:t>
      </w:r>
      <w:r w:rsidR="00706EDD" w:rsidRPr="000F7729">
        <w:rPr>
          <w:rFonts w:eastAsia="Calibri"/>
        </w:rPr>
        <w:t xml:space="preserve"> (MAT65) record for the household.  The </w:t>
      </w:r>
      <w:r w:rsidR="00566CA2" w:rsidRPr="000F7729">
        <w:rPr>
          <w:rFonts w:eastAsia="Calibri"/>
        </w:rPr>
        <w:t>owner/agent</w:t>
      </w:r>
      <w:r w:rsidR="00706EDD" w:rsidRPr="000F7729">
        <w:rPr>
          <w:rFonts w:eastAsia="Calibri"/>
        </w:rPr>
        <w:t xml:space="preserve"> must determine if an AR should be submitted with an Extenuating Circumstance Code, if a </w:t>
      </w:r>
      <w:r w:rsidR="00173331" w:rsidRPr="000F7729">
        <w:rPr>
          <w:rFonts w:eastAsia="Calibri"/>
        </w:rPr>
        <w:t>MO</w:t>
      </w:r>
      <w:r w:rsidR="00706EDD" w:rsidRPr="000F7729">
        <w:rPr>
          <w:rFonts w:eastAsia="Calibri"/>
        </w:rPr>
        <w:t xml:space="preserve"> (MAT40) should be submitted or if a Termination/Suspension (MAT65) record should be created and submitted. </w:t>
      </w:r>
    </w:p>
    <w:p w14:paraId="35D3178F" w14:textId="77777777" w:rsidR="00EE6497" w:rsidRPr="000F7729" w:rsidRDefault="00EE6497" w:rsidP="00706EDD">
      <w:pPr>
        <w:rPr>
          <w:rFonts w:eastAsia="Calibri"/>
          <w:color w:val="3333CC"/>
        </w:rPr>
      </w:pPr>
    </w:p>
    <w:p w14:paraId="105DE35B" w14:textId="22A2DB7E" w:rsidR="00EE6497" w:rsidRPr="000F7729" w:rsidRDefault="00EE6497" w:rsidP="00706EDD">
      <w:pPr>
        <w:rPr>
          <w:rFonts w:eastAsia="Calibri"/>
        </w:rPr>
      </w:pPr>
      <w:r w:rsidRPr="000F7729">
        <w:rPr>
          <w:rFonts w:eastAsia="Calibri"/>
          <w:color w:val="3333CC"/>
        </w:rPr>
        <w:t>See Chapter 5 MAT Certification 50059 50059A and Subsidy 52670 Reporting for additional information.</w:t>
      </w:r>
    </w:p>
    <w:p w14:paraId="1B040EDB" w14:textId="77777777" w:rsidR="00706EDD" w:rsidRPr="00C91AB8" w:rsidRDefault="00706EDD" w:rsidP="00706EDD">
      <w:pPr>
        <w:rPr>
          <w:rFonts w:eastAsia="Calibri"/>
          <w:highlight w:val="yellow"/>
        </w:rPr>
      </w:pPr>
    </w:p>
    <w:p w14:paraId="32E67372" w14:textId="3A20A9D0" w:rsidR="00706EDD" w:rsidRPr="00DC1106" w:rsidRDefault="00566CA2" w:rsidP="00706EDD">
      <w:pPr>
        <w:pStyle w:val="Heading3"/>
        <w:rPr>
          <w:rFonts w:eastAsia="Calibri"/>
        </w:rPr>
      </w:pPr>
      <w:bookmarkStart w:id="61" w:name="_Toc134359793"/>
      <w:r w:rsidRPr="00DC1106">
        <w:rPr>
          <w:rFonts w:eastAsia="Calibri"/>
        </w:rPr>
        <w:t xml:space="preserve">Contract Administrators </w:t>
      </w:r>
      <w:r w:rsidR="00D87C60" w:rsidRPr="00DC1106">
        <w:rPr>
          <w:rFonts w:eastAsia="Calibri"/>
        </w:rPr>
        <w:t>–</w:t>
      </w:r>
      <w:r w:rsidRPr="00DC1106">
        <w:rPr>
          <w:rFonts w:eastAsia="Calibri"/>
        </w:rPr>
        <w:t xml:space="preserve"> </w:t>
      </w:r>
      <w:r w:rsidR="00D87C60" w:rsidRPr="00DC1106">
        <w:rPr>
          <w:rFonts w:eastAsia="Calibri"/>
        </w:rPr>
        <w:t>History Baseline Files</w:t>
      </w:r>
      <w:r w:rsidR="00706EDD" w:rsidRPr="00DC1106">
        <w:rPr>
          <w:rFonts w:eastAsia="Calibri"/>
        </w:rPr>
        <w:t>:</w:t>
      </w:r>
      <w:bookmarkEnd w:id="61"/>
      <w:r w:rsidR="00706EDD" w:rsidRPr="00DC1106">
        <w:rPr>
          <w:rFonts w:eastAsia="Calibri"/>
        </w:rPr>
        <w:t xml:space="preserve"> </w:t>
      </w:r>
    </w:p>
    <w:p w14:paraId="310DA70C" w14:textId="2F9C1BDF" w:rsidR="00F85A79" w:rsidRPr="00DC1106" w:rsidRDefault="00F85A79" w:rsidP="00706EDD">
      <w:pPr>
        <w:rPr>
          <w:rFonts w:eastAsia="Calibri"/>
        </w:rPr>
      </w:pPr>
      <w:r w:rsidRPr="00DC1106">
        <w:rPr>
          <w:rFonts w:eastAsia="Calibri"/>
        </w:rPr>
        <w:t xml:space="preserve">History Baseline files are never sent to TRACS. They are intended solely </w:t>
      </w:r>
      <w:r w:rsidR="00CD0CAE" w:rsidRPr="00DC1106">
        <w:rPr>
          <w:rFonts w:eastAsia="Calibri"/>
        </w:rPr>
        <w:t>for OA and CA uses.</w:t>
      </w:r>
    </w:p>
    <w:p w14:paraId="4E41C209" w14:textId="77777777" w:rsidR="00706EDD" w:rsidRPr="00DC1106" w:rsidRDefault="00706EDD" w:rsidP="00706EDD">
      <w:pPr>
        <w:rPr>
          <w:rFonts w:eastAsia="Calibri"/>
        </w:rPr>
      </w:pPr>
    </w:p>
    <w:p w14:paraId="4BBD9F65" w14:textId="5C4D857D" w:rsidR="00706EDD" w:rsidRPr="00C873B6" w:rsidRDefault="00706EDD" w:rsidP="00706EDD">
      <w:pPr>
        <w:rPr>
          <w:rFonts w:eastAsia="Calibri"/>
        </w:rPr>
      </w:pPr>
      <w:r w:rsidRPr="00DC1106">
        <w:rPr>
          <w:rFonts w:eastAsia="Calibri"/>
        </w:rPr>
        <w:t xml:space="preserve">When the History Baseline is submitted by an </w:t>
      </w:r>
      <w:r w:rsidR="00566CA2" w:rsidRPr="00DC1106">
        <w:rPr>
          <w:rFonts w:eastAsia="Calibri"/>
        </w:rPr>
        <w:t>owner/agent</w:t>
      </w:r>
      <w:r w:rsidRPr="00DC1106">
        <w:rPr>
          <w:rFonts w:eastAsia="Calibri"/>
        </w:rPr>
        <w:t xml:space="preserve"> or by another CA, the CA may accept or reject any MAT90 series record and may modify incorrect data in them since these records are used as an aide in setting up a new contract in the CA software.</w:t>
      </w:r>
    </w:p>
    <w:p w14:paraId="7B9CFD0E" w14:textId="26746540" w:rsidR="007E08FD" w:rsidRPr="00C873B6" w:rsidRDefault="00A06379" w:rsidP="00CE090B">
      <w:pPr>
        <w:pStyle w:val="Heading2"/>
      </w:pPr>
      <w:r w:rsidRPr="00C873B6">
        <w:t xml:space="preserve"> </w:t>
      </w:r>
      <w:bookmarkStart w:id="62" w:name="_Toc134359794"/>
      <w:r w:rsidR="007E08FD" w:rsidRPr="00C873B6">
        <w:t>Establishing Tenant Certification Records in TRACS.</w:t>
      </w:r>
      <w:bookmarkEnd w:id="62"/>
    </w:p>
    <w:p w14:paraId="50A4F600" w14:textId="77777777" w:rsidR="007E08FD" w:rsidRPr="00C873B6" w:rsidRDefault="007E08FD" w:rsidP="007E08FD">
      <w:r w:rsidRPr="00C873B6">
        <w:t>Full certifications (MAT10) include the Initial Certification (IC), the Move-in Certification (MI), the Annual Recertification (AR) and the Interim Recertification (IR).  Any correction to a MAT10 record is still a MAT10 record with a Correction Type Code filled.</w:t>
      </w:r>
    </w:p>
    <w:p w14:paraId="637E37D6" w14:textId="77777777" w:rsidR="007E08FD" w:rsidRPr="00C873B6" w:rsidRDefault="007E08FD" w:rsidP="007E08FD"/>
    <w:p w14:paraId="7C3104C6" w14:textId="458B87C5" w:rsidR="007E08FD" w:rsidRPr="00C873B6" w:rsidRDefault="007E08FD" w:rsidP="007E08FD">
      <w:r w:rsidRPr="00C873B6">
        <w:t>In order to establish a</w:t>
      </w:r>
      <w:r w:rsidR="00C91AB8">
        <w:t>n active</w:t>
      </w:r>
      <w:r w:rsidRPr="00C873B6">
        <w:t xml:space="preserve"> tenant record in TRACS, a MAT10 record, effective within the last 15 months, must be transmitted and successfully recorded.  </w:t>
      </w:r>
    </w:p>
    <w:p w14:paraId="7F911FAE" w14:textId="77777777" w:rsidR="007E08FD" w:rsidRPr="00C873B6" w:rsidRDefault="007E08FD" w:rsidP="007E08FD"/>
    <w:p w14:paraId="7D794ADF" w14:textId="78C526D9" w:rsidR="007E08FD" w:rsidRPr="00C873B6" w:rsidRDefault="007E08FD" w:rsidP="007E08FD">
      <w:r w:rsidRPr="00C873B6">
        <w:t xml:space="preserve">For a new property/new contract, the owner/agent will create </w:t>
      </w:r>
      <w:r w:rsidR="00777798">
        <w:t>MI</w:t>
      </w:r>
      <w:r w:rsidRPr="00C873B6">
        <w:t xml:space="preserve"> (MI) (MAT10) certification each time a new resident family moves in.  The </w:t>
      </w:r>
      <w:r w:rsidR="00777798">
        <w:t>MI</w:t>
      </w:r>
      <w:r w:rsidRPr="00C873B6">
        <w:t xml:space="preserve"> </w:t>
      </w:r>
      <w:r w:rsidR="00EE6497" w:rsidRPr="00C873B6">
        <w:t xml:space="preserve">Effective Date </w:t>
      </w:r>
      <w:r w:rsidRPr="00C873B6">
        <w:t xml:space="preserve">is the date the resident takes possession of the unit.  See Chapter </w:t>
      </w:r>
      <w:r w:rsidR="00946345">
        <w:t>5</w:t>
      </w:r>
      <w:r w:rsidRPr="00C873B6">
        <w:t xml:space="preserve"> </w:t>
      </w:r>
      <w:r w:rsidR="00946345" w:rsidRPr="00946345">
        <w:t>Certification 50059 50059A and Subsidy 52670 Reporting</w:t>
      </w:r>
      <w:r w:rsidR="00946345">
        <w:t xml:space="preserve"> </w:t>
      </w:r>
      <w:r w:rsidRPr="00C873B6">
        <w:t>for information about the prohibition against residents receiving Dual Subsidy.</w:t>
      </w:r>
    </w:p>
    <w:p w14:paraId="313A462C" w14:textId="77777777" w:rsidR="007E08FD" w:rsidRPr="00C873B6" w:rsidRDefault="007E08FD" w:rsidP="007E08FD"/>
    <w:p w14:paraId="7CCD31D3" w14:textId="6FCE00BF" w:rsidR="007E08FD" w:rsidRPr="00C873B6" w:rsidRDefault="007E08FD" w:rsidP="007E08FD">
      <w:r w:rsidRPr="00C873B6">
        <w:t xml:space="preserve">Typically, when a contract is converted, the owner/agent will transmit an </w:t>
      </w:r>
      <w:r w:rsidR="00777798">
        <w:t>IC</w:t>
      </w:r>
      <w:r w:rsidRPr="00C873B6">
        <w:t xml:space="preserve"> (MAT10).  The </w:t>
      </w:r>
      <w:r w:rsidR="00777798">
        <w:t>IC</w:t>
      </w:r>
      <w:r w:rsidRPr="00C873B6">
        <w:t xml:space="preserve"> </w:t>
      </w:r>
      <w:r w:rsidR="00EE6497" w:rsidRPr="00C873B6">
        <w:t xml:space="preserve">Effective Date </w:t>
      </w:r>
      <w:r w:rsidRPr="00C873B6">
        <w:t xml:space="preserve">is normally the effective date of the contract.  This is common in situations where PH, Mod Rehab, and RAD for PRAC residents are converted to PBRA RAD contracts but is true in other cases as well.  </w:t>
      </w:r>
    </w:p>
    <w:p w14:paraId="3513EB52" w14:textId="77777777" w:rsidR="00C873B6" w:rsidRPr="00C873B6" w:rsidRDefault="00C873B6" w:rsidP="00C873B6">
      <w:pPr>
        <w:pStyle w:val="Heading2"/>
      </w:pPr>
      <w:bookmarkStart w:id="63" w:name="_Toc134359795"/>
      <w:bookmarkEnd w:id="6"/>
      <w:r w:rsidRPr="00C873B6">
        <w:t>TRACS Submission Files</w:t>
      </w:r>
      <w:bookmarkEnd w:id="63"/>
    </w:p>
    <w:p w14:paraId="0CD225F9" w14:textId="3AD50BE9" w:rsidR="00A06379" w:rsidRDefault="00A06379" w:rsidP="00C873B6">
      <w:r>
        <w:t xml:space="preserve">Detailed information about 50059, 50059A and 52670 transactions can be found in Chapter </w:t>
      </w:r>
      <w:r w:rsidR="00946345">
        <w:t xml:space="preserve">5 </w:t>
      </w:r>
      <w:r w:rsidR="002B5073" w:rsidRPr="002B5073">
        <w:t xml:space="preserve">MAT Certification 50059 50059A and Subsidy 52670 Reporting </w:t>
      </w:r>
      <w:r w:rsidR="00946345">
        <w:t xml:space="preserve">and </w:t>
      </w:r>
      <w:r w:rsidR="002B5073">
        <w:t xml:space="preserve">Chapter </w:t>
      </w:r>
      <w:r w:rsidR="00946345">
        <w:t xml:space="preserve">6 </w:t>
      </w:r>
      <w:r w:rsidR="002B5073" w:rsidRPr="002B5073">
        <w:t xml:space="preserve">MAT Tenant System Format Definitions </w:t>
      </w:r>
      <w:r w:rsidR="00946345">
        <w:t>of this MAT Guide</w:t>
      </w:r>
      <w:r>
        <w:t>.</w:t>
      </w:r>
    </w:p>
    <w:p w14:paraId="0AC2E7A2" w14:textId="77777777" w:rsidR="00A06379" w:rsidRDefault="00A06379" w:rsidP="00C873B6"/>
    <w:p w14:paraId="58377178" w14:textId="0C82A364" w:rsidR="00C873B6" w:rsidRPr="00C873B6" w:rsidRDefault="00C873B6" w:rsidP="00C873B6">
      <w:r w:rsidRPr="00C873B6">
        <w:t>TRACS accepts two types of electronic TRACS files:</w:t>
      </w:r>
    </w:p>
    <w:p w14:paraId="6208E9C6" w14:textId="77777777" w:rsidR="00C873B6" w:rsidRPr="00C873B6" w:rsidRDefault="00C873B6">
      <w:pPr>
        <w:numPr>
          <w:ilvl w:val="0"/>
          <w:numId w:val="17"/>
        </w:numPr>
        <w:contextualSpacing/>
        <w:rPr>
          <w:rFonts w:ascii="Times New Roman" w:hAnsi="Times New Roman"/>
          <w:szCs w:val="24"/>
        </w:rPr>
      </w:pPr>
      <w:r w:rsidRPr="00C873B6">
        <w:rPr>
          <w:rFonts w:ascii="Times New Roman" w:hAnsi="Times New Roman"/>
          <w:szCs w:val="24"/>
        </w:rPr>
        <w:t>The TRACS Tenant Files</w:t>
      </w:r>
    </w:p>
    <w:p w14:paraId="0AFD4153" w14:textId="77777777" w:rsidR="00C873B6" w:rsidRPr="00C873B6" w:rsidRDefault="00C873B6">
      <w:pPr>
        <w:numPr>
          <w:ilvl w:val="0"/>
          <w:numId w:val="17"/>
        </w:numPr>
        <w:contextualSpacing/>
        <w:rPr>
          <w:rFonts w:ascii="Times New Roman" w:hAnsi="Times New Roman"/>
          <w:szCs w:val="24"/>
        </w:rPr>
      </w:pPr>
      <w:r w:rsidRPr="00C873B6">
        <w:rPr>
          <w:rFonts w:ascii="Times New Roman" w:hAnsi="Times New Roman"/>
          <w:szCs w:val="24"/>
        </w:rPr>
        <w:t>The TRACS Voucher Files</w:t>
      </w:r>
    </w:p>
    <w:p w14:paraId="30BFD250" w14:textId="77777777" w:rsidR="00C873B6" w:rsidRPr="00C873B6" w:rsidRDefault="00C873B6" w:rsidP="00C873B6"/>
    <w:p w14:paraId="33A2467B" w14:textId="723C04DF" w:rsidR="00C873B6" w:rsidRDefault="00C873B6" w:rsidP="00A06379">
      <w:pPr>
        <w:rPr>
          <w:rFonts w:cs="Arial"/>
        </w:rPr>
      </w:pPr>
      <w:r w:rsidRPr="00A06379">
        <w:rPr>
          <w:rFonts w:cs="Arial"/>
          <w:bCs/>
        </w:rPr>
        <w:t>TRACS Tenant Files</w:t>
      </w:r>
      <w:r w:rsidRPr="00A06379">
        <w:rPr>
          <w:rFonts w:cs="Arial"/>
        </w:rPr>
        <w:t xml:space="preserve"> can be sent at any time during the month and include any completed 50059 (full certification) or 50059A (partial certification) transactions.  </w:t>
      </w:r>
    </w:p>
    <w:p w14:paraId="0393CF7C" w14:textId="77777777" w:rsidR="00A06379" w:rsidRPr="00A06379" w:rsidRDefault="00A06379" w:rsidP="00A06379">
      <w:pPr>
        <w:rPr>
          <w:rFonts w:cs="Arial"/>
        </w:rPr>
      </w:pPr>
    </w:p>
    <w:p w14:paraId="7376B698" w14:textId="77777777" w:rsidR="00C873B6" w:rsidRPr="00C873B6" w:rsidRDefault="00C873B6" w:rsidP="00C873B6">
      <w:r w:rsidRPr="00C873B6">
        <w:t xml:space="preserve">When submitting directly to HUD (TRACMPROD), owner/agents and Contract Administrators should implement the following “best practice”.  When creating a TRACS Tenant File, and when there are multiple transactions for a single family, it is best to create multiple TRACS Tenant Files. Multiple certifications for a single family should be submitted in effective date order on separate days.  </w:t>
      </w:r>
    </w:p>
    <w:p w14:paraId="2C47E439" w14:textId="77777777" w:rsidR="00C873B6" w:rsidRPr="00C873B6" w:rsidRDefault="00C873B6" w:rsidP="00C873B6"/>
    <w:p w14:paraId="5D0B340D" w14:textId="77777777" w:rsidR="00C873B6" w:rsidRPr="00C873B6" w:rsidRDefault="00C873B6" w:rsidP="00C873B6">
      <w:r w:rsidRPr="00C873B6">
        <w:t>If an owner/agent is submitting to a Contract Administrator, multiple transactions for a single family may be submitted in one TRACS Tenant File.</w:t>
      </w:r>
    </w:p>
    <w:p w14:paraId="11D8AC4B" w14:textId="77777777" w:rsidR="00C873B6" w:rsidRPr="00C873B6" w:rsidRDefault="00C873B6" w:rsidP="00C873B6"/>
    <w:p w14:paraId="2D164811" w14:textId="77777777" w:rsidR="00DF415F" w:rsidRDefault="00C873B6" w:rsidP="00C873B6">
      <w:r w:rsidRPr="00C873B6">
        <w:t xml:space="preserve">TRACS Voucher Files are generally sent once a month and include the request for the Housing Assistance Payment for a given month.  A TRACS Voucher File submission may only include one voucher.  If a property has “fallen behind” with TRACS Voucher submissions, each voucher must be transmitted in a separate TRACS Voucher File submission.  </w:t>
      </w:r>
    </w:p>
    <w:p w14:paraId="7D00ACEC" w14:textId="77777777" w:rsidR="00A8468B" w:rsidRDefault="00A8468B" w:rsidP="00C873B6"/>
    <w:p w14:paraId="40567D5B" w14:textId="0CCE1D41" w:rsidR="00C873B6" w:rsidRPr="00C873B6" w:rsidRDefault="00C873B6" w:rsidP="00C873B6">
      <w:r w:rsidRPr="00C873B6">
        <w:t>Multiple Voucher File Transmission</w:t>
      </w:r>
      <w:r w:rsidR="00FB0E22">
        <w:t>s</w:t>
      </w:r>
      <w:r w:rsidRPr="00C873B6">
        <w:t xml:space="preserve"> may be sent on the same day.  However, if a voucher has been suspended for manual review by HUD</w:t>
      </w:r>
      <w:r w:rsidR="00DF415F">
        <w:t xml:space="preserve"> (</w:t>
      </w:r>
      <w:r w:rsidR="00FB0E22">
        <w:t>VS</w:t>
      </w:r>
      <w:r w:rsidR="00DF415F">
        <w:t>T53 Error)</w:t>
      </w:r>
      <w:r w:rsidRPr="00C873B6">
        <w:t xml:space="preserve">, owner/agents should consult with HUD before submitting multiple vouchers in a single day. </w:t>
      </w:r>
    </w:p>
    <w:p w14:paraId="5113EA2B" w14:textId="77777777" w:rsidR="00C873B6" w:rsidRPr="00C873B6" w:rsidRDefault="00C873B6" w:rsidP="00C873B6"/>
    <w:p w14:paraId="040B52DC" w14:textId="438DFA5B" w:rsidR="00C873B6" w:rsidRPr="00C873B6" w:rsidRDefault="00C873B6" w:rsidP="00C873B6">
      <w:r w:rsidRPr="00C873B6">
        <w:t xml:space="preserve">When submitting any transmission, owner/agents (and CAs if applicable) must make sure that all required </w:t>
      </w:r>
      <w:r w:rsidR="00DF415F">
        <w:t>transactions</w:t>
      </w:r>
      <w:r w:rsidRPr="00C873B6">
        <w:t xml:space="preserve"> have been stored in TRACS and that any errors are addressed.  </w:t>
      </w:r>
    </w:p>
    <w:p w14:paraId="4176703A" w14:textId="77777777" w:rsidR="00C873B6" w:rsidRPr="00C873B6" w:rsidRDefault="00C873B6" w:rsidP="00C873B6"/>
    <w:p w14:paraId="0CA27D82" w14:textId="533A100A" w:rsidR="00C873B6" w:rsidRPr="00C873B6" w:rsidRDefault="00C873B6" w:rsidP="00C873B6">
      <w:r w:rsidRPr="00C873B6">
        <w:t>Full certifications provide all required information related to an assistance family. Full certifications are transmitted to HUD via HUD Form 50059 and are referred to as MAT10 records.  They include:</w:t>
      </w:r>
    </w:p>
    <w:p w14:paraId="50B5989A" w14:textId="77777777" w:rsidR="00C873B6" w:rsidRPr="00C873B6" w:rsidRDefault="00C873B6">
      <w:pPr>
        <w:numPr>
          <w:ilvl w:val="0"/>
          <w:numId w:val="40"/>
        </w:numPr>
        <w:spacing w:line="276" w:lineRule="auto"/>
        <w:rPr>
          <w:sz w:val="20"/>
        </w:rPr>
      </w:pPr>
      <w:r w:rsidRPr="00C873B6">
        <w:rPr>
          <w:sz w:val="20"/>
        </w:rPr>
        <w:t>Move-in (MI)</w:t>
      </w:r>
    </w:p>
    <w:p w14:paraId="61AC2482" w14:textId="77777777" w:rsidR="00C873B6" w:rsidRPr="00C873B6" w:rsidRDefault="00C873B6">
      <w:pPr>
        <w:numPr>
          <w:ilvl w:val="0"/>
          <w:numId w:val="40"/>
        </w:numPr>
        <w:spacing w:line="276" w:lineRule="auto"/>
        <w:rPr>
          <w:sz w:val="20"/>
        </w:rPr>
      </w:pPr>
      <w:r w:rsidRPr="00C873B6">
        <w:rPr>
          <w:sz w:val="20"/>
        </w:rPr>
        <w:t>Initial Certification (IC)</w:t>
      </w:r>
    </w:p>
    <w:p w14:paraId="240183E4" w14:textId="77777777" w:rsidR="00C873B6" w:rsidRPr="00C873B6" w:rsidRDefault="00C873B6">
      <w:pPr>
        <w:numPr>
          <w:ilvl w:val="0"/>
          <w:numId w:val="40"/>
        </w:numPr>
        <w:spacing w:line="276" w:lineRule="auto"/>
        <w:rPr>
          <w:sz w:val="20"/>
        </w:rPr>
      </w:pPr>
      <w:r w:rsidRPr="00C873B6">
        <w:rPr>
          <w:sz w:val="20"/>
        </w:rPr>
        <w:t xml:space="preserve">Annual Recertification (AR) and </w:t>
      </w:r>
    </w:p>
    <w:p w14:paraId="692D948C" w14:textId="77777777" w:rsidR="00C873B6" w:rsidRPr="00C873B6" w:rsidRDefault="00C873B6">
      <w:pPr>
        <w:numPr>
          <w:ilvl w:val="0"/>
          <w:numId w:val="40"/>
        </w:numPr>
        <w:spacing w:line="276" w:lineRule="auto"/>
        <w:rPr>
          <w:sz w:val="20"/>
        </w:rPr>
      </w:pPr>
      <w:r w:rsidRPr="00C873B6">
        <w:rPr>
          <w:sz w:val="20"/>
        </w:rPr>
        <w:t>Interim Recertification (IR)</w:t>
      </w:r>
    </w:p>
    <w:p w14:paraId="14A8AD15" w14:textId="77777777" w:rsidR="00C873B6" w:rsidRPr="00C873B6" w:rsidRDefault="00C873B6">
      <w:pPr>
        <w:numPr>
          <w:ilvl w:val="0"/>
          <w:numId w:val="40"/>
        </w:numPr>
        <w:spacing w:line="276" w:lineRule="auto"/>
        <w:rPr>
          <w:sz w:val="20"/>
        </w:rPr>
      </w:pPr>
      <w:r w:rsidRPr="00C873B6">
        <w:rPr>
          <w:sz w:val="20"/>
        </w:rPr>
        <w:t xml:space="preserve">Corrections to any of the above.  </w:t>
      </w:r>
    </w:p>
    <w:p w14:paraId="2604B986" w14:textId="77777777" w:rsidR="00C873B6" w:rsidRPr="00C873B6" w:rsidRDefault="00C873B6" w:rsidP="00C873B6"/>
    <w:p w14:paraId="1E4E1AAE" w14:textId="05D0D86C" w:rsidR="00C873B6" w:rsidRPr="00C873B6" w:rsidRDefault="00C873B6" w:rsidP="00C873B6">
      <w:r w:rsidRPr="00C873B6">
        <w:t>Technically, full certifications are active through the “Next AR Date” plus three months</w:t>
      </w:r>
      <w:r w:rsidR="002B5073">
        <w:t xml:space="preserve"> unless a TM or MO has been recorded for the same family/unit</w:t>
      </w:r>
      <w:r w:rsidRPr="00C873B6">
        <w:t xml:space="preserve">.  </w:t>
      </w:r>
      <w:r w:rsidR="002B5073">
        <w:t>S</w:t>
      </w:r>
      <w:r w:rsidRPr="00C873B6">
        <w:t>ince residents are required to report for income reviews annually, this means that certifications are active for a total of fifteen months.  However, if an owner/agent completes the annual recertification process for all residents at the same time, then the number of months a certification is active could be less than fifteen months.</w:t>
      </w:r>
    </w:p>
    <w:p w14:paraId="35624640" w14:textId="77777777" w:rsidR="00C873B6" w:rsidRPr="00C873B6" w:rsidRDefault="00C873B6" w:rsidP="00C873B6"/>
    <w:p w14:paraId="162DD234" w14:textId="77777777" w:rsidR="00C873B6" w:rsidRPr="00C873B6" w:rsidRDefault="00C873B6" w:rsidP="00C873B6">
      <w:pPr>
        <w:jc w:val="center"/>
        <w:rPr>
          <w:b/>
          <w:bCs/>
        </w:rPr>
      </w:pPr>
      <w:r w:rsidRPr="00C873B6">
        <w:rPr>
          <w:b/>
          <w:bCs/>
        </w:rPr>
        <w:t>Example – All ARs Completed in the Same Month</w:t>
      </w:r>
    </w:p>
    <w:p w14:paraId="76E5DD45" w14:textId="77777777" w:rsidR="00C873B6" w:rsidRPr="00C873B6" w:rsidRDefault="00C873B6" w:rsidP="00C873B6"/>
    <w:p w14:paraId="6B668BBC" w14:textId="77777777" w:rsidR="00C873B6" w:rsidRPr="00C873B6" w:rsidRDefault="00C873B6">
      <w:pPr>
        <w:numPr>
          <w:ilvl w:val="0"/>
          <w:numId w:val="42"/>
        </w:numPr>
        <w:spacing w:line="276" w:lineRule="auto"/>
        <w:rPr>
          <w:sz w:val="20"/>
        </w:rPr>
      </w:pPr>
      <w:r w:rsidRPr="00C873B6">
        <w:rPr>
          <w:sz w:val="20"/>
        </w:rPr>
        <w:t>Miracle Management Company manages the Village - a 202 PRAC property.</w:t>
      </w:r>
    </w:p>
    <w:p w14:paraId="580BAC3F" w14:textId="77777777" w:rsidR="00C873B6" w:rsidRPr="00C873B6" w:rsidRDefault="00C873B6">
      <w:pPr>
        <w:numPr>
          <w:ilvl w:val="0"/>
          <w:numId w:val="42"/>
        </w:numPr>
        <w:spacing w:line="276" w:lineRule="auto"/>
        <w:rPr>
          <w:sz w:val="20"/>
        </w:rPr>
      </w:pPr>
      <w:r w:rsidRPr="00C873B6">
        <w:rPr>
          <w:sz w:val="20"/>
        </w:rPr>
        <w:t>Miracle Management has received permission from HUD to complete all Annual Recertifications in April.</w:t>
      </w:r>
    </w:p>
    <w:p w14:paraId="52DBDDF4" w14:textId="77777777" w:rsidR="00C873B6" w:rsidRPr="00C873B6" w:rsidRDefault="00C873B6">
      <w:pPr>
        <w:numPr>
          <w:ilvl w:val="0"/>
          <w:numId w:val="42"/>
        </w:numPr>
        <w:spacing w:line="276" w:lineRule="auto"/>
        <w:rPr>
          <w:sz w:val="20"/>
        </w:rPr>
      </w:pPr>
      <w:r w:rsidRPr="00C873B6">
        <w:rPr>
          <w:sz w:val="20"/>
        </w:rPr>
        <w:t>The Tuckers move in to the Village on December 1.</w:t>
      </w:r>
    </w:p>
    <w:p w14:paraId="57DEB726" w14:textId="77777777" w:rsidR="00C873B6" w:rsidRPr="00C873B6" w:rsidRDefault="00C873B6">
      <w:pPr>
        <w:numPr>
          <w:ilvl w:val="0"/>
          <w:numId w:val="42"/>
        </w:numPr>
        <w:spacing w:line="276" w:lineRule="auto"/>
        <w:rPr>
          <w:sz w:val="20"/>
        </w:rPr>
      </w:pPr>
      <w:r w:rsidRPr="00C873B6">
        <w:rPr>
          <w:sz w:val="20"/>
        </w:rPr>
        <w:t>Normally, the Next AR date would be December of the following year.</w:t>
      </w:r>
    </w:p>
    <w:p w14:paraId="16252105" w14:textId="77777777" w:rsidR="00C873B6" w:rsidRPr="00C873B6" w:rsidRDefault="00C873B6">
      <w:pPr>
        <w:numPr>
          <w:ilvl w:val="0"/>
          <w:numId w:val="42"/>
        </w:numPr>
        <w:spacing w:line="276" w:lineRule="auto"/>
        <w:rPr>
          <w:sz w:val="20"/>
        </w:rPr>
      </w:pPr>
      <w:r w:rsidRPr="00C873B6">
        <w:rPr>
          <w:sz w:val="20"/>
        </w:rPr>
        <w:t>However, since all ARs are completed in April, the property manager enters April 1 as the next AR date</w:t>
      </w:r>
      <w:r w:rsidRPr="00C873B6">
        <w:rPr>
          <w:rFonts w:ascii="Times New Roman" w:hAnsi="Times New Roman" w:cs="Times New Roman"/>
          <w:i/>
          <w:iCs/>
          <w:sz w:val="20"/>
        </w:rPr>
        <w:t xml:space="preserve"> (Note that this is four months after the MI date). </w:t>
      </w:r>
    </w:p>
    <w:p w14:paraId="29708C18" w14:textId="77777777" w:rsidR="00C873B6" w:rsidRPr="00C873B6" w:rsidRDefault="00C873B6">
      <w:pPr>
        <w:numPr>
          <w:ilvl w:val="0"/>
          <w:numId w:val="42"/>
        </w:numPr>
        <w:spacing w:line="276" w:lineRule="auto"/>
        <w:rPr>
          <w:sz w:val="20"/>
        </w:rPr>
      </w:pPr>
      <w:r w:rsidRPr="00C873B6">
        <w:rPr>
          <w:sz w:val="20"/>
        </w:rPr>
        <w:t xml:space="preserve">In this example, the MI certification would remain “active” through June unless a new certification (AR) is submitted.  </w:t>
      </w:r>
    </w:p>
    <w:p w14:paraId="5DBB2EF0" w14:textId="77777777" w:rsidR="00C873B6" w:rsidRPr="00C873B6" w:rsidRDefault="00C873B6" w:rsidP="00C873B6"/>
    <w:p w14:paraId="71048C32" w14:textId="77777777" w:rsidR="00C873B6" w:rsidRPr="00C873B6" w:rsidRDefault="00C873B6" w:rsidP="00C873B6">
      <w:r w:rsidRPr="00C873B6">
        <w:t>Partial certifications modify the tenant record stored in TRACS.  Partial certifications are transmitted to HUD via HUD Form 50059A.  They include:</w:t>
      </w:r>
    </w:p>
    <w:p w14:paraId="5683404A" w14:textId="43C1507E" w:rsidR="00C873B6" w:rsidRPr="00C873B6" w:rsidRDefault="00C873B6">
      <w:pPr>
        <w:pStyle w:val="ListParagraph"/>
        <w:numPr>
          <w:ilvl w:val="0"/>
          <w:numId w:val="67"/>
        </w:numPr>
      </w:pPr>
      <w:r w:rsidRPr="00C873B6">
        <w:t>MAT40 Move-out (MO)</w:t>
      </w:r>
      <w:r w:rsidR="00F72861">
        <w:t>;</w:t>
      </w:r>
    </w:p>
    <w:p w14:paraId="044646E8" w14:textId="3831667E" w:rsidR="00C873B6" w:rsidRPr="00C873B6" w:rsidRDefault="00C873B6">
      <w:pPr>
        <w:pStyle w:val="ListParagraph"/>
        <w:numPr>
          <w:ilvl w:val="0"/>
          <w:numId w:val="67"/>
        </w:numPr>
      </w:pPr>
      <w:r w:rsidRPr="00C873B6">
        <w:t>MAT65 Termination/Suspension (TM)</w:t>
      </w:r>
      <w:r w:rsidR="00F72861">
        <w:t>;</w:t>
      </w:r>
    </w:p>
    <w:p w14:paraId="171AD49A" w14:textId="54F6008D" w:rsidR="00C873B6" w:rsidRPr="00C873B6" w:rsidRDefault="00C873B6">
      <w:pPr>
        <w:pStyle w:val="ListParagraph"/>
        <w:numPr>
          <w:ilvl w:val="0"/>
          <w:numId w:val="67"/>
        </w:numPr>
      </w:pPr>
      <w:r w:rsidRPr="00C873B6">
        <w:t>MAT70 Unit Transfer (UT)</w:t>
      </w:r>
      <w:r w:rsidR="00F72861">
        <w:t>;</w:t>
      </w:r>
    </w:p>
    <w:p w14:paraId="7B5AD2C3" w14:textId="181218AC" w:rsidR="00C873B6" w:rsidRPr="00C873B6" w:rsidRDefault="00C873B6">
      <w:pPr>
        <w:pStyle w:val="ListParagraph"/>
        <w:numPr>
          <w:ilvl w:val="0"/>
          <w:numId w:val="67"/>
        </w:numPr>
      </w:pPr>
      <w:r w:rsidRPr="00C873B6">
        <w:t>MAT70 Gross Rent Change (GR)</w:t>
      </w:r>
      <w:r w:rsidR="00F72861">
        <w:t>;</w:t>
      </w:r>
    </w:p>
    <w:p w14:paraId="6654733B" w14:textId="1A01A2A0" w:rsidR="00C873B6" w:rsidRPr="00C873B6" w:rsidRDefault="00C873B6">
      <w:pPr>
        <w:pStyle w:val="ListParagraph"/>
        <w:numPr>
          <w:ilvl w:val="0"/>
          <w:numId w:val="67"/>
        </w:numPr>
      </w:pPr>
      <w:r w:rsidRPr="00C873B6">
        <w:t>Corrections to any of the above</w:t>
      </w:r>
      <w:r w:rsidR="00F72861">
        <w:t>.</w:t>
      </w:r>
    </w:p>
    <w:p w14:paraId="50D589F4" w14:textId="77777777" w:rsidR="00C873B6" w:rsidRPr="00C873B6" w:rsidRDefault="00C873B6" w:rsidP="00C873B6"/>
    <w:p w14:paraId="2B1A4895" w14:textId="77777777" w:rsidR="00C873B6" w:rsidRPr="00C873B6" w:rsidRDefault="00C873B6" w:rsidP="00C873B6">
      <w:r w:rsidRPr="00C873B6">
        <w:t xml:space="preserve">Partial certifications may not be used to change any of the member records including, but not limited to, name, ID Number, income, assets, Special Status Codes, etc.  </w:t>
      </w:r>
    </w:p>
    <w:p w14:paraId="2A5F4808" w14:textId="77777777" w:rsidR="00C873B6" w:rsidRPr="00C873B6" w:rsidRDefault="00C873B6" w:rsidP="00C873B6"/>
    <w:p w14:paraId="245B34D2" w14:textId="77777777" w:rsidR="00C873B6" w:rsidRPr="00C873B6" w:rsidRDefault="00C873B6" w:rsidP="00C873B6">
      <w:r w:rsidRPr="00C873B6">
        <w:t xml:space="preserve">TRACS will not accept a partial certification unless there is a MAT10 record in TRACS effective earlier than the partial.  </w:t>
      </w:r>
    </w:p>
    <w:p w14:paraId="5A0634EE" w14:textId="77777777" w:rsidR="00C873B6" w:rsidRPr="00C873B6" w:rsidRDefault="00C873B6" w:rsidP="00C873B6"/>
    <w:p w14:paraId="3B2963BB" w14:textId="1D648E6D" w:rsidR="00C873B6" w:rsidRPr="00C873B6" w:rsidRDefault="00C873B6" w:rsidP="00C873B6">
      <w:r w:rsidRPr="00C873B6">
        <w:t xml:space="preserve">A MAT40 Move-out (MO) shows the unit as a vacant unit.  The </w:t>
      </w:r>
      <w:r w:rsidR="00777798">
        <w:t>MO</w:t>
      </w:r>
      <w:r w:rsidRPr="00C873B6">
        <w:t xml:space="preserve"> effective date is the last day subsidy is paid for the family.</w:t>
      </w:r>
    </w:p>
    <w:p w14:paraId="3DE3CB89" w14:textId="77777777" w:rsidR="00C873B6" w:rsidRPr="00C873B6" w:rsidRDefault="00C873B6" w:rsidP="00C873B6"/>
    <w:p w14:paraId="67040F00" w14:textId="5EB9ECBA" w:rsidR="00C873B6" w:rsidRPr="00C873B6" w:rsidRDefault="00C873B6" w:rsidP="00C873B6">
      <w:r w:rsidRPr="00C873B6">
        <w:t xml:space="preserve">A MAT65 Termination (TM) </w:t>
      </w:r>
      <w:r w:rsidR="00FE3F49">
        <w:t xml:space="preserve">usually </w:t>
      </w:r>
      <w:r w:rsidRPr="00C873B6">
        <w:t>indicates that the unit is still occupied but the family no longer qualifies for subsidy under this contract number.  Except for the TM CE used when converting from PRAC to PBRA RAD</w:t>
      </w:r>
      <w:r w:rsidR="002B5073">
        <w:t xml:space="preserve"> and TM/OA used when failure to recertify is caused by owner/agent action</w:t>
      </w:r>
      <w:r w:rsidRPr="00C873B6">
        <w:t xml:space="preserve">, </w:t>
      </w:r>
      <w:r w:rsidR="00265DE0">
        <w:t>Suspension/</w:t>
      </w:r>
      <w:r w:rsidR="002B5073">
        <w:t xml:space="preserve">TM </w:t>
      </w:r>
      <w:r w:rsidRPr="00C873B6">
        <w:t xml:space="preserve">transactions </w:t>
      </w:r>
      <w:r w:rsidR="002B5073">
        <w:t xml:space="preserve">(MAT65) </w:t>
      </w:r>
      <w:r w:rsidRPr="00C873B6">
        <w:t>are not valid if the contract type is:</w:t>
      </w:r>
    </w:p>
    <w:p w14:paraId="21C050BD" w14:textId="77777777" w:rsidR="00C873B6" w:rsidRPr="00C873B6" w:rsidRDefault="00C873B6">
      <w:pPr>
        <w:numPr>
          <w:ilvl w:val="0"/>
          <w:numId w:val="16"/>
        </w:numPr>
        <w:spacing w:line="276" w:lineRule="auto"/>
        <w:rPr>
          <w:sz w:val="20"/>
        </w:rPr>
      </w:pPr>
      <w:r w:rsidRPr="00C873B6">
        <w:rPr>
          <w:sz w:val="20"/>
        </w:rPr>
        <w:t>202 PRAC</w:t>
      </w:r>
    </w:p>
    <w:p w14:paraId="69E61F0D" w14:textId="77777777" w:rsidR="00C873B6" w:rsidRPr="00C873B6" w:rsidRDefault="00C873B6">
      <w:pPr>
        <w:numPr>
          <w:ilvl w:val="0"/>
          <w:numId w:val="16"/>
        </w:numPr>
        <w:spacing w:line="276" w:lineRule="auto"/>
        <w:rPr>
          <w:sz w:val="20"/>
        </w:rPr>
      </w:pPr>
      <w:r w:rsidRPr="00C873B6">
        <w:rPr>
          <w:sz w:val="20"/>
        </w:rPr>
        <w:t>811 PRAC</w:t>
      </w:r>
    </w:p>
    <w:p w14:paraId="3C421EFF" w14:textId="77777777" w:rsidR="00C873B6" w:rsidRPr="00C873B6" w:rsidRDefault="00C873B6" w:rsidP="00C873B6"/>
    <w:p w14:paraId="4FABFE58" w14:textId="77777777" w:rsidR="00C873B6" w:rsidRDefault="00C873B6" w:rsidP="00C873B6">
      <w:r w:rsidRPr="00C873B6">
        <w:t>The TM effective date is the last day subsidy is paid for the family.  If a Contract Administrator (CA) receives a MAT65 TM transaction for a resident, the CA should understand that the resident may subsequently move-out.  Owner/agents are not required to submit a MAT40 MO transaction for a terminated resident.  If the owner/agent submits a MAT10 MI transaction or a MAT70 UT/I transaction for a new family, the CA must accept that transmission and assume the terminated family has moved out of the unit.</w:t>
      </w:r>
    </w:p>
    <w:p w14:paraId="7EC927D9" w14:textId="77777777" w:rsidR="00CE090B" w:rsidRPr="00C873B6" w:rsidRDefault="00CE090B" w:rsidP="00C873B6"/>
    <w:p w14:paraId="5AB8932E" w14:textId="77777777" w:rsidR="00C873B6" w:rsidRPr="00C873B6" w:rsidRDefault="00C873B6" w:rsidP="00C873B6">
      <w:r w:rsidRPr="00C873B6">
        <w:t xml:space="preserve">A MAT70 Unit Transfer (UT) indicates that a family is moving from one unit to another but no family information has changed.  The effective date of the MAT70 UT is the first day that subsidy is paid in the new unit.  In cases where the MAT70 UT effective date is the same as a MAT10 effective date, no MAT70 is submitted.  The UT is included in the MAT10 or MAT10 Correction.   </w:t>
      </w:r>
    </w:p>
    <w:p w14:paraId="75F34145" w14:textId="77777777" w:rsidR="00C873B6" w:rsidRPr="00C873B6" w:rsidRDefault="00C873B6" w:rsidP="00C873B6"/>
    <w:p w14:paraId="101BF40C" w14:textId="326C11FD" w:rsidR="00C873B6" w:rsidRPr="00C873B6" w:rsidRDefault="00C873B6" w:rsidP="00C873B6">
      <w:r w:rsidRPr="00C873B6">
        <w:t xml:space="preserve">A MAT70 Gross Rent Change (GR) indicates a change to Contract/Operating Rent, the Utility Allowance or both.  In cases where the MAT70 GR effective date is the same as a MAT10 effective date, no MAT70 is submitted.  The GR is included in the MAT10 or MAT10 Correction.   The MAT10 Correction is generally submitted using an Extenuating Circumstance Code discussed in Chapter </w:t>
      </w:r>
      <w:r w:rsidR="00946345">
        <w:t xml:space="preserve">6 </w:t>
      </w:r>
      <w:r w:rsidR="00946345" w:rsidRPr="00946345">
        <w:t>MAT Tenant System Format Definitions</w:t>
      </w:r>
      <w:r w:rsidRPr="00C873B6">
        <w:t xml:space="preserve">.  </w:t>
      </w:r>
    </w:p>
    <w:p w14:paraId="1B6E2D21" w14:textId="77777777" w:rsidR="00C873B6" w:rsidRPr="00C873B6" w:rsidRDefault="00C873B6" w:rsidP="00C873B6"/>
    <w:p w14:paraId="6CC60A60" w14:textId="1FE0BD97" w:rsidR="00C873B6" w:rsidRPr="00C873B6" w:rsidRDefault="00C873B6" w:rsidP="00C873B6">
      <w:r w:rsidRPr="00C873B6">
        <w:t>A partial certification attaches to the appropriate MAT10 record in effect on the effective date of the partial certification.  In the certification query shown below, all of the GR transactions except one (</w:t>
      </w:r>
      <w:r w:rsidR="002B5073">
        <w:t xml:space="preserve">as in the </w:t>
      </w:r>
      <w:r w:rsidRPr="00C873B6">
        <w:t>Endicott</w:t>
      </w:r>
      <w:r w:rsidR="002B5073">
        <w:t xml:space="preserve"> example</w:t>
      </w:r>
      <w:r w:rsidRPr="00C873B6">
        <w:t>) are attached to the certification in effect on the effective date of the GR.</w:t>
      </w:r>
    </w:p>
    <w:p w14:paraId="0488F858" w14:textId="436D8AE1" w:rsidR="00C873B6" w:rsidRPr="00C873B6" w:rsidRDefault="00C873B6" w:rsidP="00C873B6">
      <w:pPr>
        <w:pStyle w:val="Heading2"/>
      </w:pPr>
      <w:bookmarkStart w:id="64" w:name="_Toc134359796"/>
      <w:bookmarkStart w:id="65" w:name="_Toc75177409"/>
      <w:r w:rsidRPr="00C873B6">
        <w:t xml:space="preserve">Monitoring TRACS Submissions – </w:t>
      </w:r>
      <w:r w:rsidR="00F72861">
        <w:t>Owner/agent</w:t>
      </w:r>
      <w:r w:rsidR="00F72861" w:rsidRPr="00C873B6">
        <w:t xml:space="preserve"> </w:t>
      </w:r>
      <w:r w:rsidRPr="00C873B6">
        <w:t>and CA Responsibilities</w:t>
      </w:r>
      <w:bookmarkEnd w:id="64"/>
    </w:p>
    <w:p w14:paraId="68A2D3CA" w14:textId="77777777" w:rsidR="00A06379" w:rsidRDefault="00C873B6" w:rsidP="00C873B6">
      <w:r w:rsidRPr="00C873B6">
        <w:t xml:space="preserve">It is required that both owner/agents and Contract Administrators monitor TRACS transmissions to ensure that submissions are recorded correctly.  </w:t>
      </w:r>
    </w:p>
    <w:p w14:paraId="24A15401" w14:textId="77777777" w:rsidR="00A06379" w:rsidRDefault="00A06379" w:rsidP="00C873B6"/>
    <w:p w14:paraId="15ABF800" w14:textId="5C2A4FC0" w:rsidR="00C873B6" w:rsidRPr="00C873B6" w:rsidRDefault="00C873B6" w:rsidP="00C873B6">
      <w:r w:rsidRPr="00C873B6">
        <w:t xml:space="preserve">It is required that owner/agents address TRACS </w:t>
      </w:r>
      <w:r w:rsidR="00A06379">
        <w:t>errors and informational messages</w:t>
      </w:r>
      <w:r w:rsidRPr="00C873B6">
        <w:t xml:space="preserve">.  </w:t>
      </w:r>
    </w:p>
    <w:p w14:paraId="0155DC0A" w14:textId="77777777" w:rsidR="00C873B6" w:rsidRPr="00C873B6" w:rsidRDefault="00C873B6" w:rsidP="00C873B6"/>
    <w:p w14:paraId="55E71C69" w14:textId="25B5A408" w:rsidR="00C873B6" w:rsidRPr="00C873B6" w:rsidRDefault="00C873B6" w:rsidP="00C873B6">
      <w:r w:rsidRPr="00C873B6">
        <w:t xml:space="preserve">HUD does not provide guidance specifying when or how often TRACS data </w:t>
      </w:r>
      <w:r w:rsidR="00DF415F">
        <w:t>is</w:t>
      </w:r>
      <w:r w:rsidRPr="00C873B6">
        <w:t xml:space="preserve"> reviewed by the owner/agent.  This is monitored at the MOR (See HUD Form 9834).  </w:t>
      </w:r>
    </w:p>
    <w:p w14:paraId="1E39CB81" w14:textId="77777777" w:rsidR="00C873B6" w:rsidRPr="00C873B6" w:rsidRDefault="00C873B6" w:rsidP="00C873B6"/>
    <w:p w14:paraId="2A40CD43" w14:textId="77777777" w:rsidR="00C873B6" w:rsidRPr="00C873B6" w:rsidRDefault="00C873B6" w:rsidP="00C873B6">
      <w:r w:rsidRPr="00C873B6">
        <w:t xml:space="preserve">Monitoring TRACS Voucher and Certification queries ensures that problems are addressed quickly and reduces the risk of FATAL errors, delayed voucher payments and improper payments. </w:t>
      </w:r>
      <w:bookmarkEnd w:id="65"/>
      <w:r w:rsidRPr="00C873B6">
        <w:t xml:space="preserve">It is important to periodically check TRACS to make sure that submissions are recorded correctly.  </w:t>
      </w:r>
    </w:p>
    <w:p w14:paraId="130F3C10" w14:textId="77777777" w:rsidR="00C873B6" w:rsidRPr="00C873B6" w:rsidRDefault="00C873B6" w:rsidP="00C873B6"/>
    <w:p w14:paraId="4A7FF88B" w14:textId="77777777" w:rsidR="00C873B6" w:rsidRPr="00C873B6" w:rsidRDefault="00C873B6" w:rsidP="00C873B6">
      <w:r w:rsidRPr="00C873B6">
        <w:t>Doing so:</w:t>
      </w:r>
    </w:p>
    <w:p w14:paraId="2A6ED852" w14:textId="77777777" w:rsidR="00C873B6" w:rsidRPr="00C873B6" w:rsidRDefault="00C873B6">
      <w:pPr>
        <w:numPr>
          <w:ilvl w:val="0"/>
          <w:numId w:val="21"/>
        </w:numPr>
        <w:contextualSpacing/>
        <w:rPr>
          <w:rFonts w:cs="Arial"/>
          <w:sz w:val="20"/>
          <w:szCs w:val="20"/>
        </w:rPr>
      </w:pPr>
      <w:r w:rsidRPr="00C873B6">
        <w:rPr>
          <w:rFonts w:cs="Arial"/>
          <w:sz w:val="20"/>
          <w:szCs w:val="20"/>
        </w:rPr>
        <w:t>Ensures that HUD’s information is correct;</w:t>
      </w:r>
    </w:p>
    <w:p w14:paraId="796D83DF" w14:textId="77777777" w:rsidR="00C873B6" w:rsidRPr="00C873B6" w:rsidRDefault="00C873B6">
      <w:pPr>
        <w:numPr>
          <w:ilvl w:val="0"/>
          <w:numId w:val="21"/>
        </w:numPr>
        <w:contextualSpacing/>
        <w:rPr>
          <w:rFonts w:cs="Arial"/>
          <w:sz w:val="20"/>
          <w:szCs w:val="20"/>
        </w:rPr>
      </w:pPr>
      <w:r w:rsidRPr="00C873B6">
        <w:rPr>
          <w:rFonts w:cs="Arial"/>
          <w:sz w:val="20"/>
          <w:szCs w:val="20"/>
        </w:rPr>
        <w:t>Improves EIV reporting;</w:t>
      </w:r>
    </w:p>
    <w:p w14:paraId="79690A27" w14:textId="77777777" w:rsidR="00C873B6" w:rsidRPr="00C873B6" w:rsidRDefault="00C873B6">
      <w:pPr>
        <w:numPr>
          <w:ilvl w:val="0"/>
          <w:numId w:val="21"/>
        </w:numPr>
        <w:contextualSpacing/>
        <w:rPr>
          <w:rFonts w:cs="Arial"/>
          <w:sz w:val="20"/>
          <w:szCs w:val="20"/>
        </w:rPr>
      </w:pPr>
      <w:r w:rsidRPr="00C873B6">
        <w:rPr>
          <w:rFonts w:cs="Arial"/>
          <w:sz w:val="20"/>
          <w:szCs w:val="20"/>
        </w:rPr>
        <w:t>Improves success of subsequent submissions – especially GR submissions;</w:t>
      </w:r>
    </w:p>
    <w:p w14:paraId="4DB77C05" w14:textId="77777777" w:rsidR="00C873B6" w:rsidRPr="00C873B6" w:rsidRDefault="00C873B6">
      <w:pPr>
        <w:numPr>
          <w:ilvl w:val="0"/>
          <w:numId w:val="21"/>
        </w:numPr>
        <w:contextualSpacing/>
        <w:rPr>
          <w:rFonts w:cs="Arial"/>
          <w:sz w:val="20"/>
          <w:szCs w:val="20"/>
        </w:rPr>
      </w:pPr>
      <w:r w:rsidRPr="00C873B6">
        <w:rPr>
          <w:rFonts w:cs="Arial"/>
          <w:sz w:val="20"/>
          <w:szCs w:val="20"/>
        </w:rPr>
        <w:t>Improves overall score on the MOR;</w:t>
      </w:r>
    </w:p>
    <w:p w14:paraId="131D9D6B" w14:textId="77777777" w:rsidR="00C873B6" w:rsidRPr="00C873B6" w:rsidRDefault="00C873B6">
      <w:pPr>
        <w:numPr>
          <w:ilvl w:val="0"/>
          <w:numId w:val="21"/>
        </w:numPr>
        <w:contextualSpacing/>
        <w:rPr>
          <w:rFonts w:cs="Arial"/>
          <w:sz w:val="20"/>
          <w:szCs w:val="20"/>
        </w:rPr>
      </w:pPr>
      <w:r w:rsidRPr="00C873B6">
        <w:rPr>
          <w:rFonts w:cs="Arial"/>
          <w:sz w:val="20"/>
          <w:szCs w:val="20"/>
        </w:rPr>
        <w:t>Allows for quick resolution if HUD’s Voucher Processing Division performs a voucher audit.</w:t>
      </w:r>
    </w:p>
    <w:p w14:paraId="722CBDED" w14:textId="77777777" w:rsidR="00C873B6" w:rsidRPr="00C873B6" w:rsidRDefault="00C873B6" w:rsidP="00C873B6"/>
    <w:p w14:paraId="5F413979" w14:textId="06493EB2" w:rsidR="00A06379" w:rsidRPr="00A06379" w:rsidRDefault="00A06379" w:rsidP="00A06379">
      <w:pPr>
        <w:rPr>
          <w:rFonts w:cs="Arial"/>
        </w:rPr>
      </w:pPr>
      <w:r w:rsidRPr="00A06379">
        <w:rPr>
          <w:rFonts w:cs="Arial"/>
        </w:rPr>
        <w:t xml:space="preserve">After sending </w:t>
      </w:r>
      <w:r w:rsidRPr="00A06379">
        <w:rPr>
          <w:rFonts w:cs="Arial"/>
          <w:bCs/>
        </w:rPr>
        <w:t xml:space="preserve">TRACS </w:t>
      </w:r>
      <w:r>
        <w:rPr>
          <w:rFonts w:cs="Arial"/>
          <w:bCs/>
        </w:rPr>
        <w:t>Voucher</w:t>
      </w:r>
      <w:r w:rsidRPr="00A06379">
        <w:rPr>
          <w:rFonts w:cs="Arial"/>
          <w:bCs/>
        </w:rPr>
        <w:t xml:space="preserve"> Files</w:t>
      </w:r>
      <w:r w:rsidRPr="00A06379">
        <w:rPr>
          <w:rFonts w:cs="Arial"/>
        </w:rPr>
        <w:t xml:space="preserve">, owner/agents and/or Contract Administrators should review the </w:t>
      </w:r>
      <w:r w:rsidRPr="00A06379">
        <w:rPr>
          <w:rFonts w:cs="Arial"/>
          <w:bCs/>
        </w:rPr>
        <w:t xml:space="preserve">TRACS </w:t>
      </w:r>
      <w:r>
        <w:rPr>
          <w:rFonts w:cs="Arial"/>
          <w:bCs/>
        </w:rPr>
        <w:t>Voucher</w:t>
      </w:r>
      <w:r w:rsidRPr="00A06379">
        <w:rPr>
          <w:rFonts w:cs="Arial"/>
          <w:bCs/>
        </w:rPr>
        <w:t xml:space="preserve"> Query</w:t>
      </w:r>
      <w:r w:rsidRPr="00A06379">
        <w:rPr>
          <w:rFonts w:cs="Arial"/>
        </w:rPr>
        <w:t xml:space="preserve"> to make sure transactions have been recorded correctly.</w:t>
      </w:r>
    </w:p>
    <w:p w14:paraId="4FCC1CEF" w14:textId="77777777" w:rsidR="00A06379" w:rsidRDefault="00A06379" w:rsidP="00A06379">
      <w:pPr>
        <w:rPr>
          <w:rFonts w:cs="Arial"/>
        </w:rPr>
      </w:pPr>
    </w:p>
    <w:p w14:paraId="397F25CF" w14:textId="7C36724E" w:rsidR="00C873B6" w:rsidRPr="00A06379" w:rsidRDefault="00C873B6" w:rsidP="00A06379">
      <w:pPr>
        <w:rPr>
          <w:rFonts w:cs="Arial"/>
        </w:rPr>
      </w:pPr>
      <w:r w:rsidRPr="00A06379">
        <w:rPr>
          <w:rFonts w:cs="Arial"/>
        </w:rPr>
        <w:t xml:space="preserve">After sending </w:t>
      </w:r>
      <w:r w:rsidRPr="00A06379">
        <w:rPr>
          <w:rFonts w:cs="Arial"/>
          <w:bCs/>
        </w:rPr>
        <w:t>TRACS Tenant Files</w:t>
      </w:r>
      <w:r w:rsidRPr="00A06379">
        <w:rPr>
          <w:rFonts w:cs="Arial"/>
        </w:rPr>
        <w:t xml:space="preserve">, owner/agents and/or Contract Administrators should review the </w:t>
      </w:r>
      <w:r w:rsidRPr="00A06379">
        <w:rPr>
          <w:rFonts w:cs="Arial"/>
          <w:bCs/>
        </w:rPr>
        <w:t>TRACS Certification Query</w:t>
      </w:r>
      <w:r w:rsidRPr="00A06379">
        <w:rPr>
          <w:rFonts w:cs="Arial"/>
        </w:rPr>
        <w:t xml:space="preserve"> to make sure transactions have been recorded correctly.</w:t>
      </w:r>
    </w:p>
    <w:p w14:paraId="5DDA41A7" w14:textId="2BFF1CBE" w:rsidR="00C873B6" w:rsidRPr="00C873B6" w:rsidRDefault="00362BF1" w:rsidP="00C873B6">
      <w:r w:rsidRPr="00C873B6">
        <w:rPr>
          <w:rFonts w:cs="Arial"/>
          <w:noProof/>
        </w:rPr>
        <mc:AlternateContent>
          <mc:Choice Requires="wpg">
            <w:drawing>
              <wp:anchor distT="0" distB="0" distL="114300" distR="114300" simplePos="0" relativeHeight="251666432" behindDoc="0" locked="0" layoutInCell="1" allowOverlap="1" wp14:anchorId="0C5978E0" wp14:editId="4EDB5F33">
                <wp:simplePos x="0" y="0"/>
                <wp:positionH relativeFrom="margin">
                  <wp:align>right</wp:align>
                </wp:positionH>
                <wp:positionV relativeFrom="paragraph">
                  <wp:posOffset>133985</wp:posOffset>
                </wp:positionV>
                <wp:extent cx="3064510" cy="2876550"/>
                <wp:effectExtent l="19050" t="19050" r="21590" b="19050"/>
                <wp:wrapTight wrapText="bothSides">
                  <wp:wrapPolygon edited="0">
                    <wp:start x="-134" y="-143"/>
                    <wp:lineTo x="-134" y="21600"/>
                    <wp:lineTo x="21618" y="21600"/>
                    <wp:lineTo x="21618" y="-143"/>
                    <wp:lineTo x="-134" y="-143"/>
                  </wp:wrapPolygon>
                </wp:wrapTight>
                <wp:docPr id="80" name="Group 80"/>
                <wp:cNvGraphicFramePr/>
                <a:graphic xmlns:a="http://schemas.openxmlformats.org/drawingml/2006/main">
                  <a:graphicData uri="http://schemas.microsoft.com/office/word/2010/wordprocessingGroup">
                    <wpg:wgp>
                      <wpg:cNvGrpSpPr/>
                      <wpg:grpSpPr>
                        <a:xfrm>
                          <a:off x="0" y="0"/>
                          <a:ext cx="3064510" cy="2876550"/>
                          <a:chOff x="763564" y="0"/>
                          <a:chExt cx="3349966" cy="2506345"/>
                        </a:xfrm>
                      </wpg:grpSpPr>
                      <pic:pic xmlns:pic="http://schemas.openxmlformats.org/drawingml/2006/picture">
                        <pic:nvPicPr>
                          <pic:cNvPr id="81" name="Picture 1"/>
                          <pic:cNvPicPr>
                            <a:picLocks noChangeAspect="1"/>
                          </pic:cNvPicPr>
                        </pic:nvPicPr>
                        <pic:blipFill rotWithShape="1">
                          <a:blip r:embed="rId36">
                            <a:extLst>
                              <a:ext uri="{28A0092B-C50C-407E-A947-70E740481C1C}">
                                <a14:useLocalDpi xmlns:a14="http://schemas.microsoft.com/office/drawing/2010/main" val="0"/>
                              </a:ext>
                            </a:extLst>
                          </a:blip>
                          <a:srcRect l="18563"/>
                          <a:stretch/>
                        </pic:blipFill>
                        <pic:spPr>
                          <a:xfrm>
                            <a:off x="763564" y="0"/>
                            <a:ext cx="3349966" cy="2506345"/>
                          </a:xfrm>
                          <a:prstGeom prst="rect">
                            <a:avLst/>
                          </a:prstGeom>
                          <a:ln>
                            <a:solidFill>
                              <a:srgbClr val="5B9BD5"/>
                            </a:solidFill>
                          </a:ln>
                        </pic:spPr>
                      </pic:pic>
                      <wps:wsp>
                        <wps:cNvPr id="82" name="Rectangle 82"/>
                        <wps:cNvSpPr/>
                        <wps:spPr>
                          <a:xfrm>
                            <a:off x="1041278" y="1159406"/>
                            <a:ext cx="2676525" cy="274082"/>
                          </a:xfrm>
                          <a:prstGeom prst="rect">
                            <a:avLst/>
                          </a:prstGeom>
                          <a:noFill/>
                          <a:ln w="762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du="http://schemas.microsoft.com/office/word/2023/wordml/word16du">
            <w:pict>
              <v:group w14:anchorId="00EDB65C" id="Group 80" o:spid="_x0000_s1026" style="position:absolute;margin-left:190.1pt;margin-top:10.55pt;width:241.3pt;height:226.5pt;z-index:251666432;mso-position-horizontal:right;mso-position-horizontal-relative:margin;mso-width-relative:margin;mso-height-relative:margin" coordorigin="7635" coordsize="33499,2506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10;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left:7635;width:33500;height:250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" stroked="t" strokecolor="#5b9bd5">
                  <v:imagedata r:id="rId37" o:title="" cropleft="12165f"/>
                  <v:path arrowok="t"/>
                </v:shape>
                <v:rect id="Rectangle 82" o:spid="_x0000_s1028" style="position:absolute;left:10412;top:11594;width:26766;height:2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" filled="f" strokecolor="#41719c" strokeweight="6pt"/>
                <w10:wrap type="tight" anchorx="margin"/>
              </v:group>
            </w:pict>
          </mc:Fallback>
        </mc:AlternateContent>
      </w:r>
    </w:p>
    <w:p w14:paraId="19157A23" w14:textId="5DD0BD68" w:rsidR="00C873B6" w:rsidRPr="00C873B6" w:rsidRDefault="00C873B6" w:rsidP="00C873B6">
      <w:r w:rsidRPr="00C873B6">
        <w:t xml:space="preserve">Review certification submissions from the </w:t>
      </w:r>
      <w:r w:rsidRPr="00C873B6">
        <w:rPr>
          <w:rFonts w:ascii="Times New Roman" w:hAnsi="Times New Roman"/>
          <w:b/>
          <w:i/>
          <w:iCs/>
        </w:rPr>
        <w:t>TRACS Certification Query</w:t>
      </w:r>
      <w:r w:rsidRPr="00C873B6">
        <w:t xml:space="preserve">. </w:t>
      </w:r>
    </w:p>
    <w:p w14:paraId="67FB5BB7" w14:textId="77777777" w:rsidR="00C873B6" w:rsidRPr="00C873B6" w:rsidRDefault="00C873B6" w:rsidP="00C873B6"/>
    <w:p w14:paraId="30FA74DE" w14:textId="77777777" w:rsidR="00C873B6" w:rsidRPr="00C873B6" w:rsidRDefault="00C873B6" w:rsidP="00C873B6">
      <w:r w:rsidRPr="00C873B6">
        <w:t xml:space="preserve">Make sure your compliance percentage is at 100%.  </w:t>
      </w:r>
    </w:p>
    <w:p w14:paraId="13622605" w14:textId="77777777" w:rsidR="00C873B6" w:rsidRPr="00C873B6" w:rsidRDefault="00C873B6" w:rsidP="00C873B6">
      <w:r w:rsidRPr="00C873B6">
        <w:t xml:space="preserve">Then check the detailed information.  </w:t>
      </w:r>
    </w:p>
    <w:p w14:paraId="3759383A" w14:textId="77777777" w:rsidR="00C873B6" w:rsidRPr="00C873B6" w:rsidRDefault="00C873B6" w:rsidP="00C873B6"/>
    <w:p w14:paraId="74CEDB90" w14:textId="653F36E9" w:rsidR="00C873B6" w:rsidRPr="00C873B6" w:rsidRDefault="00A06379" w:rsidP="00C873B6">
      <w:r w:rsidRPr="00C873B6">
        <w:rPr>
          <w:noProof/>
        </w:rPr>
        <mc:AlternateContent>
          <mc:Choice Requires="wpg">
            <w:drawing>
              <wp:anchor distT="0" distB="0" distL="114300" distR="114300" simplePos="0" relativeHeight="251667456" behindDoc="0" locked="0" layoutInCell="1" allowOverlap="1" wp14:anchorId="22E831FB" wp14:editId="369A47A2">
                <wp:simplePos x="0" y="0"/>
                <wp:positionH relativeFrom="column">
                  <wp:posOffset>749300</wp:posOffset>
                </wp:positionH>
                <wp:positionV relativeFrom="paragraph">
                  <wp:posOffset>125730</wp:posOffset>
                </wp:positionV>
                <wp:extent cx="5124450" cy="1908810"/>
                <wp:effectExtent l="19050" t="19050" r="19050" b="15240"/>
                <wp:wrapTight wrapText="bothSides">
                  <wp:wrapPolygon edited="0">
                    <wp:start x="-80" y="-216"/>
                    <wp:lineTo x="-80" y="21557"/>
                    <wp:lineTo x="21600" y="21557"/>
                    <wp:lineTo x="21600" y="-216"/>
                    <wp:lineTo x="-80" y="-216"/>
                  </wp:wrapPolygon>
                </wp:wrapTight>
                <wp:docPr id="83" name="Group 83"/>
                <wp:cNvGraphicFramePr/>
                <a:graphic xmlns:a="http://schemas.openxmlformats.org/drawingml/2006/main">
                  <a:graphicData uri="http://schemas.microsoft.com/office/word/2010/wordprocessingGroup">
                    <wpg:wgp>
                      <wpg:cNvGrpSpPr/>
                      <wpg:grpSpPr>
                        <a:xfrm>
                          <a:off x="0" y="0"/>
                          <a:ext cx="5124450" cy="1908810"/>
                          <a:chOff x="0" y="497051"/>
                          <a:chExt cx="4812030" cy="1716559"/>
                        </a:xfrm>
                      </wpg:grpSpPr>
                      <pic:pic xmlns:pic="http://schemas.openxmlformats.org/drawingml/2006/picture">
                        <pic:nvPicPr>
                          <pic:cNvPr id="84" name="Picture 1"/>
                          <pic:cNvPicPr>
                            <a:picLocks noChangeAspect="1"/>
                          </pic:cNvPicPr>
                        </pic:nvPicPr>
                        <pic:blipFill rotWithShape="1">
                          <a:blip r:embed="rId38">
                            <a:extLst>
                              <a:ext uri="{28A0092B-C50C-407E-A947-70E740481C1C}">
                                <a14:useLocalDpi xmlns:a14="http://schemas.microsoft.com/office/drawing/2010/main" val="0"/>
                              </a:ext>
                            </a:extLst>
                          </a:blip>
                          <a:srcRect t="43464"/>
                          <a:stretch/>
                        </pic:blipFill>
                        <pic:spPr bwMode="auto">
                          <a:xfrm>
                            <a:off x="0" y="497051"/>
                            <a:ext cx="4812030" cy="1716559"/>
                          </a:xfrm>
                          <a:prstGeom prst="rect">
                            <a:avLst/>
                          </a:prstGeom>
                          <a:ln w="9525" cap="flat" cmpd="sng" algn="ctr">
                            <a:solidFill>
                              <a:srgbClr val="5B9BD5"/>
                            </a:solidFill>
                            <a:prstDash val="solid"/>
                            <a:round/>
                            <a:headEnd type="none" w="med" len="med"/>
                            <a:tailEnd type="none" w="med" len="med"/>
                          </a:ln>
                          <a:extLst>
                            <a:ext uri="{53640926-AAD7-44D8-BBD7-CCE9431645EC}">
                              <a14:shadowObscured xmlns:a14="http://schemas.microsoft.com/office/drawing/2010/main"/>
                            </a:ext>
                          </a:extLst>
                        </pic:spPr>
                      </pic:pic>
                      <wps:wsp>
                        <wps:cNvPr id="85" name="Rectangle 85"/>
                        <wps:cNvSpPr/>
                        <wps:spPr>
                          <a:xfrm>
                            <a:off x="2895600" y="1386840"/>
                            <a:ext cx="870585" cy="183515"/>
                          </a:xfrm>
                          <a:prstGeom prst="rect">
                            <a:avLst/>
                          </a:prstGeom>
                          <a:noFill/>
                          <a:ln w="762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du="http://schemas.microsoft.com/office/word/2023/wordml/word16du">
            <w:pict>
              <v:group w14:anchorId="4E7576A9" id="Group 83" o:spid="_x0000_s1026" style="position:absolute;margin-left:59pt;margin-top:9.9pt;width:403.5pt;height:150.3pt;z-index:251667456;mso-width-relative:margin;mso-height-relative:margin" coordorigin=",4970" coordsize="48120,1716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">
                <v:shape id="Picture 1" o:spid="_x0000_s1027" type="#_x0000_t75" style="position:absolute;top:4970;width:48120;height:171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" stroked="t" strokecolor="#5b9bd5">
                  <v:stroke joinstyle="round"/>
                  <v:imagedata r:id="rId45" o:title="" croptop="28485f"/>
                  <v:path arrowok="t"/>
                </v:shape>
                <v:rect id="Rectangle 85" o:spid="_x0000_s1028" style="position:absolute;left:28956;top:13868;width:8705;height:18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" filled="f" strokecolor="#41719c" strokeweight="6pt"/>
                <w10:wrap type="tight"/>
              </v:group>
            </w:pict>
          </mc:Fallback>
        </mc:AlternateContent>
      </w:r>
    </w:p>
    <w:p w14:paraId="3ECA22FE" w14:textId="77777777" w:rsidR="00C873B6" w:rsidRPr="00C873B6" w:rsidRDefault="00C873B6" w:rsidP="00C873B6"/>
    <w:p w14:paraId="6BAD3187" w14:textId="68E64703" w:rsidR="00C873B6" w:rsidRPr="00C873B6" w:rsidRDefault="00C873B6" w:rsidP="00C873B6"/>
    <w:p w14:paraId="6E51FE47" w14:textId="77777777" w:rsidR="00C873B6" w:rsidRPr="00C873B6" w:rsidRDefault="00C873B6" w:rsidP="00C873B6"/>
    <w:p w14:paraId="5A94DBE8" w14:textId="77777777" w:rsidR="00C873B6" w:rsidRPr="00C873B6" w:rsidRDefault="00C873B6" w:rsidP="00C873B6"/>
    <w:p w14:paraId="1BC545B3" w14:textId="77777777" w:rsidR="00C873B6" w:rsidRPr="00C873B6" w:rsidRDefault="00C873B6" w:rsidP="00C873B6"/>
    <w:p w14:paraId="7A0FA583" w14:textId="77777777" w:rsidR="00C873B6" w:rsidRPr="00C873B6" w:rsidRDefault="00C873B6" w:rsidP="00C873B6"/>
    <w:p w14:paraId="454D895A" w14:textId="77777777" w:rsidR="00C873B6" w:rsidRPr="00C873B6" w:rsidRDefault="00C873B6" w:rsidP="00C873B6"/>
    <w:p w14:paraId="4A9B17CA" w14:textId="77777777" w:rsidR="00C873B6" w:rsidRPr="00C873B6" w:rsidRDefault="00C873B6" w:rsidP="00C873B6"/>
    <w:p w14:paraId="3AEC6EE9" w14:textId="77777777" w:rsidR="00C873B6" w:rsidRPr="00C873B6" w:rsidRDefault="00C873B6" w:rsidP="00C873B6"/>
    <w:p w14:paraId="1B67A1E9" w14:textId="77777777" w:rsidR="00C873B6" w:rsidRPr="00C873B6" w:rsidRDefault="00C873B6" w:rsidP="00C873B6"/>
    <w:p w14:paraId="71BB2323" w14:textId="77777777" w:rsidR="00C873B6" w:rsidRPr="00C873B6" w:rsidRDefault="00C873B6" w:rsidP="00C873B6"/>
    <w:p w14:paraId="333FD819" w14:textId="77777777" w:rsidR="00C873B6" w:rsidRPr="00C873B6" w:rsidRDefault="00C873B6" w:rsidP="00C873B6"/>
    <w:p w14:paraId="3351FD97" w14:textId="77777777" w:rsidR="00C873B6" w:rsidRPr="00C873B6" w:rsidRDefault="00C873B6" w:rsidP="00C873B6"/>
    <w:p w14:paraId="6B7A60C5" w14:textId="77777777" w:rsidR="00C873B6" w:rsidRPr="00C873B6" w:rsidRDefault="00C873B6" w:rsidP="00C873B6"/>
    <w:p w14:paraId="50DF5A61" w14:textId="77777777" w:rsidR="00C873B6" w:rsidRPr="00C873B6" w:rsidRDefault="00C873B6" w:rsidP="00C873B6">
      <w:r w:rsidRPr="00C873B6">
        <w:t>Anyone reviewing the TRACS certification query should to answer the following questions.</w:t>
      </w:r>
    </w:p>
    <w:p w14:paraId="239B1BF9" w14:textId="77777777" w:rsidR="00C873B6" w:rsidRPr="00C873B6" w:rsidRDefault="00C873B6">
      <w:pPr>
        <w:numPr>
          <w:ilvl w:val="0"/>
          <w:numId w:val="57"/>
        </w:numPr>
        <w:spacing w:line="276" w:lineRule="auto"/>
        <w:rPr>
          <w:sz w:val="20"/>
        </w:rPr>
      </w:pPr>
      <w:r w:rsidRPr="00C873B6">
        <w:rPr>
          <w:sz w:val="20"/>
        </w:rPr>
        <w:t>Does the household appear in TRACS?</w:t>
      </w:r>
    </w:p>
    <w:p w14:paraId="108CE60B" w14:textId="77777777" w:rsidR="00C873B6" w:rsidRPr="00C873B6" w:rsidRDefault="00C873B6">
      <w:pPr>
        <w:numPr>
          <w:ilvl w:val="0"/>
          <w:numId w:val="57"/>
        </w:numPr>
        <w:spacing w:line="276" w:lineRule="auto"/>
        <w:rPr>
          <w:sz w:val="20"/>
        </w:rPr>
      </w:pPr>
      <w:r w:rsidRPr="00C873B6">
        <w:rPr>
          <w:sz w:val="20"/>
        </w:rPr>
        <w:t>Is the household in the correct unit?</w:t>
      </w:r>
    </w:p>
    <w:p w14:paraId="0861EB86" w14:textId="77777777" w:rsidR="00C873B6" w:rsidRPr="00C873B6" w:rsidRDefault="00C873B6">
      <w:pPr>
        <w:numPr>
          <w:ilvl w:val="0"/>
          <w:numId w:val="57"/>
        </w:numPr>
        <w:spacing w:line="276" w:lineRule="auto"/>
        <w:rPr>
          <w:sz w:val="20"/>
        </w:rPr>
      </w:pPr>
      <w:r w:rsidRPr="00C873B6">
        <w:rPr>
          <w:sz w:val="20"/>
        </w:rPr>
        <w:t>Is the last MAT10 recorded correctly?  (right type and effective date)</w:t>
      </w:r>
    </w:p>
    <w:p w14:paraId="2F9517A6" w14:textId="77777777" w:rsidR="00C873B6" w:rsidRPr="00C873B6" w:rsidRDefault="00C873B6">
      <w:pPr>
        <w:numPr>
          <w:ilvl w:val="0"/>
          <w:numId w:val="57"/>
        </w:numPr>
        <w:spacing w:line="276" w:lineRule="auto"/>
        <w:rPr>
          <w:sz w:val="20"/>
        </w:rPr>
      </w:pPr>
      <w:r w:rsidRPr="00C873B6">
        <w:rPr>
          <w:sz w:val="20"/>
        </w:rPr>
        <w:t>Is the last action recorded correctly?</w:t>
      </w:r>
    </w:p>
    <w:p w14:paraId="05B8F5FA" w14:textId="77777777" w:rsidR="00C873B6" w:rsidRPr="00C873B6" w:rsidRDefault="00C873B6">
      <w:pPr>
        <w:numPr>
          <w:ilvl w:val="0"/>
          <w:numId w:val="57"/>
        </w:numPr>
        <w:spacing w:line="276" w:lineRule="auto"/>
        <w:rPr>
          <w:sz w:val="20"/>
        </w:rPr>
      </w:pPr>
      <w:r w:rsidRPr="00C873B6">
        <w:rPr>
          <w:sz w:val="20"/>
        </w:rPr>
        <w:t>Is the resident receiving the correct assistance?</w:t>
      </w:r>
    </w:p>
    <w:p w14:paraId="23C133EA" w14:textId="77777777" w:rsidR="00C873B6" w:rsidRPr="00C873B6" w:rsidRDefault="00C873B6">
      <w:pPr>
        <w:numPr>
          <w:ilvl w:val="0"/>
          <w:numId w:val="57"/>
        </w:numPr>
        <w:spacing w:line="276" w:lineRule="auto"/>
        <w:rPr>
          <w:sz w:val="20"/>
        </w:rPr>
      </w:pPr>
      <w:r w:rsidRPr="00C873B6">
        <w:rPr>
          <w:sz w:val="20"/>
        </w:rPr>
        <w:t>Is the unit Gross Rent correct?</w:t>
      </w:r>
    </w:p>
    <w:p w14:paraId="45F16569" w14:textId="77777777" w:rsidR="00C873B6" w:rsidRPr="00C873B6" w:rsidRDefault="00C873B6">
      <w:pPr>
        <w:numPr>
          <w:ilvl w:val="0"/>
          <w:numId w:val="57"/>
        </w:numPr>
        <w:spacing w:line="276" w:lineRule="auto"/>
        <w:rPr>
          <w:sz w:val="20"/>
        </w:rPr>
      </w:pPr>
      <w:r w:rsidRPr="00C873B6">
        <w:rPr>
          <w:sz w:val="20"/>
        </w:rPr>
        <w:t>Is the household active?</w:t>
      </w:r>
    </w:p>
    <w:p w14:paraId="58CC38F9" w14:textId="77777777" w:rsidR="00C873B6" w:rsidRPr="00C873B6" w:rsidRDefault="00C873B6">
      <w:pPr>
        <w:numPr>
          <w:ilvl w:val="0"/>
          <w:numId w:val="57"/>
        </w:numPr>
        <w:spacing w:line="276" w:lineRule="auto"/>
        <w:rPr>
          <w:sz w:val="20"/>
        </w:rPr>
      </w:pPr>
      <w:r w:rsidRPr="00C873B6">
        <w:rPr>
          <w:sz w:val="20"/>
        </w:rPr>
        <w:t>Does the household have unexplained errors?</w:t>
      </w:r>
    </w:p>
    <w:p w14:paraId="2DB27B67" w14:textId="77777777" w:rsidR="00C873B6" w:rsidRPr="00C873B6" w:rsidRDefault="00C873B6" w:rsidP="00C873B6"/>
    <w:p w14:paraId="3334FB2E" w14:textId="34B62996" w:rsidR="00C873B6" w:rsidRPr="00C873B6" w:rsidRDefault="00C873B6" w:rsidP="00C873B6">
      <w:r w:rsidRPr="00C873B6">
        <w:t xml:space="preserve">If this is not the case, you should know why.  (e.g., A </w:t>
      </w:r>
      <w:r w:rsidR="00777798">
        <w:t>MI</w:t>
      </w:r>
      <w:r w:rsidRPr="00C873B6">
        <w:t xml:space="preserve"> or </w:t>
      </w:r>
      <w:r w:rsidR="00777798">
        <w:t>AR</w:t>
      </w:r>
      <w:r w:rsidRPr="00C873B6">
        <w:t xml:space="preserve"> submission resulted in a FATAL error and the certification was rejected).</w:t>
      </w:r>
      <w:r w:rsidRPr="00C873B6">
        <w:rPr>
          <w:i/>
        </w:rPr>
        <w:t xml:space="preserve"> </w:t>
      </w:r>
      <w:r w:rsidRPr="00C873B6">
        <w:t xml:space="preserve"> </w:t>
      </w:r>
    </w:p>
    <w:p w14:paraId="1294E89C" w14:textId="77777777" w:rsidR="00C873B6" w:rsidRPr="00C873B6" w:rsidRDefault="00C873B6" w:rsidP="00C873B6"/>
    <w:p w14:paraId="75AC546D" w14:textId="44D8A21B" w:rsidR="00C873B6" w:rsidRPr="00C873B6" w:rsidRDefault="00C873B6" w:rsidP="00C873B6">
      <w:r w:rsidRPr="00C873B6">
        <w:t>Showing a certification query reviewed on 3/3/23, note the GR MAT70 is “attached” to the appropriate MAT10 record for each tenant; that is the MAT10 in effect on the effective date of the GR.</w:t>
      </w:r>
    </w:p>
    <w:p w14:paraId="6F2FDCCB" w14:textId="5A70F61E" w:rsidR="00C873B6" w:rsidRPr="00C873B6" w:rsidRDefault="00C873B6" w:rsidP="00C873B6"/>
    <w:p w14:paraId="6E7C906E" w14:textId="77777777" w:rsidR="001A7BEC" w:rsidRDefault="001A7BEC" w:rsidP="00C873B6"/>
    <w:p w14:paraId="30BCCAF1" w14:textId="0BD23EA6" w:rsidR="001A7BEC" w:rsidRDefault="001A7BEC" w:rsidP="00C873B6"/>
    <w:p w14:paraId="258A967E" w14:textId="77777777" w:rsidR="00362BF1" w:rsidRDefault="00362BF1" w:rsidP="00C873B6"/>
    <w:p w14:paraId="4B9C72BD" w14:textId="6FC2B3BD" w:rsidR="00362BF1" w:rsidRDefault="00362BF1" w:rsidP="00C873B6"/>
    <w:p w14:paraId="2C60E113" w14:textId="59D12E83" w:rsidR="00362BF1" w:rsidRDefault="00362BF1" w:rsidP="00C873B6"/>
    <w:p w14:paraId="5B7228D8" w14:textId="403A8717" w:rsidR="00362BF1" w:rsidRDefault="00A8468B" w:rsidP="00C873B6">
      <w:r w:rsidRPr="00C873B6">
        <w:rPr>
          <w:noProof/>
        </w:rPr>
        <w:drawing>
          <wp:anchor distT="0" distB="0" distL="114300" distR="114300" simplePos="0" relativeHeight="251663360" behindDoc="0" locked="0" layoutInCell="1" allowOverlap="1" wp14:anchorId="57A34FBF" wp14:editId="2E9DEFFB">
            <wp:simplePos x="0" y="0"/>
            <wp:positionH relativeFrom="margin">
              <wp:align>center</wp:align>
            </wp:positionH>
            <wp:positionV relativeFrom="paragraph">
              <wp:posOffset>-146685</wp:posOffset>
            </wp:positionV>
            <wp:extent cx="5660390" cy="6146800"/>
            <wp:effectExtent l="23495" t="14605" r="20955" b="20955"/>
            <wp:wrapTight wrapText="bothSides">
              <wp:wrapPolygon edited="0">
                <wp:start x="-56" y="21683"/>
                <wp:lineTo x="21607" y="21683"/>
                <wp:lineTo x="21607" y="-7"/>
                <wp:lineTo x="-56" y="-7"/>
                <wp:lineTo x="-56" y="21683"/>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rotWithShape="1">
                    <a:blip r:embed="rId46" cstate="print">
                      <a:extLst>
                        <a:ext uri="{28A0092B-C50C-407E-A947-70E740481C1C}">
                          <a14:useLocalDpi xmlns:a14="http://schemas.microsoft.com/office/drawing/2010/main" val="0"/>
                        </a:ext>
                      </a:extLst>
                    </a:blip>
                    <a:srcRect b="29617"/>
                    <a:stretch/>
                  </pic:blipFill>
                  <pic:spPr bwMode="auto">
                    <a:xfrm rot="5400000">
                      <a:off x="0" y="0"/>
                      <a:ext cx="5660390" cy="6146800"/>
                    </a:xfrm>
                    <a:prstGeom prst="rect">
                      <a:avLst/>
                    </a:prstGeom>
                    <a:ln w="9525" cap="flat" cmpd="sng" algn="ctr">
                      <a:solidFill>
                        <a:srgbClr val="4472C4"/>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49CDC65" w14:textId="28A3C6BC" w:rsidR="00362BF1" w:rsidRDefault="00362BF1" w:rsidP="00C873B6"/>
    <w:p w14:paraId="39E4B066" w14:textId="62610CF2" w:rsidR="00362BF1" w:rsidRDefault="00362BF1" w:rsidP="00C873B6"/>
    <w:p w14:paraId="2536FE1D" w14:textId="77777777" w:rsidR="00362BF1" w:rsidRDefault="00362BF1" w:rsidP="00C873B6"/>
    <w:p w14:paraId="671C8D90" w14:textId="77777777" w:rsidR="00362BF1" w:rsidRDefault="00362BF1" w:rsidP="00C873B6"/>
    <w:p w14:paraId="06EFDA2C" w14:textId="77777777" w:rsidR="00362BF1" w:rsidRDefault="00362BF1" w:rsidP="00C873B6"/>
    <w:p w14:paraId="20801986" w14:textId="77777777" w:rsidR="00362BF1" w:rsidRDefault="00362BF1" w:rsidP="00C873B6"/>
    <w:p w14:paraId="713B5C09" w14:textId="77777777" w:rsidR="00362BF1" w:rsidRDefault="00362BF1" w:rsidP="00C873B6"/>
    <w:p w14:paraId="2BDCBD8E" w14:textId="77777777" w:rsidR="00362BF1" w:rsidRDefault="00362BF1" w:rsidP="00C873B6"/>
    <w:p w14:paraId="1EDBFCAA" w14:textId="77777777" w:rsidR="00362BF1" w:rsidRDefault="00362BF1" w:rsidP="00C873B6"/>
    <w:p w14:paraId="36D7C86C" w14:textId="77777777" w:rsidR="00362BF1" w:rsidRDefault="00362BF1" w:rsidP="00C873B6"/>
    <w:p w14:paraId="13043234" w14:textId="77777777" w:rsidR="00362BF1" w:rsidRDefault="00362BF1" w:rsidP="00C873B6"/>
    <w:p w14:paraId="031935A9" w14:textId="77777777" w:rsidR="00362BF1" w:rsidRDefault="00362BF1" w:rsidP="00C873B6"/>
    <w:p w14:paraId="3084E420" w14:textId="77777777" w:rsidR="00362BF1" w:rsidRDefault="00362BF1" w:rsidP="00C873B6"/>
    <w:p w14:paraId="62FAC005" w14:textId="77777777" w:rsidR="00362BF1" w:rsidRDefault="00362BF1" w:rsidP="00C873B6"/>
    <w:p w14:paraId="42A4882A" w14:textId="77777777" w:rsidR="00362BF1" w:rsidRDefault="00362BF1" w:rsidP="00C873B6"/>
    <w:p w14:paraId="69F20685" w14:textId="77777777" w:rsidR="00362BF1" w:rsidRDefault="00362BF1" w:rsidP="00C873B6"/>
    <w:p w14:paraId="50CB8BD7" w14:textId="77777777" w:rsidR="00362BF1" w:rsidRDefault="00362BF1" w:rsidP="00C873B6"/>
    <w:p w14:paraId="0134B41F" w14:textId="77777777" w:rsidR="00362BF1" w:rsidRDefault="00362BF1" w:rsidP="00C873B6"/>
    <w:p w14:paraId="0985D975" w14:textId="77777777" w:rsidR="00362BF1" w:rsidRDefault="00362BF1" w:rsidP="00C873B6"/>
    <w:p w14:paraId="07F7900D" w14:textId="77777777" w:rsidR="00362BF1" w:rsidRDefault="00362BF1" w:rsidP="00C873B6"/>
    <w:p w14:paraId="71FB6B3A" w14:textId="77777777" w:rsidR="00362BF1" w:rsidRDefault="00362BF1" w:rsidP="00C873B6"/>
    <w:p w14:paraId="33F48D68" w14:textId="77777777" w:rsidR="00362BF1" w:rsidRDefault="00362BF1" w:rsidP="00C873B6"/>
    <w:p w14:paraId="702994B3" w14:textId="77777777" w:rsidR="00362BF1" w:rsidRDefault="00362BF1" w:rsidP="00C873B6"/>
    <w:p w14:paraId="7E5EF591" w14:textId="77777777" w:rsidR="00362BF1" w:rsidRDefault="00362BF1" w:rsidP="00C873B6"/>
    <w:p w14:paraId="1DDCDF02" w14:textId="77777777" w:rsidR="00362BF1" w:rsidRDefault="00362BF1" w:rsidP="00C873B6"/>
    <w:p w14:paraId="78C24911" w14:textId="77777777" w:rsidR="00362BF1" w:rsidRDefault="00362BF1" w:rsidP="00C873B6"/>
    <w:p w14:paraId="3F9FF248" w14:textId="77777777" w:rsidR="00362BF1" w:rsidRDefault="00362BF1" w:rsidP="00C873B6"/>
    <w:p w14:paraId="2CF0968A" w14:textId="77777777" w:rsidR="00362BF1" w:rsidRDefault="00362BF1" w:rsidP="00C873B6"/>
    <w:p w14:paraId="44F82962" w14:textId="77777777" w:rsidR="00362BF1" w:rsidRDefault="00362BF1" w:rsidP="00C873B6"/>
    <w:p w14:paraId="789B278B" w14:textId="77777777" w:rsidR="00362BF1" w:rsidRDefault="00362BF1" w:rsidP="00C873B6"/>
    <w:p w14:paraId="51B30536" w14:textId="77777777" w:rsidR="00362BF1" w:rsidRDefault="00362BF1" w:rsidP="00C873B6"/>
    <w:p w14:paraId="7A8F1F11" w14:textId="77777777" w:rsidR="00362BF1" w:rsidRDefault="00362BF1" w:rsidP="00C873B6"/>
    <w:p w14:paraId="266EFFCA" w14:textId="77777777" w:rsidR="00362BF1" w:rsidRDefault="00362BF1" w:rsidP="00C873B6"/>
    <w:p w14:paraId="18129FF0" w14:textId="77777777" w:rsidR="00362BF1" w:rsidRDefault="00362BF1" w:rsidP="00C873B6"/>
    <w:p w14:paraId="64C61720" w14:textId="77777777" w:rsidR="00362BF1" w:rsidRDefault="00362BF1" w:rsidP="00C873B6"/>
    <w:p w14:paraId="16C1A58A" w14:textId="77777777" w:rsidR="00362BF1" w:rsidRDefault="00362BF1" w:rsidP="00C873B6"/>
    <w:p w14:paraId="40060ECE" w14:textId="77777777" w:rsidR="00362BF1" w:rsidRDefault="00362BF1" w:rsidP="00C873B6"/>
    <w:p w14:paraId="729FF57F" w14:textId="77777777" w:rsidR="00362BF1" w:rsidRDefault="00362BF1" w:rsidP="00362BF1">
      <w:pPr>
        <w:tabs>
          <w:tab w:val="left" w:pos="5850"/>
        </w:tabs>
      </w:pPr>
    </w:p>
    <w:p w14:paraId="1A365A0D" w14:textId="56F0E577" w:rsidR="00C873B6" w:rsidRPr="00C873B6" w:rsidRDefault="00362BF1" w:rsidP="00362BF1">
      <w:pPr>
        <w:tabs>
          <w:tab w:val="left" w:pos="5850"/>
        </w:tabs>
      </w:pPr>
      <w:r>
        <w:t xml:space="preserve">For </w:t>
      </w:r>
      <w:r w:rsidR="00C873B6" w:rsidRPr="00C873B6">
        <w:t>tenant Endicott, HUD, the owner/agent, or the CA can view the certification history for this tenant to ensure the transaction recorded correctly.</w:t>
      </w:r>
    </w:p>
    <w:p w14:paraId="32295367" w14:textId="4D92B76D" w:rsidR="00C873B6" w:rsidRPr="00C873B6" w:rsidRDefault="00C873B6" w:rsidP="00C873B6"/>
    <w:p w14:paraId="79DAFAE9" w14:textId="30DA80DC" w:rsidR="00C873B6" w:rsidRPr="00C873B6" w:rsidRDefault="00C873B6" w:rsidP="00C873B6">
      <w:r w:rsidRPr="00C873B6">
        <w:t xml:space="preserve">A partial certification will receive a FATAL error if there is no MAT10 stored in the TRACS database for that HOH or if there is no MAT10 for the HOH that is effective earlier than the partial certification.  </w:t>
      </w:r>
    </w:p>
    <w:p w14:paraId="60D8BFB1" w14:textId="10B461E6" w:rsidR="00C873B6" w:rsidRPr="00C873B6" w:rsidRDefault="00C873B6" w:rsidP="00C873B6"/>
    <w:p w14:paraId="2423A2A6" w14:textId="77777777" w:rsidR="00C873B6" w:rsidRPr="00C873B6" w:rsidRDefault="00C873B6" w:rsidP="00C873B6"/>
    <w:p w14:paraId="01856080" w14:textId="06877531" w:rsidR="00A4571F" w:rsidRPr="00A4571F" w:rsidRDefault="00A4571F" w:rsidP="00A4571F">
      <w:r w:rsidRPr="00A4571F">
        <w:t xml:space="preserve">It is also important to understand the concept of sequencing.  </w:t>
      </w:r>
    </w:p>
    <w:p w14:paraId="74D3B17D" w14:textId="47B66B4A" w:rsidR="00A4571F" w:rsidRPr="00A4571F" w:rsidRDefault="00A4571F" w:rsidP="00A4571F"/>
    <w:p w14:paraId="3B85B82D" w14:textId="77777777" w:rsidR="00362BF1" w:rsidRDefault="00362BF1" w:rsidP="00A4571F"/>
    <w:p w14:paraId="50902EB3" w14:textId="77777777" w:rsidR="00362BF1" w:rsidRDefault="00362BF1" w:rsidP="00A4571F"/>
    <w:p w14:paraId="0F1E8099" w14:textId="77777777" w:rsidR="00362BF1" w:rsidRDefault="00362BF1" w:rsidP="00A4571F"/>
    <w:p w14:paraId="5FE6E73D" w14:textId="77777777" w:rsidR="00362BF1" w:rsidRDefault="00362BF1" w:rsidP="00A4571F"/>
    <w:p w14:paraId="4FACEB1C" w14:textId="7BE2290B" w:rsidR="00362BF1" w:rsidRDefault="00362BF1" w:rsidP="00A4571F">
      <w:r w:rsidRPr="00C873B6">
        <w:rPr>
          <w:noProof/>
        </w:rPr>
        <w:drawing>
          <wp:anchor distT="0" distB="0" distL="114300" distR="114300" simplePos="0" relativeHeight="251669504" behindDoc="0" locked="0" layoutInCell="1" allowOverlap="1" wp14:anchorId="4873AE76" wp14:editId="56A34E31">
            <wp:simplePos x="0" y="0"/>
            <wp:positionH relativeFrom="page">
              <wp:posOffset>639445</wp:posOffset>
            </wp:positionH>
            <wp:positionV relativeFrom="paragraph">
              <wp:posOffset>108585</wp:posOffset>
            </wp:positionV>
            <wp:extent cx="6638290" cy="5495925"/>
            <wp:effectExtent l="18732" t="19368" r="9843" b="9842"/>
            <wp:wrapTight wrapText="bothSides">
              <wp:wrapPolygon edited="0">
                <wp:start x="-63" y="21674"/>
                <wp:lineTo x="21570" y="21674"/>
                <wp:lineTo x="21570" y="36"/>
                <wp:lineTo x="-63" y="36"/>
                <wp:lineTo x="-63" y="21674"/>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rotWithShape="1">
                    <a:blip r:embed="rId47" cstate="print">
                      <a:extLst>
                        <a:ext uri="{28A0092B-C50C-407E-A947-70E740481C1C}">
                          <a14:useLocalDpi xmlns:a14="http://schemas.microsoft.com/office/drawing/2010/main" val="0"/>
                        </a:ext>
                      </a:extLst>
                    </a:blip>
                    <a:srcRect/>
                    <a:stretch/>
                  </pic:blipFill>
                  <pic:spPr bwMode="auto">
                    <a:xfrm rot="5400000">
                      <a:off x="0" y="0"/>
                      <a:ext cx="6638290" cy="5495925"/>
                    </a:xfrm>
                    <a:prstGeom prst="rect">
                      <a:avLst/>
                    </a:prstGeom>
                    <a:ln w="9525" cap="flat" cmpd="sng" algn="ctr">
                      <a:solidFill>
                        <a:srgbClr val="4472C4"/>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6DAF309" w14:textId="3AB0FA59" w:rsidR="00362BF1" w:rsidRDefault="00362BF1" w:rsidP="00A4571F"/>
    <w:p w14:paraId="5DA0A6DC" w14:textId="1E5AE374" w:rsidR="00362BF1" w:rsidRDefault="00362BF1" w:rsidP="00A4571F"/>
    <w:p w14:paraId="08EB2B9E" w14:textId="78FB51CC" w:rsidR="00362BF1" w:rsidRDefault="00362BF1" w:rsidP="00A4571F"/>
    <w:p w14:paraId="47A73DE4" w14:textId="7460FC69" w:rsidR="00362BF1" w:rsidRDefault="00362BF1" w:rsidP="00A4571F"/>
    <w:p w14:paraId="5D9A8DB9" w14:textId="77777777" w:rsidR="00362BF1" w:rsidRDefault="00362BF1" w:rsidP="00A4571F"/>
    <w:p w14:paraId="3D6694CE" w14:textId="7ECF269E" w:rsidR="00362BF1" w:rsidRDefault="00362BF1" w:rsidP="00A4571F"/>
    <w:p w14:paraId="5E650F0D" w14:textId="6AB7C662" w:rsidR="00362BF1" w:rsidRDefault="00362BF1" w:rsidP="00A4571F"/>
    <w:p w14:paraId="2D4DEB47" w14:textId="31410322" w:rsidR="00362BF1" w:rsidRDefault="00362BF1" w:rsidP="00A4571F"/>
    <w:p w14:paraId="35F741CC" w14:textId="77777777" w:rsidR="00362BF1" w:rsidRDefault="00362BF1" w:rsidP="00A4571F"/>
    <w:p w14:paraId="487162A1" w14:textId="67FA691B" w:rsidR="00362BF1" w:rsidRDefault="00362BF1" w:rsidP="00A4571F"/>
    <w:p w14:paraId="206A7910" w14:textId="0166AA23" w:rsidR="00362BF1" w:rsidRDefault="00362BF1" w:rsidP="00A4571F"/>
    <w:p w14:paraId="680472E1" w14:textId="77777777" w:rsidR="00362BF1" w:rsidRDefault="00362BF1" w:rsidP="00A4571F"/>
    <w:p w14:paraId="4DC1F57B" w14:textId="77777777" w:rsidR="00362BF1" w:rsidRDefault="00362BF1" w:rsidP="00A4571F"/>
    <w:p w14:paraId="42FD0FE8" w14:textId="77777777" w:rsidR="00362BF1" w:rsidRDefault="00362BF1" w:rsidP="00A4571F"/>
    <w:p w14:paraId="4FDB73AB" w14:textId="77777777" w:rsidR="00362BF1" w:rsidRDefault="00362BF1" w:rsidP="00A4571F"/>
    <w:p w14:paraId="052995BC" w14:textId="77777777" w:rsidR="00362BF1" w:rsidRDefault="00362BF1" w:rsidP="00A4571F"/>
    <w:p w14:paraId="480ACE09" w14:textId="77777777" w:rsidR="00362BF1" w:rsidRDefault="00362BF1" w:rsidP="00A4571F"/>
    <w:p w14:paraId="527D0BA7" w14:textId="77777777" w:rsidR="00362BF1" w:rsidRDefault="00362BF1" w:rsidP="00A4571F"/>
    <w:p w14:paraId="5E85506E" w14:textId="77777777" w:rsidR="00362BF1" w:rsidRDefault="00362BF1" w:rsidP="00A4571F"/>
    <w:p w14:paraId="6570EC6C" w14:textId="0376A604" w:rsidR="00362BF1" w:rsidRDefault="00362BF1" w:rsidP="00A4571F"/>
    <w:p w14:paraId="615CA3E3" w14:textId="77777777" w:rsidR="00362BF1" w:rsidRDefault="00362BF1" w:rsidP="00A4571F"/>
    <w:p w14:paraId="7B13AED9" w14:textId="77777777" w:rsidR="00362BF1" w:rsidRDefault="00362BF1" w:rsidP="00A4571F"/>
    <w:p w14:paraId="54E8E8BC" w14:textId="77777777" w:rsidR="00362BF1" w:rsidRDefault="00362BF1" w:rsidP="00A4571F"/>
    <w:p w14:paraId="16FCF53E" w14:textId="77777777" w:rsidR="00362BF1" w:rsidRDefault="00362BF1" w:rsidP="00A4571F"/>
    <w:p w14:paraId="5ED440A5" w14:textId="77777777" w:rsidR="00362BF1" w:rsidRDefault="00362BF1" w:rsidP="00A4571F"/>
    <w:p w14:paraId="0CAE34B8" w14:textId="77777777" w:rsidR="00362BF1" w:rsidRDefault="00362BF1" w:rsidP="00A4571F"/>
    <w:p w14:paraId="3B2E53AC" w14:textId="77777777" w:rsidR="00362BF1" w:rsidRDefault="00362BF1" w:rsidP="00A4571F"/>
    <w:p w14:paraId="1A69A3C9" w14:textId="77777777" w:rsidR="00362BF1" w:rsidRDefault="00362BF1" w:rsidP="00A4571F"/>
    <w:p w14:paraId="45EDC1DE" w14:textId="77777777" w:rsidR="00362BF1" w:rsidRDefault="00362BF1" w:rsidP="00A4571F"/>
    <w:p w14:paraId="7F926645" w14:textId="77777777" w:rsidR="00362BF1" w:rsidRDefault="00362BF1" w:rsidP="00A4571F"/>
    <w:p w14:paraId="0030CB2D" w14:textId="77777777" w:rsidR="00362BF1" w:rsidRDefault="00362BF1" w:rsidP="00A4571F"/>
    <w:p w14:paraId="00BF1364" w14:textId="77777777" w:rsidR="00362BF1" w:rsidRDefault="00362BF1" w:rsidP="00A4571F"/>
    <w:p w14:paraId="5856B598" w14:textId="77777777" w:rsidR="00362BF1" w:rsidRDefault="00362BF1" w:rsidP="00A4571F"/>
    <w:p w14:paraId="302EA172" w14:textId="77777777" w:rsidR="00362BF1" w:rsidRDefault="00362BF1" w:rsidP="00A4571F"/>
    <w:p w14:paraId="09DEB21B" w14:textId="77777777" w:rsidR="00362BF1" w:rsidRDefault="00362BF1" w:rsidP="00A4571F"/>
    <w:p w14:paraId="77D11EA5" w14:textId="77777777" w:rsidR="00362BF1" w:rsidRDefault="00362BF1" w:rsidP="00A4571F"/>
    <w:p w14:paraId="3786EA86" w14:textId="77777777" w:rsidR="00362BF1" w:rsidRDefault="00362BF1" w:rsidP="00A4571F"/>
    <w:p w14:paraId="6E1ED4BF" w14:textId="77777777" w:rsidR="00362BF1" w:rsidRDefault="00362BF1" w:rsidP="00A4571F"/>
    <w:p w14:paraId="370F09A2" w14:textId="77777777" w:rsidR="00362BF1" w:rsidRDefault="00362BF1" w:rsidP="00A4571F"/>
    <w:p w14:paraId="784D01F1" w14:textId="38051BFA" w:rsidR="00A4571F" w:rsidRDefault="00A4571F" w:rsidP="00A4571F">
      <w:r w:rsidRPr="00A4571F">
        <w:t>Each MAT10 record begins a new sequence.  Corrections or the submission of partial certifications increase the sequence of events effecting that certification cycle.</w:t>
      </w:r>
    </w:p>
    <w:p w14:paraId="33E2FE64" w14:textId="77777777" w:rsidR="00362BF1" w:rsidRDefault="00362BF1" w:rsidP="00A4571F"/>
    <w:p w14:paraId="4F890A15" w14:textId="77777777" w:rsidR="00362BF1" w:rsidRDefault="00362BF1">
      <w:pPr>
        <w:spacing w:after="160" w:line="259" w:lineRule="auto"/>
      </w:pPr>
      <w:r>
        <w:br w:type="page"/>
      </w:r>
    </w:p>
    <w:p w14:paraId="089B7F74" w14:textId="167697A4" w:rsidR="00362BF1" w:rsidRPr="00A4571F" w:rsidRDefault="00362BF1" w:rsidP="00362BF1">
      <w:pPr>
        <w:spacing w:after="160" w:line="259" w:lineRule="auto"/>
      </w:pPr>
      <w:r w:rsidRPr="00A4571F">
        <w:t>In the example shown, note that:</w:t>
      </w:r>
    </w:p>
    <w:p w14:paraId="50752B5A" w14:textId="77777777" w:rsidR="00362BF1" w:rsidRPr="00A4571F" w:rsidRDefault="00362BF1" w:rsidP="00362BF1">
      <w:pPr>
        <w:numPr>
          <w:ilvl w:val="0"/>
          <w:numId w:val="41"/>
        </w:numPr>
      </w:pPr>
      <w:r w:rsidRPr="00A4571F">
        <w:t>The original 4/1/2021 AR was processed by TRACS  on 3/9/2021.  This is sequence 1.</w:t>
      </w:r>
    </w:p>
    <w:p w14:paraId="3A0D0DF6" w14:textId="77777777" w:rsidR="00362BF1" w:rsidRPr="00A4571F" w:rsidRDefault="00362BF1" w:rsidP="00362BF1">
      <w:pPr>
        <w:numPr>
          <w:ilvl w:val="0"/>
          <w:numId w:val="41"/>
        </w:numPr>
      </w:pPr>
      <w:r w:rsidRPr="00A4571F">
        <w:t>Then, a correction to the AR was submitted on 8/9/2021.  This is sequence 2.</w:t>
      </w:r>
    </w:p>
    <w:p w14:paraId="21DD7049" w14:textId="77777777" w:rsidR="00362BF1" w:rsidRPr="00A4571F" w:rsidRDefault="00362BF1" w:rsidP="00362BF1">
      <w:pPr>
        <w:numPr>
          <w:ilvl w:val="0"/>
          <w:numId w:val="41"/>
        </w:numPr>
      </w:pPr>
      <w:r w:rsidRPr="00A4571F">
        <w:t>Then a GR effective 1/1/2022 was submitted on 1/6/2022.  This is sequence 3.</w:t>
      </w:r>
    </w:p>
    <w:p w14:paraId="472952CC" w14:textId="0FFB9A02" w:rsidR="00362BF1" w:rsidRPr="00A4571F" w:rsidRDefault="00362BF1" w:rsidP="00362BF1"/>
    <w:p w14:paraId="175A3161" w14:textId="6FE44B05" w:rsidR="00362BF1" w:rsidRPr="00A4571F" w:rsidRDefault="00362BF1" w:rsidP="00362BF1">
      <w:r w:rsidRPr="00A4571F">
        <w:t>The 4/1 2022 AR was submitted on 6/13/2022.  This MAT10 record starts a new sequence.</w:t>
      </w:r>
    </w:p>
    <w:p w14:paraId="7A2524D6" w14:textId="77777777" w:rsidR="00362BF1" w:rsidRPr="00A4571F" w:rsidRDefault="00362BF1" w:rsidP="00362BF1">
      <w:pPr>
        <w:rPr>
          <w:b/>
          <w:bCs/>
          <w:i/>
          <w:iCs/>
        </w:rPr>
      </w:pPr>
    </w:p>
    <w:p w14:paraId="7E031455" w14:textId="0FF14FF4" w:rsidR="00362BF1" w:rsidRPr="00A4571F" w:rsidRDefault="00362BF1" w:rsidP="00362BF1">
      <w:pPr>
        <w:rPr>
          <w:rFonts w:ascii="Times New Roman" w:hAnsi="Times New Roman" w:cs="Times New Roman"/>
          <w:i/>
          <w:iCs/>
        </w:rPr>
      </w:pPr>
      <w:r w:rsidRPr="00A4571F">
        <w:rPr>
          <w:rFonts w:ascii="Times New Roman" w:hAnsi="Times New Roman" w:cs="Times New Roman"/>
          <w:b/>
          <w:bCs/>
          <w:i/>
          <w:iCs/>
        </w:rPr>
        <w:t>Note:</w:t>
      </w:r>
      <w:r w:rsidRPr="00A4571F">
        <w:rPr>
          <w:rFonts w:ascii="Times New Roman" w:hAnsi="Times New Roman" w:cs="Times New Roman"/>
          <w:i/>
          <w:iCs/>
        </w:rPr>
        <w:t xml:space="preserve">  Missing ARs in this transaction list does not mean the transactions were not submitted or recorded.  TRACS generally maintains the first MAT10 and then shows the last three years’ transactions.  </w:t>
      </w:r>
    </w:p>
    <w:p w14:paraId="395FBA19" w14:textId="3794F0C0" w:rsidR="00362BF1" w:rsidRDefault="00362BF1" w:rsidP="00A4571F">
      <w:pPr>
        <w:spacing w:after="160" w:line="259" w:lineRule="auto"/>
      </w:pPr>
      <w:r w:rsidRPr="00C873B6">
        <w:rPr>
          <w:noProof/>
        </w:rPr>
        <w:drawing>
          <wp:anchor distT="0" distB="0" distL="114300" distR="114300" simplePos="0" relativeHeight="251679744" behindDoc="0" locked="0" layoutInCell="1" allowOverlap="1" wp14:anchorId="1C9E8C8E" wp14:editId="19A68832">
            <wp:simplePos x="0" y="0"/>
            <wp:positionH relativeFrom="margin">
              <wp:posOffset>312420</wp:posOffset>
            </wp:positionH>
            <wp:positionV relativeFrom="paragraph">
              <wp:posOffset>188595</wp:posOffset>
            </wp:positionV>
            <wp:extent cx="6164580" cy="2945765"/>
            <wp:effectExtent l="19050" t="19050" r="26670" b="26035"/>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rotWithShape="1">
                    <a:blip r:embed="rId48" cstate="print">
                      <a:extLst>
                        <a:ext uri="{28A0092B-C50C-407E-A947-70E740481C1C}">
                          <a14:useLocalDpi xmlns:a14="http://schemas.microsoft.com/office/drawing/2010/main" val="0"/>
                        </a:ext>
                      </a:extLst>
                    </a:blip>
                    <a:srcRect l="-111"/>
                    <a:stretch/>
                  </pic:blipFill>
                  <pic:spPr bwMode="auto">
                    <a:xfrm>
                      <a:off x="0" y="0"/>
                      <a:ext cx="6164580" cy="2945765"/>
                    </a:xfrm>
                    <a:prstGeom prst="rect">
                      <a:avLst/>
                    </a:prstGeom>
                    <a:ln w="9525" cap="flat" cmpd="sng" algn="ctr">
                      <a:solidFill>
                        <a:srgbClr val="4472C4"/>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F34DDB8" w14:textId="0EF6AE71" w:rsidR="00362BF1" w:rsidRDefault="00362BF1" w:rsidP="00A4571F">
      <w:pPr>
        <w:spacing w:after="160" w:line="259" w:lineRule="auto"/>
      </w:pPr>
    </w:p>
    <w:p w14:paraId="292F7A7B" w14:textId="2ABB7A2D" w:rsidR="00C873B6" w:rsidRPr="00C873B6" w:rsidRDefault="00C873B6" w:rsidP="00C873B6">
      <w:r w:rsidRPr="00C873B6">
        <w:t xml:space="preserve">If the owner/agent is transmitting to TRACS through a Contract Administrator, then the CA is ultimately responsible for the quality of the transmission.  A CA may not refuse to transmit a compliant certification to TRACS.  </w:t>
      </w:r>
    </w:p>
    <w:p w14:paraId="1D7A8C5D" w14:textId="77777777" w:rsidR="00C873B6" w:rsidRPr="00C873B6" w:rsidRDefault="00C873B6" w:rsidP="00C873B6"/>
    <w:p w14:paraId="016790CC" w14:textId="77777777" w:rsidR="00C873B6" w:rsidRPr="00C873B6" w:rsidRDefault="00C873B6" w:rsidP="00C873B6">
      <w:r w:rsidRPr="00C873B6">
        <w:t xml:space="preserve">If a CA fails to ensure the accuracy of the data in TRACS, there is impact on other systems including HUD’s Enterprise Income Verification System.  </w:t>
      </w:r>
    </w:p>
    <w:p w14:paraId="7D2AA0BF" w14:textId="77777777" w:rsidR="00C873B6" w:rsidRPr="00C873B6" w:rsidRDefault="00C873B6" w:rsidP="00C873B6"/>
    <w:p w14:paraId="422CA916" w14:textId="1B7D0946" w:rsidR="00083B49" w:rsidRDefault="00C873B6" w:rsidP="00C873B6">
      <w:r w:rsidRPr="00C873B6">
        <w:t xml:space="preserve">If an owner/agent makes a CA aware that a certification has not been recorded in TRACS as expected, the CA </w:t>
      </w:r>
      <w:r w:rsidR="00DF415F">
        <w:t xml:space="preserve">is required to </w:t>
      </w:r>
      <w:r w:rsidRPr="00C873B6">
        <w:t xml:space="preserve">work with the owner/agent to resolve the issue.  This is true regardless of whether or not the site has been paid.  Failure to resolve TRACS issues may create problems in HUD’s EIV System.  </w:t>
      </w:r>
    </w:p>
    <w:p w14:paraId="771CDCBB" w14:textId="33435CA2" w:rsidR="00083B49" w:rsidRPr="00362BF1" w:rsidRDefault="00193667" w:rsidP="00083B49">
      <w:pPr>
        <w:pStyle w:val="Heading2"/>
        <w:rPr>
          <w:highlight w:val="red"/>
        </w:rPr>
      </w:pPr>
      <w:bookmarkStart w:id="66" w:name="_Toc134359797"/>
      <w:r w:rsidRPr="00362BF1">
        <w:rPr>
          <w:highlight w:val="red"/>
        </w:rPr>
        <w:t xml:space="preserve">How TRACS Treats </w:t>
      </w:r>
      <w:r w:rsidR="00083B49" w:rsidRPr="00362BF1">
        <w:rPr>
          <w:highlight w:val="red"/>
        </w:rPr>
        <w:t>Retroactive Certifications</w:t>
      </w:r>
      <w:bookmarkEnd w:id="66"/>
    </w:p>
    <w:p w14:paraId="294CEF37" w14:textId="77777777" w:rsidR="00083B49" w:rsidRPr="00362BF1" w:rsidRDefault="00083B49" w:rsidP="00083B49">
      <w:pPr>
        <w:rPr>
          <w:highlight w:val="red"/>
        </w:rPr>
      </w:pPr>
      <w:r w:rsidRPr="00362BF1">
        <w:rPr>
          <w:highlight w:val="red"/>
        </w:rPr>
        <w:t xml:space="preserve">When information is transmitted in the order it occurred, everything works well.  However, if a CA or an owner/agent ever has to go back to create a </w:t>
      </w:r>
      <w:r w:rsidRPr="00362BF1">
        <w:rPr>
          <w:i/>
          <w:iCs/>
          <w:highlight w:val="red"/>
        </w:rPr>
        <w:t>“retroactive certification”</w:t>
      </w:r>
      <w:r w:rsidRPr="00362BF1">
        <w:rPr>
          <w:highlight w:val="red"/>
        </w:rPr>
        <w:t xml:space="preserve"> information may not record as expected. </w:t>
      </w:r>
    </w:p>
    <w:p w14:paraId="0781DF6F" w14:textId="77777777" w:rsidR="00083B49" w:rsidRPr="00362BF1" w:rsidRDefault="00083B49" w:rsidP="00083B49">
      <w:pPr>
        <w:rPr>
          <w:highlight w:val="red"/>
        </w:rPr>
      </w:pPr>
    </w:p>
    <w:p w14:paraId="1C655F9F" w14:textId="77777777" w:rsidR="00083B49" w:rsidRPr="00362BF1" w:rsidRDefault="00083B49" w:rsidP="00083B49">
      <w:pPr>
        <w:rPr>
          <w:highlight w:val="red"/>
        </w:rPr>
      </w:pPr>
      <w:r w:rsidRPr="00362BF1">
        <w:rPr>
          <w:highlight w:val="red"/>
        </w:rPr>
        <w:t>Retroactive certifications are created/submitted when:</w:t>
      </w:r>
    </w:p>
    <w:p w14:paraId="7812165F" w14:textId="77777777" w:rsidR="00083B49" w:rsidRPr="00362BF1" w:rsidRDefault="00083B49">
      <w:pPr>
        <w:numPr>
          <w:ilvl w:val="0"/>
          <w:numId w:val="18"/>
        </w:numPr>
        <w:rPr>
          <w:rFonts w:ascii="Times New Roman" w:hAnsi="Times New Roman"/>
          <w:highlight w:val="red"/>
        </w:rPr>
      </w:pPr>
      <w:r w:rsidRPr="00362BF1">
        <w:rPr>
          <w:rFonts w:ascii="Times New Roman" w:hAnsi="Times New Roman"/>
          <w:highlight w:val="red"/>
        </w:rPr>
        <w:t>Unreported income or other changes need to be addressed so the resident can return any improper payment;</w:t>
      </w:r>
    </w:p>
    <w:p w14:paraId="68F142E1" w14:textId="77777777" w:rsidR="00083B49" w:rsidRPr="00362BF1" w:rsidRDefault="00083B49">
      <w:pPr>
        <w:numPr>
          <w:ilvl w:val="0"/>
          <w:numId w:val="18"/>
        </w:numPr>
        <w:rPr>
          <w:rFonts w:ascii="Times New Roman" w:hAnsi="Times New Roman"/>
          <w:highlight w:val="red"/>
        </w:rPr>
      </w:pPr>
      <w:r w:rsidRPr="00362BF1">
        <w:rPr>
          <w:rFonts w:ascii="Times New Roman" w:hAnsi="Times New Roman"/>
          <w:highlight w:val="red"/>
        </w:rPr>
        <w:t xml:space="preserve">The owner/agent must correct an existing certification; or </w:t>
      </w:r>
    </w:p>
    <w:p w14:paraId="0A9FA20F" w14:textId="26BC39DF" w:rsidR="00083B49" w:rsidRPr="00362BF1" w:rsidRDefault="00083B49">
      <w:pPr>
        <w:numPr>
          <w:ilvl w:val="0"/>
          <w:numId w:val="18"/>
        </w:numPr>
        <w:rPr>
          <w:rFonts w:ascii="Times New Roman" w:hAnsi="Times New Roman"/>
          <w:highlight w:val="red"/>
        </w:rPr>
      </w:pPr>
      <w:r w:rsidRPr="00362BF1">
        <w:rPr>
          <w:rFonts w:ascii="Times New Roman" w:hAnsi="Times New Roman"/>
          <w:highlight w:val="red"/>
        </w:rPr>
        <w:t xml:space="preserve">There is an approved retroactive </w:t>
      </w:r>
      <w:r w:rsidR="00777798">
        <w:rPr>
          <w:rFonts w:ascii="Times New Roman" w:hAnsi="Times New Roman"/>
          <w:i/>
          <w:highlight w:val="red"/>
        </w:rPr>
        <w:t>GR</w:t>
      </w:r>
      <w:r w:rsidRPr="00362BF1">
        <w:rPr>
          <w:rFonts w:ascii="Times New Roman" w:hAnsi="Times New Roman"/>
          <w:i/>
          <w:highlight w:val="red"/>
        </w:rPr>
        <w:t>.</w:t>
      </w:r>
    </w:p>
    <w:p w14:paraId="50A2C95B" w14:textId="77777777" w:rsidR="00083B49" w:rsidRPr="00362BF1" w:rsidRDefault="00083B49" w:rsidP="00083B49">
      <w:pPr>
        <w:rPr>
          <w:highlight w:val="red"/>
        </w:rPr>
      </w:pPr>
    </w:p>
    <w:p w14:paraId="2918D7A4" w14:textId="2602B33C" w:rsidR="00083B49" w:rsidRPr="00362BF1" w:rsidRDefault="00083B49" w:rsidP="00083B49">
      <w:pPr>
        <w:rPr>
          <w:highlight w:val="red"/>
        </w:rPr>
      </w:pPr>
      <w:r w:rsidRPr="00362BF1">
        <w:rPr>
          <w:highlight w:val="red"/>
        </w:rPr>
        <w:t>It is important to understand the TRACS concept of sequence.  Let’s illustrate by an example where all certifications are submitted as indicated:</w:t>
      </w:r>
    </w:p>
    <w:p w14:paraId="39157F47" w14:textId="77777777" w:rsidR="00083B49" w:rsidRPr="00362BF1" w:rsidRDefault="00083B49" w:rsidP="00083B49">
      <w:pPr>
        <w:rPr>
          <w:highlight w:val="red"/>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63"/>
        <w:gridCol w:w="780"/>
        <w:gridCol w:w="2041"/>
        <w:gridCol w:w="1556"/>
        <w:gridCol w:w="2704"/>
        <w:gridCol w:w="1185"/>
        <w:gridCol w:w="1161"/>
      </w:tblGrid>
      <w:tr w:rsidR="00083B49" w:rsidRPr="00362BF1" w14:paraId="459D5462" w14:textId="77777777" w:rsidTr="00083B49">
        <w:tc>
          <w:tcPr>
            <w:tcW w:w="631" w:type="pct"/>
          </w:tcPr>
          <w:p w14:paraId="08C09253" w14:textId="77777777" w:rsidR="00083B49" w:rsidRPr="00362BF1" w:rsidRDefault="00083B49" w:rsidP="00A42E11">
            <w:pPr>
              <w:rPr>
                <w:rFonts w:ascii="Times New Roman" w:hAnsi="Times New Roman"/>
                <w:b/>
                <w:bCs/>
                <w:highlight w:val="red"/>
              </w:rPr>
            </w:pPr>
            <w:r w:rsidRPr="00362BF1">
              <w:rPr>
                <w:rFonts w:ascii="Times New Roman" w:hAnsi="Times New Roman"/>
                <w:b/>
                <w:bCs/>
                <w:highlight w:val="red"/>
              </w:rPr>
              <w:t xml:space="preserve">Sequence </w:t>
            </w:r>
          </w:p>
        </w:tc>
        <w:tc>
          <w:tcPr>
            <w:tcW w:w="361" w:type="pct"/>
          </w:tcPr>
          <w:p w14:paraId="5EBA3139" w14:textId="77777777" w:rsidR="00083B49" w:rsidRPr="00362BF1" w:rsidRDefault="00083B49" w:rsidP="00A42E11">
            <w:pPr>
              <w:rPr>
                <w:rFonts w:ascii="Times New Roman" w:hAnsi="Times New Roman"/>
                <w:b/>
                <w:bCs/>
                <w:highlight w:val="red"/>
              </w:rPr>
            </w:pPr>
            <w:r w:rsidRPr="00362BF1">
              <w:rPr>
                <w:rFonts w:ascii="Times New Roman" w:hAnsi="Times New Roman"/>
                <w:b/>
                <w:bCs/>
                <w:highlight w:val="red"/>
              </w:rPr>
              <w:t xml:space="preserve">Unit </w:t>
            </w:r>
          </w:p>
        </w:tc>
        <w:tc>
          <w:tcPr>
            <w:tcW w:w="946" w:type="pct"/>
          </w:tcPr>
          <w:p w14:paraId="27FF44F4" w14:textId="77777777" w:rsidR="00083B49" w:rsidRPr="00362BF1" w:rsidRDefault="00083B49" w:rsidP="00A42E11">
            <w:pPr>
              <w:rPr>
                <w:rFonts w:ascii="Times New Roman" w:hAnsi="Times New Roman"/>
                <w:b/>
                <w:bCs/>
                <w:highlight w:val="red"/>
              </w:rPr>
            </w:pPr>
            <w:r w:rsidRPr="00362BF1">
              <w:rPr>
                <w:rFonts w:ascii="Times New Roman" w:hAnsi="Times New Roman"/>
                <w:b/>
                <w:bCs/>
                <w:highlight w:val="red"/>
              </w:rPr>
              <w:t>Cert Type</w:t>
            </w:r>
          </w:p>
        </w:tc>
        <w:tc>
          <w:tcPr>
            <w:tcW w:w="721" w:type="pct"/>
          </w:tcPr>
          <w:p w14:paraId="0705180A" w14:textId="77777777" w:rsidR="00083B49" w:rsidRPr="00362BF1" w:rsidRDefault="00083B49" w:rsidP="00A42E11">
            <w:pPr>
              <w:rPr>
                <w:rFonts w:ascii="Times New Roman" w:hAnsi="Times New Roman"/>
                <w:b/>
                <w:bCs/>
                <w:highlight w:val="red"/>
              </w:rPr>
            </w:pPr>
            <w:r w:rsidRPr="00362BF1">
              <w:rPr>
                <w:rFonts w:ascii="Times New Roman" w:hAnsi="Times New Roman"/>
                <w:b/>
                <w:bCs/>
                <w:highlight w:val="red"/>
              </w:rPr>
              <w:t>Effect. Date</w:t>
            </w:r>
          </w:p>
        </w:tc>
        <w:tc>
          <w:tcPr>
            <w:tcW w:w="1253" w:type="pct"/>
          </w:tcPr>
          <w:p w14:paraId="6977F17A" w14:textId="77777777" w:rsidR="00083B49" w:rsidRPr="00362BF1" w:rsidRDefault="00083B49" w:rsidP="00A42E11">
            <w:pPr>
              <w:rPr>
                <w:rFonts w:ascii="Times New Roman" w:hAnsi="Times New Roman"/>
                <w:b/>
                <w:bCs/>
                <w:highlight w:val="red"/>
              </w:rPr>
            </w:pPr>
            <w:r w:rsidRPr="00362BF1">
              <w:rPr>
                <w:rFonts w:ascii="Times New Roman" w:hAnsi="Times New Roman"/>
                <w:b/>
                <w:bCs/>
                <w:highlight w:val="red"/>
              </w:rPr>
              <w:t>TRACS Process Date</w:t>
            </w:r>
          </w:p>
        </w:tc>
        <w:tc>
          <w:tcPr>
            <w:tcW w:w="549" w:type="pct"/>
          </w:tcPr>
          <w:p w14:paraId="3977B7DA" w14:textId="77777777" w:rsidR="00083B49" w:rsidRPr="00362BF1" w:rsidRDefault="00083B49" w:rsidP="00A42E11">
            <w:pPr>
              <w:rPr>
                <w:rFonts w:ascii="Times New Roman" w:hAnsi="Times New Roman"/>
                <w:b/>
                <w:bCs/>
                <w:highlight w:val="red"/>
              </w:rPr>
            </w:pPr>
            <w:r w:rsidRPr="00362BF1">
              <w:rPr>
                <w:rFonts w:ascii="Times New Roman" w:hAnsi="Times New Roman"/>
                <w:b/>
                <w:bCs/>
                <w:highlight w:val="red"/>
              </w:rPr>
              <w:t>Voucher</w:t>
            </w:r>
          </w:p>
        </w:tc>
        <w:tc>
          <w:tcPr>
            <w:tcW w:w="538" w:type="pct"/>
          </w:tcPr>
          <w:p w14:paraId="40D4FA91" w14:textId="77777777" w:rsidR="00083B49" w:rsidRPr="00362BF1" w:rsidRDefault="00083B49" w:rsidP="00A42E11">
            <w:pPr>
              <w:rPr>
                <w:rFonts w:ascii="Times New Roman" w:hAnsi="Times New Roman"/>
                <w:b/>
                <w:bCs/>
                <w:highlight w:val="red"/>
              </w:rPr>
            </w:pPr>
            <w:r w:rsidRPr="00362BF1">
              <w:rPr>
                <w:rFonts w:ascii="Times New Roman" w:hAnsi="Times New Roman"/>
                <w:b/>
                <w:bCs/>
                <w:highlight w:val="red"/>
              </w:rPr>
              <w:t>Subsidy</w:t>
            </w:r>
          </w:p>
        </w:tc>
      </w:tr>
      <w:tr w:rsidR="00083B49" w:rsidRPr="00362BF1" w14:paraId="1C9A6285" w14:textId="77777777" w:rsidTr="00083B49">
        <w:tc>
          <w:tcPr>
            <w:tcW w:w="631" w:type="pct"/>
          </w:tcPr>
          <w:p w14:paraId="3FBB06EC"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1</w:t>
            </w:r>
          </w:p>
        </w:tc>
        <w:tc>
          <w:tcPr>
            <w:tcW w:w="361" w:type="pct"/>
          </w:tcPr>
          <w:p w14:paraId="050564FA"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B50</w:t>
            </w:r>
          </w:p>
        </w:tc>
        <w:tc>
          <w:tcPr>
            <w:tcW w:w="946" w:type="pct"/>
          </w:tcPr>
          <w:p w14:paraId="3AFF8B1C"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 xml:space="preserve">MI </w:t>
            </w:r>
          </w:p>
        </w:tc>
        <w:tc>
          <w:tcPr>
            <w:tcW w:w="721" w:type="pct"/>
          </w:tcPr>
          <w:p w14:paraId="7888852A"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1/1/2024</w:t>
            </w:r>
          </w:p>
        </w:tc>
        <w:tc>
          <w:tcPr>
            <w:tcW w:w="1253" w:type="pct"/>
          </w:tcPr>
          <w:p w14:paraId="28698DDA"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1/3/2024</w:t>
            </w:r>
          </w:p>
        </w:tc>
        <w:tc>
          <w:tcPr>
            <w:tcW w:w="549" w:type="pct"/>
          </w:tcPr>
          <w:p w14:paraId="7473A5C1"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February</w:t>
            </w:r>
          </w:p>
        </w:tc>
        <w:tc>
          <w:tcPr>
            <w:tcW w:w="538" w:type="pct"/>
          </w:tcPr>
          <w:p w14:paraId="13AADAD9"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$400</w:t>
            </w:r>
          </w:p>
        </w:tc>
      </w:tr>
      <w:tr w:rsidR="00083B49" w:rsidRPr="00362BF1" w14:paraId="5593ED22" w14:textId="77777777" w:rsidTr="00083B49">
        <w:tc>
          <w:tcPr>
            <w:tcW w:w="631" w:type="pct"/>
          </w:tcPr>
          <w:p w14:paraId="69C237D2"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2</w:t>
            </w:r>
          </w:p>
        </w:tc>
        <w:tc>
          <w:tcPr>
            <w:tcW w:w="361" w:type="pct"/>
          </w:tcPr>
          <w:p w14:paraId="5AE45345"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B50</w:t>
            </w:r>
          </w:p>
        </w:tc>
        <w:tc>
          <w:tcPr>
            <w:tcW w:w="946" w:type="pct"/>
          </w:tcPr>
          <w:p w14:paraId="045B720F"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 xml:space="preserve">GR </w:t>
            </w:r>
          </w:p>
        </w:tc>
        <w:tc>
          <w:tcPr>
            <w:tcW w:w="721" w:type="pct"/>
          </w:tcPr>
          <w:p w14:paraId="433363D2"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2/1/2024</w:t>
            </w:r>
          </w:p>
        </w:tc>
        <w:tc>
          <w:tcPr>
            <w:tcW w:w="1253" w:type="pct"/>
          </w:tcPr>
          <w:p w14:paraId="258935E0"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2/15/2024</w:t>
            </w:r>
          </w:p>
        </w:tc>
        <w:tc>
          <w:tcPr>
            <w:tcW w:w="549" w:type="pct"/>
          </w:tcPr>
          <w:p w14:paraId="1BE489E6"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April</w:t>
            </w:r>
          </w:p>
        </w:tc>
        <w:tc>
          <w:tcPr>
            <w:tcW w:w="538" w:type="pct"/>
          </w:tcPr>
          <w:p w14:paraId="298B06E3"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$420</w:t>
            </w:r>
          </w:p>
        </w:tc>
      </w:tr>
      <w:tr w:rsidR="00083B49" w:rsidRPr="00362BF1" w14:paraId="4CB0E595" w14:textId="77777777" w:rsidTr="00083B49">
        <w:tc>
          <w:tcPr>
            <w:tcW w:w="631" w:type="pct"/>
          </w:tcPr>
          <w:p w14:paraId="26FD13CF"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3</w:t>
            </w:r>
          </w:p>
        </w:tc>
        <w:tc>
          <w:tcPr>
            <w:tcW w:w="361" w:type="pct"/>
          </w:tcPr>
          <w:p w14:paraId="55EDB999"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G21</w:t>
            </w:r>
          </w:p>
        </w:tc>
        <w:tc>
          <w:tcPr>
            <w:tcW w:w="946" w:type="pct"/>
          </w:tcPr>
          <w:p w14:paraId="1BF614C6"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 xml:space="preserve">UT </w:t>
            </w:r>
          </w:p>
        </w:tc>
        <w:tc>
          <w:tcPr>
            <w:tcW w:w="721" w:type="pct"/>
          </w:tcPr>
          <w:p w14:paraId="4A87C2E0"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4/15/2024</w:t>
            </w:r>
          </w:p>
        </w:tc>
        <w:tc>
          <w:tcPr>
            <w:tcW w:w="1253" w:type="pct"/>
          </w:tcPr>
          <w:p w14:paraId="554BE823"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4/17/2024</w:t>
            </w:r>
          </w:p>
        </w:tc>
        <w:tc>
          <w:tcPr>
            <w:tcW w:w="549" w:type="pct"/>
          </w:tcPr>
          <w:p w14:paraId="5C155B9B"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June</w:t>
            </w:r>
          </w:p>
        </w:tc>
        <w:tc>
          <w:tcPr>
            <w:tcW w:w="538" w:type="pct"/>
          </w:tcPr>
          <w:p w14:paraId="3A6841CB"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$480</w:t>
            </w:r>
          </w:p>
        </w:tc>
      </w:tr>
    </w:tbl>
    <w:p w14:paraId="396460FE" w14:textId="77777777" w:rsidR="00083B49" w:rsidRPr="00362BF1" w:rsidRDefault="00083B49" w:rsidP="00083B49">
      <w:pPr>
        <w:rPr>
          <w:highlight w:val="red"/>
        </w:rPr>
      </w:pPr>
    </w:p>
    <w:p w14:paraId="5AE9BE46" w14:textId="46A3AE26" w:rsidR="00083B49" w:rsidRPr="00362BF1" w:rsidRDefault="00083B49" w:rsidP="00083B49">
      <w:pPr>
        <w:rPr>
          <w:highlight w:val="red"/>
        </w:rPr>
      </w:pPr>
      <w:r w:rsidRPr="00362BF1">
        <w:rPr>
          <w:highlight w:val="red"/>
        </w:rPr>
        <w:t xml:space="preserve">The </w:t>
      </w:r>
      <w:r w:rsidR="00777798">
        <w:rPr>
          <w:i/>
          <w:iCs/>
          <w:highlight w:val="red"/>
        </w:rPr>
        <w:t>MI</w:t>
      </w:r>
      <w:r w:rsidRPr="00362BF1">
        <w:rPr>
          <w:highlight w:val="red"/>
        </w:rPr>
        <w:t xml:space="preserve"> cert is assigned </w:t>
      </w:r>
      <w:r w:rsidRPr="00362BF1">
        <w:rPr>
          <w:i/>
          <w:iCs/>
          <w:highlight w:val="red"/>
        </w:rPr>
        <w:t>Sequence Number</w:t>
      </w:r>
      <w:r w:rsidRPr="00362BF1">
        <w:rPr>
          <w:highlight w:val="red"/>
        </w:rPr>
        <w:t xml:space="preserve"> 1. The Gross Rent carries </w:t>
      </w:r>
      <w:r w:rsidRPr="00362BF1">
        <w:rPr>
          <w:i/>
          <w:iCs/>
          <w:highlight w:val="red"/>
        </w:rPr>
        <w:t>Sequence Number</w:t>
      </w:r>
      <w:r w:rsidRPr="00362BF1">
        <w:rPr>
          <w:highlight w:val="red"/>
        </w:rPr>
        <w:t xml:space="preserve"> 2 and the </w:t>
      </w:r>
      <w:r w:rsidR="00777798">
        <w:rPr>
          <w:i/>
          <w:iCs/>
          <w:highlight w:val="red"/>
        </w:rPr>
        <w:t>UT</w:t>
      </w:r>
      <w:r w:rsidRPr="00362BF1">
        <w:rPr>
          <w:highlight w:val="red"/>
        </w:rPr>
        <w:t xml:space="preserve"> gets sequence number 3.  Assume that the </w:t>
      </w:r>
      <w:r w:rsidR="00777798">
        <w:rPr>
          <w:i/>
          <w:iCs/>
          <w:highlight w:val="red"/>
        </w:rPr>
        <w:t>UT</w:t>
      </w:r>
      <w:r w:rsidRPr="00362BF1">
        <w:rPr>
          <w:highlight w:val="red"/>
        </w:rPr>
        <w:t xml:space="preserve"> is into a larger unit, hence the larger subsidy.  </w:t>
      </w:r>
    </w:p>
    <w:p w14:paraId="543560A4" w14:textId="77777777" w:rsidR="00083B49" w:rsidRPr="00362BF1" w:rsidRDefault="00083B49" w:rsidP="00083B49">
      <w:pPr>
        <w:rPr>
          <w:highlight w:val="red"/>
        </w:rPr>
      </w:pPr>
    </w:p>
    <w:p w14:paraId="1EC94BEC" w14:textId="77777777" w:rsidR="00083B49" w:rsidRPr="00362BF1" w:rsidRDefault="00083B49" w:rsidP="00083B49">
      <w:pPr>
        <w:rPr>
          <w:highlight w:val="red"/>
        </w:rPr>
      </w:pPr>
      <w:r w:rsidRPr="00362BF1">
        <w:rPr>
          <w:highlight w:val="red"/>
        </w:rPr>
        <w:t xml:space="preserve">All three submissions are considered to be different instances of the same MAT10 certification—the </w:t>
      </w:r>
      <w:r w:rsidRPr="00362BF1">
        <w:rPr>
          <w:i/>
          <w:iCs/>
          <w:highlight w:val="red"/>
        </w:rPr>
        <w:t>Move-In</w:t>
      </w:r>
      <w:r w:rsidRPr="00362BF1">
        <w:rPr>
          <w:highlight w:val="red"/>
        </w:rPr>
        <w:t xml:space="preserve"> effective on 1/1.  </w:t>
      </w:r>
    </w:p>
    <w:p w14:paraId="2B725622" w14:textId="77777777" w:rsidR="00083B49" w:rsidRPr="00362BF1" w:rsidRDefault="00083B49" w:rsidP="00083B49">
      <w:pPr>
        <w:rPr>
          <w:highlight w:val="red"/>
        </w:rPr>
      </w:pPr>
    </w:p>
    <w:p w14:paraId="5C5F0F12" w14:textId="77777777" w:rsidR="00083B49" w:rsidRPr="00362BF1" w:rsidRDefault="00083B49" w:rsidP="00083B49">
      <w:pPr>
        <w:rPr>
          <w:highlight w:val="red"/>
        </w:rPr>
      </w:pPr>
      <w:r w:rsidRPr="00362BF1">
        <w:rPr>
          <w:highlight w:val="red"/>
        </w:rPr>
        <w:t>In TRACS, the information would display as illustrated with the most recently recorded transaction appearing at the top of the certification list.</w:t>
      </w:r>
    </w:p>
    <w:p w14:paraId="45D212A2" w14:textId="77777777" w:rsidR="00083B49" w:rsidRPr="00362BF1" w:rsidRDefault="00083B49" w:rsidP="00083B49">
      <w:pPr>
        <w:rPr>
          <w:highlight w:val="red"/>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52"/>
        <w:gridCol w:w="790"/>
        <w:gridCol w:w="1331"/>
        <w:gridCol w:w="1862"/>
        <w:gridCol w:w="965"/>
        <w:gridCol w:w="2549"/>
        <w:gridCol w:w="2041"/>
      </w:tblGrid>
      <w:tr w:rsidR="00083B49" w:rsidRPr="00362BF1" w14:paraId="71D8545C" w14:textId="77777777" w:rsidTr="00A42E11">
        <w:trPr>
          <w:trHeight w:val="395"/>
        </w:trPr>
        <w:tc>
          <w:tcPr>
            <w:tcW w:w="580" w:type="pct"/>
          </w:tcPr>
          <w:p w14:paraId="2721BCAD" w14:textId="77777777" w:rsidR="00083B49" w:rsidRPr="00362BF1" w:rsidRDefault="00083B49" w:rsidP="00A42E11">
            <w:pPr>
              <w:rPr>
                <w:rFonts w:ascii="Times New Roman" w:hAnsi="Times New Roman"/>
                <w:b/>
                <w:bCs/>
                <w:highlight w:val="red"/>
              </w:rPr>
            </w:pPr>
            <w:r w:rsidRPr="00362BF1">
              <w:rPr>
                <w:rFonts w:ascii="Times New Roman" w:hAnsi="Times New Roman"/>
                <w:b/>
                <w:bCs/>
                <w:highlight w:val="red"/>
              </w:rPr>
              <w:t>Sequence</w:t>
            </w:r>
          </w:p>
        </w:tc>
        <w:tc>
          <w:tcPr>
            <w:tcW w:w="366" w:type="pct"/>
          </w:tcPr>
          <w:p w14:paraId="544FFAEF" w14:textId="77777777" w:rsidR="00083B49" w:rsidRPr="00362BF1" w:rsidRDefault="00083B49" w:rsidP="00A42E11">
            <w:pPr>
              <w:rPr>
                <w:rFonts w:ascii="Times New Roman" w:hAnsi="Times New Roman"/>
                <w:b/>
                <w:bCs/>
                <w:highlight w:val="red"/>
              </w:rPr>
            </w:pPr>
            <w:r w:rsidRPr="00362BF1">
              <w:rPr>
                <w:rFonts w:ascii="Times New Roman" w:hAnsi="Times New Roman"/>
                <w:b/>
                <w:bCs/>
                <w:highlight w:val="red"/>
              </w:rPr>
              <w:t>Unit</w:t>
            </w:r>
          </w:p>
        </w:tc>
        <w:tc>
          <w:tcPr>
            <w:tcW w:w="617" w:type="pct"/>
          </w:tcPr>
          <w:p w14:paraId="1B5A849C" w14:textId="77777777" w:rsidR="00083B49" w:rsidRPr="00362BF1" w:rsidRDefault="00083B49" w:rsidP="00A42E11">
            <w:pPr>
              <w:rPr>
                <w:rFonts w:ascii="Times New Roman" w:hAnsi="Times New Roman"/>
                <w:b/>
                <w:bCs/>
                <w:highlight w:val="red"/>
              </w:rPr>
            </w:pPr>
            <w:r w:rsidRPr="00362BF1">
              <w:rPr>
                <w:rFonts w:ascii="Times New Roman" w:hAnsi="Times New Roman"/>
                <w:b/>
                <w:bCs/>
                <w:highlight w:val="red"/>
              </w:rPr>
              <w:t>Cert Type</w:t>
            </w:r>
          </w:p>
        </w:tc>
        <w:tc>
          <w:tcPr>
            <w:tcW w:w="863" w:type="pct"/>
          </w:tcPr>
          <w:p w14:paraId="7A9E09B8" w14:textId="77777777" w:rsidR="00083B49" w:rsidRPr="00362BF1" w:rsidRDefault="00083B49" w:rsidP="00A42E11">
            <w:pPr>
              <w:rPr>
                <w:rFonts w:ascii="Times New Roman" w:hAnsi="Times New Roman"/>
                <w:b/>
                <w:bCs/>
                <w:highlight w:val="red"/>
              </w:rPr>
            </w:pPr>
            <w:r w:rsidRPr="00362BF1">
              <w:rPr>
                <w:rFonts w:ascii="Times New Roman" w:hAnsi="Times New Roman"/>
                <w:b/>
                <w:bCs/>
                <w:highlight w:val="red"/>
              </w:rPr>
              <w:t>Effect. Date</w:t>
            </w:r>
          </w:p>
        </w:tc>
        <w:tc>
          <w:tcPr>
            <w:tcW w:w="447" w:type="pct"/>
          </w:tcPr>
          <w:p w14:paraId="1BE7C8C3" w14:textId="77777777" w:rsidR="00083B49" w:rsidRPr="00362BF1" w:rsidRDefault="00083B49" w:rsidP="00A42E11">
            <w:pPr>
              <w:rPr>
                <w:rFonts w:ascii="Times New Roman" w:hAnsi="Times New Roman"/>
                <w:b/>
                <w:bCs/>
                <w:highlight w:val="red"/>
              </w:rPr>
            </w:pPr>
            <w:r w:rsidRPr="00362BF1">
              <w:rPr>
                <w:rFonts w:ascii="Times New Roman" w:hAnsi="Times New Roman"/>
                <w:b/>
                <w:bCs/>
                <w:highlight w:val="red"/>
              </w:rPr>
              <w:t>Action</w:t>
            </w:r>
          </w:p>
        </w:tc>
        <w:tc>
          <w:tcPr>
            <w:tcW w:w="1181" w:type="pct"/>
          </w:tcPr>
          <w:p w14:paraId="260DB07E" w14:textId="77777777" w:rsidR="00083B49" w:rsidRPr="00362BF1" w:rsidRDefault="00083B49" w:rsidP="00A42E11">
            <w:pPr>
              <w:rPr>
                <w:rFonts w:ascii="Times New Roman" w:hAnsi="Times New Roman"/>
                <w:b/>
                <w:bCs/>
                <w:highlight w:val="red"/>
              </w:rPr>
            </w:pPr>
            <w:r w:rsidRPr="00362BF1">
              <w:rPr>
                <w:rFonts w:ascii="Times New Roman" w:hAnsi="Times New Roman"/>
                <w:b/>
                <w:bCs/>
                <w:highlight w:val="red"/>
              </w:rPr>
              <w:t>Transaction (Action) Effective Date</w:t>
            </w:r>
          </w:p>
        </w:tc>
        <w:tc>
          <w:tcPr>
            <w:tcW w:w="947" w:type="pct"/>
          </w:tcPr>
          <w:p w14:paraId="76388878" w14:textId="77777777" w:rsidR="00083B49" w:rsidRPr="00362BF1" w:rsidRDefault="00083B49" w:rsidP="00A42E11">
            <w:pPr>
              <w:rPr>
                <w:rFonts w:ascii="Times New Roman" w:hAnsi="Times New Roman"/>
                <w:b/>
                <w:bCs/>
                <w:highlight w:val="red"/>
              </w:rPr>
            </w:pPr>
            <w:r w:rsidRPr="00362BF1">
              <w:rPr>
                <w:rFonts w:ascii="Times New Roman" w:hAnsi="Times New Roman"/>
                <w:b/>
                <w:bCs/>
                <w:highlight w:val="red"/>
              </w:rPr>
              <w:t>Subsidy</w:t>
            </w:r>
          </w:p>
        </w:tc>
      </w:tr>
      <w:tr w:rsidR="00083B49" w:rsidRPr="00362BF1" w14:paraId="2CA52A73" w14:textId="77777777" w:rsidTr="00A42E11">
        <w:tc>
          <w:tcPr>
            <w:tcW w:w="580" w:type="pct"/>
          </w:tcPr>
          <w:p w14:paraId="13293580"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3</w:t>
            </w:r>
          </w:p>
        </w:tc>
        <w:tc>
          <w:tcPr>
            <w:tcW w:w="366" w:type="pct"/>
          </w:tcPr>
          <w:p w14:paraId="2EF62E84"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G21</w:t>
            </w:r>
          </w:p>
        </w:tc>
        <w:tc>
          <w:tcPr>
            <w:tcW w:w="617" w:type="pct"/>
          </w:tcPr>
          <w:p w14:paraId="35634E94"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 xml:space="preserve">MI </w:t>
            </w:r>
          </w:p>
        </w:tc>
        <w:tc>
          <w:tcPr>
            <w:tcW w:w="863" w:type="pct"/>
          </w:tcPr>
          <w:p w14:paraId="3DCA4853"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1/1/2024</w:t>
            </w:r>
          </w:p>
        </w:tc>
        <w:tc>
          <w:tcPr>
            <w:tcW w:w="447" w:type="pct"/>
          </w:tcPr>
          <w:p w14:paraId="144579B6"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UT</w:t>
            </w:r>
          </w:p>
        </w:tc>
        <w:tc>
          <w:tcPr>
            <w:tcW w:w="1181" w:type="pct"/>
          </w:tcPr>
          <w:p w14:paraId="485B01A0"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4/15/2024</w:t>
            </w:r>
          </w:p>
        </w:tc>
        <w:tc>
          <w:tcPr>
            <w:tcW w:w="947" w:type="pct"/>
          </w:tcPr>
          <w:p w14:paraId="665A2E0A"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480</w:t>
            </w:r>
          </w:p>
        </w:tc>
      </w:tr>
      <w:tr w:rsidR="00083B49" w:rsidRPr="00362BF1" w14:paraId="119E9E9D" w14:textId="77777777" w:rsidTr="00A42E11">
        <w:tc>
          <w:tcPr>
            <w:tcW w:w="580" w:type="pct"/>
          </w:tcPr>
          <w:p w14:paraId="575A3812"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2</w:t>
            </w:r>
          </w:p>
        </w:tc>
        <w:tc>
          <w:tcPr>
            <w:tcW w:w="366" w:type="pct"/>
          </w:tcPr>
          <w:p w14:paraId="3B25F084"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B50</w:t>
            </w:r>
          </w:p>
        </w:tc>
        <w:tc>
          <w:tcPr>
            <w:tcW w:w="617" w:type="pct"/>
          </w:tcPr>
          <w:p w14:paraId="3988D9F6"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 xml:space="preserve">MI </w:t>
            </w:r>
          </w:p>
        </w:tc>
        <w:tc>
          <w:tcPr>
            <w:tcW w:w="863" w:type="pct"/>
          </w:tcPr>
          <w:p w14:paraId="521E7C52"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1/1/2024</w:t>
            </w:r>
          </w:p>
        </w:tc>
        <w:tc>
          <w:tcPr>
            <w:tcW w:w="447" w:type="pct"/>
          </w:tcPr>
          <w:p w14:paraId="76943A57"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GR</w:t>
            </w:r>
          </w:p>
        </w:tc>
        <w:tc>
          <w:tcPr>
            <w:tcW w:w="1181" w:type="pct"/>
          </w:tcPr>
          <w:p w14:paraId="2F8F12AB"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2/1/2024</w:t>
            </w:r>
          </w:p>
        </w:tc>
        <w:tc>
          <w:tcPr>
            <w:tcW w:w="947" w:type="pct"/>
          </w:tcPr>
          <w:p w14:paraId="1ECBF5BA"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420</w:t>
            </w:r>
          </w:p>
        </w:tc>
      </w:tr>
      <w:tr w:rsidR="00083B49" w:rsidRPr="00362BF1" w14:paraId="27069178" w14:textId="77777777" w:rsidTr="00A42E11">
        <w:tc>
          <w:tcPr>
            <w:tcW w:w="580" w:type="pct"/>
          </w:tcPr>
          <w:p w14:paraId="0D37AFCD"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1</w:t>
            </w:r>
          </w:p>
        </w:tc>
        <w:tc>
          <w:tcPr>
            <w:tcW w:w="366" w:type="pct"/>
          </w:tcPr>
          <w:p w14:paraId="2C5FF8E1"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B50</w:t>
            </w:r>
          </w:p>
        </w:tc>
        <w:tc>
          <w:tcPr>
            <w:tcW w:w="617" w:type="pct"/>
          </w:tcPr>
          <w:p w14:paraId="78DBAC6C"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 xml:space="preserve">MI </w:t>
            </w:r>
          </w:p>
        </w:tc>
        <w:tc>
          <w:tcPr>
            <w:tcW w:w="863" w:type="pct"/>
          </w:tcPr>
          <w:p w14:paraId="1E729F87"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1/1/2024</w:t>
            </w:r>
          </w:p>
        </w:tc>
        <w:tc>
          <w:tcPr>
            <w:tcW w:w="447" w:type="pct"/>
          </w:tcPr>
          <w:p w14:paraId="2E5EADEC" w14:textId="77777777" w:rsidR="00083B49" w:rsidRPr="00362BF1" w:rsidRDefault="00083B49" w:rsidP="00A42E11">
            <w:pPr>
              <w:rPr>
                <w:rFonts w:ascii="Times New Roman" w:hAnsi="Times New Roman"/>
                <w:highlight w:val="red"/>
              </w:rPr>
            </w:pPr>
          </w:p>
        </w:tc>
        <w:tc>
          <w:tcPr>
            <w:tcW w:w="1181" w:type="pct"/>
          </w:tcPr>
          <w:p w14:paraId="01431333" w14:textId="77777777" w:rsidR="00083B49" w:rsidRPr="00362BF1" w:rsidRDefault="00083B49" w:rsidP="00A42E11">
            <w:pPr>
              <w:rPr>
                <w:rFonts w:ascii="Times New Roman" w:hAnsi="Times New Roman"/>
                <w:highlight w:val="red"/>
              </w:rPr>
            </w:pPr>
          </w:p>
        </w:tc>
        <w:tc>
          <w:tcPr>
            <w:tcW w:w="947" w:type="pct"/>
          </w:tcPr>
          <w:p w14:paraId="0544448D"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400</w:t>
            </w:r>
          </w:p>
        </w:tc>
      </w:tr>
    </w:tbl>
    <w:p w14:paraId="75BE6026" w14:textId="77777777" w:rsidR="00CE090B" w:rsidRPr="00362BF1" w:rsidRDefault="00CE090B" w:rsidP="00083B49">
      <w:pPr>
        <w:rPr>
          <w:highlight w:val="red"/>
        </w:rPr>
      </w:pPr>
    </w:p>
    <w:p w14:paraId="31567BC5" w14:textId="415B2CE8" w:rsidR="00083B49" w:rsidRPr="00362BF1" w:rsidRDefault="00083B49" w:rsidP="00083B49">
      <w:pPr>
        <w:rPr>
          <w:highlight w:val="red"/>
        </w:rPr>
      </w:pPr>
      <w:r w:rsidRPr="00362BF1">
        <w:rPr>
          <w:highlight w:val="red"/>
        </w:rPr>
        <w:t xml:space="preserve">Using this example, suppose that the site creates a correction to the </w:t>
      </w:r>
      <w:r w:rsidR="00777798">
        <w:rPr>
          <w:highlight w:val="red"/>
        </w:rPr>
        <w:t>MI</w:t>
      </w:r>
      <w:r w:rsidRPr="00362BF1">
        <w:rPr>
          <w:highlight w:val="red"/>
        </w:rPr>
        <w:t>.  Site software will automatically create corrections for partial certifications effective after the corrected certification was effective.  In turn, once finalized, the three corrections (</w:t>
      </w:r>
      <w:r w:rsidR="00777798">
        <w:rPr>
          <w:highlight w:val="red"/>
        </w:rPr>
        <w:t>MI</w:t>
      </w:r>
      <w:r w:rsidRPr="00362BF1">
        <w:rPr>
          <w:highlight w:val="red"/>
        </w:rPr>
        <w:t xml:space="preserve">, </w:t>
      </w:r>
      <w:r w:rsidR="00777798">
        <w:rPr>
          <w:highlight w:val="red"/>
        </w:rPr>
        <w:t>GR</w:t>
      </w:r>
      <w:r w:rsidRPr="00362BF1">
        <w:rPr>
          <w:highlight w:val="red"/>
        </w:rPr>
        <w:t xml:space="preserve">, </w:t>
      </w:r>
      <w:r w:rsidR="00777798">
        <w:rPr>
          <w:i/>
          <w:iCs/>
          <w:highlight w:val="red"/>
        </w:rPr>
        <w:t>UT</w:t>
      </w:r>
      <w:r w:rsidRPr="00362BF1">
        <w:rPr>
          <w:highlight w:val="red"/>
        </w:rPr>
        <w:t>) would automatically be included in the same TRACS Tenant File</w:t>
      </w:r>
      <w:r w:rsidRPr="00362BF1">
        <w:rPr>
          <w:i/>
          <w:iCs/>
          <w:highlight w:val="red"/>
        </w:rPr>
        <w:t xml:space="preserve"> </w:t>
      </w:r>
      <w:r w:rsidRPr="00362BF1">
        <w:rPr>
          <w:highlight w:val="red"/>
        </w:rPr>
        <w:t>created by site software.</w:t>
      </w:r>
    </w:p>
    <w:p w14:paraId="5DD6F467" w14:textId="77777777" w:rsidR="00083B49" w:rsidRPr="00362BF1" w:rsidRDefault="00083B49" w:rsidP="00083B49">
      <w:pPr>
        <w:rPr>
          <w:highlight w:val="red"/>
        </w:rPr>
      </w:pPr>
    </w:p>
    <w:p w14:paraId="1A6B0A55" w14:textId="77777777" w:rsidR="00083B49" w:rsidRPr="00362BF1" w:rsidRDefault="00083B49" w:rsidP="00083B49">
      <w:pPr>
        <w:rPr>
          <w:highlight w:val="red"/>
        </w:rPr>
      </w:pPr>
      <w:r w:rsidRPr="00362BF1">
        <w:rPr>
          <w:highlight w:val="red"/>
        </w:rPr>
        <w:t>If you were to go into the TRACS Certification Query and look at the Certification History the day after TRACS processed this TRACS Tenant File, here is what you would see:</w:t>
      </w:r>
    </w:p>
    <w:p w14:paraId="17781C79" w14:textId="77777777" w:rsidR="00083B49" w:rsidRPr="00362BF1" w:rsidRDefault="00083B49" w:rsidP="00083B49">
      <w:pPr>
        <w:rPr>
          <w:highlight w:val="red"/>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95"/>
        <w:gridCol w:w="941"/>
        <w:gridCol w:w="1390"/>
        <w:gridCol w:w="1806"/>
        <w:gridCol w:w="993"/>
        <w:gridCol w:w="3228"/>
        <w:gridCol w:w="1137"/>
      </w:tblGrid>
      <w:tr w:rsidR="00083B49" w:rsidRPr="00362BF1" w14:paraId="3FAB4670" w14:textId="77777777" w:rsidTr="00A42E11">
        <w:trPr>
          <w:trHeight w:val="530"/>
          <w:jc w:val="center"/>
        </w:trPr>
        <w:tc>
          <w:tcPr>
            <w:tcW w:w="600" w:type="pct"/>
          </w:tcPr>
          <w:p w14:paraId="75E90D45" w14:textId="77777777" w:rsidR="00083B49" w:rsidRPr="00362BF1" w:rsidRDefault="00083B49" w:rsidP="00A42E11">
            <w:pPr>
              <w:rPr>
                <w:rFonts w:ascii="Times New Roman" w:hAnsi="Times New Roman"/>
                <w:b/>
                <w:bCs/>
                <w:highlight w:val="red"/>
              </w:rPr>
            </w:pPr>
            <w:r w:rsidRPr="00362BF1">
              <w:rPr>
                <w:rFonts w:ascii="Times New Roman" w:hAnsi="Times New Roman"/>
                <w:b/>
                <w:bCs/>
                <w:highlight w:val="red"/>
              </w:rPr>
              <w:t>Sequence</w:t>
            </w:r>
          </w:p>
        </w:tc>
        <w:tc>
          <w:tcPr>
            <w:tcW w:w="436" w:type="pct"/>
          </w:tcPr>
          <w:p w14:paraId="08AEFC91" w14:textId="77777777" w:rsidR="00083B49" w:rsidRPr="00362BF1" w:rsidRDefault="00083B49" w:rsidP="00A42E11">
            <w:pPr>
              <w:rPr>
                <w:rFonts w:ascii="Times New Roman" w:hAnsi="Times New Roman"/>
                <w:b/>
                <w:bCs/>
                <w:highlight w:val="red"/>
              </w:rPr>
            </w:pPr>
            <w:r w:rsidRPr="00362BF1">
              <w:rPr>
                <w:rFonts w:ascii="Times New Roman" w:hAnsi="Times New Roman"/>
                <w:b/>
                <w:bCs/>
                <w:highlight w:val="red"/>
              </w:rPr>
              <w:t>Unit #</w:t>
            </w:r>
          </w:p>
        </w:tc>
        <w:tc>
          <w:tcPr>
            <w:tcW w:w="644" w:type="pct"/>
          </w:tcPr>
          <w:p w14:paraId="3C1BFAC0" w14:textId="77777777" w:rsidR="00083B49" w:rsidRPr="00362BF1" w:rsidRDefault="00083B49" w:rsidP="00A42E11">
            <w:pPr>
              <w:rPr>
                <w:rFonts w:ascii="Times New Roman" w:hAnsi="Times New Roman"/>
                <w:b/>
                <w:bCs/>
                <w:highlight w:val="red"/>
              </w:rPr>
            </w:pPr>
            <w:r w:rsidRPr="00362BF1">
              <w:rPr>
                <w:rFonts w:ascii="Times New Roman" w:hAnsi="Times New Roman"/>
                <w:b/>
                <w:bCs/>
                <w:highlight w:val="red"/>
              </w:rPr>
              <w:t>Cert Type</w:t>
            </w:r>
          </w:p>
        </w:tc>
        <w:tc>
          <w:tcPr>
            <w:tcW w:w="837" w:type="pct"/>
          </w:tcPr>
          <w:p w14:paraId="186F7ACF" w14:textId="77777777" w:rsidR="00083B49" w:rsidRPr="00362BF1" w:rsidRDefault="00083B49" w:rsidP="00A42E11">
            <w:pPr>
              <w:rPr>
                <w:rFonts w:ascii="Times New Roman" w:hAnsi="Times New Roman"/>
                <w:b/>
                <w:bCs/>
                <w:highlight w:val="red"/>
              </w:rPr>
            </w:pPr>
            <w:r w:rsidRPr="00362BF1">
              <w:rPr>
                <w:rFonts w:ascii="Times New Roman" w:hAnsi="Times New Roman"/>
                <w:b/>
                <w:bCs/>
                <w:highlight w:val="red"/>
              </w:rPr>
              <w:t>Cert Effective</w:t>
            </w:r>
          </w:p>
        </w:tc>
        <w:tc>
          <w:tcPr>
            <w:tcW w:w="460" w:type="pct"/>
          </w:tcPr>
          <w:p w14:paraId="07C70FA0" w14:textId="77777777" w:rsidR="00083B49" w:rsidRPr="00362BF1" w:rsidRDefault="00083B49" w:rsidP="00A42E11">
            <w:pPr>
              <w:rPr>
                <w:rFonts w:ascii="Times New Roman" w:hAnsi="Times New Roman"/>
                <w:b/>
                <w:bCs/>
                <w:highlight w:val="red"/>
              </w:rPr>
            </w:pPr>
            <w:r w:rsidRPr="00362BF1">
              <w:rPr>
                <w:rFonts w:ascii="Times New Roman" w:hAnsi="Times New Roman"/>
                <w:b/>
                <w:bCs/>
                <w:highlight w:val="red"/>
              </w:rPr>
              <w:t>Action</w:t>
            </w:r>
          </w:p>
        </w:tc>
        <w:tc>
          <w:tcPr>
            <w:tcW w:w="1496" w:type="pct"/>
          </w:tcPr>
          <w:p w14:paraId="7AAF17FB" w14:textId="77777777" w:rsidR="00083B49" w:rsidRPr="00362BF1" w:rsidRDefault="00083B49" w:rsidP="00A42E11">
            <w:pPr>
              <w:rPr>
                <w:rFonts w:ascii="Times New Roman" w:hAnsi="Times New Roman"/>
                <w:b/>
                <w:bCs/>
                <w:highlight w:val="red"/>
              </w:rPr>
            </w:pPr>
            <w:r w:rsidRPr="00362BF1">
              <w:rPr>
                <w:rFonts w:ascii="Times New Roman" w:hAnsi="Times New Roman"/>
                <w:b/>
                <w:bCs/>
                <w:highlight w:val="red"/>
              </w:rPr>
              <w:t>Transaction (Action) Effective Date</w:t>
            </w:r>
          </w:p>
        </w:tc>
        <w:tc>
          <w:tcPr>
            <w:tcW w:w="527" w:type="pct"/>
          </w:tcPr>
          <w:p w14:paraId="2A37F47E" w14:textId="77777777" w:rsidR="00083B49" w:rsidRPr="00362BF1" w:rsidRDefault="00083B49" w:rsidP="00A42E11">
            <w:pPr>
              <w:rPr>
                <w:rFonts w:ascii="Times New Roman" w:hAnsi="Times New Roman"/>
                <w:b/>
                <w:bCs/>
                <w:highlight w:val="red"/>
              </w:rPr>
            </w:pPr>
            <w:r w:rsidRPr="00362BF1">
              <w:rPr>
                <w:rFonts w:ascii="Times New Roman" w:hAnsi="Times New Roman"/>
                <w:b/>
                <w:bCs/>
                <w:highlight w:val="red"/>
              </w:rPr>
              <w:t>Subsidy</w:t>
            </w:r>
          </w:p>
        </w:tc>
      </w:tr>
      <w:tr w:rsidR="00083B49" w:rsidRPr="00362BF1" w14:paraId="5828A1F6" w14:textId="77777777" w:rsidTr="00A42E11">
        <w:trPr>
          <w:jc w:val="center"/>
        </w:trPr>
        <w:tc>
          <w:tcPr>
            <w:tcW w:w="600" w:type="pct"/>
          </w:tcPr>
          <w:p w14:paraId="28BA072A"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6</w:t>
            </w:r>
          </w:p>
        </w:tc>
        <w:tc>
          <w:tcPr>
            <w:tcW w:w="436" w:type="pct"/>
          </w:tcPr>
          <w:p w14:paraId="03B18CE2"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B50</w:t>
            </w:r>
          </w:p>
        </w:tc>
        <w:tc>
          <w:tcPr>
            <w:tcW w:w="644" w:type="pct"/>
          </w:tcPr>
          <w:p w14:paraId="4D767D89"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 xml:space="preserve">MI </w:t>
            </w:r>
          </w:p>
        </w:tc>
        <w:tc>
          <w:tcPr>
            <w:tcW w:w="837" w:type="pct"/>
          </w:tcPr>
          <w:p w14:paraId="55BADCE4"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1/1/2024</w:t>
            </w:r>
          </w:p>
        </w:tc>
        <w:tc>
          <w:tcPr>
            <w:tcW w:w="460" w:type="pct"/>
          </w:tcPr>
          <w:p w14:paraId="7CB8F4C9"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GR</w:t>
            </w:r>
          </w:p>
        </w:tc>
        <w:tc>
          <w:tcPr>
            <w:tcW w:w="1496" w:type="pct"/>
          </w:tcPr>
          <w:p w14:paraId="5E93BAAE"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2/1/2024</w:t>
            </w:r>
          </w:p>
        </w:tc>
        <w:tc>
          <w:tcPr>
            <w:tcW w:w="527" w:type="pct"/>
          </w:tcPr>
          <w:p w14:paraId="646D8232"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430</w:t>
            </w:r>
          </w:p>
        </w:tc>
      </w:tr>
      <w:tr w:rsidR="00083B49" w:rsidRPr="00362BF1" w14:paraId="4163AD74" w14:textId="77777777" w:rsidTr="00A42E11">
        <w:trPr>
          <w:jc w:val="center"/>
        </w:trPr>
        <w:tc>
          <w:tcPr>
            <w:tcW w:w="600" w:type="pct"/>
          </w:tcPr>
          <w:p w14:paraId="29DA467E"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5</w:t>
            </w:r>
          </w:p>
        </w:tc>
        <w:tc>
          <w:tcPr>
            <w:tcW w:w="436" w:type="pct"/>
          </w:tcPr>
          <w:p w14:paraId="35CF075F"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G21</w:t>
            </w:r>
          </w:p>
        </w:tc>
        <w:tc>
          <w:tcPr>
            <w:tcW w:w="644" w:type="pct"/>
          </w:tcPr>
          <w:p w14:paraId="625A98CF"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 xml:space="preserve">MI </w:t>
            </w:r>
          </w:p>
        </w:tc>
        <w:tc>
          <w:tcPr>
            <w:tcW w:w="837" w:type="pct"/>
          </w:tcPr>
          <w:p w14:paraId="48A51A1C"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1/1/2024</w:t>
            </w:r>
          </w:p>
        </w:tc>
        <w:tc>
          <w:tcPr>
            <w:tcW w:w="460" w:type="pct"/>
          </w:tcPr>
          <w:p w14:paraId="00E78702"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UT</w:t>
            </w:r>
          </w:p>
        </w:tc>
        <w:tc>
          <w:tcPr>
            <w:tcW w:w="1496" w:type="pct"/>
          </w:tcPr>
          <w:p w14:paraId="4D32FB3E"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4/15/2024</w:t>
            </w:r>
          </w:p>
        </w:tc>
        <w:tc>
          <w:tcPr>
            <w:tcW w:w="527" w:type="pct"/>
          </w:tcPr>
          <w:p w14:paraId="37DD571C"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490</w:t>
            </w:r>
          </w:p>
        </w:tc>
      </w:tr>
      <w:tr w:rsidR="00083B49" w:rsidRPr="00362BF1" w14:paraId="28B00A72" w14:textId="77777777" w:rsidTr="00A42E11">
        <w:trPr>
          <w:jc w:val="center"/>
        </w:trPr>
        <w:tc>
          <w:tcPr>
            <w:tcW w:w="600" w:type="pct"/>
          </w:tcPr>
          <w:p w14:paraId="280224A4"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4</w:t>
            </w:r>
          </w:p>
        </w:tc>
        <w:tc>
          <w:tcPr>
            <w:tcW w:w="436" w:type="pct"/>
          </w:tcPr>
          <w:p w14:paraId="754477D3" w14:textId="77777777" w:rsidR="00083B49" w:rsidRPr="00362BF1" w:rsidRDefault="00083B49" w:rsidP="00A42E11">
            <w:pPr>
              <w:rPr>
                <w:rFonts w:ascii="Times New Roman" w:hAnsi="Times New Roman"/>
                <w:highlight w:val="red"/>
              </w:rPr>
            </w:pPr>
            <w:r w:rsidRPr="00362BF1">
              <w:rPr>
                <w:rFonts w:ascii="Times New Roman" w:hAnsi="Times New Roman"/>
                <w:noProof/>
                <w:highlight w:val="red"/>
              </w:rPr>
              <mc:AlternateContent>
                <mc:Choice Requires="wps">
                  <w:drawing>
                    <wp:anchor distT="0" distB="0" distL="114300" distR="114300" simplePos="0" relativeHeight="251673600" behindDoc="0" locked="0" layoutInCell="1" allowOverlap="1" wp14:anchorId="6730EA64" wp14:editId="5A9CF1B7">
                      <wp:simplePos x="0" y="0"/>
                      <wp:positionH relativeFrom="column">
                        <wp:posOffset>-177800</wp:posOffset>
                      </wp:positionH>
                      <wp:positionV relativeFrom="paragraph">
                        <wp:posOffset>-390525</wp:posOffset>
                      </wp:positionV>
                      <wp:extent cx="615950" cy="960120"/>
                      <wp:effectExtent l="0" t="0" r="12700" b="11430"/>
                      <wp:wrapNone/>
                      <wp:docPr id="121" name="Oval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950" cy="960120"/>
                              </a:xfrm>
                              <a:prstGeom prst="ellipse">
                                <a:avLst/>
                              </a:prstGeom>
                              <a:noFill/>
                              <a:ln w="25400">
                                <a:solidFill>
                                  <a:srgbClr val="4472C4">
                                    <a:lumMod val="75000"/>
                                  </a:srgb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oval w14:anchorId="6B13432E" id="Oval 121" o:spid="_x0000_s1026" style="position:absolute;margin-left:-14pt;margin-top:-30.75pt;width:48.5pt;height:75.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" filled="f" strokecolor="#2f5597" strokeweight="2pt"/>
                  </w:pict>
                </mc:Fallback>
              </mc:AlternateContent>
            </w:r>
            <w:r w:rsidRPr="00362BF1">
              <w:rPr>
                <w:rFonts w:ascii="Times New Roman" w:hAnsi="Times New Roman"/>
                <w:highlight w:val="red"/>
              </w:rPr>
              <w:t>B50</w:t>
            </w:r>
          </w:p>
        </w:tc>
        <w:tc>
          <w:tcPr>
            <w:tcW w:w="644" w:type="pct"/>
          </w:tcPr>
          <w:p w14:paraId="5EB5C818"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 xml:space="preserve">MI </w:t>
            </w:r>
          </w:p>
        </w:tc>
        <w:tc>
          <w:tcPr>
            <w:tcW w:w="837" w:type="pct"/>
          </w:tcPr>
          <w:p w14:paraId="7ECA3707"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1/1/2024</w:t>
            </w:r>
          </w:p>
        </w:tc>
        <w:tc>
          <w:tcPr>
            <w:tcW w:w="460" w:type="pct"/>
          </w:tcPr>
          <w:p w14:paraId="2EAE007B" w14:textId="77777777" w:rsidR="00083B49" w:rsidRPr="00362BF1" w:rsidRDefault="00083B49" w:rsidP="00A42E11">
            <w:pPr>
              <w:rPr>
                <w:rFonts w:ascii="Times New Roman" w:hAnsi="Times New Roman"/>
                <w:highlight w:val="red"/>
              </w:rPr>
            </w:pPr>
            <w:r w:rsidRPr="00362BF1">
              <w:rPr>
                <w:rFonts w:ascii="Times New Roman" w:hAnsi="Times New Roman"/>
                <w:b/>
                <w:bCs/>
                <w:noProof/>
                <w:highlight w:val="red"/>
              </w:rPr>
              <mc:AlternateContent>
                <mc:Choice Requires="wps">
                  <w:drawing>
                    <wp:anchor distT="0" distB="0" distL="114300" distR="114300" simplePos="0" relativeHeight="251674624" behindDoc="0" locked="0" layoutInCell="1" allowOverlap="1" wp14:anchorId="51F1EF31" wp14:editId="4972125A">
                      <wp:simplePos x="0" y="0"/>
                      <wp:positionH relativeFrom="column">
                        <wp:posOffset>-34925</wp:posOffset>
                      </wp:positionH>
                      <wp:positionV relativeFrom="paragraph">
                        <wp:posOffset>-386715</wp:posOffset>
                      </wp:positionV>
                      <wp:extent cx="384810" cy="925830"/>
                      <wp:effectExtent l="19050" t="19050" r="15240" b="26670"/>
                      <wp:wrapNone/>
                      <wp:docPr id="250" name="Rounded Rectangle 34"/>
                      <wp:cNvGraphicFramePr/>
                      <a:graphic xmlns:a="http://schemas.openxmlformats.org/drawingml/2006/main">
                        <a:graphicData uri="http://schemas.microsoft.com/office/word/2010/wordprocessingShape">
                          <wps:wsp>
                            <wps:cNvSpPr/>
                            <wps:spPr>
                              <a:xfrm>
                                <a:off x="0" y="0"/>
                                <a:ext cx="384810" cy="925830"/>
                              </a:xfrm>
                              <a:prstGeom prst="roundRect">
                                <a:avLst/>
                              </a:prstGeom>
                              <a:noFill/>
                              <a:ln w="38100" cap="flat" cmpd="sng" algn="ctr">
                                <a:solidFill>
                                  <a:srgbClr val="4472C4">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oundrect w14:anchorId="01AD1246" id="Rounded Rectangle 34" o:spid="_x0000_s1026" style="position:absolute;margin-left:-2.75pt;margin-top:-30.45pt;width:30.3pt;height:72.9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" filled="f" strokecolor="#2f5597" strokeweight="3pt">
                      <v:stroke joinstyle="miter"/>
                    </v:roundrect>
                  </w:pict>
                </mc:Fallback>
              </mc:AlternateContent>
            </w:r>
            <w:r w:rsidRPr="00362BF1">
              <w:rPr>
                <w:rFonts w:ascii="Times New Roman" w:hAnsi="Times New Roman"/>
                <w:highlight w:val="red"/>
              </w:rPr>
              <w:t>CT</w:t>
            </w:r>
          </w:p>
        </w:tc>
        <w:tc>
          <w:tcPr>
            <w:tcW w:w="1496" w:type="pct"/>
          </w:tcPr>
          <w:p w14:paraId="645528C0"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1/1/2024</w:t>
            </w:r>
          </w:p>
        </w:tc>
        <w:tc>
          <w:tcPr>
            <w:tcW w:w="527" w:type="pct"/>
          </w:tcPr>
          <w:p w14:paraId="32094530"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410</w:t>
            </w:r>
          </w:p>
        </w:tc>
      </w:tr>
      <w:tr w:rsidR="00083B49" w:rsidRPr="00362BF1" w14:paraId="63F9D131" w14:textId="77777777" w:rsidTr="00A42E11">
        <w:trPr>
          <w:jc w:val="center"/>
        </w:trPr>
        <w:tc>
          <w:tcPr>
            <w:tcW w:w="600" w:type="pct"/>
          </w:tcPr>
          <w:p w14:paraId="048D8040"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3</w:t>
            </w:r>
          </w:p>
        </w:tc>
        <w:tc>
          <w:tcPr>
            <w:tcW w:w="436" w:type="pct"/>
          </w:tcPr>
          <w:p w14:paraId="437DB9A4"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G21</w:t>
            </w:r>
          </w:p>
        </w:tc>
        <w:tc>
          <w:tcPr>
            <w:tcW w:w="644" w:type="pct"/>
          </w:tcPr>
          <w:p w14:paraId="4947B0BA"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 xml:space="preserve">MI </w:t>
            </w:r>
          </w:p>
        </w:tc>
        <w:tc>
          <w:tcPr>
            <w:tcW w:w="837" w:type="pct"/>
          </w:tcPr>
          <w:p w14:paraId="5E53BBD7"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1/1/2024</w:t>
            </w:r>
          </w:p>
        </w:tc>
        <w:tc>
          <w:tcPr>
            <w:tcW w:w="460" w:type="pct"/>
          </w:tcPr>
          <w:p w14:paraId="4D5A1300"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UT</w:t>
            </w:r>
          </w:p>
        </w:tc>
        <w:tc>
          <w:tcPr>
            <w:tcW w:w="1496" w:type="pct"/>
          </w:tcPr>
          <w:p w14:paraId="1397D66C"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4/15/2024</w:t>
            </w:r>
          </w:p>
        </w:tc>
        <w:tc>
          <w:tcPr>
            <w:tcW w:w="527" w:type="pct"/>
          </w:tcPr>
          <w:p w14:paraId="4309A488"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480</w:t>
            </w:r>
          </w:p>
        </w:tc>
      </w:tr>
      <w:tr w:rsidR="00083B49" w:rsidRPr="00362BF1" w14:paraId="2F3BE012" w14:textId="77777777" w:rsidTr="00A42E11">
        <w:trPr>
          <w:jc w:val="center"/>
        </w:trPr>
        <w:tc>
          <w:tcPr>
            <w:tcW w:w="600" w:type="pct"/>
          </w:tcPr>
          <w:p w14:paraId="01DB3233"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2</w:t>
            </w:r>
          </w:p>
        </w:tc>
        <w:tc>
          <w:tcPr>
            <w:tcW w:w="436" w:type="pct"/>
          </w:tcPr>
          <w:p w14:paraId="5121897F"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B50</w:t>
            </w:r>
          </w:p>
        </w:tc>
        <w:tc>
          <w:tcPr>
            <w:tcW w:w="644" w:type="pct"/>
          </w:tcPr>
          <w:p w14:paraId="0EA4A51C"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 xml:space="preserve">MI </w:t>
            </w:r>
          </w:p>
        </w:tc>
        <w:tc>
          <w:tcPr>
            <w:tcW w:w="837" w:type="pct"/>
          </w:tcPr>
          <w:p w14:paraId="5D5ED0BA"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1/1/2024</w:t>
            </w:r>
          </w:p>
        </w:tc>
        <w:tc>
          <w:tcPr>
            <w:tcW w:w="460" w:type="pct"/>
          </w:tcPr>
          <w:p w14:paraId="197A5A32"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GR</w:t>
            </w:r>
          </w:p>
        </w:tc>
        <w:tc>
          <w:tcPr>
            <w:tcW w:w="1496" w:type="pct"/>
          </w:tcPr>
          <w:p w14:paraId="05E2F5DA"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2/1/2024</w:t>
            </w:r>
          </w:p>
        </w:tc>
        <w:tc>
          <w:tcPr>
            <w:tcW w:w="527" w:type="pct"/>
          </w:tcPr>
          <w:p w14:paraId="6EFE5CD2"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420</w:t>
            </w:r>
          </w:p>
        </w:tc>
      </w:tr>
      <w:tr w:rsidR="00083B49" w:rsidRPr="00362BF1" w14:paraId="3FE4D198" w14:textId="77777777" w:rsidTr="00A42E11">
        <w:trPr>
          <w:jc w:val="center"/>
        </w:trPr>
        <w:tc>
          <w:tcPr>
            <w:tcW w:w="600" w:type="pct"/>
          </w:tcPr>
          <w:p w14:paraId="270FEF14"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1</w:t>
            </w:r>
          </w:p>
        </w:tc>
        <w:tc>
          <w:tcPr>
            <w:tcW w:w="436" w:type="pct"/>
          </w:tcPr>
          <w:p w14:paraId="29539242"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B50</w:t>
            </w:r>
          </w:p>
        </w:tc>
        <w:tc>
          <w:tcPr>
            <w:tcW w:w="644" w:type="pct"/>
          </w:tcPr>
          <w:p w14:paraId="061EA61A"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 xml:space="preserve">MI </w:t>
            </w:r>
          </w:p>
        </w:tc>
        <w:tc>
          <w:tcPr>
            <w:tcW w:w="837" w:type="pct"/>
          </w:tcPr>
          <w:p w14:paraId="60D6E8CB"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1/1/2024</w:t>
            </w:r>
          </w:p>
        </w:tc>
        <w:tc>
          <w:tcPr>
            <w:tcW w:w="460" w:type="pct"/>
          </w:tcPr>
          <w:p w14:paraId="2FAD9A2D" w14:textId="77777777" w:rsidR="00083B49" w:rsidRPr="00362BF1" w:rsidRDefault="00083B49" w:rsidP="00A42E11">
            <w:pPr>
              <w:rPr>
                <w:rFonts w:ascii="Times New Roman" w:hAnsi="Times New Roman"/>
                <w:highlight w:val="red"/>
              </w:rPr>
            </w:pPr>
          </w:p>
        </w:tc>
        <w:tc>
          <w:tcPr>
            <w:tcW w:w="1496" w:type="pct"/>
          </w:tcPr>
          <w:p w14:paraId="32006F70"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1/1/2024</w:t>
            </w:r>
          </w:p>
        </w:tc>
        <w:tc>
          <w:tcPr>
            <w:tcW w:w="527" w:type="pct"/>
          </w:tcPr>
          <w:p w14:paraId="55BFF347" w14:textId="77777777" w:rsidR="00083B49" w:rsidRPr="00362BF1" w:rsidRDefault="00083B49" w:rsidP="00A42E11">
            <w:pPr>
              <w:rPr>
                <w:rFonts w:ascii="Times New Roman" w:hAnsi="Times New Roman"/>
                <w:highlight w:val="red"/>
              </w:rPr>
            </w:pPr>
            <w:r w:rsidRPr="00362BF1">
              <w:rPr>
                <w:rFonts w:ascii="Times New Roman" w:hAnsi="Times New Roman"/>
                <w:highlight w:val="red"/>
              </w:rPr>
              <w:t>400</w:t>
            </w:r>
          </w:p>
        </w:tc>
      </w:tr>
    </w:tbl>
    <w:p w14:paraId="48499626" w14:textId="77777777" w:rsidR="00083B49" w:rsidRPr="00362BF1" w:rsidRDefault="00083B49" w:rsidP="00083B49">
      <w:pPr>
        <w:rPr>
          <w:highlight w:val="red"/>
        </w:rPr>
      </w:pPr>
    </w:p>
    <w:p w14:paraId="4A121927" w14:textId="20B40474" w:rsidR="00083B49" w:rsidRPr="00362BF1" w:rsidRDefault="00083B49" w:rsidP="00083B49">
      <w:pPr>
        <w:rPr>
          <w:highlight w:val="red"/>
        </w:rPr>
      </w:pPr>
      <w:r w:rsidRPr="00362BF1">
        <w:rPr>
          <w:highlight w:val="red"/>
        </w:rPr>
        <w:t xml:space="preserve">Notice what happens after the correction to the </w:t>
      </w:r>
      <w:r w:rsidR="00777798">
        <w:rPr>
          <w:highlight w:val="red"/>
        </w:rPr>
        <w:t>MI</w:t>
      </w:r>
      <w:r w:rsidRPr="00362BF1">
        <w:rPr>
          <w:highlight w:val="red"/>
        </w:rPr>
        <w:t xml:space="preserve">, the correction to the </w:t>
      </w:r>
      <w:r w:rsidR="00777798">
        <w:rPr>
          <w:highlight w:val="red"/>
        </w:rPr>
        <w:t>GR</w:t>
      </w:r>
      <w:r w:rsidRPr="00362BF1">
        <w:rPr>
          <w:highlight w:val="red"/>
        </w:rPr>
        <w:t xml:space="preserve"> and the correction to the </w:t>
      </w:r>
      <w:r w:rsidR="00777798">
        <w:rPr>
          <w:highlight w:val="red"/>
        </w:rPr>
        <w:t>UT</w:t>
      </w:r>
      <w:r w:rsidRPr="00362BF1">
        <w:rPr>
          <w:highlight w:val="red"/>
        </w:rPr>
        <w:t xml:space="preserve"> are sent in a single TRACS Tenant File.  Need to ask Jerry exactly what would happen here.  </w:t>
      </w:r>
    </w:p>
    <w:p w14:paraId="335BD5D8" w14:textId="77777777" w:rsidR="00083B49" w:rsidRPr="00362BF1" w:rsidRDefault="00083B49" w:rsidP="00083B49">
      <w:pPr>
        <w:rPr>
          <w:highlight w:val="red"/>
        </w:rPr>
      </w:pPr>
    </w:p>
    <w:p w14:paraId="65278FCA" w14:textId="77777777" w:rsidR="00083B49" w:rsidRPr="00362BF1" w:rsidRDefault="00083B49" w:rsidP="00083B49">
      <w:pPr>
        <w:rPr>
          <w:highlight w:val="red"/>
        </w:rPr>
      </w:pPr>
      <w:r w:rsidRPr="00362BF1">
        <w:rPr>
          <w:highlight w:val="red"/>
        </w:rPr>
        <w:t xml:space="preserve">The information was received, but processed based on Transaction Type (MAT70) – not Transaction Effective Date.  </w:t>
      </w:r>
    </w:p>
    <w:p w14:paraId="39C42DCC" w14:textId="77777777" w:rsidR="00083B49" w:rsidRPr="00362BF1" w:rsidRDefault="00083B49" w:rsidP="00083B49">
      <w:pPr>
        <w:rPr>
          <w:highlight w:val="red"/>
        </w:rPr>
      </w:pPr>
    </w:p>
    <w:p w14:paraId="361DB6CA" w14:textId="77777777" w:rsidR="00083B49" w:rsidRPr="00362BF1" w:rsidRDefault="00083B49" w:rsidP="00083B49">
      <w:pPr>
        <w:rPr>
          <w:highlight w:val="red"/>
        </w:rPr>
      </w:pPr>
      <w:r w:rsidRPr="00362BF1">
        <w:rPr>
          <w:highlight w:val="red"/>
        </w:rPr>
        <w:t>In this example, the “best practice” would be to:</w:t>
      </w:r>
    </w:p>
    <w:p w14:paraId="2CFA2865" w14:textId="77777777" w:rsidR="00083B49" w:rsidRPr="00362BF1" w:rsidRDefault="00083B49">
      <w:pPr>
        <w:numPr>
          <w:ilvl w:val="0"/>
          <w:numId w:val="20"/>
        </w:numPr>
        <w:spacing w:line="276" w:lineRule="auto"/>
        <w:rPr>
          <w:sz w:val="20"/>
          <w:highlight w:val="red"/>
        </w:rPr>
      </w:pPr>
      <w:r w:rsidRPr="00362BF1">
        <w:rPr>
          <w:sz w:val="20"/>
          <w:highlight w:val="red"/>
        </w:rPr>
        <w:t xml:space="preserve">Send the MI correction (first effective date).  </w:t>
      </w:r>
    </w:p>
    <w:p w14:paraId="13EC6956" w14:textId="4E9F3711" w:rsidR="00083B49" w:rsidRPr="00362BF1" w:rsidRDefault="00083B49">
      <w:pPr>
        <w:numPr>
          <w:ilvl w:val="0"/>
          <w:numId w:val="20"/>
        </w:numPr>
        <w:spacing w:line="276" w:lineRule="auto"/>
        <w:rPr>
          <w:sz w:val="20"/>
          <w:highlight w:val="red"/>
        </w:rPr>
      </w:pPr>
      <w:r w:rsidRPr="00362BF1">
        <w:rPr>
          <w:sz w:val="20"/>
          <w:highlight w:val="red"/>
        </w:rPr>
        <w:t xml:space="preserve">Once that MI CT is recorded correctly, the </w:t>
      </w:r>
      <w:r w:rsidR="00566CA2">
        <w:rPr>
          <w:sz w:val="20"/>
          <w:highlight w:val="red"/>
        </w:rPr>
        <w:t>owner/agent</w:t>
      </w:r>
      <w:r w:rsidRPr="00362BF1">
        <w:rPr>
          <w:sz w:val="20"/>
          <w:highlight w:val="red"/>
        </w:rPr>
        <w:t xml:space="preserve"> or CA should send the UT correction (second effective date).</w:t>
      </w:r>
    </w:p>
    <w:p w14:paraId="6F91B605" w14:textId="750D01F7" w:rsidR="00083B49" w:rsidRPr="00362BF1" w:rsidRDefault="00083B49">
      <w:pPr>
        <w:numPr>
          <w:ilvl w:val="0"/>
          <w:numId w:val="20"/>
        </w:numPr>
        <w:spacing w:line="276" w:lineRule="auto"/>
        <w:rPr>
          <w:sz w:val="20"/>
          <w:highlight w:val="red"/>
        </w:rPr>
      </w:pPr>
      <w:r w:rsidRPr="00362BF1">
        <w:rPr>
          <w:sz w:val="20"/>
          <w:highlight w:val="red"/>
        </w:rPr>
        <w:t xml:space="preserve">Once the UT is recorded correctly, then the </w:t>
      </w:r>
      <w:r w:rsidR="00566CA2">
        <w:rPr>
          <w:sz w:val="20"/>
          <w:highlight w:val="red"/>
        </w:rPr>
        <w:t>owner/agent</w:t>
      </w:r>
      <w:r w:rsidRPr="00362BF1">
        <w:rPr>
          <w:sz w:val="20"/>
          <w:highlight w:val="red"/>
        </w:rPr>
        <w:t xml:space="preserve"> should send the </w:t>
      </w:r>
      <w:r w:rsidR="00777798">
        <w:rPr>
          <w:sz w:val="20"/>
          <w:highlight w:val="red"/>
        </w:rPr>
        <w:t>GR</w:t>
      </w:r>
      <w:r w:rsidRPr="00362BF1">
        <w:rPr>
          <w:sz w:val="20"/>
          <w:highlight w:val="red"/>
        </w:rPr>
        <w:t xml:space="preserve"> correction.  </w:t>
      </w:r>
    </w:p>
    <w:p w14:paraId="4400DD58" w14:textId="77777777" w:rsidR="00083B49" w:rsidRPr="00362BF1" w:rsidRDefault="00083B49" w:rsidP="00083B49">
      <w:pPr>
        <w:rPr>
          <w:highlight w:val="red"/>
        </w:rPr>
      </w:pPr>
    </w:p>
    <w:p w14:paraId="703858CD" w14:textId="64C432DF" w:rsidR="00083B49" w:rsidRPr="00362BF1" w:rsidRDefault="00083B49" w:rsidP="00083B49">
      <w:pPr>
        <w:rPr>
          <w:highlight w:val="red"/>
        </w:rPr>
      </w:pPr>
      <w:r w:rsidRPr="00362BF1">
        <w:rPr>
          <w:highlight w:val="red"/>
        </w:rPr>
        <w:t xml:space="preserve">If an owner/agent is submitting to a Contract Administrator, the </w:t>
      </w:r>
      <w:r w:rsidR="00566CA2">
        <w:rPr>
          <w:highlight w:val="red"/>
        </w:rPr>
        <w:t>owner/agent</w:t>
      </w:r>
      <w:r w:rsidRPr="00362BF1">
        <w:rPr>
          <w:highlight w:val="red"/>
        </w:rPr>
        <w:t xml:space="preserve"> may submit the transactions together.  </w:t>
      </w:r>
    </w:p>
    <w:p w14:paraId="3CB39687" w14:textId="77777777" w:rsidR="00083B49" w:rsidRPr="00362BF1" w:rsidRDefault="00083B49" w:rsidP="00083B49">
      <w:pPr>
        <w:rPr>
          <w:highlight w:val="red"/>
        </w:rPr>
      </w:pPr>
    </w:p>
    <w:p w14:paraId="50A27BCE" w14:textId="5881CCEB" w:rsidR="00083B49" w:rsidRPr="00C873B6" w:rsidRDefault="00083B49" w:rsidP="00083B49">
      <w:commentRangeStart w:id="67"/>
      <w:r w:rsidRPr="00362BF1">
        <w:rPr>
          <w:highlight w:val="red"/>
        </w:rPr>
        <w:t>The CA submit</w:t>
      </w:r>
      <w:r w:rsidR="00DF415F">
        <w:rPr>
          <w:highlight w:val="red"/>
        </w:rPr>
        <w:t>s</w:t>
      </w:r>
      <w:r w:rsidRPr="00362BF1">
        <w:rPr>
          <w:highlight w:val="red"/>
        </w:rPr>
        <w:t xml:space="preserve"> certifications in such a way as to assure that TRACS successfully records any compliant certification.  If a CA chooses to submit Tenant Files “in bulk”, CAs must monitor TRACS and address any issues caused by such as submission, in a timely manner, including resubmission of missing certifications if necessary.  </w:t>
      </w:r>
      <w:commentRangeEnd w:id="67"/>
      <w:r w:rsidRPr="00362BF1">
        <w:rPr>
          <w:sz w:val="16"/>
          <w:szCs w:val="16"/>
          <w:highlight w:val="red"/>
        </w:rPr>
        <w:commentReference w:id="67"/>
      </w:r>
    </w:p>
    <w:p w14:paraId="0474619C" w14:textId="77777777" w:rsidR="00083B49" w:rsidRPr="00C873B6" w:rsidRDefault="00083B49" w:rsidP="00083B49">
      <w:pPr>
        <w:pStyle w:val="Heading2"/>
      </w:pPr>
      <w:bookmarkStart w:id="68" w:name="_Toc43536255"/>
      <w:bookmarkStart w:id="69" w:name="_Toc134359798"/>
      <w:r w:rsidRPr="00C873B6">
        <w:t>Missing Historical Data</w:t>
      </w:r>
      <w:bookmarkEnd w:id="68"/>
      <w:bookmarkEnd w:id="69"/>
    </w:p>
    <w:p w14:paraId="7FD153FE" w14:textId="77777777" w:rsidR="00083B49" w:rsidRPr="00F72861" w:rsidRDefault="00083B49" w:rsidP="00083B49">
      <w:pPr>
        <w:rPr>
          <w:highlight w:val="yellow"/>
        </w:rPr>
      </w:pPr>
      <w:r w:rsidRPr="00F72861">
        <w:rPr>
          <w:highlight w:val="yellow"/>
        </w:rPr>
        <w:t xml:space="preserve">As a result of software changes or other causes, it is sometimes the case that either a site or a CA does not have a complete historical record of transactions to support processing of new retroactive certifications and the creation of correct adjustments. </w:t>
      </w:r>
    </w:p>
    <w:p w14:paraId="1C902B91" w14:textId="77777777" w:rsidR="00083B49" w:rsidRPr="00F72861" w:rsidRDefault="00083B49" w:rsidP="00083B49">
      <w:pPr>
        <w:rPr>
          <w:highlight w:val="yellow"/>
        </w:rPr>
      </w:pPr>
    </w:p>
    <w:p w14:paraId="61E4098E" w14:textId="77777777" w:rsidR="00083B49" w:rsidRPr="00F72861" w:rsidRDefault="00083B49" w:rsidP="00083B49">
      <w:pPr>
        <w:rPr>
          <w:highlight w:val="yellow"/>
        </w:rPr>
      </w:pPr>
      <w:r w:rsidRPr="00F72861">
        <w:rPr>
          <w:highlight w:val="yellow"/>
        </w:rPr>
        <w:t xml:space="preserve">The question has been, “What are the requirements when historical transactions are missing?”  </w:t>
      </w:r>
    </w:p>
    <w:p w14:paraId="23174350" w14:textId="77777777" w:rsidR="00DF415F" w:rsidRPr="00F72861" w:rsidRDefault="00DF415F" w:rsidP="00083B49">
      <w:pPr>
        <w:rPr>
          <w:highlight w:val="yellow"/>
        </w:rPr>
      </w:pPr>
    </w:p>
    <w:p w14:paraId="757DD0BD" w14:textId="2D0139E8" w:rsidR="00083B49" w:rsidRPr="00F72861" w:rsidRDefault="00083B49" w:rsidP="00083B49">
      <w:pPr>
        <w:rPr>
          <w:highlight w:val="yellow"/>
        </w:rPr>
      </w:pPr>
      <w:r w:rsidRPr="00F72861">
        <w:rPr>
          <w:highlight w:val="yellow"/>
        </w:rPr>
        <w:t>HUD’s Policy Division has determined that, in such cases, all historical certifications relevant to the correct processing of retroactive transactions must be recreated where they are missing and transmitted to the CA or TRACS.</w:t>
      </w:r>
    </w:p>
    <w:p w14:paraId="76BDEBA0" w14:textId="77777777" w:rsidR="00083B49" w:rsidRPr="00F72861" w:rsidRDefault="00083B49" w:rsidP="00083B49">
      <w:pPr>
        <w:rPr>
          <w:highlight w:val="yellow"/>
        </w:rPr>
      </w:pPr>
    </w:p>
    <w:p w14:paraId="6F055AD3" w14:textId="77777777" w:rsidR="00083B49" w:rsidRPr="00F72861" w:rsidRDefault="00083B49" w:rsidP="00083B49">
      <w:pPr>
        <w:rPr>
          <w:highlight w:val="yellow"/>
        </w:rPr>
      </w:pPr>
      <w:r w:rsidRPr="00F72861">
        <w:rPr>
          <w:highlight w:val="yellow"/>
        </w:rPr>
        <w:t xml:space="preserve">First, the original certification must be entered into site software </w:t>
      </w:r>
      <w:r w:rsidRPr="00F72861">
        <w:rPr>
          <w:b/>
          <w:highlight w:val="yellow"/>
        </w:rPr>
        <w:t>without change</w:t>
      </w:r>
      <w:r w:rsidRPr="00F72861">
        <w:rPr>
          <w:highlight w:val="yellow"/>
        </w:rPr>
        <w:t xml:space="preserve">. Be sure to enter the original certification with its </w:t>
      </w:r>
      <w:r w:rsidRPr="00F72861">
        <w:rPr>
          <w:b/>
          <w:highlight w:val="yellow"/>
        </w:rPr>
        <w:t>original voucher date</w:t>
      </w:r>
      <w:r w:rsidRPr="00F72861">
        <w:rPr>
          <w:highlight w:val="yellow"/>
        </w:rPr>
        <w:t xml:space="preserve">. Entering the current voucher date will cause problems with the current voucher. </w:t>
      </w:r>
    </w:p>
    <w:p w14:paraId="3B7A3AAD" w14:textId="77777777" w:rsidR="00083B49" w:rsidRPr="00F72861" w:rsidRDefault="00083B49" w:rsidP="00083B49">
      <w:pPr>
        <w:rPr>
          <w:highlight w:val="yellow"/>
        </w:rPr>
      </w:pPr>
    </w:p>
    <w:p w14:paraId="5B29D996" w14:textId="77777777" w:rsidR="00083B49" w:rsidRPr="00F72861" w:rsidRDefault="00083B49" w:rsidP="00083B49">
      <w:pPr>
        <w:rPr>
          <w:highlight w:val="yellow"/>
        </w:rPr>
      </w:pPr>
      <w:r w:rsidRPr="00F72861">
        <w:rPr>
          <w:highlight w:val="yellow"/>
        </w:rPr>
        <w:t xml:space="preserve">Second, the correction certification is added for the current voucher. Site and CA software can only produce a correct HAP voucher with correct adjustments if it has both the original and corrected certification available. </w:t>
      </w:r>
    </w:p>
    <w:p w14:paraId="6F8D280E" w14:textId="77777777" w:rsidR="00083B49" w:rsidRPr="00F72861" w:rsidRDefault="00083B49" w:rsidP="00083B49">
      <w:pPr>
        <w:rPr>
          <w:highlight w:val="yellow"/>
        </w:rPr>
      </w:pPr>
    </w:p>
    <w:p w14:paraId="154695C1" w14:textId="77777777" w:rsidR="00083B49" w:rsidRPr="00F72861" w:rsidRDefault="00083B49" w:rsidP="00083B49">
      <w:pPr>
        <w:rPr>
          <w:highlight w:val="yellow"/>
        </w:rPr>
      </w:pPr>
      <w:r w:rsidRPr="00F72861">
        <w:rPr>
          <w:highlight w:val="yellow"/>
        </w:rPr>
        <w:t>When sending historical certifications to a CA or TRACS, it is best to submit these certifications as corrections (Administrative Resubmission) to avoid having them fatal as duplicates.</w:t>
      </w:r>
    </w:p>
    <w:p w14:paraId="4FEBB98C" w14:textId="77777777" w:rsidR="00083B49" w:rsidRPr="00F72861" w:rsidRDefault="00083B49" w:rsidP="00083B49">
      <w:pPr>
        <w:rPr>
          <w:highlight w:val="yellow"/>
        </w:rPr>
      </w:pPr>
    </w:p>
    <w:p w14:paraId="2139FEB0" w14:textId="131A8905" w:rsidR="00083B49" w:rsidRPr="00F72861" w:rsidRDefault="00083B49" w:rsidP="00083B49">
      <w:pPr>
        <w:rPr>
          <w:highlight w:val="yellow"/>
        </w:rPr>
      </w:pPr>
      <w:r w:rsidRPr="00F72861">
        <w:rPr>
          <w:highlight w:val="yellow"/>
        </w:rPr>
        <w:t xml:space="preserve">It should be noted that the Historical Baseline specification (see </w:t>
      </w:r>
      <w:r w:rsidRPr="00F72861">
        <w:rPr>
          <w:bCs/>
          <w:highlight w:val="yellow"/>
        </w:rPr>
        <w:t xml:space="preserve">Appendix </w:t>
      </w:r>
      <w:r w:rsidR="00362BF1" w:rsidRPr="00F72861">
        <w:rPr>
          <w:bCs/>
          <w:highlight w:val="yellow"/>
        </w:rPr>
        <w:t>D Baseline Requirements</w:t>
      </w:r>
      <w:r w:rsidRPr="00F72861">
        <w:rPr>
          <w:highlight w:val="yellow"/>
        </w:rPr>
        <w:t>) helps eliminate such cases</w:t>
      </w:r>
      <w:r w:rsidR="000722BB">
        <w:rPr>
          <w:highlight w:val="yellow"/>
        </w:rPr>
        <w:t xml:space="preserve"> when data is being submitted to a CA. </w:t>
      </w:r>
    </w:p>
    <w:p w14:paraId="48EC5CB6" w14:textId="77777777" w:rsidR="00083B49" w:rsidRPr="00F72861" w:rsidRDefault="00083B49" w:rsidP="00083B49">
      <w:pPr>
        <w:rPr>
          <w:highlight w:val="yellow"/>
        </w:rPr>
      </w:pPr>
    </w:p>
    <w:p w14:paraId="2EAD837E" w14:textId="77777777" w:rsidR="00083B49" w:rsidRPr="00F72861" w:rsidRDefault="00083B49" w:rsidP="00083B49">
      <w:pPr>
        <w:rPr>
          <w:highlight w:val="yellow"/>
        </w:rPr>
      </w:pPr>
      <w:r w:rsidRPr="00F72861">
        <w:rPr>
          <w:highlight w:val="yellow"/>
        </w:rPr>
        <w:t xml:space="preserve">A site reporting to a new CA will be able to send the CA a 5-year history of transactions.  </w:t>
      </w:r>
    </w:p>
    <w:p w14:paraId="519A364A" w14:textId="77777777" w:rsidR="00083B49" w:rsidRPr="00F72861" w:rsidRDefault="00083B49" w:rsidP="00083B49">
      <w:pPr>
        <w:rPr>
          <w:highlight w:val="yellow"/>
        </w:rPr>
      </w:pPr>
    </w:p>
    <w:p w14:paraId="24219398" w14:textId="77777777" w:rsidR="00083B49" w:rsidRPr="00F72861" w:rsidRDefault="00083B49" w:rsidP="00083B49">
      <w:pPr>
        <w:rPr>
          <w:highlight w:val="yellow"/>
        </w:rPr>
      </w:pPr>
      <w:r w:rsidRPr="00F72861">
        <w:rPr>
          <w:highlight w:val="yellow"/>
        </w:rPr>
        <w:t xml:space="preserve">While not required, a CA may be able to help a site by sending the site a history baseline as well if it is needed to replace data lost through error, disaster or ownership/management change. </w:t>
      </w:r>
    </w:p>
    <w:p w14:paraId="3727F879" w14:textId="77777777" w:rsidR="00083B49" w:rsidRPr="00F72861" w:rsidRDefault="00083B49" w:rsidP="00083B49">
      <w:pPr>
        <w:rPr>
          <w:highlight w:val="yellow"/>
        </w:rPr>
      </w:pPr>
    </w:p>
    <w:p w14:paraId="13741406" w14:textId="77777777" w:rsidR="00083B49" w:rsidRPr="00C873B6" w:rsidRDefault="00083B49" w:rsidP="00083B49">
      <w:r w:rsidRPr="00F72861">
        <w:rPr>
          <w:highlight w:val="yellow"/>
        </w:rPr>
        <w:t>TRACS does not accept History Baseline files.  See Appendix J for additional information.</w:t>
      </w:r>
      <w:r w:rsidRPr="00C873B6">
        <w:t xml:space="preserve">  </w:t>
      </w:r>
    </w:p>
    <w:p w14:paraId="477CCB50" w14:textId="709CFCD5" w:rsidR="001A7BEC" w:rsidRDefault="001A7BEC" w:rsidP="001A7BEC">
      <w:pPr>
        <w:pStyle w:val="Heading2"/>
      </w:pPr>
      <w:bookmarkStart w:id="70" w:name="_Toc134359799"/>
      <w:r>
        <w:t>TRACS Errors</w:t>
      </w:r>
      <w:bookmarkEnd w:id="70"/>
    </w:p>
    <w:p w14:paraId="49C9981E" w14:textId="585DA7F9" w:rsidR="004503CF" w:rsidRPr="00032914" w:rsidRDefault="004503CF" w:rsidP="004503CF">
      <w:r w:rsidRPr="00032914">
        <w:t xml:space="preserve">References are provided in this paragraph to resources for understanding TRACS and interpreting and correcting error messages and be found in </w:t>
      </w:r>
      <w:r w:rsidRPr="00FE3F49">
        <w:rPr>
          <w:highlight w:val="yellow"/>
        </w:rPr>
        <w:t xml:space="preserve">The TRACS 2.0.3.A Errors </w:t>
      </w:r>
      <w:r w:rsidR="002B5073" w:rsidRPr="00FE3F49">
        <w:rPr>
          <w:highlight w:val="yellow"/>
        </w:rPr>
        <w:t xml:space="preserve">&amp; </w:t>
      </w:r>
      <w:r w:rsidRPr="00FE3F49">
        <w:rPr>
          <w:highlight w:val="yellow"/>
        </w:rPr>
        <w:t>Messages Guide</w:t>
      </w:r>
      <w:r w:rsidRPr="00032914">
        <w:t xml:space="preserve">. All resources can be accessed through the TRACS website located at </w:t>
      </w:r>
      <w:hyperlink r:id="rId49" w:history="1">
        <w:r w:rsidRPr="00032914">
          <w:rPr>
            <w:rStyle w:val="Hyperlink"/>
          </w:rPr>
          <w:t>https://www.hud.gov/program_offices/housing/mfh/trx/trxdocs</w:t>
        </w:r>
      </w:hyperlink>
    </w:p>
    <w:p w14:paraId="1052EC0A" w14:textId="77777777" w:rsidR="004503CF" w:rsidRDefault="004503CF" w:rsidP="00262EFE"/>
    <w:p w14:paraId="28F1C873" w14:textId="010DFA96" w:rsidR="00262EFE" w:rsidRPr="00032914" w:rsidRDefault="00262EFE" w:rsidP="00262EFE">
      <w:r w:rsidRPr="00032914">
        <w:t xml:space="preserve">Except for </w:t>
      </w:r>
      <w:r>
        <w:t>FATAL</w:t>
      </w:r>
      <w:r w:rsidRPr="00032914">
        <w:t>TRACS errors, the errors reported back to the owner are also available to the HUD Office personnel through TRACS screens. With both owner</w:t>
      </w:r>
      <w:r>
        <w:t>/agents</w:t>
      </w:r>
      <w:r w:rsidRPr="00032914">
        <w:t xml:space="preserve"> and HUD Offices equipped with summarized accounts of system-detected errors, inconsistencies in information can be quickly identified and corrected.</w:t>
      </w:r>
    </w:p>
    <w:p w14:paraId="5EA3A018" w14:textId="77777777" w:rsidR="00262EFE" w:rsidRPr="00032914" w:rsidRDefault="00262EFE" w:rsidP="00262EFE"/>
    <w:p w14:paraId="46419B06" w14:textId="77777777" w:rsidR="00262EFE" w:rsidRDefault="00262EFE" w:rsidP="00262EFE">
      <w:r w:rsidRPr="00032914">
        <w:t xml:space="preserve">When HUD Office and </w:t>
      </w:r>
      <w:r>
        <w:t xml:space="preserve">HUD </w:t>
      </w:r>
      <w:r w:rsidRPr="00032914">
        <w:t xml:space="preserve">Multifamily Help Desk staff interact with an owner to resolve errors or other problems, the TRACS on-line discrepancy screens are used to look up the tenant data and reported errors. </w:t>
      </w:r>
    </w:p>
    <w:p w14:paraId="5DE51B01" w14:textId="77777777" w:rsidR="00262EFE" w:rsidRPr="00032914" w:rsidRDefault="00262EFE" w:rsidP="00262EFE"/>
    <w:p w14:paraId="3949EFCC" w14:textId="3587A0DE" w:rsidR="00262EFE" w:rsidRPr="00C873B6" w:rsidRDefault="00262EFE" w:rsidP="00262EFE">
      <w:r w:rsidRPr="00032914">
        <w:t xml:space="preserve">Multifamily Help Desk personnel, HUD Office staff, and Contract Administrators </w:t>
      </w:r>
      <w:r>
        <w:t xml:space="preserve">(CAs) </w:t>
      </w:r>
      <w:r w:rsidRPr="00032914">
        <w:t>cannot update information in TRACS. Owners must always resubmit their own data to correct errors</w:t>
      </w:r>
      <w:r>
        <w:t xml:space="preserve"> (either directly to TRACS or through the Contract Administrator as appropriate)</w:t>
      </w:r>
      <w:r w:rsidRPr="00032914">
        <w:t>. HUD Office staff can correct incorrect project/contract numbers in the Contracts database and update funding amounts in the Automatic Renewal and Amendment Management Sub-system database.</w:t>
      </w:r>
    </w:p>
    <w:p w14:paraId="6B8E6CF0" w14:textId="77777777" w:rsidR="00262EFE" w:rsidRDefault="00262EFE" w:rsidP="001A7BEC"/>
    <w:p w14:paraId="2602A578" w14:textId="35006779" w:rsidR="001A7BEC" w:rsidRPr="00230710" w:rsidRDefault="001A7BEC" w:rsidP="001A7BEC">
      <w:r w:rsidRPr="00230710">
        <w:t xml:space="preserve">Owner/agents are required to address TRACS errors and TRACS messages based on HUD Rules outlined in the </w:t>
      </w:r>
      <w:r w:rsidRPr="001A7BEC">
        <w:t>MAT Guide</w:t>
      </w:r>
      <w:r w:rsidRPr="00230710">
        <w:t xml:space="preserve">.  TRACS compliant software gives you the option to </w:t>
      </w:r>
      <w:r w:rsidRPr="00230710">
        <w:rPr>
          <w:i/>
          <w:iCs/>
        </w:rPr>
        <w:t>“Receive Messages from HUD or your CA”.</w:t>
      </w:r>
      <w:r w:rsidRPr="00230710">
        <w:t xml:space="preserve">  </w:t>
      </w:r>
    </w:p>
    <w:p w14:paraId="4E92BBCB" w14:textId="77777777" w:rsidR="001A7BEC" w:rsidRPr="00230710" w:rsidRDefault="001A7BEC" w:rsidP="001A7BEC"/>
    <w:p w14:paraId="6E3B345C" w14:textId="4A2DBA40" w:rsidR="001A7BEC" w:rsidRPr="00230710" w:rsidRDefault="001A7BEC" w:rsidP="001A7BEC">
      <w:r>
        <w:t>Owner/agents can</w:t>
      </w:r>
      <w:r w:rsidRPr="00230710">
        <w:t xml:space="preserve"> also retrieve messages directly through </w:t>
      </w:r>
      <w:r w:rsidRPr="00230710">
        <w:rPr>
          <w:i/>
          <w:iCs/>
        </w:rPr>
        <w:t>i</w:t>
      </w:r>
      <w:r w:rsidRPr="001A7BEC">
        <w:t>MAX</w:t>
      </w:r>
      <w:r w:rsidRPr="00230710">
        <w:t xml:space="preserve"> by accessing </w:t>
      </w:r>
      <w:r w:rsidRPr="00230710">
        <w:rPr>
          <w:i/>
          <w:iCs/>
        </w:rPr>
        <w:t>i</w:t>
      </w:r>
      <w:r w:rsidRPr="001A7BEC">
        <w:t>MAX</w:t>
      </w:r>
      <w:r w:rsidRPr="00230710">
        <w:t xml:space="preserve"> and entering in the property </w:t>
      </w:r>
      <w:r w:rsidRPr="001A7BEC">
        <w:t>TRACSMail ID</w:t>
      </w:r>
      <w:r w:rsidRPr="00230710">
        <w:t xml:space="preserve"> and password.  </w:t>
      </w:r>
    </w:p>
    <w:p w14:paraId="7054908D" w14:textId="77777777" w:rsidR="001A7BEC" w:rsidRPr="00230710" w:rsidRDefault="001A7BEC" w:rsidP="001A7BEC"/>
    <w:p w14:paraId="773A570C" w14:textId="77777777" w:rsidR="001A7BEC" w:rsidRPr="00230710" w:rsidRDefault="001A7BEC" w:rsidP="001A7BEC">
      <w:r w:rsidRPr="001A7BEC">
        <w:t>FATAL Errors</w:t>
      </w:r>
      <w:r w:rsidRPr="00230710">
        <w:t xml:space="preserve"> indicate that the certification or voucher failed a primary edit and was not accepted by TRACS.  </w:t>
      </w:r>
      <w:r w:rsidRPr="00230710">
        <w:rPr>
          <w:b/>
        </w:rPr>
        <w:t>These errors must be addressed immediately</w:t>
      </w:r>
      <w:r w:rsidRPr="00230710">
        <w:t>.</w:t>
      </w:r>
    </w:p>
    <w:p w14:paraId="142A61DF" w14:textId="77777777" w:rsidR="001A7BEC" w:rsidRPr="00230710" w:rsidRDefault="001A7BEC" w:rsidP="001A7BEC"/>
    <w:p w14:paraId="38F95AE4" w14:textId="0F460B5F" w:rsidR="001A7BEC" w:rsidRPr="00230710" w:rsidRDefault="001A7BEC" w:rsidP="001A7BEC">
      <w:pPr>
        <w:rPr>
          <w:b/>
          <w:bCs/>
        </w:rPr>
      </w:pPr>
      <w:r w:rsidRPr="001A7BEC">
        <w:t>Discrepancy Messages</w:t>
      </w:r>
      <w:r w:rsidRPr="00230710">
        <w:t xml:space="preserve"> generally include </w:t>
      </w:r>
      <w:r w:rsidRPr="001A7BEC">
        <w:t>Action Codes</w:t>
      </w:r>
      <w:r w:rsidRPr="00230710">
        <w:rPr>
          <w:b/>
          <w:bCs/>
        </w:rPr>
        <w:t xml:space="preserve">.  </w:t>
      </w:r>
      <w:r w:rsidRPr="001A7BEC">
        <w:t>Action Codes</w:t>
      </w:r>
      <w:r w:rsidRPr="00230710">
        <w:t xml:space="preserve"> indicate how to prioritize the error.</w:t>
      </w:r>
    </w:p>
    <w:p w14:paraId="51209D1E" w14:textId="77777777" w:rsidR="001A7BEC" w:rsidRPr="001A7BEC" w:rsidRDefault="001A7BEC">
      <w:pPr>
        <w:numPr>
          <w:ilvl w:val="0"/>
          <w:numId w:val="69"/>
        </w:numPr>
        <w:rPr>
          <w:rFonts w:cs="Arial"/>
        </w:rPr>
      </w:pPr>
      <w:r w:rsidRPr="001A7BEC">
        <w:rPr>
          <w:rFonts w:cs="Arial"/>
        </w:rPr>
        <w:t xml:space="preserve">An </w:t>
      </w:r>
      <w:r w:rsidRPr="001A7BEC">
        <w:rPr>
          <w:rFonts w:cs="Arial"/>
          <w:b/>
          <w:bCs/>
        </w:rPr>
        <w:t>Action Code 1</w:t>
      </w:r>
      <w:r w:rsidRPr="001A7BEC">
        <w:rPr>
          <w:rFonts w:cs="Arial"/>
        </w:rPr>
        <w:t xml:space="preserve"> indicates a certification error that must be corrected </w:t>
      </w:r>
      <w:r w:rsidRPr="001A7BEC">
        <w:rPr>
          <w:rFonts w:cs="Arial"/>
          <w:b/>
        </w:rPr>
        <w:t>within the next 45 days</w:t>
      </w:r>
      <w:r w:rsidRPr="001A7BEC">
        <w:rPr>
          <w:rFonts w:cs="Arial"/>
        </w:rPr>
        <w:t>.  If you are reporting to a Contract Administrator – the CA software may stop a certification before it is transmitted to HUD.  Since these errors indicate pretty serious issues, the CA may want the problem fixed before the certification is sent to HUD.</w:t>
      </w:r>
    </w:p>
    <w:p w14:paraId="6B385BE4" w14:textId="77777777" w:rsidR="001A7BEC" w:rsidRPr="00FE3F49" w:rsidRDefault="001A7BEC">
      <w:pPr>
        <w:numPr>
          <w:ilvl w:val="0"/>
          <w:numId w:val="69"/>
        </w:numPr>
        <w:rPr>
          <w:rFonts w:cs="Arial"/>
        </w:rPr>
      </w:pPr>
      <w:r w:rsidRPr="00FE3F49">
        <w:rPr>
          <w:rFonts w:cs="Arial"/>
        </w:rPr>
        <w:t xml:space="preserve">An </w:t>
      </w:r>
      <w:r w:rsidRPr="00FE3F49">
        <w:rPr>
          <w:rFonts w:cs="Arial"/>
          <w:b/>
          <w:bCs/>
        </w:rPr>
        <w:t>Action Code 2</w:t>
      </w:r>
      <w:r w:rsidRPr="00FE3F49">
        <w:rPr>
          <w:rFonts w:cs="Arial"/>
        </w:rPr>
        <w:t xml:space="preserve"> indicates an error, which must be corrected </w:t>
      </w:r>
      <w:r w:rsidRPr="00FE3F49">
        <w:rPr>
          <w:rFonts w:cs="Arial"/>
          <w:b/>
        </w:rPr>
        <w:t>with the next transmission</w:t>
      </w:r>
      <w:r w:rsidRPr="00FE3F49">
        <w:rPr>
          <w:rFonts w:cs="Arial"/>
        </w:rPr>
        <w:t>, meaning</w:t>
      </w:r>
    </w:p>
    <w:p w14:paraId="6C2A2B6B" w14:textId="63AA62C8" w:rsidR="001A7BEC" w:rsidRPr="00FE3F49" w:rsidRDefault="00FE3F49">
      <w:pPr>
        <w:numPr>
          <w:ilvl w:val="1"/>
          <w:numId w:val="69"/>
        </w:numPr>
        <w:rPr>
          <w:rFonts w:cs="Arial"/>
        </w:rPr>
      </w:pPr>
      <w:r>
        <w:rPr>
          <w:rFonts w:cs="Arial"/>
        </w:rPr>
        <w:t>For certifications, t</w:t>
      </w:r>
      <w:r w:rsidR="001A7BEC" w:rsidRPr="00FE3F49">
        <w:rPr>
          <w:rFonts w:cs="Arial"/>
        </w:rPr>
        <w:t xml:space="preserve">he next time an </w:t>
      </w:r>
      <w:r>
        <w:rPr>
          <w:rFonts w:cs="Arial"/>
        </w:rPr>
        <w:t>Interim Recertification</w:t>
      </w:r>
      <w:r w:rsidR="001A7BEC" w:rsidRPr="00FE3F49">
        <w:rPr>
          <w:rFonts w:cs="Arial"/>
        </w:rPr>
        <w:t xml:space="preserve"> or an </w:t>
      </w:r>
      <w:r>
        <w:rPr>
          <w:rFonts w:cs="Arial"/>
        </w:rPr>
        <w:t>Annual Recertification</w:t>
      </w:r>
      <w:r w:rsidR="001A7BEC" w:rsidRPr="00FE3F49">
        <w:rPr>
          <w:rFonts w:cs="Arial"/>
        </w:rPr>
        <w:t xml:space="preserve"> is submitted for a resident</w:t>
      </w:r>
      <w:r>
        <w:rPr>
          <w:rFonts w:cs="Arial"/>
        </w:rPr>
        <w:t>;</w:t>
      </w:r>
      <w:r w:rsidR="001A7BEC" w:rsidRPr="00FE3F49">
        <w:rPr>
          <w:rFonts w:cs="Arial"/>
        </w:rPr>
        <w:t xml:space="preserve"> or </w:t>
      </w:r>
    </w:p>
    <w:p w14:paraId="28D08FCC" w14:textId="330B4DBB" w:rsidR="001A7BEC" w:rsidRPr="00FE3F49" w:rsidRDefault="00FE3F49">
      <w:pPr>
        <w:numPr>
          <w:ilvl w:val="1"/>
          <w:numId w:val="69"/>
        </w:numPr>
        <w:rPr>
          <w:rFonts w:cs="Arial"/>
        </w:rPr>
      </w:pPr>
      <w:r>
        <w:rPr>
          <w:rFonts w:cs="Arial"/>
        </w:rPr>
        <w:t>For vouchers, t</w:t>
      </w:r>
      <w:r w:rsidR="001A7BEC" w:rsidRPr="00FE3F49">
        <w:rPr>
          <w:rFonts w:cs="Arial"/>
        </w:rPr>
        <w:t xml:space="preserve">he next time you submit a voucher for this contract.  </w:t>
      </w:r>
    </w:p>
    <w:p w14:paraId="64295C8C" w14:textId="77777777" w:rsidR="001A7BEC" w:rsidRPr="001A7BEC" w:rsidRDefault="001A7BEC">
      <w:pPr>
        <w:numPr>
          <w:ilvl w:val="0"/>
          <w:numId w:val="69"/>
        </w:numPr>
        <w:rPr>
          <w:rFonts w:cs="Arial"/>
        </w:rPr>
      </w:pPr>
      <w:r w:rsidRPr="001A7BEC">
        <w:rPr>
          <w:rFonts w:cs="Arial"/>
        </w:rPr>
        <w:t xml:space="preserve">An </w:t>
      </w:r>
      <w:r w:rsidRPr="001A7BEC">
        <w:rPr>
          <w:rFonts w:cs="Arial"/>
          <w:b/>
          <w:bCs/>
        </w:rPr>
        <w:t>Action Code 3</w:t>
      </w:r>
      <w:r w:rsidRPr="001A7BEC">
        <w:rPr>
          <w:rFonts w:cs="Arial"/>
        </w:rPr>
        <w:t xml:space="preserve"> indicates that TRACS wants you to take notice of something that you have done - which may or may not indicate an error; but you need to check it out.  </w:t>
      </w:r>
    </w:p>
    <w:p w14:paraId="21D06617" w14:textId="77777777" w:rsidR="001A7BEC" w:rsidRPr="001A7BEC" w:rsidRDefault="001A7BEC">
      <w:pPr>
        <w:numPr>
          <w:ilvl w:val="0"/>
          <w:numId w:val="69"/>
        </w:numPr>
        <w:rPr>
          <w:rFonts w:cs="Arial"/>
        </w:rPr>
      </w:pPr>
      <w:r w:rsidRPr="001A7BEC">
        <w:rPr>
          <w:rFonts w:cs="Arial"/>
        </w:rPr>
        <w:t xml:space="preserve">An </w:t>
      </w:r>
      <w:r w:rsidRPr="001A7BEC">
        <w:rPr>
          <w:rFonts w:cs="Arial"/>
          <w:b/>
          <w:bCs/>
        </w:rPr>
        <w:t>Action Code 4</w:t>
      </w:r>
      <w:r w:rsidRPr="001A7BEC">
        <w:rPr>
          <w:rFonts w:cs="Arial"/>
        </w:rPr>
        <w:t xml:space="preserve"> indicates that HUD or the CA may want to check the resident information to address specific concerns – the most common is that the resident may be over-housed or under-housed.</w:t>
      </w:r>
    </w:p>
    <w:p w14:paraId="52E9442A" w14:textId="77777777" w:rsidR="001A7BEC" w:rsidRPr="00230710" w:rsidRDefault="001A7BEC" w:rsidP="001A7BEC"/>
    <w:p w14:paraId="59E8E7DB" w14:textId="4FCE98C8" w:rsidR="001A7BEC" w:rsidRPr="00230710" w:rsidRDefault="001A7BEC" w:rsidP="001A7BEC">
      <w:r w:rsidRPr="00230710">
        <w:t xml:space="preserve">HUD will also send </w:t>
      </w:r>
      <w:r w:rsidRPr="001A7BEC">
        <w:t>Informational Messages</w:t>
      </w:r>
      <w:r w:rsidRPr="00230710">
        <w:t xml:space="preserve">.  These messages are HUD’s way of helping confirm if an action has been processed.  In addition, HUD may send messages to inform you about potential management concerns. </w:t>
      </w:r>
    </w:p>
    <w:p w14:paraId="5713AC47" w14:textId="77777777" w:rsidR="001A7BEC" w:rsidRPr="00230710" w:rsidRDefault="001A7BEC" w:rsidP="001A7BEC"/>
    <w:p w14:paraId="28C4F2F7" w14:textId="20E152B4" w:rsidR="001A7BEC" w:rsidRPr="00230710" w:rsidRDefault="001A7BEC" w:rsidP="001A7BEC">
      <w:r w:rsidRPr="00230710">
        <w:t xml:space="preserve">These messages are informational and require no response.  However, it is important that </w:t>
      </w:r>
      <w:r>
        <w:t>owner/agents</w:t>
      </w:r>
      <w:r w:rsidRPr="00230710">
        <w:t xml:space="preserve"> understand </w:t>
      </w:r>
      <w:r>
        <w:t xml:space="preserve">the messages and </w:t>
      </w:r>
      <w:r w:rsidRPr="00230710">
        <w:t>take additional action if necessary.</w:t>
      </w:r>
    </w:p>
    <w:p w14:paraId="26A9B909" w14:textId="77777777" w:rsidR="001A7BEC" w:rsidRPr="00230710" w:rsidRDefault="001A7BEC" w:rsidP="001A7BEC"/>
    <w:p w14:paraId="582C56CD" w14:textId="24E9BDD6" w:rsidR="001A7BEC" w:rsidRPr="001A7BEC" w:rsidRDefault="001A7BEC" w:rsidP="001A7BEC">
      <w:pPr>
        <w:rPr>
          <w:rFonts w:cs="Arial"/>
        </w:rPr>
      </w:pPr>
      <w:r w:rsidRPr="001A7BEC">
        <w:rPr>
          <w:rFonts w:cs="Arial"/>
        </w:rPr>
        <w:t xml:space="preserve">While TRACS does not store Fatal Errors or Informational Messages, TRACS stores Discrepancies and allows owner/agents and CAs to view reports that provide information about the Discrepancies.  </w:t>
      </w:r>
    </w:p>
    <w:p w14:paraId="380AC9B8" w14:textId="77777777" w:rsidR="001A7BEC" w:rsidRPr="001A7BEC" w:rsidRDefault="001A7BEC" w:rsidP="001A7BEC">
      <w:pPr>
        <w:rPr>
          <w:rFonts w:cs="Arial"/>
        </w:rPr>
      </w:pPr>
    </w:p>
    <w:p w14:paraId="10E96A1E" w14:textId="152F3C1F" w:rsidR="001A7BEC" w:rsidRPr="001A7BEC" w:rsidRDefault="001A7BEC" w:rsidP="001A7BEC">
      <w:pPr>
        <w:rPr>
          <w:rFonts w:cs="Arial"/>
        </w:rPr>
      </w:pPr>
      <w:r w:rsidRPr="001A7BEC">
        <w:rPr>
          <w:rFonts w:cs="Arial"/>
        </w:rPr>
        <w:t>There are two ways to view discrepancies:</w:t>
      </w:r>
    </w:p>
    <w:p w14:paraId="6598C54E" w14:textId="77777777" w:rsidR="001A7BEC" w:rsidRPr="001A7BEC" w:rsidRDefault="001A7BEC">
      <w:pPr>
        <w:pStyle w:val="ListParagraph"/>
        <w:numPr>
          <w:ilvl w:val="0"/>
          <w:numId w:val="68"/>
        </w:numPr>
        <w:spacing w:line="240" w:lineRule="auto"/>
        <w:contextualSpacing/>
        <w:rPr>
          <w:rFonts w:cs="Arial"/>
        </w:rPr>
      </w:pPr>
      <w:r w:rsidRPr="001A7BEC">
        <w:rPr>
          <w:rFonts w:cs="Arial"/>
        </w:rPr>
        <w:t>Through the Certification Query</w:t>
      </w:r>
    </w:p>
    <w:p w14:paraId="30D63B52" w14:textId="77777777" w:rsidR="001A7BEC" w:rsidRPr="001A7BEC" w:rsidRDefault="001A7BEC">
      <w:pPr>
        <w:pStyle w:val="ListParagraph"/>
        <w:numPr>
          <w:ilvl w:val="0"/>
          <w:numId w:val="68"/>
        </w:numPr>
        <w:spacing w:line="240" w:lineRule="auto"/>
        <w:contextualSpacing/>
        <w:rPr>
          <w:rFonts w:cs="Arial"/>
        </w:rPr>
      </w:pPr>
      <w:r w:rsidRPr="001A7BEC">
        <w:rPr>
          <w:rFonts w:cs="Arial"/>
        </w:rPr>
        <w:t>Using the Certifications with Discrepancies Query</w:t>
      </w:r>
    </w:p>
    <w:p w14:paraId="25AE878A" w14:textId="77777777" w:rsidR="001A7BEC" w:rsidRPr="00230710" w:rsidRDefault="001A7BEC" w:rsidP="001A7BEC"/>
    <w:p w14:paraId="33928F4D" w14:textId="77777777" w:rsidR="001A7BEC" w:rsidRPr="00230710" w:rsidRDefault="001A7BEC" w:rsidP="001A7BEC">
      <w:r w:rsidRPr="00230710">
        <w:t xml:space="preserve">You can check for </w:t>
      </w:r>
      <w:r w:rsidRPr="00230710">
        <w:rPr>
          <w:i/>
          <w:iCs/>
        </w:rPr>
        <w:t>Discrepancies</w:t>
      </w:r>
      <w:r w:rsidRPr="00230710">
        <w:t xml:space="preserve"> by viewing the </w:t>
      </w:r>
      <w:r w:rsidRPr="00083B49">
        <w:t>Certification Query</w:t>
      </w:r>
      <w:r w:rsidRPr="00230710">
        <w:t xml:space="preserve"> and noting any certifications surrounded by asterisks.  This indicates there is a </w:t>
      </w:r>
      <w:r w:rsidRPr="00230710">
        <w:rPr>
          <w:i/>
          <w:iCs/>
        </w:rPr>
        <w:t>Discrepancy</w:t>
      </w:r>
      <w:r w:rsidRPr="00230710">
        <w:t xml:space="preserve">.  </w:t>
      </w:r>
    </w:p>
    <w:p w14:paraId="18905278" w14:textId="77777777" w:rsidR="001A7BEC" w:rsidRPr="00230710" w:rsidRDefault="001A7BEC" w:rsidP="001A7BEC"/>
    <w:p w14:paraId="73B882BB" w14:textId="3916EDE7" w:rsidR="001A7BEC" w:rsidRDefault="001A7BEC" w:rsidP="001A7BEC">
      <w:r w:rsidRPr="00230710">
        <w:t xml:space="preserve">TRACS also provides a </w:t>
      </w:r>
      <w:r w:rsidRPr="001A7BEC">
        <w:t>Certifications with Discrepancies Query</w:t>
      </w:r>
      <w:r w:rsidRPr="00230710">
        <w:t xml:space="preserve"> that provides </w:t>
      </w:r>
      <w:r>
        <w:t xml:space="preserve">owner/agents and CAs </w:t>
      </w:r>
      <w:r w:rsidRPr="00230710">
        <w:t xml:space="preserve">with a list of open </w:t>
      </w:r>
      <w:r w:rsidRPr="001A7BEC">
        <w:t>Discrepancies</w:t>
      </w:r>
      <w:r w:rsidRPr="00230710">
        <w:rPr>
          <w:i/>
          <w:iCs/>
        </w:rPr>
        <w:t>.</w:t>
      </w:r>
      <w:r w:rsidRPr="00230710">
        <w:t xml:space="preserve">  </w:t>
      </w:r>
    </w:p>
    <w:p w14:paraId="3FB178EE" w14:textId="77777777" w:rsidR="001A7BEC" w:rsidRPr="00230710" w:rsidRDefault="001A7BEC" w:rsidP="001A7BEC"/>
    <w:p w14:paraId="087C4888" w14:textId="77777777" w:rsidR="001A7BEC" w:rsidRPr="00230710" w:rsidRDefault="001A7BEC" w:rsidP="001A7BEC">
      <w:r w:rsidRPr="00230710">
        <w:t xml:space="preserve">Keep in mind that these messages do not “clear” once a correction is sent.  </w:t>
      </w:r>
    </w:p>
    <w:p w14:paraId="22F741FB" w14:textId="77777777" w:rsidR="001A7BEC" w:rsidRPr="00230710" w:rsidRDefault="001A7BEC" w:rsidP="001A7BEC"/>
    <w:p w14:paraId="02AAF2FC" w14:textId="3AFA9E87" w:rsidR="001A7BEC" w:rsidRDefault="001A7BEC" w:rsidP="001A7BEC">
      <w:r w:rsidRPr="00230710">
        <w:t xml:space="preserve">TRACS stores any discrepancy errors generated with a particular certification submission.  </w:t>
      </w:r>
    </w:p>
    <w:p w14:paraId="44996AF8" w14:textId="653EEF50" w:rsidR="00C873B6" w:rsidRPr="00C873B6" w:rsidRDefault="00C873B6" w:rsidP="001A7BEC">
      <w:pPr>
        <w:pStyle w:val="Heading3"/>
      </w:pPr>
      <w:bookmarkStart w:id="71" w:name="_Toc43536239"/>
      <w:bookmarkStart w:id="72" w:name="_Toc134359800"/>
      <w:r w:rsidRPr="00C873B6">
        <w:t>Site Software and TRACS Errors</w:t>
      </w:r>
      <w:bookmarkEnd w:id="71"/>
      <w:bookmarkEnd w:id="72"/>
    </w:p>
    <w:p w14:paraId="4CA991B2" w14:textId="77777777" w:rsidR="00C873B6" w:rsidRPr="00C873B6" w:rsidRDefault="00C873B6" w:rsidP="00C873B6">
      <w:r w:rsidRPr="00C873B6">
        <w:t xml:space="preserve">Site software must allow owner/agents to view TRACS messages as sent from TRACS without alteration.  If the software vendor wants to interpret the messages for its users, append the vendor's advice or interpretation starting on a new line at the end of the TRACS message text indicating, that this is a vendor addition </w:t>
      </w:r>
    </w:p>
    <w:p w14:paraId="20473F32" w14:textId="77777777" w:rsidR="00C873B6" w:rsidRPr="00C873B6" w:rsidRDefault="00C873B6" w:rsidP="00C873B6"/>
    <w:p w14:paraId="6850195C" w14:textId="69A33EB1" w:rsidR="00C873B6" w:rsidRPr="00C873B6" w:rsidRDefault="00C873B6" w:rsidP="00C873B6">
      <w:r w:rsidRPr="00C873B6">
        <w:t xml:space="preserve">(See </w:t>
      </w:r>
      <w:r w:rsidRPr="00C873B6">
        <w:rPr>
          <w:b/>
        </w:rPr>
        <w:t>CA Error Checking</w:t>
      </w:r>
      <w:r w:rsidRPr="00C873B6">
        <w:t xml:space="preserve"> </w:t>
      </w:r>
      <w:r w:rsidR="00E24E0E">
        <w:t>in Chapter 5</w:t>
      </w:r>
      <w:r w:rsidRPr="00C873B6">
        <w:t xml:space="preserve"> for the proper format). </w:t>
      </w:r>
    </w:p>
    <w:p w14:paraId="63E9C11A" w14:textId="77777777" w:rsidR="00C873B6" w:rsidRPr="00C873B6" w:rsidRDefault="00C873B6" w:rsidP="00C873B6"/>
    <w:p w14:paraId="19A1E4C1" w14:textId="77777777" w:rsidR="00C873B6" w:rsidRPr="00C873B6" w:rsidRDefault="00C873B6" w:rsidP="00C873B6">
      <w:r w:rsidRPr="00C873B6">
        <w:t>The reason for this requirement is that the text associated with TRACS messages is subject to change without notice.  If all that the user can see is the vendor-interpreted message, valuable information or advice may be lost.</w:t>
      </w:r>
    </w:p>
    <w:p w14:paraId="72D17F93" w14:textId="77777777" w:rsidR="00C873B6" w:rsidRPr="00C873B6" w:rsidRDefault="00C873B6" w:rsidP="00C873B6"/>
    <w:p w14:paraId="6A1824D5" w14:textId="1D58835A" w:rsidR="00C873B6" w:rsidRPr="00C873B6" w:rsidRDefault="00C873B6" w:rsidP="00C873B6">
      <w:r w:rsidRPr="00C873B6">
        <w:t>Site software vendors should keep in mind that CA software may also be appending advice to TRACS messages or may be returning messages with codes different than those that TRACS uses.  Whatever messages are returned by the CA must be available unaltered to the user.</w:t>
      </w:r>
    </w:p>
    <w:p w14:paraId="1584296A" w14:textId="04433F04" w:rsidR="00C873B6" w:rsidRPr="00C873B6" w:rsidRDefault="00C873B6" w:rsidP="00C873B6">
      <w:pPr>
        <w:pStyle w:val="Heading2"/>
      </w:pPr>
      <w:bookmarkStart w:id="73" w:name="_Toc43536256"/>
      <w:bookmarkStart w:id="74" w:name="_Toc134359801"/>
      <w:r w:rsidRPr="00C873B6">
        <w:t xml:space="preserve">Baselines – Also See Appendix </w:t>
      </w:r>
      <w:bookmarkEnd w:id="73"/>
      <w:r w:rsidR="00362BF1">
        <w:t>D</w:t>
      </w:r>
      <w:bookmarkEnd w:id="74"/>
    </w:p>
    <w:p w14:paraId="0A358F4B" w14:textId="77777777" w:rsidR="00C873B6" w:rsidRPr="00C873B6" w:rsidRDefault="00C873B6" w:rsidP="00C873B6">
      <w:r w:rsidRPr="00C873B6">
        <w:t xml:space="preserve">There are three different uses of the term Baseline.  </w:t>
      </w:r>
    </w:p>
    <w:p w14:paraId="43C6E42C" w14:textId="77777777" w:rsidR="00C873B6" w:rsidRPr="00C873B6" w:rsidRDefault="00C873B6" w:rsidP="00C873B6"/>
    <w:p w14:paraId="402C411A" w14:textId="77777777" w:rsidR="00C873B6" w:rsidRPr="00C873B6" w:rsidRDefault="00C873B6" w:rsidP="00C873B6">
      <w:r w:rsidRPr="00C873B6">
        <w:t xml:space="preserve">First, there is the concept of a baseline certification.  The original TRACS guidance related to baseline certifications is reproduced in Appendix J.  </w:t>
      </w:r>
    </w:p>
    <w:p w14:paraId="7CCA6978" w14:textId="77777777" w:rsidR="00C873B6" w:rsidRPr="00C873B6" w:rsidRDefault="00C873B6" w:rsidP="00C873B6"/>
    <w:p w14:paraId="7C3D176D" w14:textId="77777777" w:rsidR="00C873B6" w:rsidRPr="00C873B6" w:rsidRDefault="00C873B6" w:rsidP="00C873B6">
      <w:r w:rsidRPr="00C873B6">
        <w:t xml:space="preserve">Second, there is the Re-baseline Process, also described in Appendix J. </w:t>
      </w:r>
    </w:p>
    <w:p w14:paraId="4EB8B419" w14:textId="77777777" w:rsidR="00C873B6" w:rsidRPr="00C873B6" w:rsidRDefault="00C873B6" w:rsidP="00C873B6"/>
    <w:p w14:paraId="1EE1F488" w14:textId="0B05C20E" w:rsidR="00C873B6" w:rsidRPr="00C873B6" w:rsidRDefault="00C873B6" w:rsidP="00C873B6">
      <w:r w:rsidRPr="00C873B6">
        <w:t xml:space="preserve">Finally, there is the History Baseline intended to exchange multiple years of certification and rent history between and among CAs and sites.  Appendix J, contains the definitions and details for this new baseline type. </w:t>
      </w:r>
    </w:p>
    <w:p w14:paraId="5D6EC9E4" w14:textId="77777777" w:rsidR="00C873B6" w:rsidRPr="00C873B6" w:rsidRDefault="00C873B6" w:rsidP="00C873B6"/>
    <w:p w14:paraId="7E440A6A" w14:textId="77777777" w:rsidR="00C873B6" w:rsidRPr="00C873B6" w:rsidRDefault="00C873B6" w:rsidP="00C873B6">
      <w:r w:rsidRPr="00C873B6">
        <w:rPr>
          <w:u w:val="single"/>
        </w:rPr>
        <w:t>All software (Site and CA) must support the creation of history baselines.</w:t>
      </w:r>
      <w:r w:rsidRPr="00C873B6">
        <w:t xml:space="preserve"> </w:t>
      </w:r>
    </w:p>
    <w:p w14:paraId="13507581" w14:textId="77777777" w:rsidR="00C873B6" w:rsidRPr="00C873B6" w:rsidRDefault="00C873B6" w:rsidP="00C873B6"/>
    <w:p w14:paraId="10B8860C" w14:textId="1EC44A77" w:rsidR="00C873B6" w:rsidRPr="00C873B6" w:rsidRDefault="00C873B6" w:rsidP="00C873B6">
      <w:r w:rsidRPr="00C873B6">
        <w:t xml:space="preserve">In 2.0.3.A, site software must also include the MAT90 series records in the history baselines it produces. The MAT90 records were optional for </w:t>
      </w:r>
      <w:r w:rsidR="00566CA2">
        <w:t>owner/agent</w:t>
      </w:r>
      <w:r w:rsidRPr="00C873B6">
        <w:t xml:space="preserve"> software in TRACS 2.0.2.D but are now required.</w:t>
      </w:r>
    </w:p>
    <w:p w14:paraId="3505B20E" w14:textId="77777777" w:rsidR="00C873B6" w:rsidRPr="0084194E" w:rsidRDefault="00C873B6" w:rsidP="00C873B6">
      <w:pPr>
        <w:pStyle w:val="Heading2"/>
      </w:pPr>
      <w:bookmarkStart w:id="75" w:name="_Toc43536245"/>
      <w:bookmarkStart w:id="76" w:name="_Toc134359802"/>
      <w:r w:rsidRPr="0084194E">
        <w:t>Unit Numbers</w:t>
      </w:r>
      <w:bookmarkEnd w:id="75"/>
      <w:bookmarkEnd w:id="76"/>
    </w:p>
    <w:p w14:paraId="368C8A6B" w14:textId="77777777" w:rsidR="00C873B6" w:rsidRPr="0084194E" w:rsidRDefault="00C873B6" w:rsidP="00C873B6">
      <w:r w:rsidRPr="0084194E">
        <w:t xml:space="preserve">In all cases, save one, throughout the MAT User Guide all fields intended to be filled with a Unit Number must be filled with what has come to be known as a TRACS Unit Number.  A TRACS Unit Number is required to be unique in the project. </w:t>
      </w:r>
    </w:p>
    <w:p w14:paraId="48A701B6" w14:textId="77777777" w:rsidR="00C873B6" w:rsidRPr="0084194E" w:rsidRDefault="00C873B6" w:rsidP="00C873B6"/>
    <w:p w14:paraId="49F990F6" w14:textId="77777777" w:rsidR="00C873B6" w:rsidRPr="00C873B6" w:rsidRDefault="00C873B6" w:rsidP="00C873B6">
      <w:r w:rsidRPr="0084194E">
        <w:t>This concept is needed because unit numbers in use at properties may not be globally unique.  There may be buildings that use numbers that are also used in other buildings. The exception to this rule can be found in the MAT15 record, where there is a field called Actual Unit Number that is used in History Baseline files and is intended to hold the Actual Unit Number in use at the project. Actual Unit Numbers are not required to be unique in the project.</w:t>
      </w:r>
    </w:p>
    <w:p w14:paraId="063B1226" w14:textId="77777777" w:rsidR="00C873B6" w:rsidRPr="00C873B6" w:rsidRDefault="00C873B6" w:rsidP="00C873B6">
      <w:pPr>
        <w:pStyle w:val="Heading3"/>
      </w:pPr>
      <w:bookmarkStart w:id="77" w:name="_Toc43536246"/>
      <w:bookmarkStart w:id="78" w:name="_Toc134359803"/>
      <w:r w:rsidRPr="00C873B6">
        <w:t>Policies and Procedures for the Conversion of Efficiency Units to One-Bedroom Units</w:t>
      </w:r>
      <w:bookmarkEnd w:id="77"/>
      <w:bookmarkEnd w:id="78"/>
    </w:p>
    <w:p w14:paraId="2333FB0C" w14:textId="77777777" w:rsidR="00C873B6" w:rsidRPr="00C873B6" w:rsidRDefault="00C873B6" w:rsidP="00C873B6">
      <w:pPr>
        <w:rPr>
          <w:sz w:val="23"/>
          <w:szCs w:val="23"/>
        </w:rPr>
      </w:pPr>
      <w:r w:rsidRPr="00C873B6">
        <w:t xml:space="preserve">Notice </w:t>
      </w:r>
      <w:hyperlink r:id="rId50" w:history="1">
        <w:r w:rsidRPr="00C873B6">
          <w:rPr>
            <w:color w:val="0563C1" w:themeColor="hyperlink"/>
            <w:u w:val="single"/>
          </w:rPr>
          <w:t>H 2011-03 is entitled Policies</w:t>
        </w:r>
        <w:r w:rsidRPr="00C873B6">
          <w:rPr>
            <w:color w:val="0563C1" w:themeColor="hyperlink"/>
            <w:sz w:val="23"/>
            <w:szCs w:val="23"/>
            <w:u w:val="single"/>
          </w:rPr>
          <w:t xml:space="preserve"> and Procedures for the Conversion of Efficiency Units to One-Bedroom Units.</w:t>
        </w:r>
      </w:hyperlink>
      <w:r w:rsidRPr="00C873B6">
        <w:rPr>
          <w:sz w:val="23"/>
          <w:szCs w:val="23"/>
        </w:rPr>
        <w:t xml:space="preserve"> Paragraph D.5 says:</w:t>
      </w:r>
    </w:p>
    <w:p w14:paraId="1C32BA87" w14:textId="77777777" w:rsidR="00C873B6" w:rsidRPr="00C873B6" w:rsidRDefault="00C873B6" w:rsidP="00C873B6">
      <w:pPr>
        <w:autoSpaceDE w:val="0"/>
        <w:autoSpaceDN w:val="0"/>
        <w:adjustRightInd w:val="0"/>
        <w:rPr>
          <w:rFonts w:ascii="Times New Roman" w:hAnsi="Times New Roman" w:cs="Times New Roman"/>
          <w:color w:val="000000"/>
          <w:sz w:val="24"/>
          <w:szCs w:val="24"/>
        </w:rPr>
      </w:pPr>
    </w:p>
    <w:p w14:paraId="612A853D" w14:textId="77777777" w:rsidR="00C873B6" w:rsidRPr="00C873B6" w:rsidRDefault="00C873B6" w:rsidP="00C873B6">
      <w:r w:rsidRPr="00C873B6">
        <w:t>“The proposed conversion must only involve units of the same subsidy type. For example, a Section 236 project with a Section 8 contract covering 50 percent of the units may only convert Section 8 units to Section 8 units and Section 236 units to Section 236 units.”</w:t>
      </w:r>
    </w:p>
    <w:p w14:paraId="374657D7" w14:textId="77777777" w:rsidR="00C873B6" w:rsidRPr="00C873B6" w:rsidRDefault="00C873B6" w:rsidP="00C873B6">
      <w:pPr>
        <w:ind w:left="720"/>
      </w:pPr>
    </w:p>
    <w:p w14:paraId="20A4B56A" w14:textId="77777777" w:rsidR="00C873B6" w:rsidRPr="00C873B6" w:rsidRDefault="00C873B6" w:rsidP="00C873B6">
      <w:r w:rsidRPr="00C873B6">
        <w:t>This language does not recognize the fact that, in many cases, subsidy can float from unit to unit, and, even when it can’t, a Section 8 tenant can be terminated from the Section 8 program and certified under the 236 program.</w:t>
      </w:r>
    </w:p>
    <w:p w14:paraId="69D062F8" w14:textId="77777777" w:rsidR="00C873B6" w:rsidRPr="00C873B6" w:rsidRDefault="00C873B6" w:rsidP="00C873B6"/>
    <w:p w14:paraId="7A71BE86" w14:textId="77777777" w:rsidR="00C873B6" w:rsidRPr="00C873B6" w:rsidRDefault="00C873B6" w:rsidP="00C873B6">
      <w:r w:rsidRPr="00C873B6">
        <w:t xml:space="preserve">In any case, care should be taken in these situations with respect to unit numbering.  </w:t>
      </w:r>
    </w:p>
    <w:p w14:paraId="78A7133C" w14:textId="77777777" w:rsidR="00C873B6" w:rsidRPr="00C873B6" w:rsidRDefault="00C873B6" w:rsidP="00C873B6"/>
    <w:p w14:paraId="3C99EF0A" w14:textId="10B91AEE" w:rsidR="00C873B6" w:rsidRPr="00C873B6" w:rsidRDefault="00C873B6" w:rsidP="00C873B6">
      <w:r w:rsidRPr="00C873B6">
        <w:t xml:space="preserve">It is best for both CA software and TRACS (and probably also for site software) if site software does not reuse TRACS Unit Numbers for the converted units.  Changing unit floor plans (unit types) can create challenges when creating retroactive </w:t>
      </w:r>
      <w:r w:rsidR="00777798">
        <w:t>GR</w:t>
      </w:r>
      <w:r w:rsidRPr="00C873B6">
        <w:t xml:space="preserve">s and the like. Best practice would be to assign a new TRACS Unit Number to the converted unit. </w:t>
      </w:r>
    </w:p>
    <w:p w14:paraId="7874316A" w14:textId="77777777" w:rsidR="00C873B6" w:rsidRPr="00C873B6" w:rsidRDefault="00C873B6" w:rsidP="00C873B6">
      <w:pPr>
        <w:pStyle w:val="Heading2"/>
      </w:pPr>
      <w:bookmarkStart w:id="79" w:name="_Toc43536247"/>
      <w:bookmarkStart w:id="80" w:name="_Toc134359804"/>
      <w:r w:rsidRPr="00C873B6">
        <w:t>Rent Overrides</w:t>
      </w:r>
      <w:bookmarkEnd w:id="79"/>
      <w:bookmarkEnd w:id="80"/>
    </w:p>
    <w:p w14:paraId="1C98A719" w14:textId="341DFE59" w:rsidR="00C873B6" w:rsidRPr="00C873B6" w:rsidRDefault="00C873B6" w:rsidP="00C873B6">
      <w:pPr>
        <w:rPr>
          <w:rFonts w:ascii="Times New Roman" w:hAnsi="Times New Roman" w:cs="Times New Roman"/>
          <w:b/>
          <w:bCs/>
          <w:i/>
          <w:iCs/>
        </w:rPr>
      </w:pPr>
      <w:r w:rsidRPr="00C873B6">
        <w:rPr>
          <w:rFonts w:ascii="Times New Roman" w:hAnsi="Times New Roman" w:cs="Times New Roman"/>
          <w:b/>
          <w:bCs/>
          <w:i/>
          <w:iCs/>
        </w:rPr>
        <w:t xml:space="preserve">Note:  </w:t>
      </w:r>
      <w:r w:rsidRPr="00C873B6">
        <w:rPr>
          <w:rFonts w:ascii="Times New Roman" w:hAnsi="Times New Roman" w:cs="Times New Roman"/>
          <w:i/>
          <w:iCs/>
        </w:rPr>
        <w:t xml:space="preserve">Rent Overrides related to the PBRA RAD program are discussed in detail in Chapter </w:t>
      </w:r>
      <w:r w:rsidR="00946345">
        <w:rPr>
          <w:rFonts w:ascii="Times New Roman" w:hAnsi="Times New Roman" w:cs="Times New Roman"/>
          <w:i/>
          <w:iCs/>
        </w:rPr>
        <w:t>4</w:t>
      </w:r>
      <w:r w:rsidRPr="00C873B6">
        <w:rPr>
          <w:rFonts w:ascii="Times New Roman" w:hAnsi="Times New Roman" w:cs="Times New Roman"/>
          <w:i/>
          <w:iCs/>
        </w:rPr>
        <w:t>.</w:t>
      </w:r>
    </w:p>
    <w:p w14:paraId="274F19AA" w14:textId="77777777" w:rsidR="00C873B6" w:rsidRPr="00C873B6" w:rsidRDefault="00C873B6" w:rsidP="00C873B6">
      <w:pPr>
        <w:rPr>
          <w:rFonts w:ascii="Times New Roman" w:hAnsi="Times New Roman" w:cs="Times New Roman"/>
          <w:b/>
          <w:bCs/>
          <w:i/>
          <w:iCs/>
        </w:rPr>
      </w:pPr>
    </w:p>
    <w:p w14:paraId="20984F59" w14:textId="77777777" w:rsidR="00C873B6" w:rsidRPr="00C873B6" w:rsidRDefault="00C873B6" w:rsidP="00C873B6">
      <w:pPr>
        <w:rPr>
          <w:rFonts w:ascii="Times New Roman" w:hAnsi="Times New Roman" w:cs="Times New Roman"/>
          <w:i/>
          <w:iCs/>
        </w:rPr>
      </w:pPr>
      <w:r w:rsidRPr="00C873B6">
        <w:rPr>
          <w:rFonts w:ascii="Times New Roman" w:hAnsi="Times New Roman" w:cs="Times New Roman"/>
          <w:b/>
          <w:bCs/>
          <w:i/>
          <w:iCs/>
        </w:rPr>
        <w:t>Note:</w:t>
      </w:r>
      <w:r w:rsidRPr="00C873B6">
        <w:rPr>
          <w:rFonts w:ascii="Times New Roman" w:hAnsi="Times New Roman" w:cs="Times New Roman"/>
          <w:i/>
          <w:iCs/>
        </w:rPr>
        <w:t xml:space="preserve"> Previous versions of this paragraph indicated that the Override Flag was to be used when forcing a PRAC tenant to Operating Rent while pursuing eviction for failure to recertify. HUD has since determined that the rent should not be changed in those situations. Therefore, the override should not be done. Software vendors who have implemented that process must remove it for their 2.0.3.A release.</w:t>
      </w:r>
    </w:p>
    <w:p w14:paraId="0E28D2D7" w14:textId="77777777" w:rsidR="00C873B6" w:rsidRPr="00C873B6" w:rsidRDefault="00C873B6" w:rsidP="00C873B6"/>
    <w:p w14:paraId="4F2D3CD9" w14:textId="77777777" w:rsidR="00C873B6" w:rsidRPr="00C873B6" w:rsidRDefault="00C873B6" w:rsidP="00C873B6">
      <w:r w:rsidRPr="00C873B6">
        <w:t xml:space="preserve">The Rent Override is not to be set when calculated TTP is the same as the TTP Before Override.  The only exception to this rule is for Component 1 PH to PBRA RAD.  In cases where the resident qualifies for Rent Phase-in, the Rent Override flag is set on the first certification submitted when Rent Phase-in ends.  </w:t>
      </w:r>
    </w:p>
    <w:p w14:paraId="15843A42" w14:textId="77777777" w:rsidR="00C873B6" w:rsidRPr="00C873B6" w:rsidRDefault="00C873B6" w:rsidP="00C873B6"/>
    <w:p w14:paraId="0CBBBF43" w14:textId="77777777" w:rsidR="00C873B6" w:rsidRPr="00C873B6" w:rsidRDefault="00C873B6" w:rsidP="00C873B6">
      <w:r w:rsidRPr="00C873B6">
        <w:t xml:space="preserve">The Rent Override flag will be set whenever: </w:t>
      </w:r>
    </w:p>
    <w:p w14:paraId="19A5132E" w14:textId="234C8773" w:rsidR="00C873B6" w:rsidRPr="00C873B6" w:rsidRDefault="00C873B6" w:rsidP="002B5073">
      <w:pPr>
        <w:pStyle w:val="ListParagraph"/>
        <w:numPr>
          <w:ilvl w:val="0"/>
          <w:numId w:val="76"/>
        </w:numPr>
      </w:pPr>
      <w:r w:rsidRPr="00C873B6">
        <w:t>There are multiple funding programs that apply to a single household. Generally, the rule is that the tenant should be charged the lower of the two rents</w:t>
      </w:r>
      <w:r w:rsidR="00FE3F49">
        <w:t>;</w:t>
      </w:r>
      <w:r w:rsidRPr="00C873B6">
        <w:t xml:space="preserve"> </w:t>
      </w:r>
    </w:p>
    <w:p w14:paraId="6CDD9B22" w14:textId="14C4C511" w:rsidR="00C873B6" w:rsidRPr="00C873B6" w:rsidRDefault="00C873B6" w:rsidP="002B5073">
      <w:pPr>
        <w:pStyle w:val="ListParagraph"/>
        <w:numPr>
          <w:ilvl w:val="0"/>
          <w:numId w:val="76"/>
        </w:numPr>
      </w:pPr>
      <w:r w:rsidRPr="00C873B6">
        <w:t>A Component 1 PH to PBRA RAD tenant, whose assistance is zero or negative, pays a rent based on LIHTC rules and not the normal HUD rent calculation</w:t>
      </w:r>
      <w:r w:rsidR="00FE3F49">
        <w:t>;</w:t>
      </w:r>
    </w:p>
    <w:p w14:paraId="0C9555E0" w14:textId="56F7EBB1" w:rsidR="00C873B6" w:rsidRPr="00C873B6" w:rsidRDefault="00C873B6" w:rsidP="002B5073">
      <w:pPr>
        <w:pStyle w:val="ListParagraph"/>
        <w:numPr>
          <w:ilvl w:val="0"/>
          <w:numId w:val="76"/>
        </w:numPr>
      </w:pPr>
      <w:r w:rsidRPr="00C873B6">
        <w:t>At conversion, a Component 1 PH to PBRA RAD tenant’s calculated TTP is higher than the TTP on the most recent 50058 submitted before conversion to RAD</w:t>
      </w:r>
      <w:r w:rsidR="00FE3F49">
        <w:t>;</w:t>
      </w:r>
      <w:r w:rsidRPr="00C873B6">
        <w:t xml:space="preserve"> </w:t>
      </w:r>
    </w:p>
    <w:p w14:paraId="580C22DA" w14:textId="38D91AFA" w:rsidR="00C873B6" w:rsidRPr="00C873B6" w:rsidRDefault="00C873B6" w:rsidP="002B5073">
      <w:pPr>
        <w:pStyle w:val="ListParagraph"/>
        <w:numPr>
          <w:ilvl w:val="0"/>
          <w:numId w:val="76"/>
        </w:numPr>
      </w:pPr>
      <w:r w:rsidRPr="00C873B6">
        <w:t>A Component 1 PH to PBRA RAD tenant qualifies for Rent Phase-in</w:t>
      </w:r>
      <w:r w:rsidR="00FE3F49">
        <w:t>;</w:t>
      </w:r>
      <w:r w:rsidRPr="00C873B6">
        <w:t xml:space="preserve"> </w:t>
      </w:r>
    </w:p>
    <w:p w14:paraId="64A1F30A" w14:textId="63E79D70" w:rsidR="00C873B6" w:rsidRPr="00C873B6" w:rsidRDefault="00C873B6" w:rsidP="002B5073">
      <w:pPr>
        <w:pStyle w:val="ListParagraph"/>
        <w:numPr>
          <w:ilvl w:val="0"/>
          <w:numId w:val="76"/>
        </w:numPr>
      </w:pPr>
      <w:r w:rsidRPr="00C873B6">
        <w:t>A Plan of Action contract is using non-standard rent calculations</w:t>
      </w:r>
      <w:r w:rsidR="00FE3F49">
        <w:t>;</w:t>
      </w:r>
      <w:r w:rsidRPr="00C873B6">
        <w:t xml:space="preserve"> </w:t>
      </w:r>
    </w:p>
    <w:p w14:paraId="33F5AB6A" w14:textId="0071674E" w:rsidR="00C873B6" w:rsidRPr="00C873B6" w:rsidRDefault="00C873B6" w:rsidP="002B5073">
      <w:pPr>
        <w:pStyle w:val="ListParagraph"/>
        <w:numPr>
          <w:ilvl w:val="0"/>
          <w:numId w:val="76"/>
        </w:numPr>
      </w:pPr>
      <w:commentRangeStart w:id="81"/>
      <w:r w:rsidRPr="00C873B6">
        <w:t>A 236 tenant in an LIHTC building pays the lower LIHTC rent rather than the 236 rent.</w:t>
      </w:r>
      <w:commentRangeEnd w:id="81"/>
      <w:r w:rsidR="00FE3F49">
        <w:rPr>
          <w:rStyle w:val="CommentReference"/>
        </w:rPr>
        <w:commentReference w:id="81"/>
      </w:r>
    </w:p>
    <w:p w14:paraId="2ECFB5C0" w14:textId="77777777" w:rsidR="00C873B6" w:rsidRPr="00C873B6" w:rsidRDefault="00C873B6" w:rsidP="00C873B6">
      <w:pPr>
        <w:pStyle w:val="Heading2"/>
      </w:pPr>
      <w:bookmarkStart w:id="82" w:name="_Toc43536272"/>
      <w:bookmarkStart w:id="83" w:name="_Toc134359805"/>
      <w:r w:rsidRPr="00C873B6">
        <w:t>Market Rate Tenants</w:t>
      </w:r>
      <w:bookmarkEnd w:id="82"/>
      <w:bookmarkEnd w:id="83"/>
    </w:p>
    <w:p w14:paraId="717C59FE" w14:textId="77777777" w:rsidR="00C873B6" w:rsidRPr="00C873B6" w:rsidRDefault="00C873B6" w:rsidP="00C873B6">
      <w:r w:rsidRPr="00C873B6">
        <w:rPr>
          <w:b/>
          <w:bCs/>
        </w:rPr>
        <w:t>For all programs except PRAC and Component 1 PH to PBRA RAD:</w:t>
      </w:r>
      <w:r w:rsidRPr="00C873B6">
        <w:t xml:space="preserve">  A market rate tenant is defined as an unsubsidized/unassisted tenant—one who is paying the contract/market rent for the subsidy type. </w:t>
      </w:r>
    </w:p>
    <w:p w14:paraId="4A955DE8" w14:textId="77777777" w:rsidR="00C873B6" w:rsidRPr="00C873B6" w:rsidRDefault="00C873B6" w:rsidP="00C873B6"/>
    <w:p w14:paraId="5F407834" w14:textId="77777777" w:rsidR="00C873B6" w:rsidRPr="00C873B6" w:rsidRDefault="00C873B6" w:rsidP="00C873B6">
      <w:r w:rsidRPr="00C873B6">
        <w:t xml:space="preserve">Generally, a “market rate” resident is not receiving housing assistance.  For a majority of the Section 8 contracts (except Component 1 PH to PBRA RAD), when TTP is equal to or greater than Gross Rent (Contract Rent plus the Utility Allowance), these residents pay contract rent and are considered Market Rate tenants.  </w:t>
      </w:r>
    </w:p>
    <w:p w14:paraId="47504472" w14:textId="77777777" w:rsidR="00C873B6" w:rsidRPr="00C873B6" w:rsidRDefault="00C873B6" w:rsidP="00C873B6"/>
    <w:p w14:paraId="6D5EB648" w14:textId="77777777" w:rsidR="00C873B6" w:rsidRPr="00C873B6" w:rsidRDefault="00C873B6" w:rsidP="00C873B6">
      <w:r w:rsidRPr="00C873B6">
        <w:t xml:space="preserve">Housing does not have the authority to require the submission of certification data for Market Rate tenants.  Market rate tenants are tenants included in the Market count on the voucher.  Such households are not required to recertify unless they want to begin receiving or return to receiving subsidy.  </w:t>
      </w:r>
    </w:p>
    <w:p w14:paraId="6583E56F" w14:textId="77777777" w:rsidR="00C873B6" w:rsidRPr="00C873B6" w:rsidRDefault="00C873B6" w:rsidP="00C873B6"/>
    <w:p w14:paraId="1005C824" w14:textId="77777777" w:rsidR="00C873B6" w:rsidRPr="00C873B6" w:rsidRDefault="00C873B6" w:rsidP="00C873B6">
      <w:r w:rsidRPr="00C873B6">
        <w:t>With the exception of MAT15 address records, TRACS is not programmed to accept certification records for Section 8 market rate tenants.  TRACS will issue a FATAL error for certifications with zero or negative AP (except for Component 1 PH to PBRA RAD and PRAC contracts).</w:t>
      </w:r>
    </w:p>
    <w:p w14:paraId="48DBC75F" w14:textId="77777777" w:rsidR="00C873B6" w:rsidRPr="00C873B6" w:rsidRDefault="00C873B6" w:rsidP="00C873B6">
      <w:pPr>
        <w:rPr>
          <w:b/>
          <w:bCs/>
        </w:rPr>
      </w:pPr>
    </w:p>
    <w:p w14:paraId="327C6D7E" w14:textId="77777777" w:rsidR="00C873B6" w:rsidRPr="00FC29DC" w:rsidRDefault="00C873B6" w:rsidP="00C873B6">
      <w:pPr>
        <w:rPr>
          <w:highlight w:val="yellow"/>
        </w:rPr>
      </w:pPr>
      <w:commentRangeStart w:id="84"/>
      <w:commentRangeStart w:id="85"/>
      <w:r w:rsidRPr="00FC29DC">
        <w:rPr>
          <w:b/>
          <w:bCs/>
          <w:highlight w:val="yellow"/>
        </w:rPr>
        <w:t>For PRAC:</w:t>
      </w:r>
      <w:r w:rsidRPr="00FC29DC">
        <w:rPr>
          <w:highlight w:val="yellow"/>
        </w:rPr>
        <w:t xml:space="preserve"> Section 202 PRAC and 811 PRAC tenants are never considered market rate tenants even when they are paying more than the Operating Rent (subsidy is zero or negative).  Therefore, certifications are required for all PRAC tenants whether subsidy is positive, negative or zero. </w:t>
      </w:r>
    </w:p>
    <w:p w14:paraId="6A81366A" w14:textId="77777777" w:rsidR="00C873B6" w:rsidRPr="00FC29DC" w:rsidRDefault="00C873B6" w:rsidP="00C873B6">
      <w:pPr>
        <w:rPr>
          <w:highlight w:val="yellow"/>
        </w:rPr>
      </w:pPr>
    </w:p>
    <w:p w14:paraId="7A1170D2" w14:textId="3A699AB4" w:rsidR="00C873B6" w:rsidRPr="00C873B6" w:rsidRDefault="00C873B6" w:rsidP="00C873B6">
      <w:r w:rsidRPr="00FC29DC">
        <w:rPr>
          <w:highlight w:val="yellow"/>
        </w:rPr>
        <w:t xml:space="preserve">There is only one termination type allowed for the PRAC program which is CE which is used when converting from PRAC to RAD.  Otherwise, all residents are considered “assisted” even if the Tenant Rent equals or exceeds the unit Operating Rent.  PRAC residents are always considered “assisted” unless assistance is </w:t>
      </w:r>
      <w:commentRangeStart w:id="86"/>
      <w:r w:rsidRPr="00FC29DC">
        <w:rPr>
          <w:highlight w:val="yellow"/>
        </w:rPr>
        <w:t xml:space="preserve">Suspended to allow for </w:t>
      </w:r>
      <w:r w:rsidR="00FC29DC">
        <w:rPr>
          <w:highlight w:val="yellow"/>
        </w:rPr>
        <w:t xml:space="preserve">missing AR and for </w:t>
      </w:r>
      <w:r w:rsidRPr="00FC29DC">
        <w:rPr>
          <w:highlight w:val="yellow"/>
        </w:rPr>
        <w:t>unit rehab.</w:t>
      </w:r>
      <w:commentRangeEnd w:id="86"/>
      <w:r w:rsidRPr="00FC29DC">
        <w:rPr>
          <w:sz w:val="16"/>
          <w:szCs w:val="16"/>
          <w:highlight w:val="yellow"/>
        </w:rPr>
        <w:commentReference w:id="86"/>
      </w:r>
    </w:p>
    <w:p w14:paraId="5D13491A" w14:textId="5E7F33F9" w:rsidR="00C873B6" w:rsidRPr="00C873B6" w:rsidRDefault="00C873B6" w:rsidP="00C873B6">
      <w:pPr>
        <w:pStyle w:val="Heading3"/>
      </w:pPr>
      <w:bookmarkStart w:id="87" w:name="_Toc134359806"/>
      <w:commentRangeEnd w:id="84"/>
      <w:r w:rsidRPr="00C873B6">
        <w:rPr>
          <w:sz w:val="16"/>
          <w:szCs w:val="16"/>
        </w:rPr>
        <w:commentReference w:id="84"/>
      </w:r>
      <w:commentRangeEnd w:id="85"/>
      <w:r w:rsidRPr="00C873B6">
        <w:rPr>
          <w:sz w:val="16"/>
          <w:szCs w:val="16"/>
        </w:rPr>
        <w:commentReference w:id="85"/>
      </w:r>
      <w:r w:rsidRPr="00C873B6">
        <w:t>Submitting Data for Market Rate Tenants</w:t>
      </w:r>
      <w:bookmarkEnd w:id="87"/>
    </w:p>
    <w:p w14:paraId="47E843E9" w14:textId="40C7ABA4" w:rsidR="00C873B6" w:rsidRPr="00C873B6" w:rsidRDefault="00C873B6" w:rsidP="00C873B6">
      <w:r w:rsidRPr="00C873B6">
        <w:t xml:space="preserve">A tenant who changes from subsidized to market rate status MUST be terminated and the </w:t>
      </w:r>
      <w:r w:rsidR="00777798">
        <w:t>TM (MAT65)</w:t>
      </w:r>
      <w:r w:rsidRPr="00C873B6">
        <w:t xml:space="preserve"> record (MAT65) must be sent </w:t>
      </w:r>
      <w:r w:rsidR="00DF415F">
        <w:t xml:space="preserve">by the owner/agent </w:t>
      </w:r>
      <w:r w:rsidRPr="00C873B6">
        <w:t xml:space="preserve">to TRACS or the CA.  The termination will be recorded on the voucher (if applicable for the subsidy type) for one month per the requirements for vouchering.  </w:t>
      </w:r>
    </w:p>
    <w:p w14:paraId="348216D7" w14:textId="77777777" w:rsidR="00C873B6" w:rsidRPr="00C873B6" w:rsidRDefault="00C873B6" w:rsidP="00C873B6"/>
    <w:p w14:paraId="7DB2FDBC" w14:textId="4DA717C8" w:rsidR="00C873B6" w:rsidRPr="00C873B6" w:rsidRDefault="00C873B6" w:rsidP="00C873B6">
      <w:pPr>
        <w:rPr>
          <w:rFonts w:ascii="Times New Roman" w:hAnsi="Times New Roman" w:cs="Times New Roman"/>
          <w:i/>
          <w:iCs/>
        </w:rPr>
      </w:pPr>
      <w:r w:rsidRPr="00C873B6">
        <w:rPr>
          <w:rFonts w:ascii="Times New Roman" w:hAnsi="Times New Roman" w:cs="Times New Roman"/>
          <w:i/>
          <w:iCs/>
        </w:rPr>
        <w:t xml:space="preserve">Note:  </w:t>
      </w:r>
      <w:r w:rsidR="00777798">
        <w:rPr>
          <w:rFonts w:ascii="Times New Roman" w:hAnsi="Times New Roman" w:cs="Times New Roman"/>
          <w:i/>
          <w:iCs/>
        </w:rPr>
        <w:t>TM</w:t>
      </w:r>
      <w:r w:rsidRPr="00C873B6">
        <w:rPr>
          <w:rFonts w:ascii="Times New Roman" w:hAnsi="Times New Roman" w:cs="Times New Roman"/>
          <w:i/>
          <w:iCs/>
        </w:rPr>
        <w:t xml:space="preserve">s apply to Component 1 PH to PBRA RAD </w:t>
      </w:r>
      <w:r w:rsidRPr="00C873B6">
        <w:rPr>
          <w:rFonts w:ascii="Times New Roman" w:hAnsi="Times New Roman" w:cs="Times New Roman"/>
          <w:i/>
          <w:iCs/>
          <w:u w:val="single"/>
        </w:rPr>
        <w:t>only</w:t>
      </w:r>
      <w:r w:rsidRPr="00C873B6">
        <w:rPr>
          <w:rFonts w:ascii="Times New Roman" w:hAnsi="Times New Roman" w:cs="Times New Roman"/>
          <w:i/>
          <w:iCs/>
        </w:rPr>
        <w:t xml:space="preserve"> when a resident is not compliant.  Do not submit a </w:t>
      </w:r>
      <w:r w:rsidR="00777798">
        <w:rPr>
          <w:rFonts w:ascii="Times New Roman" w:hAnsi="Times New Roman" w:cs="Times New Roman"/>
          <w:i/>
          <w:iCs/>
        </w:rPr>
        <w:t>TM</w:t>
      </w:r>
      <w:r w:rsidRPr="00C873B6">
        <w:rPr>
          <w:rFonts w:ascii="Times New Roman" w:hAnsi="Times New Roman" w:cs="Times New Roman"/>
          <w:i/>
          <w:iCs/>
        </w:rPr>
        <w:t xml:space="preserve"> for a Component 1 PH to PBRA RAD resident if the calculated AP is zero or negative.  In this case, the HUD 50059 is submitted (even when the AP is zero or negative).  If AP is negative, the negative request is reversed using a corresponding Miscellaneous Accounting Request Code RADN.  See detailed information in Chapter </w:t>
      </w:r>
      <w:r w:rsidR="00946345">
        <w:rPr>
          <w:rFonts w:ascii="Times New Roman" w:hAnsi="Times New Roman" w:cs="Times New Roman"/>
          <w:i/>
          <w:iCs/>
        </w:rPr>
        <w:t>4</w:t>
      </w:r>
      <w:r w:rsidRPr="00C873B6">
        <w:rPr>
          <w:rFonts w:ascii="Times New Roman" w:hAnsi="Times New Roman" w:cs="Times New Roman"/>
          <w:i/>
          <w:iCs/>
        </w:rPr>
        <w:t>.</w:t>
      </w:r>
    </w:p>
    <w:p w14:paraId="56BD0803" w14:textId="77777777" w:rsidR="00C873B6" w:rsidRPr="00C873B6" w:rsidRDefault="00C873B6" w:rsidP="00C873B6"/>
    <w:p w14:paraId="2CE93887" w14:textId="4D0DFF3E" w:rsidR="00C873B6" w:rsidRPr="00C873B6" w:rsidRDefault="00C873B6" w:rsidP="00C873B6">
      <w:r w:rsidRPr="00C873B6">
        <w:t xml:space="preserve">A tenant who changes from “market” to subsidized status generally MUST qualify for subsidy and an </w:t>
      </w:r>
      <w:r w:rsidR="00777798">
        <w:t>IC</w:t>
      </w:r>
      <w:r w:rsidRPr="00C873B6">
        <w:t xml:space="preserve"> MUST be transmitted. HUD policy has confirmed the following guidance for properties where 100% of the units are included in the Section 8 contract:</w:t>
      </w:r>
    </w:p>
    <w:p w14:paraId="0A2A59EE" w14:textId="77777777" w:rsidR="00C873B6" w:rsidRPr="00C873B6" w:rsidRDefault="00C873B6" w:rsidP="00C873B6"/>
    <w:p w14:paraId="15C8AC7F" w14:textId="77777777" w:rsidR="00C873B6" w:rsidRPr="00C873B6" w:rsidRDefault="00C873B6" w:rsidP="00C873B6">
      <w:r w:rsidRPr="00C873B6">
        <w:rPr>
          <w:i/>
        </w:rPr>
        <w:t>“If the project is 100% subsidized, in the case where an in-place tenant’s assistance was terminated due to an increase in income and whose income decreases to where they are again eligible for assistance, the tenant should be recertified and receive the assistance.  The tenant’s income eligibility was determined at move-in and does not have to be determined again.”</w:t>
      </w:r>
    </w:p>
    <w:p w14:paraId="4E8E3DFB" w14:textId="77777777" w:rsidR="00C873B6" w:rsidRPr="00C873B6" w:rsidRDefault="00C873B6" w:rsidP="00C873B6">
      <w:pPr>
        <w:spacing w:line="276" w:lineRule="auto"/>
        <w:ind w:left="360"/>
        <w:rPr>
          <w:sz w:val="20"/>
        </w:rPr>
      </w:pPr>
    </w:p>
    <w:p w14:paraId="41ECA8B7" w14:textId="52468721" w:rsidR="00C873B6" w:rsidRPr="00C873B6" w:rsidRDefault="00C873B6" w:rsidP="00C873B6">
      <w:r w:rsidRPr="00C873B6">
        <w:t xml:space="preserve">“If the project is not 100% subsidized with a deeper subsidy, e.g., Section 236 project, and the in-place tenant is moving from the Section 236 program to a deeper subsidy program, (e.g., Section 8), the in-place tenant’s income must meet the Income Limit established for the </w:t>
      </w:r>
      <w:r w:rsidR="00DF415F">
        <w:t>property</w:t>
      </w:r>
      <w:r w:rsidRPr="00C873B6">
        <w:t xml:space="preserve">.  </w:t>
      </w:r>
    </w:p>
    <w:p w14:paraId="2F1148DA" w14:textId="77777777" w:rsidR="00C873B6" w:rsidRPr="00C873B6" w:rsidRDefault="00C873B6" w:rsidP="00C873B6"/>
    <w:p w14:paraId="45249AE7" w14:textId="5C7FBAAE" w:rsidR="00C873B6" w:rsidRPr="00C873B6" w:rsidRDefault="00C873B6" w:rsidP="00C873B6">
      <w:r w:rsidRPr="00C873B6">
        <w:t>However, for projects that have a Section 8 contract covering part of the units, there is an exception to the very-low Income Limit that does not require HUD approval for tenant’s paying more than 30% of income toward rent, and whose income is at or below the low-Income Limit (see HH 4350.3</w:t>
      </w:r>
      <w:r w:rsidR="00946345">
        <w:t xml:space="preserve"> </w:t>
      </w:r>
      <w:r w:rsidRPr="00C873B6">
        <w:t>Change 4 Paragraph 3-7</w:t>
      </w:r>
      <w:r w:rsidRPr="00C873B6">
        <w:rPr>
          <w:i/>
          <w:iCs/>
        </w:rPr>
        <w:t xml:space="preserve">)”.  </w:t>
      </w:r>
      <w:r w:rsidRPr="00C873B6">
        <w:t xml:space="preserve"> </w:t>
      </w:r>
    </w:p>
    <w:p w14:paraId="2857633D" w14:textId="77777777" w:rsidR="00C873B6" w:rsidRPr="00C873B6" w:rsidRDefault="00C873B6" w:rsidP="00C873B6"/>
    <w:p w14:paraId="3B86F466" w14:textId="24E2BF95" w:rsidR="00C873B6" w:rsidRPr="00C873B6" w:rsidRDefault="00C873B6" w:rsidP="00C873B6">
      <w:r w:rsidRPr="00C873B6">
        <w:t xml:space="preserve">The new </w:t>
      </w:r>
      <w:r w:rsidR="00777798">
        <w:t>AR</w:t>
      </w:r>
      <w:r w:rsidRPr="00C873B6">
        <w:t xml:space="preserve"> date is based on the Effective Date of the </w:t>
      </w:r>
      <w:r w:rsidR="00777798">
        <w:t>IC</w:t>
      </w:r>
      <w:r w:rsidRPr="00C873B6">
        <w:t xml:space="preserve"> – not the move-in date.  </w:t>
      </w:r>
    </w:p>
    <w:p w14:paraId="435AD3B5" w14:textId="77777777" w:rsidR="00C873B6" w:rsidRPr="00C873B6" w:rsidRDefault="00C873B6" w:rsidP="00C873B6"/>
    <w:p w14:paraId="0E789AC0" w14:textId="77777777" w:rsidR="00C873B6" w:rsidRPr="00C873B6" w:rsidRDefault="00C873B6" w:rsidP="00C873B6">
      <w:pPr>
        <w:rPr>
          <w:rFonts w:ascii="Times New Roman" w:hAnsi="Times New Roman" w:cs="Times New Roman"/>
          <w:i/>
          <w:iCs/>
        </w:rPr>
      </w:pPr>
      <w:r w:rsidRPr="00C873B6">
        <w:rPr>
          <w:rFonts w:ascii="Times New Roman" w:hAnsi="Times New Roman" w:cs="Times New Roman"/>
          <w:i/>
          <w:iCs/>
        </w:rPr>
        <w:t xml:space="preserve">Note:  If the property reviews all ARs on the same date, the new Next AR date would coincide with the property’s AR date.    </w:t>
      </w:r>
    </w:p>
    <w:p w14:paraId="43D582FA" w14:textId="77777777" w:rsidR="00C873B6" w:rsidRPr="00C873B6" w:rsidRDefault="00C873B6" w:rsidP="00C873B6"/>
    <w:p w14:paraId="710E98BE" w14:textId="77777777" w:rsidR="00C873B6" w:rsidRPr="00C873B6" w:rsidRDefault="00C873B6" w:rsidP="00C873B6">
      <w:pPr>
        <w:jc w:val="center"/>
        <w:rPr>
          <w:b/>
          <w:bCs/>
        </w:rPr>
      </w:pPr>
      <w:r w:rsidRPr="00C873B6">
        <w:rPr>
          <w:b/>
          <w:bCs/>
        </w:rPr>
        <w:t>Example – Submission for a Section 8 Market Rate Resident</w:t>
      </w:r>
    </w:p>
    <w:p w14:paraId="5806AEC1" w14:textId="77777777" w:rsidR="00C873B6" w:rsidRPr="00C873B6" w:rsidRDefault="00C873B6" w:rsidP="00C873B6">
      <w:pPr>
        <w:jc w:val="center"/>
        <w:rPr>
          <w:b/>
          <w:bCs/>
        </w:rPr>
      </w:pPr>
    </w:p>
    <w:p w14:paraId="136AF42A" w14:textId="182EB3C2" w:rsidR="00C873B6" w:rsidRPr="00C873B6" w:rsidRDefault="00C873B6">
      <w:pPr>
        <w:numPr>
          <w:ilvl w:val="0"/>
          <w:numId w:val="22"/>
        </w:numPr>
        <w:spacing w:line="276" w:lineRule="auto"/>
        <w:rPr>
          <w:sz w:val="20"/>
        </w:rPr>
      </w:pPr>
      <w:r w:rsidRPr="00C873B6">
        <w:rPr>
          <w:sz w:val="20"/>
        </w:rPr>
        <w:t xml:space="preserve">During the 6/1 </w:t>
      </w:r>
      <w:r w:rsidR="00777798">
        <w:rPr>
          <w:sz w:val="20"/>
        </w:rPr>
        <w:t>AR</w:t>
      </w:r>
      <w:r w:rsidRPr="00C873B6">
        <w:rPr>
          <w:sz w:val="20"/>
        </w:rPr>
        <w:t xml:space="preserve"> process a Section 8 household’s income is found to have increased such that subsidy would be $0.  </w:t>
      </w:r>
    </w:p>
    <w:p w14:paraId="09259EC4" w14:textId="7540CF02" w:rsidR="00C873B6" w:rsidRPr="00C873B6" w:rsidRDefault="00C873B6">
      <w:pPr>
        <w:numPr>
          <w:ilvl w:val="0"/>
          <w:numId w:val="22"/>
        </w:numPr>
        <w:spacing w:line="276" w:lineRule="auto"/>
        <w:rPr>
          <w:sz w:val="20"/>
        </w:rPr>
      </w:pPr>
      <w:r w:rsidRPr="00C873B6">
        <w:rPr>
          <w:sz w:val="20"/>
        </w:rPr>
        <w:t xml:space="preserve">No </w:t>
      </w:r>
      <w:r w:rsidR="00777798">
        <w:rPr>
          <w:sz w:val="20"/>
        </w:rPr>
        <w:t>AR</w:t>
      </w:r>
      <w:r w:rsidRPr="00C873B6">
        <w:rPr>
          <w:sz w:val="20"/>
        </w:rPr>
        <w:t xml:space="preserve"> (MAT10) certification is submitted showing $0 subsidy.  Instead, a </w:t>
      </w:r>
      <w:r w:rsidR="00777798">
        <w:rPr>
          <w:sz w:val="20"/>
        </w:rPr>
        <w:t>TM (MAT65)</w:t>
      </w:r>
      <w:r w:rsidRPr="00C873B6">
        <w:rPr>
          <w:sz w:val="20"/>
        </w:rPr>
        <w:t xml:space="preserve"> is sent to TRACS effective the day before the recertification date (5/31).  </w:t>
      </w:r>
    </w:p>
    <w:p w14:paraId="03487ED4" w14:textId="77777777" w:rsidR="00C873B6" w:rsidRPr="00C873B6" w:rsidRDefault="00C873B6">
      <w:pPr>
        <w:numPr>
          <w:ilvl w:val="0"/>
          <w:numId w:val="22"/>
        </w:numPr>
        <w:spacing w:line="276" w:lineRule="auto"/>
        <w:rPr>
          <w:sz w:val="20"/>
        </w:rPr>
      </w:pPr>
      <w:r w:rsidRPr="00C873B6">
        <w:rPr>
          <w:sz w:val="20"/>
        </w:rPr>
        <w:t xml:space="preserve">Six months later, the household reports a decrease in income such that they could re-qualify for subsidy.  </w:t>
      </w:r>
    </w:p>
    <w:p w14:paraId="0F363248" w14:textId="4BB9FDD9" w:rsidR="00C873B6" w:rsidRPr="00C873B6" w:rsidRDefault="00C873B6">
      <w:pPr>
        <w:numPr>
          <w:ilvl w:val="0"/>
          <w:numId w:val="22"/>
        </w:numPr>
        <w:spacing w:line="276" w:lineRule="auto"/>
        <w:rPr>
          <w:sz w:val="20"/>
        </w:rPr>
      </w:pPr>
      <w:r w:rsidRPr="00C873B6">
        <w:rPr>
          <w:sz w:val="20"/>
        </w:rPr>
        <w:t xml:space="preserve">Assuming that a subsidized slot is available, the owner/agent would qualify the tenant and submit an </w:t>
      </w:r>
      <w:r w:rsidR="00777798">
        <w:rPr>
          <w:sz w:val="20"/>
        </w:rPr>
        <w:t>I</w:t>
      </w:r>
      <w:r w:rsidR="00AE49ED">
        <w:rPr>
          <w:sz w:val="20"/>
        </w:rPr>
        <w:t xml:space="preserve">nterim </w:t>
      </w:r>
      <w:r w:rsidR="00777798">
        <w:rPr>
          <w:sz w:val="20"/>
        </w:rPr>
        <w:t>C</w:t>
      </w:r>
      <w:r w:rsidR="00AE49ED">
        <w:rPr>
          <w:sz w:val="20"/>
        </w:rPr>
        <w:t>ertification</w:t>
      </w:r>
      <w:r w:rsidRPr="00C873B6">
        <w:rPr>
          <w:sz w:val="20"/>
        </w:rPr>
        <w:t xml:space="preserve"> (IC) effective 1/1 and resume vouchering for the tenant. </w:t>
      </w:r>
    </w:p>
    <w:p w14:paraId="2D33AE87" w14:textId="01A01093" w:rsidR="00C873B6" w:rsidRPr="00C873B6" w:rsidRDefault="00C873B6">
      <w:pPr>
        <w:numPr>
          <w:ilvl w:val="0"/>
          <w:numId w:val="22"/>
        </w:numPr>
        <w:spacing w:line="276" w:lineRule="auto"/>
        <w:rPr>
          <w:sz w:val="20"/>
        </w:rPr>
      </w:pPr>
      <w:r w:rsidRPr="00C873B6">
        <w:rPr>
          <w:sz w:val="20"/>
        </w:rPr>
        <w:t xml:space="preserve">The Next AR Date (1/1) will coincide with the effective date of the </w:t>
      </w:r>
      <w:r w:rsidR="00777798">
        <w:rPr>
          <w:sz w:val="20"/>
        </w:rPr>
        <w:t>IC</w:t>
      </w:r>
      <w:r w:rsidRPr="00C873B6">
        <w:rPr>
          <w:sz w:val="20"/>
        </w:rPr>
        <w:t>.</w:t>
      </w:r>
    </w:p>
    <w:p w14:paraId="32BB4EA1" w14:textId="77777777" w:rsidR="00C873B6" w:rsidRPr="00C873B6" w:rsidRDefault="00C873B6" w:rsidP="00C873B6"/>
    <w:p w14:paraId="56C44B4E" w14:textId="77777777" w:rsidR="00C873B6" w:rsidRPr="00C873B6" w:rsidRDefault="00C873B6" w:rsidP="00C873B6">
      <w:r w:rsidRPr="00C873B6">
        <w:t xml:space="preserve">Site software vendors are free to code (identify) market rate tenants as they wish.  A market rate tenant is not considered part of the subsidy program except for unit count purposes on the HAP Voucher. </w:t>
      </w:r>
    </w:p>
    <w:p w14:paraId="4389E0DA" w14:textId="77777777" w:rsidR="00C873B6" w:rsidRPr="00C873B6" w:rsidRDefault="00C873B6" w:rsidP="00C873B6"/>
    <w:p w14:paraId="1B83EC28" w14:textId="77777777" w:rsidR="00C873B6" w:rsidRPr="00C873B6" w:rsidRDefault="00C873B6" w:rsidP="00C873B6">
      <w:r w:rsidRPr="00C873B6">
        <w:t xml:space="preserve">See </w:t>
      </w:r>
      <w:r w:rsidRPr="00C873B6">
        <w:rPr>
          <w:b/>
        </w:rPr>
        <w:t>Treatment of Market Tenants on the HAP Voucher</w:t>
      </w:r>
      <w:r w:rsidRPr="00C873B6">
        <w:t xml:space="preserve"> below. </w:t>
      </w:r>
    </w:p>
    <w:p w14:paraId="2F076FA8" w14:textId="77777777" w:rsidR="00C873B6" w:rsidRPr="00C873B6" w:rsidRDefault="00C873B6" w:rsidP="00C873B6"/>
    <w:p w14:paraId="4B53518E" w14:textId="77777777" w:rsidR="00C873B6" w:rsidRPr="00C873B6" w:rsidRDefault="00C873B6" w:rsidP="00C873B6">
      <w:r w:rsidRPr="00C873B6">
        <w:t>Therefore, a terminated Section 8 tenant is no longer Section 8.  The owner/agent is free to continue to use the HUD Model Lease or use a lease for the tenant that is different than the model lease.</w:t>
      </w:r>
    </w:p>
    <w:p w14:paraId="00ECA03D" w14:textId="77777777" w:rsidR="00DF415F" w:rsidRDefault="00DF415F" w:rsidP="00C873B6"/>
    <w:p w14:paraId="1B78D61A" w14:textId="539B1E77" w:rsidR="00C873B6" w:rsidRPr="00C873B6" w:rsidRDefault="00C873B6" w:rsidP="00C873B6">
      <w:r w:rsidRPr="00C873B6">
        <w:t xml:space="preserve">Notwithstanding the discussion above, there are two circumstances where limited information about a market rate tenant must be submitted to TRACS or a CA.  </w:t>
      </w:r>
    </w:p>
    <w:p w14:paraId="05BA6E74" w14:textId="33691C60" w:rsidR="00C873B6" w:rsidRPr="00C873B6" w:rsidRDefault="00C873B6">
      <w:pPr>
        <w:numPr>
          <w:ilvl w:val="0"/>
          <w:numId w:val="23"/>
        </w:numPr>
        <w:spacing w:line="276" w:lineRule="auto"/>
        <w:rPr>
          <w:sz w:val="20"/>
        </w:rPr>
      </w:pPr>
      <w:r w:rsidRPr="00C873B6">
        <w:rPr>
          <w:sz w:val="20"/>
        </w:rPr>
        <w:t xml:space="preserve">If a market rate tenant was previously subsidized and was terminated for failing to follow the program rules (refusing to recertify, for example) the owner/agent is allowed to submit Special Claims for a vacancy involving that tenant/unit.  The </w:t>
      </w:r>
      <w:r w:rsidRPr="00C873B6">
        <w:rPr>
          <w:bCs/>
          <w:sz w:val="20"/>
        </w:rPr>
        <w:t>Special Claims Guide</w:t>
      </w:r>
      <w:r w:rsidRPr="00C873B6">
        <w:rPr>
          <w:sz w:val="20"/>
        </w:rPr>
        <w:t xml:space="preserve"> requires that the </w:t>
      </w:r>
      <w:r w:rsidR="00173331">
        <w:rPr>
          <w:sz w:val="20"/>
        </w:rPr>
        <w:t>MO</w:t>
      </w:r>
      <w:r w:rsidRPr="00C873B6">
        <w:rPr>
          <w:sz w:val="20"/>
        </w:rPr>
        <w:t xml:space="preserve"> (MAT40) transaction be visible in TRACS before a vacancy claim can be paid. </w:t>
      </w:r>
    </w:p>
    <w:p w14:paraId="5C2C04CC" w14:textId="77777777" w:rsidR="00C873B6" w:rsidRPr="00C873B6" w:rsidRDefault="00C873B6">
      <w:pPr>
        <w:numPr>
          <w:ilvl w:val="0"/>
          <w:numId w:val="23"/>
        </w:numPr>
        <w:spacing w:line="276" w:lineRule="auto"/>
        <w:rPr>
          <w:sz w:val="20"/>
        </w:rPr>
      </w:pPr>
      <w:r w:rsidRPr="00C873B6">
        <w:rPr>
          <w:sz w:val="20"/>
        </w:rPr>
        <w:t xml:space="preserve">A second and related situation is that of a terminated tenant who transfers to a new unit.  The old unit may qualify for a vacancy claim if the tenant was terminated for failing to follow the program rules.  </w:t>
      </w:r>
    </w:p>
    <w:p w14:paraId="1FC0E9D7" w14:textId="77777777" w:rsidR="00C873B6" w:rsidRPr="00C873B6" w:rsidRDefault="00C873B6" w:rsidP="00C873B6">
      <w:pPr>
        <w:spacing w:line="276" w:lineRule="auto"/>
        <w:ind w:left="360"/>
        <w:rPr>
          <w:sz w:val="20"/>
        </w:rPr>
      </w:pPr>
    </w:p>
    <w:p w14:paraId="46D7ADE1" w14:textId="77777777" w:rsidR="00C873B6" w:rsidRPr="00C873B6" w:rsidRDefault="00C873B6" w:rsidP="00C873B6">
      <w:r w:rsidRPr="00DF415F">
        <w:rPr>
          <w:highlight w:val="red"/>
        </w:rPr>
        <w:t>Given that TRACS cannot accept MO or UT records for market rate tenants and to avoid having TRACS reactivate a tenant on receipt of a UT, the site software MUST include the capability to create a MO record under the previously applicable subsidy type.</w:t>
      </w:r>
      <w:r w:rsidRPr="00C873B6">
        <w:t xml:space="preserve">  In the example above, the site software would have to be able to create a Section 8 MO and transmit it to TRACS or the CA.  </w:t>
      </w:r>
    </w:p>
    <w:p w14:paraId="5B36633C" w14:textId="77777777" w:rsidR="00C873B6" w:rsidRPr="00C873B6" w:rsidRDefault="00C873B6" w:rsidP="00C873B6"/>
    <w:p w14:paraId="5089CE1C" w14:textId="48B43B28" w:rsidR="00C873B6" w:rsidRPr="00C873B6" w:rsidRDefault="00C873B6" w:rsidP="00C873B6">
      <w:r w:rsidRPr="00C873B6">
        <w:t xml:space="preserve">The </w:t>
      </w:r>
      <w:r w:rsidR="00173331">
        <w:t>MO</w:t>
      </w:r>
      <w:r w:rsidRPr="00C873B6">
        <w:t xml:space="preserve"> (MAT40) transaction should be effective on the actual move out date if the tenant is moving out.  </w:t>
      </w:r>
    </w:p>
    <w:p w14:paraId="51B4F5CB" w14:textId="77777777" w:rsidR="00C873B6" w:rsidRPr="00C873B6" w:rsidRDefault="00C873B6" w:rsidP="00C873B6"/>
    <w:p w14:paraId="26463C9F" w14:textId="36C3A080" w:rsidR="00C873B6" w:rsidRPr="00C873B6" w:rsidRDefault="00C873B6" w:rsidP="00C873B6">
      <w:r w:rsidRPr="00C873B6">
        <w:t xml:space="preserve">A </w:t>
      </w:r>
      <w:r w:rsidR="00173331" w:rsidRPr="00173331">
        <w:t xml:space="preserve">MO (MAT40) </w:t>
      </w:r>
      <w:r w:rsidRPr="00C873B6">
        <w:t xml:space="preserve">transaction should be effective on the UT date in the event of a unit transfer.  </w:t>
      </w:r>
    </w:p>
    <w:p w14:paraId="6F906B5D" w14:textId="77777777" w:rsidR="00C873B6" w:rsidRPr="00C873B6" w:rsidRDefault="00C873B6" w:rsidP="00C873B6"/>
    <w:p w14:paraId="1273B331" w14:textId="77777777" w:rsidR="00C873B6" w:rsidRPr="00C873B6" w:rsidRDefault="00C873B6" w:rsidP="00C873B6">
      <w:r w:rsidRPr="00C873B6">
        <w:t xml:space="preserve">In both cases, the Head-Of-Household should the same HOH reported on the original termination transaction.   For example, </w:t>
      </w:r>
    </w:p>
    <w:p w14:paraId="7BAE218F" w14:textId="77777777" w:rsidR="00C873B6" w:rsidRPr="00C873B6" w:rsidRDefault="00C873B6">
      <w:pPr>
        <w:numPr>
          <w:ilvl w:val="0"/>
          <w:numId w:val="43"/>
        </w:numPr>
        <w:spacing w:line="276" w:lineRule="auto"/>
        <w:rPr>
          <w:sz w:val="20"/>
        </w:rPr>
      </w:pPr>
      <w:r w:rsidRPr="00C873B6">
        <w:rPr>
          <w:sz w:val="20"/>
        </w:rPr>
        <w:t>Resident HOH is John Jones.</w:t>
      </w:r>
    </w:p>
    <w:p w14:paraId="624A6515" w14:textId="77777777" w:rsidR="00C873B6" w:rsidRPr="00C873B6" w:rsidRDefault="00C873B6">
      <w:pPr>
        <w:numPr>
          <w:ilvl w:val="0"/>
          <w:numId w:val="43"/>
        </w:numPr>
        <w:spacing w:line="276" w:lineRule="auto"/>
        <w:rPr>
          <w:sz w:val="20"/>
        </w:rPr>
      </w:pPr>
      <w:r w:rsidRPr="00C873B6">
        <w:rPr>
          <w:sz w:val="20"/>
        </w:rPr>
        <w:t>Resident Jones is terminated from Section 8 on 12/31.</w:t>
      </w:r>
    </w:p>
    <w:p w14:paraId="5B14B377" w14:textId="77777777" w:rsidR="00C873B6" w:rsidRPr="00C873B6" w:rsidRDefault="00C873B6">
      <w:pPr>
        <w:numPr>
          <w:ilvl w:val="0"/>
          <w:numId w:val="43"/>
        </w:numPr>
        <w:spacing w:line="276" w:lineRule="auto"/>
        <w:rPr>
          <w:sz w:val="20"/>
        </w:rPr>
      </w:pPr>
      <w:r w:rsidRPr="00C873B6">
        <w:rPr>
          <w:sz w:val="20"/>
        </w:rPr>
        <w:t>Resident Jones moves to another unit on 1/17.</w:t>
      </w:r>
    </w:p>
    <w:p w14:paraId="4435B818" w14:textId="79FF8872" w:rsidR="00C873B6" w:rsidRPr="00C873B6" w:rsidRDefault="00C873B6">
      <w:pPr>
        <w:numPr>
          <w:ilvl w:val="0"/>
          <w:numId w:val="43"/>
        </w:numPr>
        <w:spacing w:line="276" w:lineRule="auto"/>
        <w:rPr>
          <w:sz w:val="20"/>
        </w:rPr>
      </w:pPr>
      <w:r w:rsidRPr="00C873B6">
        <w:rPr>
          <w:sz w:val="20"/>
        </w:rPr>
        <w:t xml:space="preserve">Site software should send a </w:t>
      </w:r>
      <w:r w:rsidR="00173331">
        <w:rPr>
          <w:sz w:val="20"/>
        </w:rPr>
        <w:t xml:space="preserve">MO </w:t>
      </w:r>
      <w:r w:rsidRPr="00C873B6">
        <w:rPr>
          <w:sz w:val="20"/>
        </w:rPr>
        <w:t xml:space="preserve">(MAT40) transaction to TRACS or the CA effective on 1/17 listing as John Jones as the HOH since John Jones was HOH on 12/31. </w:t>
      </w:r>
    </w:p>
    <w:p w14:paraId="5BE43EB8" w14:textId="74256DEE" w:rsidR="00C873B6" w:rsidRPr="00C873B6" w:rsidRDefault="00C873B6">
      <w:pPr>
        <w:numPr>
          <w:ilvl w:val="0"/>
          <w:numId w:val="43"/>
        </w:numPr>
        <w:spacing w:line="276" w:lineRule="auto"/>
        <w:rPr>
          <w:sz w:val="20"/>
        </w:rPr>
      </w:pPr>
      <w:r w:rsidRPr="00C873B6">
        <w:rPr>
          <w:sz w:val="20"/>
        </w:rPr>
        <w:t xml:space="preserve">The </w:t>
      </w:r>
      <w:r w:rsidR="00173331" w:rsidRPr="00173331">
        <w:rPr>
          <w:sz w:val="20"/>
        </w:rPr>
        <w:t xml:space="preserve">MO (MAT40) </w:t>
      </w:r>
      <w:r w:rsidRPr="00C873B6">
        <w:rPr>
          <w:sz w:val="20"/>
        </w:rPr>
        <w:t xml:space="preserve">transaction will be a Section 8 </w:t>
      </w:r>
      <w:r w:rsidR="00173331">
        <w:rPr>
          <w:sz w:val="20"/>
        </w:rPr>
        <w:t>MO</w:t>
      </w:r>
      <w:r w:rsidRPr="00C873B6">
        <w:rPr>
          <w:sz w:val="20"/>
        </w:rPr>
        <w:t xml:space="preserve"> (MAT40) transaction and transmitted under a Section 8 TENHR.</w:t>
      </w:r>
    </w:p>
    <w:p w14:paraId="5E46F60E" w14:textId="77777777" w:rsidR="00C873B6" w:rsidRPr="00C873B6" w:rsidRDefault="00C873B6" w:rsidP="00C873B6"/>
    <w:p w14:paraId="635A4F6D" w14:textId="359B5053" w:rsidR="00C873B6" w:rsidRPr="00FC29DC" w:rsidRDefault="00C873B6" w:rsidP="00C873B6">
      <w:pPr>
        <w:rPr>
          <w:highlight w:val="yellow"/>
        </w:rPr>
      </w:pPr>
      <w:r w:rsidRPr="00FC29DC">
        <w:rPr>
          <w:highlight w:val="yellow"/>
        </w:rPr>
        <w:t xml:space="preserve">Processing of any </w:t>
      </w:r>
      <w:r w:rsidR="002B5073" w:rsidRPr="00FC29DC">
        <w:rPr>
          <w:highlight w:val="yellow"/>
        </w:rPr>
        <w:t>MO</w:t>
      </w:r>
      <w:r w:rsidRPr="00FC29DC">
        <w:rPr>
          <w:highlight w:val="yellow"/>
        </w:rPr>
        <w:t xml:space="preserve"> certifications is dependent on the Next </w:t>
      </w:r>
      <w:r w:rsidR="002B5073" w:rsidRPr="00FC29DC">
        <w:rPr>
          <w:highlight w:val="yellow"/>
        </w:rPr>
        <w:t>Rec</w:t>
      </w:r>
      <w:r w:rsidRPr="00FC29DC">
        <w:rPr>
          <w:highlight w:val="yellow"/>
        </w:rPr>
        <w:t xml:space="preserve">ertification Date on the last full certification for the household.  However, in some cases, a MO transaction must appear in TRACS for Special Claims purposes. </w:t>
      </w:r>
    </w:p>
    <w:p w14:paraId="1AA5E85C" w14:textId="77777777" w:rsidR="00C873B6" w:rsidRPr="00FC29DC" w:rsidRDefault="00C873B6" w:rsidP="00C873B6">
      <w:pPr>
        <w:rPr>
          <w:highlight w:val="yellow"/>
        </w:rPr>
      </w:pPr>
    </w:p>
    <w:p w14:paraId="69CFCA24" w14:textId="77777777" w:rsidR="00C873B6" w:rsidRPr="00FC29DC" w:rsidRDefault="00C873B6" w:rsidP="00C873B6">
      <w:pPr>
        <w:rPr>
          <w:highlight w:val="yellow"/>
        </w:rPr>
      </w:pPr>
      <w:commentRangeStart w:id="88"/>
      <w:commentRangeStart w:id="89"/>
      <w:r w:rsidRPr="00FC29DC">
        <w:rPr>
          <w:highlight w:val="yellow"/>
        </w:rPr>
        <w:t>Currently, TRACS restricts the period of the move-out to a 15-month window, from the certification Effective Date through to the next recertification date PLUS 3 months. For example:</w:t>
      </w:r>
      <w:commentRangeEnd w:id="88"/>
      <w:r w:rsidR="00B45848" w:rsidRPr="00FC29DC">
        <w:rPr>
          <w:rStyle w:val="CommentReference"/>
          <w:highlight w:val="yellow"/>
        </w:rPr>
        <w:commentReference w:id="88"/>
      </w:r>
      <w:commentRangeEnd w:id="89"/>
      <w:r w:rsidR="00FC29DC">
        <w:rPr>
          <w:rStyle w:val="CommentReference"/>
        </w:rPr>
        <w:commentReference w:id="89"/>
      </w:r>
    </w:p>
    <w:p w14:paraId="638AB42C" w14:textId="77777777" w:rsidR="00C873B6" w:rsidRPr="00FC29DC" w:rsidRDefault="00C873B6">
      <w:pPr>
        <w:numPr>
          <w:ilvl w:val="0"/>
          <w:numId w:val="9"/>
        </w:numPr>
        <w:spacing w:line="276" w:lineRule="auto"/>
        <w:rPr>
          <w:sz w:val="20"/>
          <w:highlight w:val="yellow"/>
        </w:rPr>
      </w:pPr>
      <w:r w:rsidRPr="00FC29DC">
        <w:rPr>
          <w:sz w:val="20"/>
          <w:highlight w:val="yellow"/>
        </w:rPr>
        <w:t>Resident Stevens lives in Unit #1.</w:t>
      </w:r>
    </w:p>
    <w:p w14:paraId="5B2EE7CE" w14:textId="77777777" w:rsidR="00C873B6" w:rsidRPr="00FC29DC" w:rsidRDefault="00C873B6">
      <w:pPr>
        <w:numPr>
          <w:ilvl w:val="0"/>
          <w:numId w:val="9"/>
        </w:numPr>
        <w:spacing w:line="276" w:lineRule="auto"/>
        <w:rPr>
          <w:sz w:val="20"/>
          <w:highlight w:val="yellow"/>
        </w:rPr>
      </w:pPr>
      <w:r w:rsidRPr="00FC29DC">
        <w:rPr>
          <w:sz w:val="20"/>
          <w:highlight w:val="yellow"/>
        </w:rPr>
        <w:t>Current certification is effective 8/1/2024.</w:t>
      </w:r>
    </w:p>
    <w:p w14:paraId="317FB24A" w14:textId="77777777" w:rsidR="00C873B6" w:rsidRPr="00FC29DC" w:rsidRDefault="00C873B6">
      <w:pPr>
        <w:numPr>
          <w:ilvl w:val="0"/>
          <w:numId w:val="9"/>
        </w:numPr>
        <w:spacing w:line="276" w:lineRule="auto"/>
        <w:rPr>
          <w:sz w:val="20"/>
          <w:highlight w:val="yellow"/>
        </w:rPr>
      </w:pPr>
      <w:r w:rsidRPr="00FC29DC">
        <w:rPr>
          <w:sz w:val="20"/>
          <w:highlight w:val="yellow"/>
        </w:rPr>
        <w:t xml:space="preserve">Next Recert Date is 8/1/2025; </w:t>
      </w:r>
    </w:p>
    <w:p w14:paraId="0AE77C4E" w14:textId="77777777" w:rsidR="00C873B6" w:rsidRPr="00FC29DC" w:rsidRDefault="00C873B6">
      <w:pPr>
        <w:numPr>
          <w:ilvl w:val="0"/>
          <w:numId w:val="9"/>
        </w:numPr>
        <w:spacing w:line="276" w:lineRule="auto"/>
        <w:rPr>
          <w:sz w:val="20"/>
          <w:highlight w:val="yellow"/>
        </w:rPr>
      </w:pPr>
      <w:r w:rsidRPr="00FC29DC">
        <w:rPr>
          <w:sz w:val="20"/>
          <w:highlight w:val="yellow"/>
        </w:rPr>
        <w:t>If a move-out is submitted with an Effective Date of 12/1/2025.</w:t>
      </w:r>
    </w:p>
    <w:p w14:paraId="6D987162" w14:textId="0222159A" w:rsidR="00C873B6" w:rsidRPr="00FC29DC" w:rsidRDefault="00C873B6">
      <w:pPr>
        <w:numPr>
          <w:ilvl w:val="0"/>
          <w:numId w:val="9"/>
        </w:numPr>
        <w:spacing w:line="276" w:lineRule="auto"/>
        <w:rPr>
          <w:sz w:val="20"/>
          <w:highlight w:val="yellow"/>
        </w:rPr>
      </w:pPr>
      <w:r w:rsidRPr="00FC29DC">
        <w:rPr>
          <w:sz w:val="20"/>
          <w:highlight w:val="yellow"/>
        </w:rPr>
        <w:t xml:space="preserve">TRACS will return a FATAL error the because the </w:t>
      </w:r>
      <w:r w:rsidR="00173331" w:rsidRPr="00FC29DC">
        <w:rPr>
          <w:sz w:val="20"/>
          <w:highlight w:val="yellow"/>
        </w:rPr>
        <w:t>MO</w:t>
      </w:r>
      <w:r w:rsidRPr="00FC29DC">
        <w:rPr>
          <w:sz w:val="20"/>
          <w:highlight w:val="yellow"/>
        </w:rPr>
        <w:t xml:space="preserve"> effective date is greater than the Next Recert Date (8/1/2025) plus 3 months (11/1/2025).</w:t>
      </w:r>
    </w:p>
    <w:p w14:paraId="0C42AD86" w14:textId="77777777" w:rsidR="00C873B6" w:rsidRPr="00C873B6" w:rsidRDefault="00C873B6" w:rsidP="00C873B6">
      <w:pPr>
        <w:spacing w:line="276" w:lineRule="auto"/>
        <w:ind w:left="360"/>
        <w:rPr>
          <w:sz w:val="20"/>
        </w:rPr>
      </w:pPr>
    </w:p>
    <w:p w14:paraId="750796F6" w14:textId="4E958F06" w:rsidR="00C873B6" w:rsidRPr="00C873B6" w:rsidRDefault="00C873B6" w:rsidP="00C873B6">
      <w:r w:rsidRPr="00C873B6">
        <w:t xml:space="preserve">CAs and CA software MUST consider terminated tenants as the equivalent of moved out for occupancy purposes.  If a CA receives a </w:t>
      </w:r>
      <w:r w:rsidR="00777798">
        <w:t>MI</w:t>
      </w:r>
      <w:r w:rsidRPr="00C873B6">
        <w:t xml:space="preserve">, </w:t>
      </w:r>
      <w:r w:rsidR="00777798">
        <w:t>IC</w:t>
      </w:r>
      <w:r w:rsidRPr="00C873B6">
        <w:t xml:space="preserve"> or </w:t>
      </w:r>
      <w:r w:rsidR="00777798">
        <w:t>UT</w:t>
      </w:r>
      <w:r w:rsidRPr="00C873B6">
        <w:t xml:space="preserve"> (In) for a unit previously occupied by a terminated tenant, the CA and the CA software </w:t>
      </w:r>
      <w:r w:rsidR="00DF415F">
        <w:t xml:space="preserve">may </w:t>
      </w:r>
      <w:r w:rsidRPr="00C873B6">
        <w:t xml:space="preserve">not reject the </w:t>
      </w:r>
      <w:r w:rsidR="00777798">
        <w:t>MI</w:t>
      </w:r>
      <w:r w:rsidRPr="00C873B6">
        <w:t xml:space="preserve">, </w:t>
      </w:r>
      <w:r w:rsidR="00777798">
        <w:t>IC</w:t>
      </w:r>
      <w:r w:rsidRPr="00C873B6">
        <w:t xml:space="preserve"> or </w:t>
      </w:r>
      <w:r w:rsidR="00777798">
        <w:t>UT</w:t>
      </w:r>
      <w:r w:rsidRPr="00C873B6">
        <w:t xml:space="preserve"> (In) transaction.  </w:t>
      </w:r>
    </w:p>
    <w:p w14:paraId="3F375ECB" w14:textId="77777777" w:rsidR="00C873B6" w:rsidRPr="00C873B6" w:rsidRDefault="00C873B6" w:rsidP="00C873B6"/>
    <w:p w14:paraId="4A3C5C4D" w14:textId="77777777" w:rsidR="00C873B6" w:rsidRPr="00C873B6" w:rsidRDefault="00C873B6" w:rsidP="00C873B6">
      <w:r w:rsidRPr="00C873B6">
        <w:t>It is acceptable for CA software to issue an informational message saying what appears to be happening and that the previously terminated tenant is no longer being considered as residing in the unit.</w:t>
      </w:r>
    </w:p>
    <w:p w14:paraId="08ADC58D" w14:textId="77777777" w:rsidR="00C873B6" w:rsidRPr="00C873B6" w:rsidRDefault="00C873B6" w:rsidP="00C873B6">
      <w:pPr>
        <w:pStyle w:val="Heading3"/>
      </w:pPr>
      <w:bookmarkStart w:id="90" w:name="_Toc134359807"/>
      <w:r w:rsidRPr="00C873B6">
        <w:t>Treatment of Market Tenants on the HAP Voucher</w:t>
      </w:r>
      <w:bookmarkEnd w:id="90"/>
    </w:p>
    <w:p w14:paraId="0D8061F5" w14:textId="77777777" w:rsidR="00C873B6" w:rsidRPr="00C873B6" w:rsidRDefault="00C873B6" w:rsidP="00C873B6">
      <w:pPr>
        <w:rPr>
          <w:rFonts w:ascii="Times New Roman" w:hAnsi="Times New Roman" w:cs="Times New Roman"/>
          <w:i/>
          <w:iCs/>
        </w:rPr>
      </w:pPr>
      <w:r w:rsidRPr="00C873B6">
        <w:rPr>
          <w:rFonts w:ascii="Times New Roman" w:hAnsi="Times New Roman" w:cs="Times New Roman"/>
          <w:b/>
          <w:bCs/>
          <w:i/>
          <w:iCs/>
        </w:rPr>
        <w:t>Note:</w:t>
      </w:r>
      <w:r w:rsidRPr="00C873B6">
        <w:rPr>
          <w:rFonts w:ascii="Times New Roman" w:hAnsi="Times New Roman" w:cs="Times New Roman"/>
          <w:i/>
          <w:iCs/>
        </w:rPr>
        <w:t xml:space="preserve"> See also 4.20.1 (Billing for All Units) below.</w:t>
      </w:r>
    </w:p>
    <w:p w14:paraId="113A9C2B" w14:textId="77777777" w:rsidR="00C873B6" w:rsidRPr="00C873B6" w:rsidRDefault="00C873B6" w:rsidP="00C873B6"/>
    <w:p w14:paraId="1085DEE3" w14:textId="77777777" w:rsidR="00C873B6" w:rsidRPr="00C873B6" w:rsidRDefault="00C873B6" w:rsidP="00C873B6">
      <w:r w:rsidRPr="00C873B6">
        <w:t>The HAP Voucher cover page contains various unit counts including counts of market and vacant units. To get these numbers correct, it is important to distinguish between the subsidy type associated with the unit for HAP purposes and the subsidy type associated with the household living in the unit.</w:t>
      </w:r>
    </w:p>
    <w:p w14:paraId="7AC465F4" w14:textId="77777777" w:rsidR="00C873B6" w:rsidRPr="00C873B6" w:rsidRDefault="00C873B6" w:rsidP="00C873B6">
      <w:pPr>
        <w:rPr>
          <w:spacing w:val="4"/>
          <w:szCs w:val="24"/>
        </w:rPr>
      </w:pPr>
    </w:p>
    <w:p w14:paraId="5B884A62" w14:textId="77777777" w:rsidR="00C873B6" w:rsidRPr="00C873B6" w:rsidRDefault="00C873B6" w:rsidP="00C873B6">
      <w:r w:rsidRPr="00C873B6">
        <w:rPr>
          <w:spacing w:val="4"/>
          <w:szCs w:val="24"/>
        </w:rPr>
        <w:t xml:space="preserve">For example:  </w:t>
      </w:r>
      <w:r w:rsidRPr="00C873B6">
        <w:t>This example does not apply to Component 1 PH TO PBRA RAD.</w:t>
      </w:r>
    </w:p>
    <w:p w14:paraId="169A7E7A" w14:textId="77777777" w:rsidR="00C873B6" w:rsidRPr="00C873B6" w:rsidRDefault="00C873B6">
      <w:pPr>
        <w:numPr>
          <w:ilvl w:val="0"/>
          <w:numId w:val="34"/>
        </w:numPr>
        <w:spacing w:line="276" w:lineRule="auto"/>
        <w:rPr>
          <w:sz w:val="20"/>
        </w:rPr>
      </w:pPr>
      <w:r w:rsidRPr="00C873B6">
        <w:rPr>
          <w:sz w:val="20"/>
        </w:rPr>
        <w:t>Section 236 project with 100% of the units covered by Section 8.</w:t>
      </w:r>
    </w:p>
    <w:p w14:paraId="3FF2BEE0" w14:textId="77777777" w:rsidR="00C873B6" w:rsidRPr="00C873B6" w:rsidRDefault="00C873B6">
      <w:pPr>
        <w:numPr>
          <w:ilvl w:val="0"/>
          <w:numId w:val="34"/>
        </w:numPr>
        <w:spacing w:line="276" w:lineRule="auto"/>
        <w:rPr>
          <w:sz w:val="20"/>
        </w:rPr>
      </w:pPr>
      <w:r w:rsidRPr="00C873B6">
        <w:rPr>
          <w:sz w:val="20"/>
        </w:rPr>
        <w:t xml:space="preserve">The tenant in unit 101 has been terminated from Section 8 because income has risen to the point that subsidy would be 0 </w:t>
      </w:r>
    </w:p>
    <w:p w14:paraId="5E9165D3" w14:textId="77777777" w:rsidR="00C873B6" w:rsidRPr="00C873B6" w:rsidRDefault="00C873B6">
      <w:pPr>
        <w:numPr>
          <w:ilvl w:val="0"/>
          <w:numId w:val="34"/>
        </w:numPr>
        <w:spacing w:line="276" w:lineRule="auto"/>
        <w:rPr>
          <w:sz w:val="20"/>
        </w:rPr>
      </w:pPr>
      <w:r w:rsidRPr="00C873B6">
        <w:rPr>
          <w:sz w:val="20"/>
        </w:rPr>
        <w:t>In such a case, the rules require that the tenant is terminated from the Section 8 program</w:t>
      </w:r>
    </w:p>
    <w:p w14:paraId="0AFC3050" w14:textId="77777777" w:rsidR="00C873B6" w:rsidRPr="00C873B6" w:rsidRDefault="00C873B6">
      <w:pPr>
        <w:numPr>
          <w:ilvl w:val="0"/>
          <w:numId w:val="34"/>
        </w:numPr>
        <w:spacing w:line="276" w:lineRule="auto"/>
        <w:rPr>
          <w:sz w:val="20"/>
        </w:rPr>
      </w:pPr>
      <w:r w:rsidRPr="00C873B6">
        <w:rPr>
          <w:sz w:val="20"/>
        </w:rPr>
        <w:t xml:space="preserve">An Initial Certification (IC) is created moving the household to the 236 program and the Section 236 rent </w:t>
      </w:r>
      <w:r w:rsidRPr="00C873B6">
        <w:rPr>
          <w:rFonts w:ascii="Times New Roman" w:hAnsi="Times New Roman" w:cs="Times New Roman"/>
          <w:i/>
          <w:iCs/>
          <w:sz w:val="20"/>
        </w:rPr>
        <w:t>(</w:t>
      </w:r>
      <w:r w:rsidRPr="00C873B6">
        <w:rPr>
          <w:rFonts w:ascii="Times New Roman" w:hAnsi="Times New Roman" w:cs="Times New Roman"/>
          <w:b/>
          <w:i/>
          <w:iCs/>
          <w:sz w:val="20"/>
        </w:rPr>
        <w:t>Note</w:t>
      </w:r>
      <w:r w:rsidRPr="00C873B6">
        <w:rPr>
          <w:rFonts w:ascii="Times New Roman" w:hAnsi="Times New Roman" w:cs="Times New Roman"/>
          <w:i/>
          <w:iCs/>
          <w:sz w:val="20"/>
        </w:rPr>
        <w:t>: an IC is not submitted if the resident is participating in the PIH voucher program)</w:t>
      </w:r>
      <w:r w:rsidRPr="00C873B6">
        <w:rPr>
          <w:sz w:val="20"/>
        </w:rPr>
        <w:t xml:space="preserve">  </w:t>
      </w:r>
    </w:p>
    <w:p w14:paraId="07D62CAE" w14:textId="77777777" w:rsidR="00C873B6" w:rsidRPr="00C873B6" w:rsidRDefault="00C873B6">
      <w:pPr>
        <w:numPr>
          <w:ilvl w:val="0"/>
          <w:numId w:val="34"/>
        </w:numPr>
        <w:spacing w:line="276" w:lineRule="auto"/>
        <w:rPr>
          <w:sz w:val="20"/>
        </w:rPr>
      </w:pPr>
      <w:r w:rsidRPr="00C873B6">
        <w:rPr>
          <w:sz w:val="20"/>
        </w:rPr>
        <w:t xml:space="preserve">On the Section 8 HAP, the count of subsidized units will drop by 1 and the count of market units will increase by 1 </w:t>
      </w:r>
    </w:p>
    <w:p w14:paraId="3E7CCADB" w14:textId="77777777" w:rsidR="00C873B6" w:rsidRPr="00C873B6" w:rsidRDefault="00C873B6">
      <w:pPr>
        <w:numPr>
          <w:ilvl w:val="0"/>
          <w:numId w:val="34"/>
        </w:numPr>
        <w:spacing w:line="276" w:lineRule="auto"/>
        <w:rPr>
          <w:sz w:val="20"/>
        </w:rPr>
      </w:pPr>
      <w:r w:rsidRPr="00C873B6">
        <w:rPr>
          <w:sz w:val="20"/>
        </w:rPr>
        <w:t>The unit is both 236 and Section 8</w:t>
      </w:r>
    </w:p>
    <w:p w14:paraId="547EFD83" w14:textId="77777777" w:rsidR="00C873B6" w:rsidRPr="00C873B6" w:rsidRDefault="00C873B6">
      <w:pPr>
        <w:numPr>
          <w:ilvl w:val="0"/>
          <w:numId w:val="34"/>
        </w:numPr>
        <w:spacing w:line="276" w:lineRule="auto"/>
        <w:rPr>
          <w:sz w:val="20"/>
        </w:rPr>
      </w:pPr>
      <w:r w:rsidRPr="00C873B6">
        <w:rPr>
          <w:sz w:val="20"/>
        </w:rPr>
        <w:t>The tenant subsidy type is 236</w:t>
      </w:r>
    </w:p>
    <w:p w14:paraId="26D06F25" w14:textId="77777777" w:rsidR="00C873B6" w:rsidRPr="00C873B6" w:rsidRDefault="00C873B6" w:rsidP="00C873B6">
      <w:pPr>
        <w:spacing w:line="276" w:lineRule="auto"/>
        <w:ind w:left="360"/>
        <w:rPr>
          <w:sz w:val="20"/>
        </w:rPr>
      </w:pPr>
    </w:p>
    <w:p w14:paraId="2544AF24" w14:textId="77777777" w:rsidR="00C873B6" w:rsidRPr="00C873B6" w:rsidRDefault="00C873B6" w:rsidP="00C873B6">
      <w:pPr>
        <w:rPr>
          <w:spacing w:val="4"/>
          <w:szCs w:val="24"/>
        </w:rPr>
      </w:pPr>
      <w:r w:rsidRPr="00C873B6">
        <w:rPr>
          <w:spacing w:val="4"/>
          <w:szCs w:val="24"/>
        </w:rPr>
        <w:t>The Section 8 HAP includes the unit as a Section 8 market unit.</w:t>
      </w:r>
    </w:p>
    <w:p w14:paraId="56FFC39B" w14:textId="77777777" w:rsidR="00C873B6" w:rsidRPr="00C873B6" w:rsidRDefault="00C873B6" w:rsidP="00C873B6">
      <w:pPr>
        <w:rPr>
          <w:spacing w:val="4"/>
          <w:szCs w:val="24"/>
        </w:rPr>
      </w:pPr>
    </w:p>
    <w:p w14:paraId="2CFFEEBF" w14:textId="43EB75EC" w:rsidR="00C873B6" w:rsidRPr="00C873B6" w:rsidRDefault="00C873B6" w:rsidP="00C873B6">
      <w:r w:rsidRPr="00C873B6">
        <w:t>This calculation is more complex if there is more than one contract or deep subsidy in a 236</w:t>
      </w:r>
      <w:r w:rsidR="002B5073">
        <w:t>.</w:t>
      </w:r>
      <w:r w:rsidRPr="00C873B6">
        <w:t xml:space="preserve">  Depending on the regulatory agreement, the deep subsidy can be either fixed to specific units or can be floating.  </w:t>
      </w:r>
    </w:p>
    <w:p w14:paraId="7176DC44" w14:textId="77777777" w:rsidR="00C873B6" w:rsidRPr="00C873B6" w:rsidRDefault="00C873B6" w:rsidP="00C873B6"/>
    <w:p w14:paraId="77ED1675" w14:textId="77777777" w:rsidR="00C873B6" w:rsidRPr="00C873B6" w:rsidRDefault="00C873B6" w:rsidP="00C873B6">
      <w:r w:rsidRPr="00C873B6">
        <w:t xml:space="preserve">The fixed unit case is more straightforward because the same set of units are always considered when generating the unit counts for the voucher. </w:t>
      </w:r>
    </w:p>
    <w:p w14:paraId="5D838D26" w14:textId="77777777" w:rsidR="00C873B6" w:rsidRPr="00C873B6" w:rsidRDefault="00C873B6" w:rsidP="00C873B6"/>
    <w:p w14:paraId="1ACAD462" w14:textId="4638130A" w:rsidR="00C873B6" w:rsidRPr="00C873B6" w:rsidRDefault="00C873B6" w:rsidP="00C873B6">
      <w:r w:rsidRPr="00C873B6">
        <w:t xml:space="preserve">In the floating unit case, the </w:t>
      </w:r>
      <w:r w:rsidR="00566CA2">
        <w:t>owner/agent</w:t>
      </w:r>
      <w:r w:rsidRPr="00C873B6">
        <w:t xml:space="preserve"> must be careful in assigning a subsidy slot so as not to violate the regulatory agreement unit type counts—the numbers of each unit size that are permitted under the contract.</w:t>
      </w:r>
    </w:p>
    <w:p w14:paraId="72426474" w14:textId="77777777" w:rsidR="00C873B6" w:rsidRPr="00C873B6" w:rsidRDefault="00C873B6" w:rsidP="00C873B6"/>
    <w:p w14:paraId="7814A076" w14:textId="77777777" w:rsidR="00C873B6" w:rsidRPr="00C873B6" w:rsidRDefault="00C873B6" w:rsidP="00C873B6">
      <w:r w:rsidRPr="00C873B6">
        <w:t>These units will appear on the voucher with a first and last name of Market, Market.</w:t>
      </w:r>
    </w:p>
    <w:p w14:paraId="448B9506" w14:textId="77777777" w:rsidR="00C873B6" w:rsidRPr="00C873B6" w:rsidRDefault="00C873B6" w:rsidP="00C873B6">
      <w:pPr>
        <w:pStyle w:val="Heading3"/>
      </w:pPr>
      <w:bookmarkStart w:id="91" w:name="_Toc134359808"/>
      <w:r w:rsidRPr="00C873B6">
        <w:t>Market Tenants in Low-income Housing Tax Credit Communities</w:t>
      </w:r>
      <w:bookmarkEnd w:id="91"/>
    </w:p>
    <w:p w14:paraId="39E0ED63" w14:textId="43B0899D" w:rsidR="00C873B6" w:rsidRPr="00C873B6" w:rsidRDefault="00C873B6" w:rsidP="00C873B6">
      <w:r w:rsidRPr="00C873B6">
        <w:t xml:space="preserve">HUD policy has ruled that a market rate household is not limited to paying contract/market rent when a Low-income Housing Tax Credit funding program also applies to the unit.  The </w:t>
      </w:r>
      <w:r w:rsidR="00566CA2">
        <w:t>owner/agent</w:t>
      </w:r>
      <w:r w:rsidRPr="00C873B6">
        <w:t xml:space="preserve"> is free to charge the Low-income Housing Tax Credit maximum rent if it is higher than contract/market rent.  The owner/agent must charge the Low-income Housing Tax Credit maximum rent if it is lower than contract/market rent.</w:t>
      </w:r>
    </w:p>
    <w:p w14:paraId="0448281D" w14:textId="7A161ACC" w:rsidR="00C873B6" w:rsidRPr="00C873B6" w:rsidRDefault="00C873B6" w:rsidP="00C873B6">
      <w:pPr>
        <w:pStyle w:val="Heading2"/>
      </w:pPr>
      <w:bookmarkStart w:id="92" w:name="_Toc43536299"/>
      <w:bookmarkStart w:id="93" w:name="_Toc134359809"/>
      <w:r w:rsidRPr="00C873B6">
        <w:t>Households with Tenant-based Vouchers in 236 Projects</w:t>
      </w:r>
      <w:bookmarkEnd w:id="92"/>
      <w:bookmarkEnd w:id="93"/>
      <w:r w:rsidRPr="00C873B6">
        <w:t xml:space="preserve"> </w:t>
      </w:r>
    </w:p>
    <w:p w14:paraId="5F378181" w14:textId="00BFD730" w:rsidR="00C873B6" w:rsidRPr="00C873B6" w:rsidRDefault="00C873B6" w:rsidP="00C873B6">
      <w:r w:rsidRPr="00C873B6">
        <w:t xml:space="preserve">HUD policy has ruled that Section 236 households who are the recipients of HUD PIH Section 8 Housing Choice certificates or vouchers are exempt from reporting to TRACS. No transmission of certifications for these households is or may be required. The PHA is responsible for EIV compliance for these households. This reporting exemption is only for tenant-based vouchers provided by a HUD PHA.  </w:t>
      </w:r>
    </w:p>
    <w:p w14:paraId="6F7008B4" w14:textId="77777777" w:rsidR="00C873B6" w:rsidRPr="00C873B6" w:rsidRDefault="00C873B6" w:rsidP="00C873B6"/>
    <w:p w14:paraId="380ACF3C" w14:textId="77777777" w:rsidR="00C873B6" w:rsidRPr="00C873B6" w:rsidRDefault="00C873B6" w:rsidP="00C873B6">
      <w:r w:rsidRPr="00C873B6">
        <w:t xml:space="preserve">Recipients of any other vouchers (state or local) are not exempt from TRACS reporting. </w:t>
      </w:r>
    </w:p>
    <w:p w14:paraId="11BD15BA" w14:textId="77777777" w:rsidR="00C873B6" w:rsidRPr="00C873B6" w:rsidRDefault="00C873B6" w:rsidP="00C873B6"/>
    <w:p w14:paraId="1DF74DC0" w14:textId="77777777" w:rsidR="00C873B6" w:rsidRPr="00C873B6" w:rsidRDefault="00C873B6" w:rsidP="00C873B6">
      <w:r w:rsidRPr="00C873B6">
        <w:rPr>
          <w:color w:val="3333CC"/>
        </w:rPr>
        <w:t>See HH 4350.3, Paragraph 3-21</w:t>
      </w:r>
      <w:r w:rsidRPr="00C873B6">
        <w:t xml:space="preserve">, Applicants with Housing Choice Vouchers, for a complete discussion of the rules. In particular, 3-21.A says that, if 100% of the units receive assistance, tenants must give up a voucher when moving into the unit. </w:t>
      </w:r>
    </w:p>
    <w:p w14:paraId="6DCE1562" w14:textId="77777777" w:rsidR="00C873B6" w:rsidRPr="00C873B6" w:rsidRDefault="00C873B6" w:rsidP="00C873B6"/>
    <w:p w14:paraId="16173010" w14:textId="10D5C37F" w:rsidR="00C873B6" w:rsidRPr="00C873B6" w:rsidRDefault="00C873B6" w:rsidP="00C873B6">
      <w:r w:rsidRPr="00C873B6">
        <w:rPr>
          <w:b/>
        </w:rPr>
        <w:t>Transitioning to the new rules:</w:t>
      </w:r>
      <w:r w:rsidRPr="00C873B6">
        <w:t xml:space="preserve"> For cases where the </w:t>
      </w:r>
      <w:r w:rsidR="00566CA2">
        <w:t>owner/agent</w:t>
      </w:r>
      <w:r w:rsidRPr="00C873B6">
        <w:t xml:space="preserve"> has been transmitting certifications for Section 8 voucher holders to CAs and/or TRACS, the households should be terminated so that EIV no longer reports multiple subsidy. </w:t>
      </w:r>
    </w:p>
    <w:p w14:paraId="129B992D" w14:textId="77777777" w:rsidR="00C873B6" w:rsidRPr="00C873B6" w:rsidRDefault="00C873B6" w:rsidP="00C873B6"/>
    <w:p w14:paraId="76501222" w14:textId="4FDB589A" w:rsidR="00C873B6" w:rsidRPr="00C873B6" w:rsidRDefault="00C873B6" w:rsidP="00C873B6">
      <w:r w:rsidRPr="00C873B6">
        <w:t xml:space="preserve">Use the new OT (Other) </w:t>
      </w:r>
      <w:r w:rsidR="00777798">
        <w:t>TM</w:t>
      </w:r>
      <w:r w:rsidRPr="00C873B6">
        <w:t xml:space="preserve"> Code for TRACS 2.0.2.D and later. </w:t>
      </w:r>
    </w:p>
    <w:p w14:paraId="78D4AACB" w14:textId="77777777" w:rsidR="00C873B6" w:rsidRPr="00C873B6" w:rsidRDefault="00C873B6" w:rsidP="00C873B6"/>
    <w:p w14:paraId="11A9251C" w14:textId="77777777" w:rsidR="00C873B6" w:rsidRPr="00C873B6" w:rsidRDefault="00C873B6" w:rsidP="00C873B6">
      <w:pPr>
        <w:rPr>
          <w:rFonts w:ascii="Times New Roman" w:hAnsi="Times New Roman" w:cs="Times New Roman"/>
          <w:i/>
          <w:iCs/>
        </w:rPr>
      </w:pPr>
      <w:r w:rsidRPr="00C873B6">
        <w:rPr>
          <w:rFonts w:ascii="Times New Roman" w:hAnsi="Times New Roman" w:cs="Times New Roman"/>
          <w:b/>
          <w:bCs/>
          <w:i/>
          <w:iCs/>
        </w:rPr>
        <w:t>Note:</w:t>
      </w:r>
      <w:r w:rsidRPr="00C873B6">
        <w:rPr>
          <w:rFonts w:ascii="Times New Roman" w:hAnsi="Times New Roman" w:cs="Times New Roman"/>
          <w:i/>
          <w:iCs/>
        </w:rPr>
        <w:t xml:space="preserve">  Transition to these new rules should have been completed some time ago.</w:t>
      </w:r>
    </w:p>
    <w:p w14:paraId="21016449" w14:textId="46E12281" w:rsidR="00C873B6" w:rsidRPr="00C873B6" w:rsidRDefault="00C873B6" w:rsidP="00C873B6">
      <w:pPr>
        <w:pStyle w:val="Heading3"/>
      </w:pPr>
      <w:bookmarkStart w:id="94" w:name="_Toc43536300"/>
      <w:bookmarkStart w:id="95" w:name="_Toc134359810"/>
      <w:r w:rsidRPr="00C873B6">
        <w:t>236 and Tenant-based Vouchers</w:t>
      </w:r>
      <w:bookmarkEnd w:id="94"/>
      <w:bookmarkEnd w:id="95"/>
      <w:r w:rsidRPr="00C873B6">
        <w:t xml:space="preserve"> </w:t>
      </w:r>
    </w:p>
    <w:p w14:paraId="4D711870" w14:textId="7A0C55A5" w:rsidR="00C873B6" w:rsidRPr="00C873B6" w:rsidRDefault="00C873B6" w:rsidP="00C873B6">
      <w:r w:rsidRPr="00C873B6">
        <w:t xml:space="preserve">For some programs (e.g., Section 236) there are cases where a tenant will move in with a PIH Section 8 voucher and then lose it. If the household moves in with a voucher, no MI cert is sent to TRACS. If the voucher is terminated for some reason, the </w:t>
      </w:r>
      <w:r w:rsidR="00566CA2">
        <w:t>owner/agent</w:t>
      </w:r>
      <w:r w:rsidRPr="00C873B6">
        <w:t xml:space="preserve"> will transmit an Initial Certification (IC) to TRACS to establish the tenant in TRACS.</w:t>
      </w:r>
    </w:p>
    <w:p w14:paraId="06C36B50" w14:textId="77777777" w:rsidR="00C873B6" w:rsidRPr="00C873B6" w:rsidRDefault="00C873B6" w:rsidP="00C873B6"/>
    <w:p w14:paraId="11F8A1C0" w14:textId="53727076" w:rsidR="00C873B6" w:rsidRPr="00C873B6" w:rsidRDefault="00C873B6" w:rsidP="00C873B6">
      <w:r w:rsidRPr="00C873B6">
        <w:t>A tenant may also move in without a voucher and get one later. If the household moves in without a voucher, a normal 236 MI cert is processed and transmitted.  If the household later gains a voucher, the household is terminated.</w:t>
      </w:r>
    </w:p>
    <w:p w14:paraId="0A61F362" w14:textId="77777777" w:rsidR="00C873B6" w:rsidRPr="00C873B6" w:rsidRDefault="00C873B6" w:rsidP="00C873B6">
      <w:pPr>
        <w:pStyle w:val="Heading2"/>
      </w:pPr>
      <w:bookmarkStart w:id="96" w:name="_Toc43536301"/>
      <w:bookmarkStart w:id="97" w:name="_Toc134359811"/>
      <w:r w:rsidRPr="00C873B6">
        <w:t>Excess Income Reports</w:t>
      </w:r>
      <w:bookmarkEnd w:id="96"/>
      <w:bookmarkEnd w:id="97"/>
      <w:r w:rsidRPr="00C873B6">
        <w:t xml:space="preserve"> </w:t>
      </w:r>
    </w:p>
    <w:p w14:paraId="6AC2A5A7" w14:textId="77777777" w:rsidR="00C873B6" w:rsidRPr="00C873B6" w:rsidRDefault="00C873B6" w:rsidP="00C873B6">
      <w:commentRangeStart w:id="98"/>
      <w:r w:rsidRPr="00C873B6">
        <w:rPr>
          <w:szCs w:val="24"/>
        </w:rPr>
        <w:t xml:space="preserve">See HUD Handbook 4350.1, paragraphs 7-27 and 7-28. </w:t>
      </w:r>
      <w:r w:rsidRPr="00946345">
        <w:rPr>
          <w:szCs w:val="24"/>
          <w:highlight w:val="yellow"/>
        </w:rPr>
        <w:t>Chapter 9</w:t>
      </w:r>
      <w:r w:rsidRPr="00C873B6">
        <w:rPr>
          <w:szCs w:val="24"/>
        </w:rPr>
        <w:t xml:space="preserve"> of the former HH 4350.3 Rev 1, Change 3 contained the following language indicating that excess income should be reported </w:t>
      </w:r>
      <w:r w:rsidRPr="00C873B6">
        <w:rPr>
          <w:i/>
          <w:szCs w:val="24"/>
        </w:rPr>
        <w:t>“</w:t>
      </w:r>
      <w:r w:rsidRPr="00C873B6">
        <w:rPr>
          <w:i/>
        </w:rPr>
        <w:t>For each unit that does not receive Section 8 Assistance of any type, including units in which the tenants pay market rent, the unit number, tenant name, basic rent, and tenant rental payment.”</w:t>
      </w:r>
      <w:r w:rsidRPr="00C873B6">
        <w:t xml:space="preserve"> </w:t>
      </w:r>
    </w:p>
    <w:p w14:paraId="4859FA91" w14:textId="77777777" w:rsidR="00C873B6" w:rsidRPr="00C873B6" w:rsidRDefault="00C873B6" w:rsidP="00C873B6"/>
    <w:p w14:paraId="3EEE7307" w14:textId="77777777" w:rsidR="00C873B6" w:rsidRPr="00C873B6" w:rsidRDefault="00C873B6" w:rsidP="00C873B6">
      <w:r w:rsidRPr="00C873B6">
        <w:t xml:space="preserve">The rules above can create challenges for those who audit compliance with Excess Income reporting. Since voucher holders are receiving “Section 8 Assistance of any type” their rent, no matter what it is, is not included in Excess Income Report (EIR) calculations.  </w:t>
      </w:r>
    </w:p>
    <w:p w14:paraId="5CBFB207" w14:textId="77777777" w:rsidR="00C873B6" w:rsidRPr="00C873B6" w:rsidRDefault="00C873B6" w:rsidP="00C873B6"/>
    <w:p w14:paraId="411D9241" w14:textId="77777777" w:rsidR="00C873B6" w:rsidRPr="00C873B6" w:rsidRDefault="00C873B6" w:rsidP="00C873B6">
      <w:r w:rsidRPr="00C873B6">
        <w:t xml:space="preserve">The challenge arises with tenants who have had certifications sent to TRACS who are then terminated or suspended pursuant to the rules.  </w:t>
      </w:r>
    </w:p>
    <w:p w14:paraId="2680AE0B" w14:textId="77777777" w:rsidR="00C873B6" w:rsidRPr="00C873B6" w:rsidRDefault="00C873B6" w:rsidP="00C873B6"/>
    <w:p w14:paraId="31A19B16" w14:textId="77777777" w:rsidR="00C873B6" w:rsidRPr="00C873B6" w:rsidRDefault="00C873B6" w:rsidP="00C873B6">
      <w:pPr>
        <w:rPr>
          <w:szCs w:val="24"/>
        </w:rPr>
      </w:pPr>
      <w:r w:rsidRPr="00C873B6">
        <w:t xml:space="preserve">Normally a termination implies that the tenant is moving to market rent.  In this case, there is no such implication and the household is not reported on the EIR so long as they have a Section 8 voucher. </w:t>
      </w:r>
      <w:commentRangeEnd w:id="98"/>
      <w:r w:rsidR="00FC29DC">
        <w:rPr>
          <w:rStyle w:val="CommentReference"/>
        </w:rPr>
        <w:commentReference w:id="98"/>
      </w:r>
    </w:p>
    <w:sectPr w:rsidR="00C873B6" w:rsidRPr="00C873B6" w:rsidSect="00362BF1">
      <w:headerReference w:type="even" r:id="rId51"/>
      <w:headerReference w:type="default" r:id="rId52"/>
      <w:footerReference w:type="default" r:id="rId53"/>
      <w:headerReference w:type="first" r:id="rId54"/>
      <w:pgSz w:w="12240" w:h="15840"/>
      <w:pgMar w:top="720" w:right="720" w:bottom="720" w:left="72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2" w:author="Jed Graef" w:date="2023-04-08T14:04:00Z" w:initials="JG">
    <w:p w14:paraId="699F98A0" w14:textId="716C08F8" w:rsidR="00A42E11" w:rsidRDefault="00A42E11">
      <w:pPr>
        <w:pStyle w:val="CommentText"/>
      </w:pPr>
      <w:r>
        <w:rPr>
          <w:rStyle w:val="CommentReference"/>
        </w:rPr>
        <w:annotationRef/>
      </w:r>
      <w:r>
        <w:t>Discuss</w:t>
      </w:r>
    </w:p>
  </w:comment>
  <w:comment w:id="26" w:author="Jed Graef" w:date="2023-04-08T14:09:00Z" w:initials="JG">
    <w:p w14:paraId="1F729120" w14:textId="1162FA73" w:rsidR="00A42E11" w:rsidRDefault="00A42E11">
      <w:pPr>
        <w:pStyle w:val="CommentText"/>
      </w:pPr>
      <w:r>
        <w:rPr>
          <w:rStyle w:val="CommentReference"/>
        </w:rPr>
        <w:annotationRef/>
      </w:r>
      <w:r>
        <w:t>The software rules belong here—vendor must certify etc.</w:t>
      </w:r>
    </w:p>
  </w:comment>
  <w:comment w:id="27" w:author="Mary Ross" w:date="2023-05-05T08:14:00Z" w:initials="MR">
    <w:p w14:paraId="78F574F5" w14:textId="6C8C9B73" w:rsidR="00A42E11" w:rsidRDefault="00A42E11">
      <w:pPr>
        <w:pStyle w:val="CommentText"/>
      </w:pPr>
      <w:r>
        <w:rPr>
          <w:rStyle w:val="CommentReference"/>
        </w:rPr>
        <w:annotationRef/>
      </w:r>
      <w:r>
        <w:t>We need to see if this is in Chapter 6 (old chapter 7)</w:t>
      </w:r>
    </w:p>
  </w:comment>
  <w:comment w:id="32" w:author="Jed Graef" w:date="2023-04-08T14:15:00Z" w:initials="JG">
    <w:p w14:paraId="59B05035" w14:textId="1B898CDE" w:rsidR="00A42E11" w:rsidRDefault="00A42E11">
      <w:pPr>
        <w:pStyle w:val="CommentText"/>
      </w:pPr>
      <w:r>
        <w:rPr>
          <w:rStyle w:val="CommentReference"/>
        </w:rPr>
        <w:annotationRef/>
      </w:r>
      <w:r>
        <w:t>Clarification?</w:t>
      </w:r>
    </w:p>
  </w:comment>
  <w:comment w:id="33" w:author="Mary Ross" w:date="2023-05-05T08:29:00Z" w:initials="MR">
    <w:p w14:paraId="5E2B7463" w14:textId="4922F78A" w:rsidR="00A42E11" w:rsidRDefault="00A42E11">
      <w:pPr>
        <w:pStyle w:val="CommentText"/>
      </w:pPr>
      <w:r>
        <w:rPr>
          <w:rStyle w:val="CommentReference"/>
        </w:rPr>
        <w:annotationRef/>
      </w:r>
      <w:r>
        <w:t>Let me re-work this a bit.  We also need to see if we can get HUD to confirm the language</w:t>
      </w:r>
    </w:p>
    <w:p w14:paraId="20E75D49" w14:textId="77777777" w:rsidR="00A42E11" w:rsidRDefault="00A42E11">
      <w:pPr>
        <w:pStyle w:val="CommentText"/>
      </w:pPr>
    </w:p>
    <w:p w14:paraId="1333ED4D" w14:textId="6E34189E" w:rsidR="00A42E11" w:rsidRDefault="00A42E11">
      <w:pPr>
        <w:pStyle w:val="CommentText"/>
      </w:pPr>
    </w:p>
  </w:comment>
  <w:comment w:id="35" w:author="Jed Graef" w:date="2023-04-08T14:16:00Z" w:initials="JG">
    <w:p w14:paraId="3DA47FD8" w14:textId="1C312013" w:rsidR="00A42E11" w:rsidRDefault="00A42E11">
      <w:pPr>
        <w:pStyle w:val="CommentText"/>
      </w:pPr>
      <w:r>
        <w:rPr>
          <w:rStyle w:val="CommentReference"/>
        </w:rPr>
        <w:annotationRef/>
      </w:r>
      <w:r>
        <w:t>?? For this case the billing should be on the old contract.</w:t>
      </w:r>
    </w:p>
  </w:comment>
  <w:comment w:id="45" w:author="Mary Ross" w:date="2023-04-05T10:24:00Z" w:initials="MR">
    <w:p w14:paraId="71B653B6" w14:textId="77777777" w:rsidR="00A42E11" w:rsidRDefault="00A42E11" w:rsidP="00706EDD">
      <w:pPr>
        <w:pStyle w:val="CommentText"/>
      </w:pPr>
      <w:r>
        <w:rPr>
          <w:rStyle w:val="CommentReference"/>
        </w:rPr>
        <w:annotationRef/>
      </w:r>
      <w:r>
        <w:t>Waiting for Jerry to confirm that these issues have been fixed.</w:t>
      </w:r>
    </w:p>
  </w:comment>
  <w:comment w:id="50" w:author="Mary Ross" w:date="2023-05-05T08:45:00Z" w:initials="MR">
    <w:p w14:paraId="3BCC9563" w14:textId="77777777" w:rsidR="00A42E11" w:rsidRDefault="00A42E11">
      <w:pPr>
        <w:pStyle w:val="CommentText"/>
      </w:pPr>
      <w:r>
        <w:rPr>
          <w:rStyle w:val="CommentReference"/>
        </w:rPr>
        <w:annotationRef/>
      </w:r>
      <w:r>
        <w:t xml:space="preserve">Jerry needs to confirm.  This is not how TRACS works anymore.  If a MO or TM is recorded in TRACS with an Effective Date after the GR, the resident remains inactive.  </w:t>
      </w:r>
    </w:p>
    <w:p w14:paraId="43B2C03F" w14:textId="2D3FD6F2" w:rsidR="00A42E11" w:rsidRDefault="00A42E11">
      <w:pPr>
        <w:pStyle w:val="CommentText"/>
      </w:pPr>
    </w:p>
  </w:comment>
  <w:comment w:id="67" w:author="Mary Ross" w:date="2023-03-23T10:00:00Z" w:initials="MR">
    <w:p w14:paraId="3836E196" w14:textId="77777777" w:rsidR="00A42E11" w:rsidRDefault="00A42E11" w:rsidP="00083B49">
      <w:pPr>
        <w:pStyle w:val="CommentText"/>
      </w:pPr>
      <w:r>
        <w:rPr>
          <w:rStyle w:val="CommentReference"/>
        </w:rPr>
        <w:annotationRef/>
      </w:r>
      <w:r>
        <w:t>Lanier – we need your input on this comment.</w:t>
      </w:r>
    </w:p>
  </w:comment>
  <w:comment w:id="81" w:author="Mary Ross" w:date="2023-05-07T13:37:00Z" w:initials="MR">
    <w:p w14:paraId="6B942424" w14:textId="197E273A" w:rsidR="00A42E11" w:rsidRDefault="00A42E11">
      <w:pPr>
        <w:pStyle w:val="CommentText"/>
      </w:pPr>
      <w:r>
        <w:rPr>
          <w:rStyle w:val="CommentReference"/>
        </w:rPr>
        <w:annotationRef/>
      </w:r>
      <w:r>
        <w:t>Lanier – Can you confirm</w:t>
      </w:r>
    </w:p>
  </w:comment>
  <w:comment w:id="86" w:author="Jed Graef" w:date="2023-03-19T13:53:00Z" w:initials="JG">
    <w:p w14:paraId="54D4CA1D" w14:textId="77777777" w:rsidR="00A42E11" w:rsidRDefault="00A42E11" w:rsidP="00C873B6">
      <w:pPr>
        <w:pStyle w:val="CommentText"/>
      </w:pPr>
      <w:r>
        <w:rPr>
          <w:rStyle w:val="CommentReference"/>
        </w:rPr>
        <w:annotationRef/>
      </w:r>
      <w:r>
        <w:t>Still a TM</w:t>
      </w:r>
    </w:p>
  </w:comment>
  <w:comment w:id="84" w:author="Mary Ross" w:date="2020-05-28T08:30:00Z" w:initials="MR">
    <w:p w14:paraId="025AAAEF" w14:textId="77777777" w:rsidR="00A42E11" w:rsidRDefault="00A42E11" w:rsidP="00C873B6">
      <w:pPr>
        <w:pStyle w:val="CommentText"/>
      </w:pPr>
      <w:r>
        <w:rPr>
          <w:rStyle w:val="CommentReference"/>
        </w:rPr>
        <w:annotationRef/>
      </w:r>
      <w:r>
        <w:t>Jed – This changes with addition of suspension codes.</w:t>
      </w:r>
    </w:p>
    <w:p w14:paraId="6B5C319E" w14:textId="77777777" w:rsidR="00A42E11" w:rsidRDefault="00A42E11" w:rsidP="00C873B6">
      <w:pPr>
        <w:pStyle w:val="CommentText"/>
      </w:pPr>
    </w:p>
  </w:comment>
  <w:comment w:id="85" w:author="Mary Ross" w:date="2020-05-31T12:12:00Z" w:initials="MR">
    <w:p w14:paraId="4AE86D57" w14:textId="77777777" w:rsidR="00A42E11" w:rsidRDefault="00A42E11" w:rsidP="00C873B6">
      <w:pPr>
        <w:pStyle w:val="CommentText"/>
      </w:pPr>
      <w:r>
        <w:rPr>
          <w:rStyle w:val="CommentReference"/>
        </w:rPr>
        <w:annotationRef/>
      </w:r>
      <w:r>
        <w:t>Still waiting on clarification from Policy.</w:t>
      </w:r>
    </w:p>
  </w:comment>
  <w:comment w:id="88" w:author="Jed Graef" w:date="2023-04-08T17:25:00Z" w:initials="JG">
    <w:p w14:paraId="2C6CFCB9" w14:textId="6E18AB3E" w:rsidR="00A42E11" w:rsidRDefault="00A42E11">
      <w:pPr>
        <w:pStyle w:val="CommentText"/>
      </w:pPr>
      <w:r>
        <w:rPr>
          <w:rStyle w:val="CommentReference"/>
        </w:rPr>
        <w:annotationRef/>
      </w:r>
      <w:r>
        <w:t>Is this true?</w:t>
      </w:r>
    </w:p>
  </w:comment>
  <w:comment w:id="89" w:author="Mary Ross" w:date="2023-05-07T13:46:00Z" w:initials="MR">
    <w:p w14:paraId="49BDAC5A" w14:textId="77777777" w:rsidR="00A42E11" w:rsidRDefault="00A42E11">
      <w:pPr>
        <w:pStyle w:val="CommentText"/>
      </w:pPr>
      <w:r>
        <w:rPr>
          <w:rStyle w:val="CommentReference"/>
        </w:rPr>
        <w:annotationRef/>
      </w:r>
      <w:r>
        <w:t>Need to check if TRACS will accept a MO after the Next Recert Date.  Check with Jerry</w:t>
      </w:r>
      <w:r>
        <w:tab/>
      </w:r>
    </w:p>
    <w:p w14:paraId="3970B11C" w14:textId="77777777" w:rsidR="00A42E11" w:rsidRDefault="00A42E11">
      <w:pPr>
        <w:pStyle w:val="CommentText"/>
      </w:pPr>
    </w:p>
    <w:p w14:paraId="70249D5B" w14:textId="02E4F5A0" w:rsidR="00A42E11" w:rsidRDefault="00A42E11">
      <w:pPr>
        <w:pStyle w:val="CommentText"/>
      </w:pPr>
      <w:r>
        <w:t xml:space="preserve">Jed – Spoke with Lisa Furbush and she said that CAs and HUD are denying special claims when there is no MO transaction. </w:t>
      </w:r>
    </w:p>
    <w:p w14:paraId="119A3B2C" w14:textId="6E2A7357" w:rsidR="00A42E11" w:rsidRDefault="00A42E11">
      <w:pPr>
        <w:pStyle w:val="CommentText"/>
      </w:pPr>
    </w:p>
  </w:comment>
  <w:comment w:id="98" w:author="Mary Ross" w:date="2023-05-07T13:47:00Z" w:initials="MR">
    <w:p w14:paraId="49C38640" w14:textId="771F377C" w:rsidR="00A42E11" w:rsidRDefault="00A42E11">
      <w:pPr>
        <w:pStyle w:val="CommentText"/>
      </w:pPr>
      <w:r>
        <w:rPr>
          <w:rStyle w:val="CommentReference"/>
        </w:rPr>
        <w:annotationRef/>
      </w:r>
      <w:r>
        <w:t>Were EIR requirements different based on whether or not the 236 was insured or not insured?  If so, are they still required for the remaining 236.</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99F98A0" w15:done="0"/>
  <w15:commentEx w15:paraId="1F729120" w15:done="0"/>
  <w15:commentEx w15:paraId="78F574F5" w15:paraIdParent="1F729120" w15:done="0"/>
  <w15:commentEx w15:paraId="59B05035" w15:done="0"/>
  <w15:commentEx w15:paraId="1333ED4D" w15:paraIdParent="59B05035" w15:done="0"/>
  <w15:commentEx w15:paraId="3DA47FD8" w15:done="0"/>
  <w15:commentEx w15:paraId="71B653B6" w15:done="0"/>
  <w15:commentEx w15:paraId="43B2C03F" w15:done="0"/>
  <w15:commentEx w15:paraId="3836E196" w15:done="0"/>
  <w15:commentEx w15:paraId="6B942424" w15:done="0"/>
  <w15:commentEx w15:paraId="54D4CA1D" w15:done="0"/>
  <w15:commentEx w15:paraId="6B5C319E" w15:done="0"/>
  <w15:commentEx w15:paraId="4AE86D57" w15:paraIdParent="6B5C319E" w15:done="0"/>
  <w15:commentEx w15:paraId="2C6CFCB9" w15:done="0"/>
  <w15:commentEx w15:paraId="119A3B2C" w15:paraIdParent="2C6CFCB9" w15:done="0"/>
  <w15:commentEx w15:paraId="49C3864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DBF307" w16cex:dateUtc="2023-04-08T18:04:00Z"/>
  <w16cex:commentExtensible w16cex:durableId="27DBF410" w16cex:dateUtc="2023-04-08T18:09:00Z"/>
  <w16cex:commentExtensible w16cex:durableId="27FF395F" w16cex:dateUtc="2023-05-05T12:14:00Z"/>
  <w16cex:commentExtensible w16cex:durableId="27DBF58F" w16cex:dateUtc="2023-04-08T18:15:00Z"/>
  <w16cex:commentExtensible w16cex:durableId="27FF3CEF" w16cex:dateUtc="2023-05-05T12:29:00Z"/>
  <w16cex:commentExtensible w16cex:durableId="27DBF5D8" w16cex:dateUtc="2023-04-08T18:16:00Z"/>
  <w16cex:commentExtensible w16cex:durableId="27D7CAD2" w16cex:dateUtc="2023-04-05T14:24:00Z"/>
  <w16cex:commentExtensible w16cex:durableId="27FF4092" w16cex:dateUtc="2023-05-05T12:45:00Z"/>
  <w16cex:commentExtensible w16cex:durableId="27C6A1B0" w16cex:dateUtc="2023-03-23T14:00:00Z"/>
  <w16cex:commentExtensible w16cex:durableId="2802282D" w16cex:dateUtc="2023-05-07T17:37:00Z"/>
  <w16cex:commentExtensible w16cex:durableId="27C1925F" w16cex:dateUtc="2023-03-19T17:53:00Z"/>
  <w16cex:commentExtensible w16cex:durableId="2279F508" w16cex:dateUtc="2020-05-28T12:30:00Z"/>
  <w16cex:commentExtensible w16cex:durableId="227E1D9C" w16cex:dateUtc="2020-05-31T16:12:00Z"/>
  <w16cex:commentExtensible w16cex:durableId="27DC21F1" w16cex:dateUtc="2023-04-08T21:25:00Z"/>
  <w16cex:commentExtensible w16cex:durableId="28022A32" w16cex:dateUtc="2023-05-07T17:46:00Z"/>
  <w16cex:commentExtensible w16cex:durableId="28022A8D" w16cex:dateUtc="2023-05-07T17:4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99F98A0" w16cid:durableId="27DBF307"/>
  <w16cid:commentId w16cid:paraId="1F729120" w16cid:durableId="27DBF410"/>
  <w16cid:commentId w16cid:paraId="78F574F5" w16cid:durableId="27FF395F"/>
  <w16cid:commentId w16cid:paraId="59B05035" w16cid:durableId="27DBF58F"/>
  <w16cid:commentId w16cid:paraId="1333ED4D" w16cid:durableId="27FF3CEF"/>
  <w16cid:commentId w16cid:paraId="3DA47FD8" w16cid:durableId="27DBF5D8"/>
  <w16cid:commentId w16cid:paraId="71B653B6" w16cid:durableId="27D7CAD2"/>
  <w16cid:commentId w16cid:paraId="43B2C03F" w16cid:durableId="27FF4092"/>
  <w16cid:commentId w16cid:paraId="3836E196" w16cid:durableId="27C6A1B0"/>
  <w16cid:commentId w16cid:paraId="6B942424" w16cid:durableId="2802282D"/>
  <w16cid:commentId w16cid:paraId="54D4CA1D" w16cid:durableId="27C1925F"/>
  <w16cid:commentId w16cid:paraId="6B5C319E" w16cid:durableId="2279F508"/>
  <w16cid:commentId w16cid:paraId="4AE86D57" w16cid:durableId="227E1D9C"/>
  <w16cid:commentId w16cid:paraId="2C6CFCB9" w16cid:durableId="27DC21F1"/>
  <w16cid:commentId w16cid:paraId="119A3B2C" w16cid:durableId="28022A32"/>
  <w16cid:commentId w16cid:paraId="49C38640" w16cid:durableId="28022A8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5E0474" w14:textId="77777777" w:rsidR="003427CE" w:rsidRDefault="003427CE">
      <w:r>
        <w:separator/>
      </w:r>
    </w:p>
  </w:endnote>
  <w:endnote w:type="continuationSeparator" w:id="0">
    <w:p w14:paraId="2753F44B" w14:textId="77777777" w:rsidR="003427CE" w:rsidRDefault="003427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1522E6" w14:textId="77777777" w:rsidR="00A42E11" w:rsidRPr="00157CB4" w:rsidRDefault="00A42E11" w:rsidP="00A42E11">
    <w:pPr>
      <w:pStyle w:val="Footer"/>
      <w:rPr>
        <w:b/>
        <w:sz w:val="16"/>
      </w:rPr>
    </w:pPr>
    <w:r>
      <w:rPr>
        <w:sz w:val="16"/>
        <w:szCs w:val="16"/>
      </w:rPr>
      <w:tab/>
    </w:r>
    <w:r>
      <w:rPr>
        <w:sz w:val="16"/>
        <w:szCs w:val="16"/>
      </w:rPr>
      <w:tab/>
    </w:r>
  </w:p>
  <w:p w14:paraId="7AE8A6E5" w14:textId="4F57D08C" w:rsidR="00A42E11" w:rsidRPr="00C33259" w:rsidRDefault="00A42E11" w:rsidP="00A42E11">
    <w:pPr>
      <w:pStyle w:val="Footer"/>
      <w:rPr>
        <w:sz w:val="16"/>
        <w:szCs w:val="16"/>
      </w:rPr>
    </w:pPr>
    <w:r>
      <w:rPr>
        <w:sz w:val="16"/>
        <w:szCs w:val="16"/>
      </w:rPr>
      <w:t>May 11, 2023</w:t>
    </w:r>
    <w:r w:rsidRPr="000D182F">
      <w:rPr>
        <w:sz w:val="16"/>
        <w:szCs w:val="16"/>
      </w:rPr>
      <w:ptab w:relativeTo="margin" w:alignment="center" w:leader="none"/>
    </w:r>
    <w:r w:rsidRPr="000D182F">
      <w:rPr>
        <w:sz w:val="16"/>
        <w:szCs w:val="16"/>
      </w:rPr>
      <w:ptab w:relativeTo="margin" w:alignment="right" w:leader="none"/>
    </w:r>
    <w:r>
      <w:rPr>
        <w:sz w:val="16"/>
        <w:szCs w:val="16"/>
      </w:rPr>
      <w:t>4</w:t>
    </w:r>
    <w:r w:rsidRPr="00B247B0">
      <w:rPr>
        <w:sz w:val="16"/>
        <w:szCs w:val="16"/>
      </w:rPr>
      <w:t>-</w:t>
    </w:r>
    <w:r w:rsidRPr="00B247B0">
      <w:rPr>
        <w:sz w:val="16"/>
        <w:szCs w:val="16"/>
      </w:rPr>
      <w:fldChar w:fldCharType="begin"/>
    </w:r>
    <w:r w:rsidRPr="00B247B0">
      <w:rPr>
        <w:sz w:val="16"/>
        <w:szCs w:val="16"/>
      </w:rPr>
      <w:instrText xml:space="preserve"> PAGE   \* MERGEFORMAT </w:instrText>
    </w:r>
    <w:r w:rsidRPr="00B247B0">
      <w:rPr>
        <w:sz w:val="16"/>
        <w:szCs w:val="16"/>
      </w:rPr>
      <w:fldChar w:fldCharType="separate"/>
    </w:r>
    <w:r w:rsidRPr="00B247B0">
      <w:rPr>
        <w:sz w:val="16"/>
        <w:szCs w:val="16"/>
      </w:rPr>
      <w:t>1</w:t>
    </w:r>
    <w:r w:rsidRPr="00B247B0">
      <w:rPr>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B906EF" w14:textId="77777777" w:rsidR="003427CE" w:rsidRDefault="003427CE">
      <w:r>
        <w:separator/>
      </w:r>
    </w:p>
  </w:footnote>
  <w:footnote w:type="continuationSeparator" w:id="0">
    <w:p w14:paraId="3DDB196A" w14:textId="77777777" w:rsidR="003427CE" w:rsidRDefault="003427C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7BA76D" w14:textId="77777777" w:rsidR="00A42E11" w:rsidRDefault="00000000">
    <w:pPr>
      <w:pStyle w:val="Header"/>
    </w:pPr>
    <w:r>
      <w:rPr>
        <w:noProof/>
      </w:rPr>
      <w:pict w14:anchorId="193945C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8352766" o:spid="_x0000_s1026" type="#_x0000_t136" style="position:absolute;margin-left:0;margin-top:0;width:472.9pt;height:186.95pt;rotation:315;z-index:-25165619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7D2793" w14:textId="63B85EDE" w:rsidR="00A42E11" w:rsidRDefault="00A42E11" w:rsidP="00A42E11">
    <w:pPr>
      <w:pStyle w:val="Header"/>
      <w:rPr>
        <w:sz w:val="16"/>
        <w:szCs w:val="16"/>
      </w:rPr>
    </w:pPr>
    <w:r>
      <w:rPr>
        <w:noProof/>
      </w:rPr>
      <mc:AlternateContent>
        <mc:Choice Requires="wps">
          <w:drawing>
            <wp:anchor distT="0" distB="0" distL="114300" distR="114300" simplePos="0" relativeHeight="251662336" behindDoc="1" locked="0" layoutInCell="0" allowOverlap="1" wp14:anchorId="4537CAF3" wp14:editId="57B8B303">
              <wp:simplePos x="0" y="0"/>
              <wp:positionH relativeFrom="margin">
                <wp:align>center</wp:align>
              </wp:positionH>
              <wp:positionV relativeFrom="margin">
                <wp:align>center</wp:align>
              </wp:positionV>
              <wp:extent cx="6005830" cy="2374265"/>
              <wp:effectExtent l="0" t="1419225" r="0" b="127381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005830" cy="237426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88BA6A5" w14:textId="77777777" w:rsidR="00A42E11" w:rsidRDefault="00A42E11" w:rsidP="00A84FBE">
                          <w:pPr>
                            <w:jc w:val="center"/>
                            <w:rPr>
                              <w:rFonts w:cs="Arial"/>
                              <w:color w:val="C0C0C0"/>
                              <w:sz w:val="2"/>
                              <w:szCs w:val="2"/>
                              <w14:textFill>
                                <w14:solidFill>
                                  <w14:srgbClr w14:val="C0C0C0">
                                    <w14:alpha w14:val="50000"/>
                                  </w14:srgbClr>
                                </w14:solidFill>
                              </w14:textFill>
                            </w:rPr>
                          </w:pPr>
                          <w:r>
                            <w:rPr>
                              <w:rFonts w:cs="Arial"/>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4537CAF3" id="_x0000_t202" coordsize="21600,21600" o:spt="202" path="m,l,21600r21600,l21600,xe">
              <v:stroke joinstyle="miter"/>
              <v:path gradientshapeok="t" o:connecttype="rect"/>
            </v:shapetype>
            <v:shape id="Text Box 1" o:spid="_x0000_s1026" type="#_x0000_t202" style="position:absolute;margin-left:0;margin-top:0;width:472.9pt;height:186.95pt;rotation:-45;z-index:-25165414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" o:allowincell="f" filled="f" stroked="f">
              <v:stroke joinstyle="round"/>
              <o:lock v:ext="edit" shapetype="t"/>
              <v:textbox style="mso-fit-shape-to-text:t">
                <w:txbxContent>
                  <w:p w14:paraId="388BA6A5" w14:textId="77777777" w:rsidR="00A84FBE" w:rsidRDefault="00A84FBE" w:rsidP="00A84FBE">
                    <w:pPr>
                      <w:jc w:val="center"/>
                      <w:rPr>
                        <w:rFonts w:cs="Arial"/>
                        <w:color w:val="C0C0C0"/>
                        <w:sz w:val="2"/>
                        <w:szCs w:val="2"/>
                        <w14:textFill>
                          <w14:solidFill>
                            <w14:srgbClr w14:val="C0C0C0">
                              <w14:alpha w14:val="50000"/>
                            </w14:srgbClr>
                          </w14:solidFill>
                        </w14:textFill>
                      </w:rPr>
                    </w:pPr>
                    <w:r>
                      <w:rPr>
                        <w:rFonts w:cs="Arial"/>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sz w:val="16"/>
        <w:szCs w:val="16"/>
      </w:rPr>
      <w:t>MAT User Guide</w:t>
    </w:r>
  </w:p>
  <w:p w14:paraId="51F55ECF" w14:textId="300DB959" w:rsidR="00A42E11" w:rsidRDefault="00A42E11" w:rsidP="006836A3">
    <w:pPr>
      <w:pStyle w:val="Header"/>
      <w:jc w:val="right"/>
      <w:rPr>
        <w:sz w:val="16"/>
        <w:szCs w:val="16"/>
      </w:rPr>
    </w:pPr>
    <w:r>
      <w:rPr>
        <w:sz w:val="16"/>
        <w:szCs w:val="16"/>
      </w:rPr>
      <w:t>TRACS Release 2.0.3.A</w:t>
    </w:r>
    <w:r w:rsidRPr="004F028C">
      <w:rPr>
        <w:sz w:val="16"/>
        <w:szCs w:val="16"/>
      </w:rPr>
      <w:ptab w:relativeTo="margin" w:alignment="right" w:leader="none"/>
    </w:r>
    <w:r>
      <w:rPr>
        <w:sz w:val="16"/>
        <w:szCs w:val="16"/>
      </w:rPr>
      <w:fldChar w:fldCharType="begin"/>
    </w:r>
    <w:r>
      <w:rPr>
        <w:sz w:val="16"/>
        <w:szCs w:val="16"/>
      </w:rPr>
      <w:instrText xml:space="preserve"> STYLEREF  "Heading 1" \n  \* MERGEFORMAT </w:instrText>
    </w:r>
    <w:r>
      <w:rPr>
        <w:sz w:val="16"/>
        <w:szCs w:val="16"/>
      </w:rPr>
      <w:fldChar w:fldCharType="separate"/>
    </w:r>
    <w:r w:rsidR="00000000">
      <w:rPr>
        <w:b/>
        <w:bCs/>
        <w:noProof/>
        <w:sz w:val="16"/>
        <w:szCs w:val="16"/>
      </w:rPr>
      <w:t>Chapter</w:t>
    </w:r>
    <w:r w:rsidR="00000000">
      <w:rPr>
        <w:noProof/>
        <w:sz w:val="16"/>
        <w:szCs w:val="16"/>
      </w:rPr>
      <w:t xml:space="preserve"> 3</w:t>
    </w:r>
    <w:r>
      <w:rPr>
        <w:sz w:val="16"/>
        <w:szCs w:val="16"/>
      </w:rPr>
      <w:fldChar w:fldCharType="end"/>
    </w:r>
    <w:r>
      <w:rPr>
        <w:sz w:val="16"/>
        <w:szCs w:val="16"/>
      </w:rPr>
      <w:t xml:space="preserve"> </w:t>
    </w:r>
    <w:r>
      <w:rPr>
        <w:sz w:val="16"/>
        <w:szCs w:val="16"/>
      </w:rPr>
      <w:fldChar w:fldCharType="begin"/>
    </w:r>
    <w:r>
      <w:rPr>
        <w:sz w:val="16"/>
        <w:szCs w:val="16"/>
      </w:rPr>
      <w:instrText xml:space="preserve"> STYLEREF  "Heading 1"  \* MERGEFORMAT </w:instrText>
    </w:r>
    <w:r>
      <w:rPr>
        <w:sz w:val="16"/>
        <w:szCs w:val="16"/>
      </w:rPr>
      <w:fldChar w:fldCharType="separate"/>
    </w:r>
    <w:r w:rsidR="00000000">
      <w:rPr>
        <w:b/>
        <w:bCs/>
        <w:noProof/>
        <w:sz w:val="16"/>
        <w:szCs w:val="16"/>
      </w:rPr>
      <w:t>TRACS Operating Tips</w:t>
    </w:r>
    <w:r>
      <w:rPr>
        <w:sz w:val="16"/>
        <w:szCs w:val="16"/>
      </w:rPr>
      <w:fldChar w:fldCharType="end"/>
    </w:r>
  </w:p>
  <w:p w14:paraId="369AD4CA" w14:textId="0FB9476A" w:rsidR="00A42E11" w:rsidRPr="006836A3" w:rsidRDefault="00000000" w:rsidP="006836A3">
    <w:pPr>
      <w:pStyle w:val="Header"/>
      <w:jc w:val="right"/>
      <w:rPr>
        <w:sz w:val="16"/>
        <w:szCs w:val="16"/>
      </w:rPr>
    </w:pPr>
    <w:r>
      <w:rPr>
        <w:noProof/>
      </w:rPr>
      <w:pict w14:anchorId="0871A15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8352767" o:spid="_x0000_s1027" type="#_x0000_t136" style="position:absolute;left:0;text-align:left;margin-left:0;margin-top:0;width:472.9pt;height:186.95pt;rotation:315;z-index:-25165516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E6DEE3" w14:textId="77777777" w:rsidR="00A42E11" w:rsidRDefault="00000000">
    <w:pPr>
      <w:pStyle w:val="Header"/>
    </w:pPr>
    <w:r>
      <w:rPr>
        <w:noProof/>
      </w:rPr>
      <w:pict w14:anchorId="0A46A6D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8352765" o:spid="_x0000_s1025" type="#_x0000_t136" style="position:absolute;margin-left:0;margin-top:0;width:472.9pt;height:186.95pt;rotation:315;z-index:-25165721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0"/>
    <w:multiLevelType w:val="singleLevel"/>
    <w:tmpl w:val="E61A011E"/>
    <w:lvl w:ilvl="0">
      <w:start w:val="1"/>
      <w:numFmt w:val="bullet"/>
      <w:pStyle w:val="ListBullet5"/>
      <w:lvlText w:val=""/>
      <w:lvlJc w:val="left"/>
      <w:pPr>
        <w:tabs>
          <w:tab w:val="num" w:pos="1710"/>
        </w:tabs>
        <w:ind w:left="1710" w:hanging="360"/>
      </w:pPr>
      <w:rPr>
        <w:rFonts w:ascii="Symbol" w:hAnsi="Symbol" w:hint="default"/>
      </w:rPr>
    </w:lvl>
  </w:abstractNum>
  <w:abstractNum w:abstractNumId="1" w15:restartNumberingAfterBreak="0">
    <w:nsid w:val="01391026"/>
    <w:multiLevelType w:val="hybridMultilevel"/>
    <w:tmpl w:val="66E249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DD30AC"/>
    <w:multiLevelType w:val="hybridMultilevel"/>
    <w:tmpl w:val="0B063734"/>
    <w:lvl w:ilvl="0" w:tplc="56F0ABC8">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395266F"/>
    <w:multiLevelType w:val="multilevel"/>
    <w:tmpl w:val="9AD697FC"/>
    <w:lvl w:ilvl="0">
      <w:start w:val="1"/>
      <w:numFmt w:val="decimal"/>
      <w:pStyle w:val="Style1"/>
      <w:suff w:val="space"/>
      <w:lvlText w:val="Chapter %1"/>
      <w:lvlJc w:val="left"/>
      <w:pPr>
        <w:ind w:left="360" w:hanging="360"/>
      </w:pPr>
      <w:rPr>
        <w:rFonts w:hint="default"/>
      </w:rPr>
    </w:lvl>
    <w:lvl w:ilvl="1">
      <w:start w:val="1"/>
      <w:numFmt w:val="decimal"/>
      <w:suff w:val="space"/>
      <w:lvlText w:val="%1.%2"/>
      <w:lvlJc w:val="left"/>
      <w:pPr>
        <w:ind w:left="720" w:hanging="720"/>
      </w:pPr>
      <w:rPr>
        <w:rFonts w:hint="default"/>
      </w:rPr>
    </w:lvl>
    <w:lvl w:ilvl="2">
      <w:start w:val="1"/>
      <w:numFmt w:val="decimal"/>
      <w:suff w:val="space"/>
      <w:lvlText w:val="%1.%2.%3"/>
      <w:lvlJc w:val="left"/>
      <w:pPr>
        <w:ind w:left="1080" w:hanging="1080"/>
      </w:pPr>
      <w:rPr>
        <w:rFonts w:hint="default"/>
      </w:rPr>
    </w:lvl>
    <w:lvl w:ilvl="3">
      <w:start w:val="1"/>
      <w:numFmt w:val="decimal"/>
      <w:suff w:val="space"/>
      <w:lvlText w:val="%1.%2.%3.%4"/>
      <w:lvlJc w:val="left"/>
      <w:pPr>
        <w:ind w:left="1440" w:hanging="1440"/>
      </w:pPr>
      <w:rPr>
        <w:rFonts w:hint="default"/>
      </w:rPr>
    </w:lvl>
    <w:lvl w:ilvl="4">
      <w:start w:val="1"/>
      <w:numFmt w:val="none"/>
      <w:suff w:val="space"/>
      <w:lvlText w:val=""/>
      <w:lvlJc w:val="left"/>
      <w:pPr>
        <w:ind w:left="1584" w:hanging="1584"/>
      </w:pPr>
      <w:rPr>
        <w:rFonts w:hint="default"/>
      </w:rPr>
    </w:lvl>
    <w:lvl w:ilvl="5">
      <w:start w:val="1"/>
      <w:numFmt w:val="none"/>
      <w:pStyle w:val="Subtitle"/>
      <w:suff w:val="space"/>
      <w:lvlText w:val=""/>
      <w:lvlJc w:val="left"/>
      <w:pPr>
        <w:ind w:left="1584" w:hanging="1584"/>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03B552EE"/>
    <w:multiLevelType w:val="hybridMultilevel"/>
    <w:tmpl w:val="6E1494AE"/>
    <w:lvl w:ilvl="0" w:tplc="83525BC6">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5164846"/>
    <w:multiLevelType w:val="hybridMultilevel"/>
    <w:tmpl w:val="F5EA92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52C227E"/>
    <w:multiLevelType w:val="hybridMultilevel"/>
    <w:tmpl w:val="F4FAC7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7050012"/>
    <w:multiLevelType w:val="hybridMultilevel"/>
    <w:tmpl w:val="E07C87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A451F7F"/>
    <w:multiLevelType w:val="multilevel"/>
    <w:tmpl w:val="CD908434"/>
    <w:lvl w:ilvl="0">
      <w:start w:val="3"/>
      <w:numFmt w:val="decimal"/>
      <w:pStyle w:val="Heading1"/>
      <w:suff w:val="space"/>
      <w:lvlText w:val="Chapter %1"/>
      <w:lvlJc w:val="left"/>
      <w:pPr>
        <w:ind w:left="360" w:hanging="360"/>
      </w:pPr>
      <w:rPr>
        <w:rFonts w:hint="default"/>
      </w:rPr>
    </w:lvl>
    <w:lvl w:ilvl="1">
      <w:start w:val="1"/>
      <w:numFmt w:val="decimal"/>
      <w:pStyle w:val="Heading2"/>
      <w:suff w:val="space"/>
      <w:lvlText w:val="%1.%2"/>
      <w:lvlJc w:val="left"/>
      <w:pPr>
        <w:ind w:left="720" w:hanging="720"/>
      </w:pPr>
      <w:rPr>
        <w:rFonts w:hint="default"/>
      </w:rPr>
    </w:lvl>
    <w:lvl w:ilvl="2">
      <w:start w:val="1"/>
      <w:numFmt w:val="decimal"/>
      <w:pStyle w:val="Heading3"/>
      <w:suff w:val="space"/>
      <w:lvlText w:val="%1.%2.%3"/>
      <w:lvlJc w:val="left"/>
      <w:pPr>
        <w:ind w:left="1080" w:hanging="1080"/>
      </w:pPr>
      <w:rPr>
        <w:rFonts w:hint="default"/>
      </w:rPr>
    </w:lvl>
    <w:lvl w:ilvl="3">
      <w:start w:val="1"/>
      <w:numFmt w:val="decimal"/>
      <w:pStyle w:val="Heading4"/>
      <w:suff w:val="space"/>
      <w:lvlText w:val="%1.%2.%3.%4"/>
      <w:lvlJc w:val="left"/>
      <w:pPr>
        <w:ind w:left="1440" w:hanging="1440"/>
      </w:pPr>
      <w:rPr>
        <w:rFonts w:hint="default"/>
      </w:rPr>
    </w:lvl>
    <w:lvl w:ilvl="4">
      <w:start w:val="1"/>
      <w:numFmt w:val="none"/>
      <w:pStyle w:val="Heading5"/>
      <w:suff w:val="space"/>
      <w:lvlText w:val=""/>
      <w:lvlJc w:val="left"/>
      <w:pPr>
        <w:ind w:left="1584" w:hanging="1584"/>
      </w:pPr>
      <w:rPr>
        <w:rFonts w:hint="default"/>
      </w:rPr>
    </w:lvl>
    <w:lvl w:ilvl="5">
      <w:start w:val="1"/>
      <w:numFmt w:val="none"/>
      <w:pStyle w:val="Heading6"/>
      <w:suff w:val="space"/>
      <w:lvlText w:val=""/>
      <w:lvlJc w:val="left"/>
      <w:pPr>
        <w:ind w:left="1584" w:hanging="1584"/>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0B2F4C2D"/>
    <w:multiLevelType w:val="hybridMultilevel"/>
    <w:tmpl w:val="3F528DF2"/>
    <w:lvl w:ilvl="0" w:tplc="56F0ABC8">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EBD1E74"/>
    <w:multiLevelType w:val="hybridMultilevel"/>
    <w:tmpl w:val="E1F65CBC"/>
    <w:lvl w:ilvl="0" w:tplc="56F0ABC8">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EFC0CDB"/>
    <w:multiLevelType w:val="hybridMultilevel"/>
    <w:tmpl w:val="A7FE4B1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0F991E4F"/>
    <w:multiLevelType w:val="multilevel"/>
    <w:tmpl w:val="A6AEF1B2"/>
    <w:lvl w:ilvl="0">
      <w:start w:val="1"/>
      <w:numFmt w:val="upperLetter"/>
      <w:pStyle w:val="List-letter"/>
      <w:lvlText w:val="%1."/>
      <w:lvlJc w:val="left"/>
      <w:pPr>
        <w:ind w:left="720" w:hanging="360"/>
      </w:pPr>
      <w:rPr>
        <w:rFonts w:hint="default"/>
      </w:rPr>
    </w:lvl>
    <w:lvl w:ilvl="1">
      <w:start w:val="1"/>
      <w:numFmt w:val="decimal"/>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15:restartNumberingAfterBreak="0">
    <w:nsid w:val="117567B4"/>
    <w:multiLevelType w:val="hybridMultilevel"/>
    <w:tmpl w:val="4E0A3888"/>
    <w:lvl w:ilvl="0" w:tplc="56F0ABC8">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2587A80"/>
    <w:multiLevelType w:val="hybridMultilevel"/>
    <w:tmpl w:val="2F38CBAE"/>
    <w:lvl w:ilvl="0" w:tplc="8AA68A3E">
      <w:start w:val="1"/>
      <w:numFmt w:val="decimal"/>
      <w:lvlText w:val="%1."/>
      <w:lvlJc w:val="left"/>
      <w:pPr>
        <w:ind w:left="720" w:hanging="360"/>
      </w:pPr>
      <w:rPr>
        <w:rFonts w:ascii="Times New Roman" w:hAnsi="Times New Roman" w:hint="default"/>
        <w:b w:val="0"/>
        <w:i w:val="0"/>
        <w:color w:val="000000" w:themeColor="text1"/>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126C6608"/>
    <w:multiLevelType w:val="hybridMultilevel"/>
    <w:tmpl w:val="3934C9C2"/>
    <w:lvl w:ilvl="0" w:tplc="56F0ABC8">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2EF0C7A"/>
    <w:multiLevelType w:val="hybridMultilevel"/>
    <w:tmpl w:val="C4FA57C0"/>
    <w:lvl w:ilvl="0" w:tplc="83525BC6">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77472F8"/>
    <w:multiLevelType w:val="hybridMultilevel"/>
    <w:tmpl w:val="C226E1E6"/>
    <w:lvl w:ilvl="0" w:tplc="C7E8A992">
      <w:start w:val="1"/>
      <w:numFmt w:val="decimal"/>
      <w:lvlText w:val="%1."/>
      <w:lvlJc w:val="left"/>
      <w:pPr>
        <w:ind w:left="720" w:hanging="360"/>
      </w:pPr>
      <w:rPr>
        <w:rFonts w:ascii="Times New Roman" w:hAnsi="Times New Roman" w:hint="default"/>
        <w:b w:val="0"/>
        <w:i w:val="0"/>
        <w:caps w:val="0"/>
        <w:strike w:val="0"/>
        <w:dstrike w:val="0"/>
        <w:vanish w:val="0"/>
        <w:sz w:val="20"/>
        <w:vertAlign w:val="baseline"/>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ABD7A17"/>
    <w:multiLevelType w:val="multilevel"/>
    <w:tmpl w:val="CEC86CD2"/>
    <w:lvl w:ilvl="0">
      <w:start w:val="1"/>
      <w:numFmt w:val="decimal"/>
      <w:pStyle w:val="APPENDIXCHAPTERHEADER"/>
      <w:suff w:val="space"/>
      <w:lvlText w:val="Section %1"/>
      <w:lvlJc w:val="left"/>
      <w:pPr>
        <w:ind w:left="360" w:hanging="360"/>
      </w:pPr>
      <w:rPr>
        <w:rFonts w:hint="default"/>
      </w:rPr>
    </w:lvl>
    <w:lvl w:ilvl="1">
      <w:start w:val="1"/>
      <w:numFmt w:val="decimal"/>
      <w:pStyle w:val="APPENDIXLISTNUMBERS"/>
      <w:suff w:val="space"/>
      <w:lvlText w:val="%1.%2"/>
      <w:lvlJc w:val="left"/>
      <w:pPr>
        <w:ind w:left="720" w:hanging="720"/>
      </w:pPr>
      <w:rPr>
        <w:rFonts w:hint="default"/>
      </w:rPr>
    </w:lvl>
    <w:lvl w:ilvl="2">
      <w:start w:val="1"/>
      <w:numFmt w:val="decimal"/>
      <w:suff w:val="space"/>
      <w:lvlText w:val="%1.%2.%3"/>
      <w:lvlJc w:val="left"/>
      <w:pPr>
        <w:ind w:left="1080" w:hanging="1080"/>
      </w:pPr>
      <w:rPr>
        <w:rFonts w:hint="default"/>
      </w:rPr>
    </w:lvl>
    <w:lvl w:ilvl="3">
      <w:start w:val="1"/>
      <w:numFmt w:val="decimal"/>
      <w:suff w:val="space"/>
      <w:lvlText w:val="%1.%2.%3.%4"/>
      <w:lvlJc w:val="left"/>
      <w:pPr>
        <w:ind w:left="1440" w:hanging="1440"/>
      </w:pPr>
      <w:rPr>
        <w:rFonts w:hint="default"/>
      </w:rPr>
    </w:lvl>
    <w:lvl w:ilvl="4">
      <w:start w:val="1"/>
      <w:numFmt w:val="none"/>
      <w:suff w:val="space"/>
      <w:lvlText w:val=""/>
      <w:lvlJc w:val="left"/>
      <w:pPr>
        <w:ind w:left="1584" w:hanging="1584"/>
      </w:pPr>
      <w:rPr>
        <w:rFonts w:hint="default"/>
      </w:rPr>
    </w:lvl>
    <w:lvl w:ilvl="5">
      <w:start w:val="1"/>
      <w:numFmt w:val="none"/>
      <w:suff w:val="space"/>
      <w:lvlText w:val=""/>
      <w:lvlJc w:val="left"/>
      <w:pPr>
        <w:ind w:left="1584" w:hanging="1584"/>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1B1239AA"/>
    <w:multiLevelType w:val="hybridMultilevel"/>
    <w:tmpl w:val="F0A6D1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EDE71C6"/>
    <w:multiLevelType w:val="hybridMultilevel"/>
    <w:tmpl w:val="6E90F91E"/>
    <w:lvl w:ilvl="0" w:tplc="83525BC6">
      <w:start w:val="1"/>
      <w:numFmt w:val="decimal"/>
      <w:lvlText w:val="%1."/>
      <w:lvlJc w:val="left"/>
      <w:pPr>
        <w:ind w:left="720" w:hanging="360"/>
      </w:pPr>
      <w:rPr>
        <w:rFonts w:ascii="Times New Roman" w:hAnsi="Times New Roman" w:hint="default"/>
        <w:b w:val="0"/>
        <w:i w:val="0"/>
        <w:color w:val="000000" w:themeColor="text1"/>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1EFD0B81"/>
    <w:multiLevelType w:val="hybridMultilevel"/>
    <w:tmpl w:val="087A70E4"/>
    <w:lvl w:ilvl="0" w:tplc="83525BC6">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F384BF1"/>
    <w:multiLevelType w:val="hybridMultilevel"/>
    <w:tmpl w:val="647A0D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3774E09"/>
    <w:multiLevelType w:val="hybridMultilevel"/>
    <w:tmpl w:val="D8D8879E"/>
    <w:lvl w:ilvl="0" w:tplc="83525BC6">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3E42876"/>
    <w:multiLevelType w:val="hybridMultilevel"/>
    <w:tmpl w:val="D8664D6E"/>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247423BF"/>
    <w:multiLevelType w:val="hybridMultilevel"/>
    <w:tmpl w:val="38686D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50148EC"/>
    <w:multiLevelType w:val="hybridMultilevel"/>
    <w:tmpl w:val="AFF27F4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27C55E40"/>
    <w:multiLevelType w:val="hybridMultilevel"/>
    <w:tmpl w:val="1DB85E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8324366"/>
    <w:multiLevelType w:val="hybridMultilevel"/>
    <w:tmpl w:val="D612082E"/>
    <w:lvl w:ilvl="0" w:tplc="C7E8A992">
      <w:start w:val="1"/>
      <w:numFmt w:val="decimal"/>
      <w:lvlText w:val="%1."/>
      <w:lvlJc w:val="left"/>
      <w:pPr>
        <w:ind w:left="720" w:hanging="360"/>
      </w:pPr>
      <w:rPr>
        <w:rFonts w:ascii="Times New Roman" w:hAnsi="Times New Roman" w:hint="default"/>
        <w:b w:val="0"/>
        <w:i w:val="0"/>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283C2D4E"/>
    <w:multiLevelType w:val="hybridMultilevel"/>
    <w:tmpl w:val="696CD1A0"/>
    <w:lvl w:ilvl="0" w:tplc="56F0ABC8">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8975304"/>
    <w:multiLevelType w:val="hybridMultilevel"/>
    <w:tmpl w:val="04A6B7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AC20C13"/>
    <w:multiLevelType w:val="hybridMultilevel"/>
    <w:tmpl w:val="8DF2F258"/>
    <w:lvl w:ilvl="0" w:tplc="04090001">
      <w:start w:val="1"/>
      <w:numFmt w:val="bullet"/>
      <w:lvlText w:val=""/>
      <w:lvlJc w:val="left"/>
      <w:pPr>
        <w:ind w:left="360" w:hanging="360"/>
      </w:pPr>
      <w:rPr>
        <w:rFonts w:ascii="Symbol" w:hAnsi="Symbol" w:hint="default"/>
      </w:rPr>
    </w:lvl>
    <w:lvl w:ilvl="1" w:tplc="B056883E">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2D0D7A9C"/>
    <w:multiLevelType w:val="hybridMultilevel"/>
    <w:tmpl w:val="61C65D7C"/>
    <w:lvl w:ilvl="0" w:tplc="22C09054">
      <w:start w:val="1"/>
      <w:numFmt w:val="decimal"/>
      <w:lvlText w:val="%1."/>
      <w:lvlJc w:val="left"/>
      <w:pPr>
        <w:ind w:left="720" w:hanging="360"/>
      </w:pPr>
      <w:rPr>
        <w:rFonts w:ascii="Times New Roman" w:hAnsi="Times New Roman" w:hint="default"/>
        <w:b w:val="0"/>
        <w:i w:val="0"/>
        <w:color w:val="000000" w:themeColor="text1"/>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2EF34CD4"/>
    <w:multiLevelType w:val="hybridMultilevel"/>
    <w:tmpl w:val="4E9659C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34CC422A"/>
    <w:multiLevelType w:val="hybridMultilevel"/>
    <w:tmpl w:val="F4DEAAD6"/>
    <w:lvl w:ilvl="0" w:tplc="56F0ABC8">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34E73E70"/>
    <w:multiLevelType w:val="hybridMultilevel"/>
    <w:tmpl w:val="1A64BC92"/>
    <w:lvl w:ilvl="0" w:tplc="56F0ABC8">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35506A8C"/>
    <w:multiLevelType w:val="hybridMultilevel"/>
    <w:tmpl w:val="9222C48C"/>
    <w:lvl w:ilvl="0" w:tplc="56F0ABC8">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38E200CF"/>
    <w:multiLevelType w:val="hybridMultilevel"/>
    <w:tmpl w:val="43F6AE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B0E53BB"/>
    <w:multiLevelType w:val="hybridMultilevel"/>
    <w:tmpl w:val="D2882CFA"/>
    <w:lvl w:ilvl="0" w:tplc="83525BC6">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3B804B1C"/>
    <w:multiLevelType w:val="hybridMultilevel"/>
    <w:tmpl w:val="50924F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C362634"/>
    <w:multiLevelType w:val="hybridMultilevel"/>
    <w:tmpl w:val="9A08BF96"/>
    <w:lvl w:ilvl="0" w:tplc="56F0ABC8">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3E4C3A56"/>
    <w:multiLevelType w:val="hybridMultilevel"/>
    <w:tmpl w:val="8A44E58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3E700CB4"/>
    <w:multiLevelType w:val="hybridMultilevel"/>
    <w:tmpl w:val="2DDCB6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E464FF"/>
    <w:multiLevelType w:val="hybridMultilevel"/>
    <w:tmpl w:val="8D3E0E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44F55BF"/>
    <w:multiLevelType w:val="hybridMultilevel"/>
    <w:tmpl w:val="80B064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79D1649"/>
    <w:multiLevelType w:val="hybridMultilevel"/>
    <w:tmpl w:val="36C0B5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480E1509"/>
    <w:multiLevelType w:val="hybridMultilevel"/>
    <w:tmpl w:val="72D0FCD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15:restartNumberingAfterBreak="0">
    <w:nsid w:val="49950D48"/>
    <w:multiLevelType w:val="multilevel"/>
    <w:tmpl w:val="34504FAE"/>
    <w:lvl w:ilvl="0">
      <w:start w:val="1"/>
      <w:numFmt w:val="upperLetter"/>
      <w:pStyle w:val="Appendix"/>
      <w:suff w:val="space"/>
      <w:lvlText w:val="Appendix %1"/>
      <w:lvlJc w:val="left"/>
      <w:pPr>
        <w:ind w:left="360" w:hanging="360"/>
      </w:pPr>
      <w:rPr>
        <w:rFonts w:hint="default"/>
      </w:rPr>
    </w:lvl>
    <w:lvl w:ilvl="1">
      <w:start w:val="1"/>
      <w:numFmt w:val="decimal"/>
      <w:pStyle w:val="SECTIONAPPENDIX"/>
      <w:suff w:val="space"/>
      <w:lvlText w:val="Section %1-%2"/>
      <w:lvlJc w:val="left"/>
      <w:pPr>
        <w:ind w:left="720" w:hanging="720"/>
      </w:pPr>
      <w:rPr>
        <w:rFonts w:hint="default"/>
      </w:rPr>
    </w:lvl>
    <w:lvl w:ilvl="2">
      <w:start w:val="1"/>
      <w:numFmt w:val="decimal"/>
      <w:pStyle w:val="2SECTIONAPPENDIX"/>
      <w:suff w:val="space"/>
      <w:lvlText w:val="%1-%2.%3"/>
      <w:lvlJc w:val="left"/>
      <w:pPr>
        <w:ind w:left="1260" w:hanging="1080"/>
      </w:pPr>
      <w:rPr>
        <w:rFonts w:hint="default"/>
      </w:rPr>
    </w:lvl>
    <w:lvl w:ilvl="3">
      <w:start w:val="1"/>
      <w:numFmt w:val="decimal"/>
      <w:pStyle w:val="3SECTIONAppendix"/>
      <w:suff w:val="space"/>
      <w:lvlText w:val="%1-%2.%3.%4"/>
      <w:lvlJc w:val="left"/>
      <w:pPr>
        <w:ind w:left="1440" w:hanging="1440"/>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4SECTIONAPPENDIX"/>
      <w:suff w:val="space"/>
      <w:lvlText w:val="J-3.1.6.%5"/>
      <w:lvlJc w:val="left"/>
      <w:pPr>
        <w:ind w:left="1584" w:hanging="1584"/>
      </w:pPr>
      <w:rPr>
        <w:rFonts w:hint="default"/>
      </w:rPr>
    </w:lvl>
    <w:lvl w:ilvl="5">
      <w:start w:val="1"/>
      <w:numFmt w:val="none"/>
      <w:suff w:val="space"/>
      <w:lvlText w:val=""/>
      <w:lvlJc w:val="left"/>
      <w:pPr>
        <w:ind w:left="1584" w:hanging="1584"/>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 w15:restartNumberingAfterBreak="0">
    <w:nsid w:val="49F15F46"/>
    <w:multiLevelType w:val="hybridMultilevel"/>
    <w:tmpl w:val="7FC076BE"/>
    <w:lvl w:ilvl="0" w:tplc="C7E8A992">
      <w:start w:val="1"/>
      <w:numFmt w:val="decimal"/>
      <w:lvlText w:val="%1."/>
      <w:lvlJc w:val="left"/>
      <w:pPr>
        <w:ind w:left="720" w:hanging="360"/>
      </w:pPr>
      <w:rPr>
        <w:rFonts w:ascii="Times New Roman" w:hAnsi="Times New Roman" w:hint="default"/>
        <w:b w:val="0"/>
        <w:i w:val="0"/>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4A2F33F4"/>
    <w:multiLevelType w:val="hybridMultilevel"/>
    <w:tmpl w:val="3EB2BA82"/>
    <w:lvl w:ilvl="0" w:tplc="7C1E209C">
      <w:start w:val="1"/>
      <w:numFmt w:val="bullet"/>
      <w:pStyle w:val="ListParagraph"/>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4A4F6F77"/>
    <w:multiLevelType w:val="hybridMultilevel"/>
    <w:tmpl w:val="F836CEC6"/>
    <w:lvl w:ilvl="0" w:tplc="83525BC6">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508B2C12"/>
    <w:multiLevelType w:val="hybridMultilevel"/>
    <w:tmpl w:val="B4EC4B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511B486D"/>
    <w:multiLevelType w:val="hybridMultilevel"/>
    <w:tmpl w:val="76D07F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520D135D"/>
    <w:multiLevelType w:val="hybridMultilevel"/>
    <w:tmpl w:val="F604A1E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4" w15:restartNumberingAfterBreak="0">
    <w:nsid w:val="552654F5"/>
    <w:multiLevelType w:val="hybridMultilevel"/>
    <w:tmpl w:val="E3B42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56095500"/>
    <w:multiLevelType w:val="hybridMultilevel"/>
    <w:tmpl w:val="5686B6FC"/>
    <w:lvl w:ilvl="0" w:tplc="AC5CF496">
      <w:start w:val="1"/>
      <w:numFmt w:val="decimal"/>
      <w:lvlText w:val="%1."/>
      <w:lvlJc w:val="left"/>
      <w:pPr>
        <w:ind w:left="720" w:hanging="360"/>
      </w:pPr>
      <w:rPr>
        <w:rFonts w:ascii="Times New Roman" w:hAnsi="Times New Roman"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575E01C3"/>
    <w:multiLevelType w:val="hybridMultilevel"/>
    <w:tmpl w:val="9B7A479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7" w15:restartNumberingAfterBreak="0">
    <w:nsid w:val="582C5C86"/>
    <w:multiLevelType w:val="hybridMultilevel"/>
    <w:tmpl w:val="9D7E8536"/>
    <w:lvl w:ilvl="0" w:tplc="56F0ABC8">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5EC921E1"/>
    <w:multiLevelType w:val="hybridMultilevel"/>
    <w:tmpl w:val="E994673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027081F"/>
    <w:multiLevelType w:val="hybridMultilevel"/>
    <w:tmpl w:val="9636402A"/>
    <w:lvl w:ilvl="0" w:tplc="56F0ABC8">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64A26ECF"/>
    <w:multiLevelType w:val="hybridMultilevel"/>
    <w:tmpl w:val="973A08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65D45178"/>
    <w:multiLevelType w:val="hybridMultilevel"/>
    <w:tmpl w:val="6764F1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67E33F0F"/>
    <w:multiLevelType w:val="hybridMultilevel"/>
    <w:tmpl w:val="D6D8DD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680E2A4F"/>
    <w:multiLevelType w:val="hybridMultilevel"/>
    <w:tmpl w:val="8982A3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6A2E368F"/>
    <w:multiLevelType w:val="hybridMultilevel"/>
    <w:tmpl w:val="8D3231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700E1F09"/>
    <w:multiLevelType w:val="hybridMultilevel"/>
    <w:tmpl w:val="8258D8AA"/>
    <w:lvl w:ilvl="0" w:tplc="3B96448C">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707F0164"/>
    <w:multiLevelType w:val="hybridMultilevel"/>
    <w:tmpl w:val="2ACC18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72904A8F"/>
    <w:multiLevelType w:val="hybridMultilevel"/>
    <w:tmpl w:val="C850338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8" w15:restartNumberingAfterBreak="0">
    <w:nsid w:val="737A4D9A"/>
    <w:multiLevelType w:val="hybridMultilevel"/>
    <w:tmpl w:val="CA663FC0"/>
    <w:lvl w:ilvl="0" w:tplc="83525BC6">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74FD565B"/>
    <w:multiLevelType w:val="hybridMultilevel"/>
    <w:tmpl w:val="51A24E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768F0D42"/>
    <w:multiLevelType w:val="hybridMultilevel"/>
    <w:tmpl w:val="948EB6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76BF611E"/>
    <w:multiLevelType w:val="hybridMultilevel"/>
    <w:tmpl w:val="08B430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79300B92"/>
    <w:multiLevelType w:val="hybridMultilevel"/>
    <w:tmpl w:val="358CC35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3" w15:restartNumberingAfterBreak="0">
    <w:nsid w:val="7AAE339A"/>
    <w:multiLevelType w:val="multilevel"/>
    <w:tmpl w:val="10FE2900"/>
    <w:lvl w:ilvl="0">
      <w:start w:val="1"/>
      <w:numFmt w:val="decimal"/>
      <w:suff w:val="space"/>
      <w:lvlText w:val="Chapter %1"/>
      <w:lvlJc w:val="left"/>
      <w:pPr>
        <w:ind w:left="360" w:hanging="360"/>
      </w:pPr>
      <w:rPr>
        <w:rFonts w:hint="default"/>
      </w:rPr>
    </w:lvl>
    <w:lvl w:ilvl="1">
      <w:start w:val="1"/>
      <w:numFmt w:val="none"/>
      <w:pStyle w:val="AppendixA"/>
      <w:suff w:val="space"/>
      <w:lvlText w:val=""/>
      <w:lvlJc w:val="left"/>
      <w:pPr>
        <w:ind w:left="720" w:hanging="720"/>
      </w:pPr>
      <w:rPr>
        <w:rFonts w:hint="default"/>
      </w:rPr>
    </w:lvl>
    <w:lvl w:ilvl="2">
      <w:start w:val="1"/>
      <w:numFmt w:val="decimal"/>
      <w:suff w:val="space"/>
      <w:lvlText w:val="%1.%2.%3"/>
      <w:lvlJc w:val="left"/>
      <w:pPr>
        <w:ind w:left="1080" w:hanging="1080"/>
      </w:pPr>
      <w:rPr>
        <w:rFonts w:hint="default"/>
      </w:rPr>
    </w:lvl>
    <w:lvl w:ilvl="3">
      <w:start w:val="1"/>
      <w:numFmt w:val="decimal"/>
      <w:suff w:val="space"/>
      <w:lvlText w:val="%1.%2.%3.%4"/>
      <w:lvlJc w:val="left"/>
      <w:pPr>
        <w:ind w:left="1440" w:hanging="1440"/>
      </w:pPr>
      <w:rPr>
        <w:rFonts w:hint="default"/>
      </w:rPr>
    </w:lvl>
    <w:lvl w:ilvl="4">
      <w:start w:val="1"/>
      <w:numFmt w:val="none"/>
      <w:suff w:val="space"/>
      <w:lvlText w:val=""/>
      <w:lvlJc w:val="left"/>
      <w:pPr>
        <w:ind w:left="1584" w:hanging="1584"/>
      </w:pPr>
      <w:rPr>
        <w:rFonts w:hint="default"/>
      </w:rPr>
    </w:lvl>
    <w:lvl w:ilvl="5">
      <w:start w:val="1"/>
      <w:numFmt w:val="none"/>
      <w:suff w:val="space"/>
      <w:lvlText w:val="%1"/>
      <w:lvlJc w:val="left"/>
      <w:pPr>
        <w:ind w:left="1584" w:hanging="1584"/>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4" w15:restartNumberingAfterBreak="0">
    <w:nsid w:val="7AEE59AD"/>
    <w:multiLevelType w:val="hybridMultilevel"/>
    <w:tmpl w:val="2F16B6E6"/>
    <w:lvl w:ilvl="0" w:tplc="56F0ABC8">
      <w:start w:val="1"/>
      <w:numFmt w:val="decimal"/>
      <w:lvlText w:val="%1."/>
      <w:lvlJc w:val="left"/>
      <w:pPr>
        <w:ind w:left="720" w:hanging="360"/>
      </w:pPr>
      <w:rPr>
        <w:rFonts w:ascii="Times New Roman" w:hAnsi="Times New Roman" w:hint="default"/>
        <w:b w:val="0"/>
        <w:i w:val="0"/>
        <w:color w:val="000000" w:themeColor="tex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7C3F4086"/>
    <w:multiLevelType w:val="hybridMultilevel"/>
    <w:tmpl w:val="44FCE6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43995040">
    <w:abstractNumId w:val="3"/>
  </w:num>
  <w:num w:numId="2" w16cid:durableId="383607832">
    <w:abstractNumId w:val="47"/>
  </w:num>
  <w:num w:numId="3" w16cid:durableId="27491732">
    <w:abstractNumId w:val="0"/>
  </w:num>
  <w:num w:numId="4" w16cid:durableId="2054689603">
    <w:abstractNumId w:val="49"/>
  </w:num>
  <w:num w:numId="5" w16cid:durableId="940525360">
    <w:abstractNumId w:val="12"/>
  </w:num>
  <w:num w:numId="6" w16cid:durableId="1977834305">
    <w:abstractNumId w:val="8"/>
  </w:num>
  <w:num w:numId="7" w16cid:durableId="564992253">
    <w:abstractNumId w:val="73"/>
  </w:num>
  <w:num w:numId="8" w16cid:durableId="617295785">
    <w:abstractNumId w:val="18"/>
  </w:num>
  <w:num w:numId="9" w16cid:durableId="1568876325">
    <w:abstractNumId w:val="69"/>
  </w:num>
  <w:num w:numId="10" w16cid:durableId="581452347">
    <w:abstractNumId w:val="25"/>
  </w:num>
  <w:num w:numId="11" w16cid:durableId="1995256551">
    <w:abstractNumId w:val="54"/>
  </w:num>
  <w:num w:numId="12" w16cid:durableId="1165902917">
    <w:abstractNumId w:val="41"/>
  </w:num>
  <w:num w:numId="13" w16cid:durableId="688718249">
    <w:abstractNumId w:val="12"/>
    <w:lvlOverride w:ilvl="0">
      <w:startOverride w:val="1"/>
    </w:lvlOverride>
  </w:num>
  <w:num w:numId="14" w16cid:durableId="1503666600">
    <w:abstractNumId w:val="64"/>
  </w:num>
  <w:num w:numId="15" w16cid:durableId="1203102">
    <w:abstractNumId w:val="63"/>
  </w:num>
  <w:num w:numId="16" w16cid:durableId="1175683043">
    <w:abstractNumId w:val="6"/>
  </w:num>
  <w:num w:numId="17" w16cid:durableId="900216345">
    <w:abstractNumId w:val="48"/>
  </w:num>
  <w:num w:numId="18" w16cid:durableId="163665245">
    <w:abstractNumId w:val="17"/>
  </w:num>
  <w:num w:numId="19" w16cid:durableId="1884049780">
    <w:abstractNumId w:val="71"/>
  </w:num>
  <w:num w:numId="20" w16cid:durableId="663246554">
    <w:abstractNumId w:val="10"/>
  </w:num>
  <w:num w:numId="21" w16cid:durableId="1297949983">
    <w:abstractNumId w:val="24"/>
  </w:num>
  <w:num w:numId="22" w16cid:durableId="2034186858">
    <w:abstractNumId w:val="26"/>
  </w:num>
  <w:num w:numId="23" w16cid:durableId="1077090419">
    <w:abstractNumId w:val="36"/>
  </w:num>
  <w:num w:numId="24" w16cid:durableId="2074157260">
    <w:abstractNumId w:val="46"/>
  </w:num>
  <w:num w:numId="25" w16cid:durableId="1316302244">
    <w:abstractNumId w:val="14"/>
    <w:lvlOverride w:ilvl="0">
      <w:startOverride w:val="1"/>
    </w:lvlOverride>
  </w:num>
  <w:num w:numId="26" w16cid:durableId="1102451344">
    <w:abstractNumId w:val="44"/>
  </w:num>
  <w:num w:numId="27" w16cid:durableId="805928782">
    <w:abstractNumId w:val="35"/>
  </w:num>
  <w:num w:numId="28" w16cid:durableId="604532950">
    <w:abstractNumId w:val="13"/>
  </w:num>
  <w:num w:numId="29" w16cid:durableId="927231233">
    <w:abstractNumId w:val="40"/>
  </w:num>
  <w:num w:numId="30" w16cid:durableId="1404255873">
    <w:abstractNumId w:val="34"/>
  </w:num>
  <w:num w:numId="31" w16cid:durableId="1997613313">
    <w:abstractNumId w:val="29"/>
  </w:num>
  <w:num w:numId="32" w16cid:durableId="245961204">
    <w:abstractNumId w:val="2"/>
  </w:num>
  <w:num w:numId="33" w16cid:durableId="973752420">
    <w:abstractNumId w:val="74"/>
  </w:num>
  <w:num w:numId="34" w16cid:durableId="136185429">
    <w:abstractNumId w:val="9"/>
  </w:num>
  <w:num w:numId="35" w16cid:durableId="580674878">
    <w:abstractNumId w:val="53"/>
  </w:num>
  <w:num w:numId="36" w16cid:durableId="120346794">
    <w:abstractNumId w:val="11"/>
  </w:num>
  <w:num w:numId="37" w16cid:durableId="1507674622">
    <w:abstractNumId w:val="56"/>
  </w:num>
  <w:num w:numId="38" w16cid:durableId="110364332">
    <w:abstractNumId w:val="72"/>
  </w:num>
  <w:num w:numId="39" w16cid:durableId="782189722">
    <w:abstractNumId w:val="33"/>
  </w:num>
  <w:num w:numId="40" w16cid:durableId="1126241673">
    <w:abstractNumId w:val="60"/>
  </w:num>
  <w:num w:numId="41" w16cid:durableId="148402241">
    <w:abstractNumId w:val="51"/>
  </w:num>
  <w:num w:numId="42" w16cid:durableId="1441028505">
    <w:abstractNumId w:val="43"/>
  </w:num>
  <w:num w:numId="43" w16cid:durableId="2010404590">
    <w:abstractNumId w:val="27"/>
  </w:num>
  <w:num w:numId="44" w16cid:durableId="1959027331">
    <w:abstractNumId w:val="5"/>
  </w:num>
  <w:num w:numId="45" w16cid:durableId="274749403">
    <w:abstractNumId w:val="37"/>
  </w:num>
  <w:num w:numId="46" w16cid:durableId="1305352336">
    <w:abstractNumId w:val="39"/>
  </w:num>
  <w:num w:numId="47" w16cid:durableId="2061787398">
    <w:abstractNumId w:val="75"/>
  </w:num>
  <w:num w:numId="48" w16cid:durableId="1564371984">
    <w:abstractNumId w:val="32"/>
  </w:num>
  <w:num w:numId="49" w16cid:durableId="744763430">
    <w:abstractNumId w:val="38"/>
  </w:num>
  <w:num w:numId="50" w16cid:durableId="69885538">
    <w:abstractNumId w:val="68"/>
  </w:num>
  <w:num w:numId="51" w16cid:durableId="1308392388">
    <w:abstractNumId w:val="21"/>
  </w:num>
  <w:num w:numId="52" w16cid:durableId="1125385835">
    <w:abstractNumId w:val="16"/>
  </w:num>
  <w:num w:numId="53" w16cid:durableId="1604220088">
    <w:abstractNumId w:val="23"/>
  </w:num>
  <w:num w:numId="54" w16cid:durableId="1601714718">
    <w:abstractNumId w:val="4"/>
  </w:num>
  <w:num w:numId="55" w16cid:durableId="153648660">
    <w:abstractNumId w:val="50"/>
  </w:num>
  <w:num w:numId="56" w16cid:durableId="1210536083">
    <w:abstractNumId w:val="20"/>
  </w:num>
  <w:num w:numId="57" w16cid:durableId="1294408764">
    <w:abstractNumId w:val="19"/>
  </w:num>
  <w:num w:numId="58" w16cid:durableId="675504043">
    <w:abstractNumId w:val="52"/>
  </w:num>
  <w:num w:numId="59" w16cid:durableId="109786281">
    <w:abstractNumId w:val="61"/>
  </w:num>
  <w:num w:numId="60" w16cid:durableId="1806924369">
    <w:abstractNumId w:val="30"/>
  </w:num>
  <w:num w:numId="61" w16cid:durableId="249850690">
    <w:abstractNumId w:val="59"/>
  </w:num>
  <w:num w:numId="62" w16cid:durableId="2024357103">
    <w:abstractNumId w:val="57"/>
  </w:num>
  <w:num w:numId="63" w16cid:durableId="1535997720">
    <w:abstractNumId w:val="15"/>
  </w:num>
  <w:num w:numId="64" w16cid:durableId="1703555545">
    <w:abstractNumId w:val="31"/>
  </w:num>
  <w:num w:numId="65" w16cid:durableId="971903259">
    <w:abstractNumId w:val="45"/>
  </w:num>
  <w:num w:numId="66" w16cid:durableId="1645772141">
    <w:abstractNumId w:val="58"/>
  </w:num>
  <w:num w:numId="67" w16cid:durableId="1547915362">
    <w:abstractNumId w:val="66"/>
  </w:num>
  <w:num w:numId="68" w16cid:durableId="1817338613">
    <w:abstractNumId w:val="28"/>
  </w:num>
  <w:num w:numId="69" w16cid:durableId="1324770845">
    <w:abstractNumId w:val="7"/>
  </w:num>
  <w:num w:numId="70" w16cid:durableId="1504708019">
    <w:abstractNumId w:val="65"/>
  </w:num>
  <w:num w:numId="71" w16cid:durableId="1948805374">
    <w:abstractNumId w:val="55"/>
  </w:num>
  <w:num w:numId="72" w16cid:durableId="638650087">
    <w:abstractNumId w:val="70"/>
  </w:num>
  <w:num w:numId="73" w16cid:durableId="148600555">
    <w:abstractNumId w:val="62"/>
  </w:num>
  <w:num w:numId="74" w16cid:durableId="962855360">
    <w:abstractNumId w:val="22"/>
  </w:num>
  <w:num w:numId="75" w16cid:durableId="74253863">
    <w:abstractNumId w:val="42"/>
  </w:num>
  <w:num w:numId="76" w16cid:durableId="1016613896">
    <w:abstractNumId w:val="1"/>
  </w:num>
  <w:num w:numId="77" w16cid:durableId="1866825240">
    <w:abstractNumId w:val="67"/>
  </w:num>
  <w:numIdMacAtCleanup w:val="7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ed Graef">
    <w15:presenceInfo w15:providerId="AD" w15:userId="S::Jed.Graef@hdsoftware.com::3a76eba3-816d-4862-8162-dcd36d9d33e3"/>
  </w15:person>
  <w15:person w15:author="Mary Ross">
    <w15:presenceInfo w15:providerId="Windows Live" w15:userId="5002eb19d690d7c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savePreviewPicture/>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4FBE"/>
    <w:rsid w:val="0001631C"/>
    <w:rsid w:val="00016FE4"/>
    <w:rsid w:val="000310CD"/>
    <w:rsid w:val="00057EA8"/>
    <w:rsid w:val="0006647E"/>
    <w:rsid w:val="000722BB"/>
    <w:rsid w:val="00081A27"/>
    <w:rsid w:val="00083B49"/>
    <w:rsid w:val="000A4C65"/>
    <w:rsid w:val="000A6615"/>
    <w:rsid w:val="000B0CBA"/>
    <w:rsid w:val="000C39B6"/>
    <w:rsid w:val="000C73DF"/>
    <w:rsid w:val="000F7729"/>
    <w:rsid w:val="00102533"/>
    <w:rsid w:val="001215DD"/>
    <w:rsid w:val="00137256"/>
    <w:rsid w:val="0015092B"/>
    <w:rsid w:val="0016050C"/>
    <w:rsid w:val="001632D6"/>
    <w:rsid w:val="00173331"/>
    <w:rsid w:val="00193667"/>
    <w:rsid w:val="001946C8"/>
    <w:rsid w:val="00196E5D"/>
    <w:rsid w:val="001A7BEC"/>
    <w:rsid w:val="001D4477"/>
    <w:rsid w:val="001E0CDE"/>
    <w:rsid w:val="001E6592"/>
    <w:rsid w:val="001E6DA7"/>
    <w:rsid w:val="001E6E5C"/>
    <w:rsid w:val="00203C9F"/>
    <w:rsid w:val="00214869"/>
    <w:rsid w:val="002236FE"/>
    <w:rsid w:val="00230B00"/>
    <w:rsid w:val="00237A1E"/>
    <w:rsid w:val="002506AE"/>
    <w:rsid w:val="00262EFE"/>
    <w:rsid w:val="00265DE0"/>
    <w:rsid w:val="0027005B"/>
    <w:rsid w:val="00275329"/>
    <w:rsid w:val="00277BD2"/>
    <w:rsid w:val="002813F1"/>
    <w:rsid w:val="00294B66"/>
    <w:rsid w:val="002B5073"/>
    <w:rsid w:val="002C63C9"/>
    <w:rsid w:val="002F0811"/>
    <w:rsid w:val="002F6D89"/>
    <w:rsid w:val="003305AB"/>
    <w:rsid w:val="00340216"/>
    <w:rsid w:val="003427CE"/>
    <w:rsid w:val="00362BF1"/>
    <w:rsid w:val="00373231"/>
    <w:rsid w:val="0039792A"/>
    <w:rsid w:val="003B01C1"/>
    <w:rsid w:val="003B2335"/>
    <w:rsid w:val="003C445E"/>
    <w:rsid w:val="003D092E"/>
    <w:rsid w:val="003D293E"/>
    <w:rsid w:val="003D3E4A"/>
    <w:rsid w:val="003D66DC"/>
    <w:rsid w:val="003E2E56"/>
    <w:rsid w:val="003F343E"/>
    <w:rsid w:val="00415883"/>
    <w:rsid w:val="00420F89"/>
    <w:rsid w:val="004503CF"/>
    <w:rsid w:val="0047401C"/>
    <w:rsid w:val="00491310"/>
    <w:rsid w:val="00493BBD"/>
    <w:rsid w:val="004B52D7"/>
    <w:rsid w:val="004C33A0"/>
    <w:rsid w:val="004D2D75"/>
    <w:rsid w:val="004D64F9"/>
    <w:rsid w:val="004E1A1F"/>
    <w:rsid w:val="004E28C4"/>
    <w:rsid w:val="00504843"/>
    <w:rsid w:val="00522C9D"/>
    <w:rsid w:val="00544348"/>
    <w:rsid w:val="00546245"/>
    <w:rsid w:val="00552DB1"/>
    <w:rsid w:val="00555060"/>
    <w:rsid w:val="00566CA2"/>
    <w:rsid w:val="0058424A"/>
    <w:rsid w:val="005852BB"/>
    <w:rsid w:val="0059668E"/>
    <w:rsid w:val="005A5E38"/>
    <w:rsid w:val="005A608A"/>
    <w:rsid w:val="005F5326"/>
    <w:rsid w:val="00613CA7"/>
    <w:rsid w:val="00617CB7"/>
    <w:rsid w:val="0062060F"/>
    <w:rsid w:val="00633112"/>
    <w:rsid w:val="006465C5"/>
    <w:rsid w:val="0065588C"/>
    <w:rsid w:val="00664F7A"/>
    <w:rsid w:val="00665D93"/>
    <w:rsid w:val="00673B5A"/>
    <w:rsid w:val="006836A3"/>
    <w:rsid w:val="006B256B"/>
    <w:rsid w:val="006B6998"/>
    <w:rsid w:val="006B7B31"/>
    <w:rsid w:val="006C0470"/>
    <w:rsid w:val="006C41AB"/>
    <w:rsid w:val="006C70BD"/>
    <w:rsid w:val="006D4429"/>
    <w:rsid w:val="006E5CBC"/>
    <w:rsid w:val="006F2E48"/>
    <w:rsid w:val="00703F1B"/>
    <w:rsid w:val="00706EDD"/>
    <w:rsid w:val="00713D08"/>
    <w:rsid w:val="00731752"/>
    <w:rsid w:val="00745463"/>
    <w:rsid w:val="0076297D"/>
    <w:rsid w:val="007647F4"/>
    <w:rsid w:val="00777798"/>
    <w:rsid w:val="00786C77"/>
    <w:rsid w:val="0078748D"/>
    <w:rsid w:val="00794E86"/>
    <w:rsid w:val="007A6768"/>
    <w:rsid w:val="007B4E90"/>
    <w:rsid w:val="007C012E"/>
    <w:rsid w:val="007D2A30"/>
    <w:rsid w:val="007E08FD"/>
    <w:rsid w:val="007E76A3"/>
    <w:rsid w:val="007F5E63"/>
    <w:rsid w:val="0084194E"/>
    <w:rsid w:val="00847A47"/>
    <w:rsid w:val="00847B1A"/>
    <w:rsid w:val="00866E9E"/>
    <w:rsid w:val="00886B09"/>
    <w:rsid w:val="0088758B"/>
    <w:rsid w:val="00896AED"/>
    <w:rsid w:val="008A0EF3"/>
    <w:rsid w:val="008A5DDA"/>
    <w:rsid w:val="008C6135"/>
    <w:rsid w:val="008E584E"/>
    <w:rsid w:val="009030F0"/>
    <w:rsid w:val="00917280"/>
    <w:rsid w:val="00922CC5"/>
    <w:rsid w:val="00936019"/>
    <w:rsid w:val="00946345"/>
    <w:rsid w:val="00967A9C"/>
    <w:rsid w:val="009825B2"/>
    <w:rsid w:val="00991858"/>
    <w:rsid w:val="00992153"/>
    <w:rsid w:val="00992C36"/>
    <w:rsid w:val="009A3E23"/>
    <w:rsid w:val="009A6450"/>
    <w:rsid w:val="009B0C37"/>
    <w:rsid w:val="009B146A"/>
    <w:rsid w:val="009C0543"/>
    <w:rsid w:val="009C2319"/>
    <w:rsid w:val="009C5EAE"/>
    <w:rsid w:val="009F3AAF"/>
    <w:rsid w:val="00A06379"/>
    <w:rsid w:val="00A1312E"/>
    <w:rsid w:val="00A203B0"/>
    <w:rsid w:val="00A35274"/>
    <w:rsid w:val="00A42E11"/>
    <w:rsid w:val="00A4571F"/>
    <w:rsid w:val="00A54398"/>
    <w:rsid w:val="00A54F33"/>
    <w:rsid w:val="00A553EE"/>
    <w:rsid w:val="00A8468B"/>
    <w:rsid w:val="00A84FBE"/>
    <w:rsid w:val="00AB3CF5"/>
    <w:rsid w:val="00AC7087"/>
    <w:rsid w:val="00AE2A40"/>
    <w:rsid w:val="00AE49ED"/>
    <w:rsid w:val="00AF332E"/>
    <w:rsid w:val="00AF4CD4"/>
    <w:rsid w:val="00AF5D76"/>
    <w:rsid w:val="00AF77CC"/>
    <w:rsid w:val="00B247B0"/>
    <w:rsid w:val="00B27AE3"/>
    <w:rsid w:val="00B27EDA"/>
    <w:rsid w:val="00B378FE"/>
    <w:rsid w:val="00B45848"/>
    <w:rsid w:val="00B47E68"/>
    <w:rsid w:val="00B60249"/>
    <w:rsid w:val="00B933D8"/>
    <w:rsid w:val="00B93667"/>
    <w:rsid w:val="00B94BF1"/>
    <w:rsid w:val="00B97E52"/>
    <w:rsid w:val="00C15707"/>
    <w:rsid w:val="00C210E8"/>
    <w:rsid w:val="00C22462"/>
    <w:rsid w:val="00C433F7"/>
    <w:rsid w:val="00C86D9D"/>
    <w:rsid w:val="00C873B6"/>
    <w:rsid w:val="00C91AB8"/>
    <w:rsid w:val="00C97291"/>
    <w:rsid w:val="00CA4473"/>
    <w:rsid w:val="00CA4BE4"/>
    <w:rsid w:val="00CB4CDF"/>
    <w:rsid w:val="00CD0CAE"/>
    <w:rsid w:val="00CD29A0"/>
    <w:rsid w:val="00CE090B"/>
    <w:rsid w:val="00CE25FD"/>
    <w:rsid w:val="00CF4469"/>
    <w:rsid w:val="00D032FA"/>
    <w:rsid w:val="00D307A7"/>
    <w:rsid w:val="00D35D0D"/>
    <w:rsid w:val="00D50E9E"/>
    <w:rsid w:val="00D67087"/>
    <w:rsid w:val="00D67299"/>
    <w:rsid w:val="00D74B6C"/>
    <w:rsid w:val="00D809CE"/>
    <w:rsid w:val="00D82C8C"/>
    <w:rsid w:val="00D87C60"/>
    <w:rsid w:val="00DA6085"/>
    <w:rsid w:val="00DB4E8E"/>
    <w:rsid w:val="00DC1106"/>
    <w:rsid w:val="00DD1E96"/>
    <w:rsid w:val="00DD63F8"/>
    <w:rsid w:val="00DE1E2B"/>
    <w:rsid w:val="00DF415F"/>
    <w:rsid w:val="00E01F64"/>
    <w:rsid w:val="00E056D0"/>
    <w:rsid w:val="00E161C2"/>
    <w:rsid w:val="00E24A73"/>
    <w:rsid w:val="00E24E0E"/>
    <w:rsid w:val="00E320DD"/>
    <w:rsid w:val="00E323E0"/>
    <w:rsid w:val="00E65861"/>
    <w:rsid w:val="00E758B4"/>
    <w:rsid w:val="00E778BD"/>
    <w:rsid w:val="00EA64B0"/>
    <w:rsid w:val="00EB25F1"/>
    <w:rsid w:val="00EE6497"/>
    <w:rsid w:val="00EF51BA"/>
    <w:rsid w:val="00F04E62"/>
    <w:rsid w:val="00F0724A"/>
    <w:rsid w:val="00F207BE"/>
    <w:rsid w:val="00F24DDA"/>
    <w:rsid w:val="00F310EF"/>
    <w:rsid w:val="00F508F1"/>
    <w:rsid w:val="00F51068"/>
    <w:rsid w:val="00F532F8"/>
    <w:rsid w:val="00F55C01"/>
    <w:rsid w:val="00F72861"/>
    <w:rsid w:val="00F84E64"/>
    <w:rsid w:val="00F85A79"/>
    <w:rsid w:val="00F869D5"/>
    <w:rsid w:val="00F920FD"/>
    <w:rsid w:val="00F93089"/>
    <w:rsid w:val="00FA515C"/>
    <w:rsid w:val="00FB0E22"/>
    <w:rsid w:val="00FB51B2"/>
    <w:rsid w:val="00FB74DF"/>
    <w:rsid w:val="00FC29DC"/>
    <w:rsid w:val="00FC4DE5"/>
    <w:rsid w:val="00FD1902"/>
    <w:rsid w:val="00FD303B"/>
    <w:rsid w:val="00FE3F4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3E93C"/>
  <w15:chartTrackingRefBased/>
  <w15:docId w15:val="{21F51FA2-3441-4D9D-8418-84A14E90D6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iPriority="0"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6379"/>
    <w:pPr>
      <w:spacing w:after="0" w:line="240" w:lineRule="auto"/>
    </w:pPr>
    <w:rPr>
      <w:rFonts w:ascii="Arial" w:hAnsi="Arial"/>
    </w:rPr>
  </w:style>
  <w:style w:type="paragraph" w:styleId="Heading1">
    <w:name w:val="heading 1"/>
    <w:basedOn w:val="Normal"/>
    <w:next w:val="Normal"/>
    <w:link w:val="Heading1Char"/>
    <w:autoRedefine/>
    <w:qFormat/>
    <w:rsid w:val="00946345"/>
    <w:pPr>
      <w:keepNext/>
      <w:keepLines/>
      <w:numPr>
        <w:numId w:val="6"/>
      </w:numPr>
      <w:spacing w:before="120" w:after="120"/>
      <w:outlineLvl w:val="0"/>
    </w:pPr>
    <w:rPr>
      <w:rFonts w:eastAsiaTheme="majorEastAsia" w:cstheme="majorBidi"/>
      <w:b/>
      <w:color w:val="000000" w:themeColor="text1"/>
      <w:sz w:val="32"/>
      <w:szCs w:val="32"/>
    </w:rPr>
  </w:style>
  <w:style w:type="paragraph" w:styleId="Heading2">
    <w:name w:val="heading 2"/>
    <w:basedOn w:val="Normal"/>
    <w:next w:val="Normal"/>
    <w:link w:val="Heading2Char"/>
    <w:autoRedefine/>
    <w:qFormat/>
    <w:rsid w:val="00745463"/>
    <w:pPr>
      <w:keepNext/>
      <w:keepLines/>
      <w:numPr>
        <w:ilvl w:val="1"/>
        <w:numId w:val="6"/>
      </w:numPr>
      <w:spacing w:before="120" w:after="120"/>
      <w:outlineLvl w:val="1"/>
    </w:pPr>
    <w:rPr>
      <w:rFonts w:eastAsiaTheme="majorEastAsia" w:cstheme="majorBidi"/>
      <w:b/>
      <w:sz w:val="28"/>
      <w:szCs w:val="26"/>
    </w:rPr>
  </w:style>
  <w:style w:type="paragraph" w:styleId="Heading3">
    <w:name w:val="heading 3"/>
    <w:basedOn w:val="Normal"/>
    <w:next w:val="Normal"/>
    <w:link w:val="Heading3Char"/>
    <w:autoRedefine/>
    <w:qFormat/>
    <w:rsid w:val="00C873B6"/>
    <w:pPr>
      <w:keepNext/>
      <w:keepLines/>
      <w:numPr>
        <w:ilvl w:val="2"/>
        <w:numId w:val="6"/>
      </w:numPr>
      <w:spacing w:before="120" w:after="120"/>
      <w:outlineLvl w:val="2"/>
    </w:pPr>
    <w:rPr>
      <w:rFonts w:eastAsiaTheme="majorEastAsia" w:cstheme="majorBidi"/>
      <w:b/>
      <w:color w:val="000000" w:themeColor="text1"/>
      <w:sz w:val="26"/>
      <w:szCs w:val="24"/>
    </w:rPr>
  </w:style>
  <w:style w:type="paragraph" w:styleId="Heading4">
    <w:name w:val="heading 4"/>
    <w:basedOn w:val="Normal"/>
    <w:next w:val="Normal"/>
    <w:link w:val="Heading4Char"/>
    <w:autoRedefine/>
    <w:qFormat/>
    <w:rsid w:val="00C873B6"/>
    <w:pPr>
      <w:keepNext/>
      <w:keepLines/>
      <w:numPr>
        <w:ilvl w:val="3"/>
        <w:numId w:val="6"/>
      </w:numPr>
      <w:spacing w:before="120" w:after="120"/>
      <w:outlineLvl w:val="3"/>
    </w:pPr>
    <w:rPr>
      <w:rFonts w:eastAsiaTheme="majorEastAsia" w:cs="Arial"/>
      <w:b/>
      <w:bCs/>
      <w:color w:val="000000" w:themeColor="text1"/>
      <w:sz w:val="24"/>
      <w:szCs w:val="28"/>
    </w:rPr>
  </w:style>
  <w:style w:type="paragraph" w:styleId="Heading5">
    <w:name w:val="heading 5"/>
    <w:basedOn w:val="Normal"/>
    <w:next w:val="Normal"/>
    <w:link w:val="Heading5Char"/>
    <w:autoRedefine/>
    <w:qFormat/>
    <w:rsid w:val="00A84FBE"/>
    <w:pPr>
      <w:keepNext/>
      <w:keepLines/>
      <w:numPr>
        <w:ilvl w:val="4"/>
        <w:numId w:val="6"/>
      </w:numPr>
      <w:spacing w:before="120" w:after="60"/>
      <w:jc w:val="center"/>
      <w:outlineLvl w:val="4"/>
    </w:pPr>
    <w:rPr>
      <w:rFonts w:eastAsiaTheme="majorEastAsia" w:cstheme="majorBidi"/>
      <w:b/>
      <w:sz w:val="24"/>
    </w:rPr>
  </w:style>
  <w:style w:type="paragraph" w:styleId="Heading6">
    <w:name w:val="heading 6"/>
    <w:basedOn w:val="Normal"/>
    <w:next w:val="Normal"/>
    <w:link w:val="Heading6Char"/>
    <w:autoRedefine/>
    <w:unhideWhenUsed/>
    <w:qFormat/>
    <w:rsid w:val="00A84FBE"/>
    <w:pPr>
      <w:keepNext/>
      <w:keepLines/>
      <w:numPr>
        <w:ilvl w:val="5"/>
        <w:numId w:val="6"/>
      </w:numPr>
      <w:spacing w:before="60" w:after="60"/>
      <w:jc w:val="center"/>
      <w:outlineLvl w:val="5"/>
    </w:pPr>
    <w:rPr>
      <w:rFonts w:eastAsiaTheme="majorEastAsia" w:cstheme="majorBidi"/>
      <w:b/>
      <w:color w:val="000000" w:themeColor="text1"/>
      <w:sz w:val="20"/>
    </w:rPr>
  </w:style>
  <w:style w:type="paragraph" w:styleId="Heading7">
    <w:name w:val="heading 7"/>
    <w:basedOn w:val="Normal"/>
    <w:next w:val="Normal"/>
    <w:link w:val="Heading7Char"/>
    <w:autoRedefine/>
    <w:unhideWhenUsed/>
    <w:qFormat/>
    <w:rsid w:val="00A84FBE"/>
    <w:pPr>
      <w:keepNext/>
      <w:keepLines/>
      <w:outlineLvl w:val="6"/>
    </w:pPr>
    <w:rPr>
      <w:rFonts w:eastAsiaTheme="majorEastAsia" w:cstheme="majorBidi"/>
      <w:iCs/>
      <w:color w:val="000000" w:themeColor="text1"/>
      <w:sz w:val="20"/>
      <w:szCs w:val="20"/>
    </w:rPr>
  </w:style>
  <w:style w:type="paragraph" w:styleId="Heading8">
    <w:name w:val="heading 8"/>
    <w:aliases w:val="Appendix Headers"/>
    <w:basedOn w:val="Heading3"/>
    <w:next w:val="Heading3"/>
    <w:link w:val="Heading8Char"/>
    <w:unhideWhenUsed/>
    <w:rsid w:val="00A84FBE"/>
    <w:pPr>
      <w:ind w:left="0" w:firstLine="0"/>
      <w:outlineLvl w:val="7"/>
    </w:pPr>
  </w:style>
  <w:style w:type="paragraph" w:styleId="Heading9">
    <w:name w:val="heading 9"/>
    <w:basedOn w:val="Normal"/>
    <w:next w:val="Normal"/>
    <w:link w:val="Heading9Char"/>
    <w:unhideWhenUsed/>
    <w:qFormat/>
    <w:rsid w:val="00A84FBE"/>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46345"/>
    <w:rPr>
      <w:rFonts w:ascii="Arial" w:eastAsiaTheme="majorEastAsia" w:hAnsi="Arial" w:cstheme="majorBidi"/>
      <w:b/>
      <w:color w:val="000000" w:themeColor="text1"/>
      <w:sz w:val="32"/>
      <w:szCs w:val="32"/>
    </w:rPr>
  </w:style>
  <w:style w:type="character" w:customStyle="1" w:styleId="Heading2Char">
    <w:name w:val="Heading 2 Char"/>
    <w:basedOn w:val="DefaultParagraphFont"/>
    <w:link w:val="Heading2"/>
    <w:rsid w:val="00745463"/>
    <w:rPr>
      <w:rFonts w:ascii="Arial" w:eastAsiaTheme="majorEastAsia" w:hAnsi="Arial" w:cstheme="majorBidi"/>
      <w:b/>
      <w:sz w:val="28"/>
      <w:szCs w:val="26"/>
    </w:rPr>
  </w:style>
  <w:style w:type="character" w:customStyle="1" w:styleId="Heading3Char">
    <w:name w:val="Heading 3 Char"/>
    <w:basedOn w:val="DefaultParagraphFont"/>
    <w:link w:val="Heading3"/>
    <w:rsid w:val="00C873B6"/>
    <w:rPr>
      <w:rFonts w:ascii="Arial" w:eastAsiaTheme="majorEastAsia" w:hAnsi="Arial" w:cstheme="majorBidi"/>
      <w:b/>
      <w:color w:val="000000" w:themeColor="text1"/>
      <w:sz w:val="26"/>
      <w:szCs w:val="24"/>
    </w:rPr>
  </w:style>
  <w:style w:type="character" w:customStyle="1" w:styleId="Heading4Char">
    <w:name w:val="Heading 4 Char"/>
    <w:basedOn w:val="DefaultParagraphFont"/>
    <w:link w:val="Heading4"/>
    <w:rsid w:val="00C873B6"/>
    <w:rPr>
      <w:rFonts w:ascii="Arial" w:eastAsiaTheme="majorEastAsia" w:hAnsi="Arial" w:cs="Arial"/>
      <w:b/>
      <w:bCs/>
      <w:color w:val="000000" w:themeColor="text1"/>
      <w:sz w:val="24"/>
      <w:szCs w:val="28"/>
    </w:rPr>
  </w:style>
  <w:style w:type="character" w:customStyle="1" w:styleId="Heading5Char">
    <w:name w:val="Heading 5 Char"/>
    <w:basedOn w:val="DefaultParagraphFont"/>
    <w:link w:val="Heading5"/>
    <w:rsid w:val="00A84FBE"/>
    <w:rPr>
      <w:rFonts w:ascii="Arial" w:eastAsiaTheme="majorEastAsia" w:hAnsi="Arial" w:cstheme="majorBidi"/>
      <w:b/>
      <w:sz w:val="24"/>
    </w:rPr>
  </w:style>
  <w:style w:type="character" w:customStyle="1" w:styleId="Heading6Char">
    <w:name w:val="Heading 6 Char"/>
    <w:basedOn w:val="DefaultParagraphFont"/>
    <w:link w:val="Heading6"/>
    <w:rsid w:val="00A84FBE"/>
    <w:rPr>
      <w:rFonts w:ascii="Arial" w:eastAsiaTheme="majorEastAsia" w:hAnsi="Arial" w:cstheme="majorBidi"/>
      <w:b/>
      <w:color w:val="000000" w:themeColor="text1"/>
      <w:sz w:val="20"/>
    </w:rPr>
  </w:style>
  <w:style w:type="character" w:customStyle="1" w:styleId="Heading7Char">
    <w:name w:val="Heading 7 Char"/>
    <w:basedOn w:val="DefaultParagraphFont"/>
    <w:link w:val="Heading7"/>
    <w:rsid w:val="00A84FBE"/>
    <w:rPr>
      <w:rFonts w:ascii="Arial" w:eastAsiaTheme="majorEastAsia" w:hAnsi="Arial" w:cstheme="majorBidi"/>
      <w:iCs/>
      <w:color w:val="000000" w:themeColor="text1"/>
      <w:sz w:val="20"/>
      <w:szCs w:val="20"/>
    </w:rPr>
  </w:style>
  <w:style w:type="character" w:customStyle="1" w:styleId="Heading8Char">
    <w:name w:val="Heading 8 Char"/>
    <w:aliases w:val="Appendix Headers Char"/>
    <w:basedOn w:val="DefaultParagraphFont"/>
    <w:link w:val="Heading8"/>
    <w:rsid w:val="00A84FBE"/>
    <w:rPr>
      <w:rFonts w:ascii="Arial" w:eastAsiaTheme="majorEastAsia" w:hAnsi="Arial" w:cstheme="majorBidi"/>
      <w:b/>
      <w:color w:val="000000" w:themeColor="text1"/>
      <w:sz w:val="26"/>
      <w:szCs w:val="24"/>
    </w:rPr>
  </w:style>
  <w:style w:type="character" w:customStyle="1" w:styleId="Heading9Char">
    <w:name w:val="Heading 9 Char"/>
    <w:basedOn w:val="DefaultParagraphFont"/>
    <w:link w:val="Heading9"/>
    <w:uiPriority w:val="9"/>
    <w:rsid w:val="00A84FBE"/>
    <w:rPr>
      <w:rFonts w:asciiTheme="majorHAnsi" w:eastAsiaTheme="majorEastAsia" w:hAnsiTheme="majorHAnsi" w:cstheme="majorBidi"/>
      <w:i/>
      <w:iCs/>
      <w:color w:val="272727" w:themeColor="text1" w:themeTint="D8"/>
      <w:sz w:val="21"/>
      <w:szCs w:val="21"/>
    </w:rPr>
  </w:style>
  <w:style w:type="numbering" w:customStyle="1" w:styleId="NoList1">
    <w:name w:val="No List1"/>
    <w:next w:val="NoList"/>
    <w:uiPriority w:val="99"/>
    <w:semiHidden/>
    <w:unhideWhenUsed/>
    <w:rsid w:val="00A84FBE"/>
  </w:style>
  <w:style w:type="paragraph" w:styleId="TOCHeading">
    <w:name w:val="TOC Heading"/>
    <w:basedOn w:val="Heading1"/>
    <w:next w:val="Normal"/>
    <w:uiPriority w:val="39"/>
    <w:unhideWhenUsed/>
    <w:qFormat/>
    <w:rsid w:val="00A84FBE"/>
    <w:pPr>
      <w:numPr>
        <w:numId w:val="0"/>
      </w:numPr>
      <w:spacing w:line="259" w:lineRule="auto"/>
      <w:outlineLvl w:val="9"/>
    </w:pPr>
    <w:rPr>
      <w:rFonts w:asciiTheme="majorHAnsi" w:hAnsiTheme="majorHAnsi"/>
      <w:b w:val="0"/>
      <w:color w:val="2F5496" w:themeColor="accent1" w:themeShade="BF"/>
    </w:rPr>
  </w:style>
  <w:style w:type="paragraph" w:styleId="TOC1">
    <w:name w:val="toc 1"/>
    <w:basedOn w:val="Normal"/>
    <w:next w:val="Normal"/>
    <w:autoRedefine/>
    <w:uiPriority w:val="39"/>
    <w:unhideWhenUsed/>
    <w:rsid w:val="003E2E56"/>
    <w:pPr>
      <w:tabs>
        <w:tab w:val="right" w:leader="dot" w:pos="14390"/>
      </w:tabs>
      <w:spacing w:before="120" w:after="120" w:line="276" w:lineRule="auto"/>
    </w:pPr>
    <w:rPr>
      <w:rFonts w:cstheme="minorHAnsi"/>
      <w:b/>
      <w:bCs/>
      <w:caps/>
      <w:sz w:val="20"/>
      <w:szCs w:val="20"/>
    </w:rPr>
  </w:style>
  <w:style w:type="paragraph" w:styleId="TOC2">
    <w:name w:val="toc 2"/>
    <w:basedOn w:val="Normal"/>
    <w:next w:val="Normal"/>
    <w:autoRedefine/>
    <w:uiPriority w:val="39"/>
    <w:unhideWhenUsed/>
    <w:qFormat/>
    <w:rsid w:val="003E2E56"/>
    <w:pPr>
      <w:tabs>
        <w:tab w:val="right" w:leader="dot" w:pos="14390"/>
      </w:tabs>
      <w:spacing w:before="60" w:after="60"/>
      <w:ind w:left="216"/>
    </w:pPr>
    <w:rPr>
      <w:rFonts w:cstheme="minorHAnsi"/>
      <w:smallCaps/>
      <w:sz w:val="20"/>
      <w:szCs w:val="20"/>
    </w:rPr>
  </w:style>
  <w:style w:type="character" w:styleId="Hyperlink">
    <w:name w:val="Hyperlink"/>
    <w:basedOn w:val="DefaultParagraphFont"/>
    <w:uiPriority w:val="99"/>
    <w:unhideWhenUsed/>
    <w:rsid w:val="00A84FBE"/>
    <w:rPr>
      <w:color w:val="0563C1" w:themeColor="hyperlink"/>
      <w:u w:val="single"/>
    </w:rPr>
  </w:style>
  <w:style w:type="paragraph" w:styleId="Header">
    <w:name w:val="header"/>
    <w:basedOn w:val="Normal"/>
    <w:link w:val="HeaderChar"/>
    <w:unhideWhenUsed/>
    <w:rsid w:val="00A84FBE"/>
    <w:pPr>
      <w:tabs>
        <w:tab w:val="center" w:pos="4680"/>
        <w:tab w:val="right" w:pos="9360"/>
      </w:tabs>
    </w:pPr>
  </w:style>
  <w:style w:type="character" w:customStyle="1" w:styleId="HeaderChar">
    <w:name w:val="Header Char"/>
    <w:basedOn w:val="DefaultParagraphFont"/>
    <w:link w:val="Header"/>
    <w:rsid w:val="00A84FBE"/>
    <w:rPr>
      <w:rFonts w:ascii="Arial" w:hAnsi="Arial"/>
    </w:rPr>
  </w:style>
  <w:style w:type="paragraph" w:styleId="Footer">
    <w:name w:val="footer"/>
    <w:basedOn w:val="Normal"/>
    <w:link w:val="FooterChar"/>
    <w:uiPriority w:val="99"/>
    <w:unhideWhenUsed/>
    <w:rsid w:val="00A84FBE"/>
    <w:pPr>
      <w:tabs>
        <w:tab w:val="center" w:pos="4680"/>
        <w:tab w:val="right" w:pos="9360"/>
      </w:tabs>
    </w:pPr>
  </w:style>
  <w:style w:type="character" w:customStyle="1" w:styleId="FooterChar">
    <w:name w:val="Footer Char"/>
    <w:basedOn w:val="DefaultParagraphFont"/>
    <w:link w:val="Footer"/>
    <w:uiPriority w:val="99"/>
    <w:rsid w:val="00A84FBE"/>
    <w:rPr>
      <w:rFonts w:ascii="Arial" w:hAnsi="Arial"/>
    </w:rPr>
  </w:style>
  <w:style w:type="paragraph" w:styleId="Title">
    <w:name w:val="Title"/>
    <w:basedOn w:val="Normal"/>
    <w:next w:val="Normal"/>
    <w:link w:val="TitleChar"/>
    <w:autoRedefine/>
    <w:qFormat/>
    <w:rsid w:val="00A84FBE"/>
    <w:pPr>
      <w:spacing w:before="120" w:after="120" w:line="360" w:lineRule="auto"/>
      <w:contextualSpacing/>
      <w:jc w:val="center"/>
    </w:pPr>
    <w:rPr>
      <w:rFonts w:eastAsiaTheme="majorEastAsia" w:cstheme="majorBidi"/>
      <w:color w:val="000000" w:themeColor="text1"/>
      <w:spacing w:val="-10"/>
      <w:kern w:val="28"/>
      <w:sz w:val="56"/>
      <w:szCs w:val="56"/>
    </w:rPr>
  </w:style>
  <w:style w:type="character" w:customStyle="1" w:styleId="TitleChar">
    <w:name w:val="Title Char"/>
    <w:basedOn w:val="DefaultParagraphFont"/>
    <w:link w:val="Title"/>
    <w:rsid w:val="00A84FBE"/>
    <w:rPr>
      <w:rFonts w:ascii="Arial" w:eastAsiaTheme="majorEastAsia" w:hAnsi="Arial" w:cstheme="majorBidi"/>
      <w:color w:val="000000" w:themeColor="text1"/>
      <w:spacing w:val="-10"/>
      <w:kern w:val="28"/>
      <w:sz w:val="56"/>
      <w:szCs w:val="56"/>
    </w:rPr>
  </w:style>
  <w:style w:type="paragraph" w:styleId="ListParagraph">
    <w:name w:val="List Paragraph"/>
    <w:aliases w:val="List - Bullets ONLY,LAR NOFA"/>
    <w:basedOn w:val="Normal"/>
    <w:autoRedefine/>
    <w:uiPriority w:val="34"/>
    <w:qFormat/>
    <w:rsid w:val="00A84FBE"/>
    <w:pPr>
      <w:numPr>
        <w:numId w:val="4"/>
      </w:numPr>
      <w:spacing w:line="276" w:lineRule="auto"/>
    </w:pPr>
    <w:rPr>
      <w:sz w:val="20"/>
    </w:rPr>
  </w:style>
  <w:style w:type="paragraph" w:styleId="TOC3">
    <w:name w:val="toc 3"/>
    <w:basedOn w:val="Normal"/>
    <w:next w:val="Normal"/>
    <w:autoRedefine/>
    <w:uiPriority w:val="39"/>
    <w:unhideWhenUsed/>
    <w:qFormat/>
    <w:rsid w:val="00A84FBE"/>
    <w:pPr>
      <w:ind w:left="440"/>
    </w:pPr>
    <w:rPr>
      <w:rFonts w:cstheme="minorHAnsi"/>
      <w:i/>
      <w:iCs/>
      <w:sz w:val="20"/>
      <w:szCs w:val="20"/>
    </w:rPr>
  </w:style>
  <w:style w:type="paragraph" w:styleId="Caption">
    <w:name w:val="caption"/>
    <w:basedOn w:val="Normal"/>
    <w:next w:val="Normal"/>
    <w:unhideWhenUsed/>
    <w:qFormat/>
    <w:rsid w:val="00A84FBE"/>
    <w:pPr>
      <w:spacing w:after="200"/>
    </w:pPr>
    <w:rPr>
      <w:rFonts w:ascii="Calibri" w:eastAsia="Calibri" w:hAnsi="Calibri" w:cs="Times New Roman"/>
      <w:b/>
      <w:bCs/>
      <w:color w:val="4F81BD"/>
      <w:sz w:val="18"/>
      <w:szCs w:val="18"/>
    </w:rPr>
  </w:style>
  <w:style w:type="paragraph" w:styleId="Subtitle">
    <w:name w:val="Subtitle"/>
    <w:aliases w:val="Figure/Table"/>
    <w:basedOn w:val="Heading6"/>
    <w:next w:val="Normal"/>
    <w:link w:val="SubtitleChar"/>
    <w:uiPriority w:val="11"/>
    <w:qFormat/>
    <w:rsid w:val="00A84FBE"/>
    <w:pPr>
      <w:numPr>
        <w:numId w:val="1"/>
      </w:numPr>
      <w:ind w:left="0" w:firstLine="0"/>
    </w:pPr>
    <w:rPr>
      <w:color w:val="4472C4" w:themeColor="accent1"/>
    </w:rPr>
  </w:style>
  <w:style w:type="character" w:customStyle="1" w:styleId="SubtitleChar">
    <w:name w:val="Subtitle Char"/>
    <w:aliases w:val="Figure/Table Char"/>
    <w:basedOn w:val="DefaultParagraphFont"/>
    <w:link w:val="Subtitle"/>
    <w:uiPriority w:val="11"/>
    <w:rsid w:val="00A84FBE"/>
    <w:rPr>
      <w:rFonts w:ascii="Arial" w:eastAsiaTheme="majorEastAsia" w:hAnsi="Arial" w:cstheme="majorBidi"/>
      <w:b/>
      <w:color w:val="4472C4" w:themeColor="accent1"/>
      <w:sz w:val="20"/>
    </w:rPr>
  </w:style>
  <w:style w:type="paragraph" w:styleId="BalloonText">
    <w:name w:val="Balloon Text"/>
    <w:basedOn w:val="Normal"/>
    <w:link w:val="BalloonTextChar"/>
    <w:semiHidden/>
    <w:unhideWhenUsed/>
    <w:rsid w:val="00A84FBE"/>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84FBE"/>
    <w:rPr>
      <w:rFonts w:ascii="Segoe UI" w:hAnsi="Segoe UI" w:cs="Segoe UI"/>
      <w:sz w:val="18"/>
      <w:szCs w:val="18"/>
    </w:rPr>
  </w:style>
  <w:style w:type="character" w:styleId="UnresolvedMention">
    <w:name w:val="Unresolved Mention"/>
    <w:basedOn w:val="DefaultParagraphFont"/>
    <w:uiPriority w:val="99"/>
    <w:semiHidden/>
    <w:unhideWhenUsed/>
    <w:rsid w:val="00A84FBE"/>
    <w:rPr>
      <w:color w:val="605E5C"/>
      <w:shd w:val="clear" w:color="auto" w:fill="E1DFDD"/>
    </w:rPr>
  </w:style>
  <w:style w:type="character" w:styleId="CommentReference">
    <w:name w:val="annotation reference"/>
    <w:basedOn w:val="DefaultParagraphFont"/>
    <w:unhideWhenUsed/>
    <w:rsid w:val="00A84FBE"/>
    <w:rPr>
      <w:sz w:val="16"/>
      <w:szCs w:val="16"/>
    </w:rPr>
  </w:style>
  <w:style w:type="paragraph" w:styleId="CommentText">
    <w:name w:val="annotation text"/>
    <w:basedOn w:val="Normal"/>
    <w:link w:val="CommentTextChar"/>
    <w:unhideWhenUsed/>
    <w:rsid w:val="00A84FBE"/>
    <w:rPr>
      <w:sz w:val="20"/>
      <w:szCs w:val="20"/>
    </w:rPr>
  </w:style>
  <w:style w:type="character" w:customStyle="1" w:styleId="CommentTextChar">
    <w:name w:val="Comment Text Char"/>
    <w:basedOn w:val="DefaultParagraphFont"/>
    <w:link w:val="CommentText"/>
    <w:rsid w:val="00A84FBE"/>
    <w:rPr>
      <w:rFonts w:ascii="Arial" w:hAnsi="Arial"/>
      <w:sz w:val="20"/>
      <w:szCs w:val="20"/>
    </w:rPr>
  </w:style>
  <w:style w:type="paragraph" w:styleId="CommentSubject">
    <w:name w:val="annotation subject"/>
    <w:basedOn w:val="CommentText"/>
    <w:next w:val="CommentText"/>
    <w:link w:val="CommentSubjectChar"/>
    <w:unhideWhenUsed/>
    <w:rsid w:val="00A84FBE"/>
    <w:rPr>
      <w:b/>
      <w:bCs/>
    </w:rPr>
  </w:style>
  <w:style w:type="character" w:customStyle="1" w:styleId="CommentSubjectChar">
    <w:name w:val="Comment Subject Char"/>
    <w:basedOn w:val="CommentTextChar"/>
    <w:link w:val="CommentSubject"/>
    <w:rsid w:val="00A84FBE"/>
    <w:rPr>
      <w:rFonts w:ascii="Arial" w:hAnsi="Arial"/>
      <w:b/>
      <w:bCs/>
      <w:sz w:val="20"/>
      <w:szCs w:val="20"/>
    </w:rPr>
  </w:style>
  <w:style w:type="paragraph" w:styleId="NoSpacing">
    <w:name w:val="No Spacing"/>
    <w:link w:val="NoSpacingChar"/>
    <w:uiPriority w:val="1"/>
    <w:qFormat/>
    <w:rsid w:val="00A84FBE"/>
    <w:pPr>
      <w:spacing w:after="0" w:line="240" w:lineRule="auto"/>
    </w:pPr>
    <w:rPr>
      <w:rFonts w:eastAsiaTheme="minorEastAsia"/>
    </w:rPr>
  </w:style>
  <w:style w:type="character" w:customStyle="1" w:styleId="NoSpacingChar">
    <w:name w:val="No Spacing Char"/>
    <w:basedOn w:val="DefaultParagraphFont"/>
    <w:link w:val="NoSpacing"/>
    <w:uiPriority w:val="1"/>
    <w:rsid w:val="00A84FBE"/>
    <w:rPr>
      <w:rFonts w:eastAsiaTheme="minorEastAsia"/>
    </w:rPr>
  </w:style>
  <w:style w:type="table" w:styleId="TableGrid">
    <w:name w:val="Table Grid"/>
    <w:basedOn w:val="TableNormal"/>
    <w:rsid w:val="00A84F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
    <w:name w:val="Appendix"/>
    <w:basedOn w:val="Heading1"/>
    <w:next w:val="Heading1"/>
    <w:link w:val="AppendixChar"/>
    <w:autoRedefine/>
    <w:qFormat/>
    <w:rsid w:val="00A84FBE"/>
    <w:pPr>
      <w:numPr>
        <w:numId w:val="2"/>
      </w:numPr>
    </w:pPr>
  </w:style>
  <w:style w:type="paragraph" w:customStyle="1" w:styleId="AppendixA">
    <w:name w:val="Appendix A"/>
    <w:basedOn w:val="Heading2"/>
    <w:next w:val="Heading2"/>
    <w:link w:val="AppendixAChar"/>
    <w:autoRedefine/>
    <w:qFormat/>
    <w:rsid w:val="00A84FBE"/>
    <w:pPr>
      <w:numPr>
        <w:numId w:val="7"/>
      </w:numPr>
    </w:pPr>
  </w:style>
  <w:style w:type="character" w:customStyle="1" w:styleId="AppendixChar">
    <w:name w:val="Appendix Char"/>
    <w:basedOn w:val="DefaultParagraphFont"/>
    <w:link w:val="Appendix"/>
    <w:rsid w:val="00A84FBE"/>
    <w:rPr>
      <w:rFonts w:ascii="Arial" w:eastAsiaTheme="majorEastAsia" w:hAnsi="Arial" w:cstheme="majorBidi"/>
      <w:b/>
      <w:color w:val="000000" w:themeColor="text1"/>
      <w:sz w:val="32"/>
      <w:szCs w:val="32"/>
    </w:rPr>
  </w:style>
  <w:style w:type="paragraph" w:styleId="TOC4">
    <w:name w:val="toc 4"/>
    <w:basedOn w:val="Normal"/>
    <w:next w:val="Normal"/>
    <w:autoRedefine/>
    <w:uiPriority w:val="39"/>
    <w:unhideWhenUsed/>
    <w:rsid w:val="00A84FBE"/>
    <w:pPr>
      <w:ind w:left="660"/>
    </w:pPr>
    <w:rPr>
      <w:rFonts w:cstheme="minorHAnsi"/>
      <w:sz w:val="18"/>
      <w:szCs w:val="18"/>
    </w:rPr>
  </w:style>
  <w:style w:type="character" w:customStyle="1" w:styleId="AppendixAChar">
    <w:name w:val="Appendix A Char"/>
    <w:basedOn w:val="AppendixChar"/>
    <w:link w:val="AppendixA"/>
    <w:rsid w:val="00A84FBE"/>
    <w:rPr>
      <w:rFonts w:ascii="Arial" w:eastAsiaTheme="majorEastAsia" w:hAnsi="Arial" w:cstheme="majorBidi"/>
      <w:b/>
      <w:color w:val="000000" w:themeColor="text1"/>
      <w:sz w:val="28"/>
      <w:szCs w:val="26"/>
    </w:rPr>
  </w:style>
  <w:style w:type="paragraph" w:customStyle="1" w:styleId="Default">
    <w:name w:val="Default"/>
    <w:rsid w:val="00A84FBE"/>
    <w:pPr>
      <w:autoSpaceDE w:val="0"/>
      <w:autoSpaceDN w:val="0"/>
      <w:adjustRightInd w:val="0"/>
      <w:spacing w:after="0" w:line="240" w:lineRule="auto"/>
    </w:pPr>
    <w:rPr>
      <w:rFonts w:ascii="Times New Roman" w:hAnsi="Times New Roman" w:cs="Times New Roman"/>
      <w:color w:val="000000"/>
      <w:sz w:val="24"/>
      <w:szCs w:val="24"/>
    </w:rPr>
  </w:style>
  <w:style w:type="paragraph" w:styleId="PlainText">
    <w:name w:val="Plain Text"/>
    <w:basedOn w:val="Normal"/>
    <w:next w:val="Normal"/>
    <w:link w:val="PlainTextChar"/>
    <w:uiPriority w:val="99"/>
    <w:rsid w:val="00A84FBE"/>
    <w:pPr>
      <w:autoSpaceDE w:val="0"/>
      <w:autoSpaceDN w:val="0"/>
      <w:adjustRightInd w:val="0"/>
    </w:pPr>
    <w:rPr>
      <w:rFonts w:ascii="Courier New" w:hAnsi="Courier New" w:cs="Courier New"/>
      <w:sz w:val="24"/>
      <w:szCs w:val="24"/>
    </w:rPr>
  </w:style>
  <w:style w:type="character" w:customStyle="1" w:styleId="PlainTextChar">
    <w:name w:val="Plain Text Char"/>
    <w:basedOn w:val="DefaultParagraphFont"/>
    <w:link w:val="PlainText"/>
    <w:uiPriority w:val="99"/>
    <w:rsid w:val="00A84FBE"/>
    <w:rPr>
      <w:rFonts w:ascii="Courier New" w:hAnsi="Courier New" w:cs="Courier New"/>
      <w:sz w:val="24"/>
      <w:szCs w:val="24"/>
    </w:rPr>
  </w:style>
  <w:style w:type="paragraph" w:styleId="BodyText3">
    <w:name w:val="Body Text 3"/>
    <w:basedOn w:val="Normal"/>
    <w:link w:val="BodyText3Char"/>
    <w:unhideWhenUsed/>
    <w:rsid w:val="00A84FBE"/>
    <w:pPr>
      <w:widowControl w:val="0"/>
      <w:autoSpaceDE w:val="0"/>
      <w:autoSpaceDN w:val="0"/>
      <w:spacing w:after="120"/>
    </w:pPr>
    <w:rPr>
      <w:rFonts w:ascii="Times New Roman" w:eastAsia="Times New Roman" w:hAnsi="Times New Roman" w:cs="Times New Roman"/>
      <w:sz w:val="16"/>
      <w:szCs w:val="16"/>
      <w:lang w:bidi="en-US"/>
    </w:rPr>
  </w:style>
  <w:style w:type="character" w:customStyle="1" w:styleId="BodyText3Char">
    <w:name w:val="Body Text 3 Char"/>
    <w:basedOn w:val="DefaultParagraphFont"/>
    <w:link w:val="BodyText3"/>
    <w:rsid w:val="00A84FBE"/>
    <w:rPr>
      <w:rFonts w:ascii="Times New Roman" w:eastAsia="Times New Roman" w:hAnsi="Times New Roman" w:cs="Times New Roman"/>
      <w:sz w:val="16"/>
      <w:szCs w:val="16"/>
      <w:lang w:bidi="en-US"/>
    </w:rPr>
  </w:style>
  <w:style w:type="character" w:styleId="Emphasis">
    <w:name w:val="Emphasis"/>
    <w:basedOn w:val="DefaultParagraphFont"/>
    <w:qFormat/>
    <w:rsid w:val="00A84FBE"/>
    <w:rPr>
      <w:rFonts w:ascii="Book Antiqua" w:hAnsi="Book Antiqua"/>
      <w:i/>
      <w:iCs/>
      <w:sz w:val="22"/>
    </w:rPr>
  </w:style>
  <w:style w:type="paragraph" w:styleId="TOC5">
    <w:name w:val="toc 5"/>
    <w:basedOn w:val="Normal"/>
    <w:next w:val="Normal"/>
    <w:autoRedefine/>
    <w:uiPriority w:val="39"/>
    <w:unhideWhenUsed/>
    <w:rsid w:val="00A84FBE"/>
    <w:pPr>
      <w:ind w:left="880"/>
    </w:pPr>
    <w:rPr>
      <w:rFonts w:cstheme="minorHAnsi"/>
      <w:sz w:val="18"/>
      <w:szCs w:val="18"/>
    </w:rPr>
  </w:style>
  <w:style w:type="paragraph" w:styleId="TOC6">
    <w:name w:val="toc 6"/>
    <w:basedOn w:val="Normal"/>
    <w:next w:val="Normal"/>
    <w:autoRedefine/>
    <w:uiPriority w:val="39"/>
    <w:unhideWhenUsed/>
    <w:rsid w:val="00A84FBE"/>
    <w:pPr>
      <w:ind w:left="1100"/>
    </w:pPr>
    <w:rPr>
      <w:rFonts w:cstheme="minorHAnsi"/>
      <w:sz w:val="18"/>
      <w:szCs w:val="18"/>
    </w:rPr>
  </w:style>
  <w:style w:type="paragraph" w:styleId="TOC7">
    <w:name w:val="toc 7"/>
    <w:basedOn w:val="Normal"/>
    <w:next w:val="Normal"/>
    <w:autoRedefine/>
    <w:uiPriority w:val="39"/>
    <w:unhideWhenUsed/>
    <w:rsid w:val="00A84FBE"/>
    <w:pPr>
      <w:ind w:left="1320"/>
    </w:pPr>
    <w:rPr>
      <w:rFonts w:cstheme="minorHAnsi"/>
      <w:sz w:val="18"/>
      <w:szCs w:val="18"/>
    </w:rPr>
  </w:style>
  <w:style w:type="paragraph" w:styleId="TOC8">
    <w:name w:val="toc 8"/>
    <w:basedOn w:val="Normal"/>
    <w:next w:val="Normal"/>
    <w:autoRedefine/>
    <w:uiPriority w:val="39"/>
    <w:unhideWhenUsed/>
    <w:rsid w:val="00A84FBE"/>
    <w:pPr>
      <w:ind w:left="1540"/>
    </w:pPr>
    <w:rPr>
      <w:rFonts w:cstheme="minorHAnsi"/>
      <w:sz w:val="18"/>
      <w:szCs w:val="18"/>
    </w:rPr>
  </w:style>
  <w:style w:type="paragraph" w:styleId="TOC9">
    <w:name w:val="toc 9"/>
    <w:basedOn w:val="Normal"/>
    <w:next w:val="Normal"/>
    <w:autoRedefine/>
    <w:uiPriority w:val="39"/>
    <w:unhideWhenUsed/>
    <w:rsid w:val="00A84FBE"/>
    <w:pPr>
      <w:ind w:left="1760"/>
    </w:pPr>
    <w:rPr>
      <w:rFonts w:cstheme="minorHAnsi"/>
      <w:sz w:val="18"/>
      <w:szCs w:val="18"/>
    </w:rPr>
  </w:style>
  <w:style w:type="paragraph" w:customStyle="1" w:styleId="NUMBERSLIST">
    <w:name w:val="NUMBERS LIST"/>
    <w:basedOn w:val="ListParagraph"/>
    <w:autoRedefine/>
    <w:qFormat/>
    <w:rsid w:val="00A84FBE"/>
    <w:pPr>
      <w:numPr>
        <w:numId w:val="0"/>
      </w:numPr>
      <w:ind w:left="360"/>
    </w:pPr>
  </w:style>
  <w:style w:type="paragraph" w:customStyle="1" w:styleId="List-letter">
    <w:name w:val="List - letter"/>
    <w:basedOn w:val="ListParagraph"/>
    <w:autoRedefine/>
    <w:qFormat/>
    <w:rsid w:val="00A84FBE"/>
    <w:pPr>
      <w:numPr>
        <w:numId w:val="5"/>
      </w:numPr>
    </w:pPr>
    <w:rPr>
      <w:bCs/>
    </w:rPr>
  </w:style>
  <w:style w:type="paragraph" w:customStyle="1" w:styleId="Style2">
    <w:name w:val="Style2"/>
    <w:basedOn w:val="List-letter"/>
    <w:rsid w:val="00A84FBE"/>
  </w:style>
  <w:style w:type="character" w:styleId="Strong">
    <w:name w:val="Strong"/>
    <w:qFormat/>
    <w:rsid w:val="00A84FBE"/>
    <w:rPr>
      <w:b/>
      <w:bCs/>
    </w:rPr>
  </w:style>
  <w:style w:type="paragraph" w:customStyle="1" w:styleId="Note">
    <w:name w:val="Note"/>
    <w:basedOn w:val="Normal"/>
    <w:link w:val="NoteChar"/>
    <w:qFormat/>
    <w:rsid w:val="00A84FBE"/>
    <w:pPr>
      <w:overflowPunct w:val="0"/>
      <w:autoSpaceDE w:val="0"/>
      <w:autoSpaceDN w:val="0"/>
      <w:adjustRightInd w:val="0"/>
      <w:spacing w:before="240"/>
      <w:ind w:left="1440" w:hanging="720"/>
      <w:textAlignment w:val="baseline"/>
    </w:pPr>
    <w:rPr>
      <w:rFonts w:ascii="Times New Roman" w:eastAsia="Times New Roman" w:hAnsi="Times New Roman" w:cs="Times New Roman"/>
    </w:rPr>
  </w:style>
  <w:style w:type="character" w:customStyle="1" w:styleId="NoteChar">
    <w:name w:val="Note Char"/>
    <w:link w:val="Note"/>
    <w:rsid w:val="00A84FBE"/>
    <w:rPr>
      <w:rFonts w:ascii="Times New Roman" w:eastAsia="Times New Roman" w:hAnsi="Times New Roman" w:cs="Times New Roman"/>
    </w:rPr>
  </w:style>
  <w:style w:type="paragraph" w:customStyle="1" w:styleId="UnmarkedList">
    <w:name w:val="Unmarked List"/>
    <w:basedOn w:val="Normal"/>
    <w:link w:val="UnmarkedListChar"/>
    <w:rsid w:val="00A84FBE"/>
    <w:pPr>
      <w:overflowPunct w:val="0"/>
      <w:autoSpaceDE w:val="0"/>
      <w:autoSpaceDN w:val="0"/>
      <w:adjustRightInd w:val="0"/>
      <w:textAlignment w:val="baseline"/>
    </w:pPr>
    <w:rPr>
      <w:rFonts w:ascii="Times New Roman" w:eastAsia="Times New Roman" w:hAnsi="Times New Roman" w:cs="Times New Roman"/>
    </w:rPr>
  </w:style>
  <w:style w:type="paragraph" w:customStyle="1" w:styleId="ListHead">
    <w:name w:val="List Head"/>
    <w:basedOn w:val="Normal"/>
    <w:link w:val="ListHeadChar"/>
    <w:qFormat/>
    <w:rsid w:val="00A84FBE"/>
    <w:pPr>
      <w:overflowPunct w:val="0"/>
      <w:autoSpaceDE w:val="0"/>
      <w:autoSpaceDN w:val="0"/>
      <w:adjustRightInd w:val="0"/>
      <w:spacing w:before="240" w:after="240"/>
      <w:textAlignment w:val="baseline"/>
    </w:pPr>
    <w:rPr>
      <w:rFonts w:ascii="Times New Roman" w:eastAsia="Times New Roman" w:hAnsi="Times New Roman" w:cs="Times New Roman"/>
      <w:b/>
    </w:rPr>
  </w:style>
  <w:style w:type="character" w:customStyle="1" w:styleId="UnmarkedListChar">
    <w:name w:val="Unmarked List Char"/>
    <w:link w:val="UnmarkedList"/>
    <w:rsid w:val="00A84FBE"/>
    <w:rPr>
      <w:rFonts w:ascii="Times New Roman" w:eastAsia="Times New Roman" w:hAnsi="Times New Roman" w:cs="Times New Roman"/>
    </w:rPr>
  </w:style>
  <w:style w:type="character" w:customStyle="1" w:styleId="ListHeadChar">
    <w:name w:val="List Head Char"/>
    <w:link w:val="ListHead"/>
    <w:rsid w:val="00A84FBE"/>
    <w:rPr>
      <w:rFonts w:ascii="Times New Roman" w:eastAsia="Times New Roman" w:hAnsi="Times New Roman" w:cs="Times New Roman"/>
      <w:b/>
    </w:rPr>
  </w:style>
  <w:style w:type="paragraph" w:styleId="BodyText2">
    <w:name w:val="Body Text 2"/>
    <w:basedOn w:val="Normal"/>
    <w:link w:val="BodyText2Char"/>
    <w:rsid w:val="00A84FBE"/>
    <w:pPr>
      <w:overflowPunct w:val="0"/>
      <w:autoSpaceDE w:val="0"/>
      <w:autoSpaceDN w:val="0"/>
      <w:adjustRightInd w:val="0"/>
      <w:spacing w:before="240" w:after="120" w:line="480" w:lineRule="auto"/>
      <w:ind w:left="720"/>
      <w:textAlignment w:val="baseline"/>
    </w:pPr>
    <w:rPr>
      <w:rFonts w:ascii="Times New Roman" w:eastAsia="Times New Roman" w:hAnsi="Times New Roman" w:cs="Times New Roman"/>
    </w:rPr>
  </w:style>
  <w:style w:type="character" w:customStyle="1" w:styleId="BodyText2Char">
    <w:name w:val="Body Text 2 Char"/>
    <w:basedOn w:val="DefaultParagraphFont"/>
    <w:link w:val="BodyText2"/>
    <w:rsid w:val="00A84FBE"/>
    <w:rPr>
      <w:rFonts w:ascii="Times New Roman" w:eastAsia="Times New Roman" w:hAnsi="Times New Roman" w:cs="Times New Roman"/>
    </w:rPr>
  </w:style>
  <w:style w:type="character" w:styleId="PageNumber">
    <w:name w:val="page number"/>
    <w:basedOn w:val="DefaultParagraphFont"/>
    <w:rsid w:val="00A84FBE"/>
  </w:style>
  <w:style w:type="paragraph" w:styleId="BodyText">
    <w:name w:val="Body Text"/>
    <w:basedOn w:val="Normal"/>
    <w:link w:val="BodyTextChar"/>
    <w:rsid w:val="00A84FBE"/>
    <w:pPr>
      <w:overflowPunct w:val="0"/>
      <w:autoSpaceDE w:val="0"/>
      <w:autoSpaceDN w:val="0"/>
      <w:adjustRightInd w:val="0"/>
      <w:spacing w:before="240"/>
      <w:ind w:left="720"/>
      <w:textAlignment w:val="baseline"/>
    </w:pPr>
    <w:rPr>
      <w:rFonts w:eastAsia="Times New Roman" w:cs="Times New Roman"/>
      <w:sz w:val="24"/>
    </w:rPr>
  </w:style>
  <w:style w:type="character" w:customStyle="1" w:styleId="BodyTextChar">
    <w:name w:val="Body Text Char"/>
    <w:basedOn w:val="DefaultParagraphFont"/>
    <w:link w:val="BodyText"/>
    <w:rsid w:val="00A84FBE"/>
    <w:rPr>
      <w:rFonts w:ascii="Arial" w:eastAsia="Times New Roman" w:hAnsi="Arial" w:cs="Times New Roman"/>
      <w:sz w:val="24"/>
    </w:rPr>
  </w:style>
  <w:style w:type="character" w:customStyle="1" w:styleId="ListContinue5Char">
    <w:name w:val="List Continue 5 Char"/>
    <w:link w:val="ListContinue5"/>
    <w:rsid w:val="00A84FBE"/>
    <w:rPr>
      <w:sz w:val="24"/>
    </w:rPr>
  </w:style>
  <w:style w:type="paragraph" w:styleId="ListContinue5">
    <w:name w:val="List Continue 5"/>
    <w:basedOn w:val="Normal"/>
    <w:link w:val="ListContinue5Char"/>
    <w:rsid w:val="00A84FBE"/>
    <w:pPr>
      <w:overflowPunct w:val="0"/>
      <w:autoSpaceDE w:val="0"/>
      <w:autoSpaceDN w:val="0"/>
      <w:adjustRightInd w:val="0"/>
      <w:spacing w:before="240" w:after="120" w:line="264" w:lineRule="auto"/>
      <w:ind w:left="1800"/>
      <w:textAlignment w:val="baseline"/>
    </w:pPr>
    <w:rPr>
      <w:sz w:val="24"/>
    </w:rPr>
  </w:style>
  <w:style w:type="paragraph" w:styleId="ListBullet5">
    <w:name w:val="List Bullet 5"/>
    <w:basedOn w:val="Normal"/>
    <w:autoRedefine/>
    <w:rsid w:val="00A84FBE"/>
    <w:pPr>
      <w:numPr>
        <w:numId w:val="3"/>
      </w:numPr>
      <w:overflowPunct w:val="0"/>
      <w:autoSpaceDE w:val="0"/>
      <w:autoSpaceDN w:val="0"/>
      <w:adjustRightInd w:val="0"/>
      <w:spacing w:before="240" w:line="264" w:lineRule="auto"/>
      <w:textAlignment w:val="baseline"/>
    </w:pPr>
    <w:rPr>
      <w:rFonts w:ascii="Times New Roman" w:eastAsia="Times New Roman" w:hAnsi="Times New Roman" w:cs="Times New Roman"/>
      <w:sz w:val="24"/>
    </w:rPr>
  </w:style>
  <w:style w:type="character" w:styleId="FootnoteReference">
    <w:name w:val="footnote reference"/>
    <w:basedOn w:val="DefaultParagraphFont"/>
    <w:rsid w:val="00A84FBE"/>
  </w:style>
  <w:style w:type="paragraph" w:styleId="Revision">
    <w:name w:val="Revision"/>
    <w:hidden/>
    <w:uiPriority w:val="99"/>
    <w:semiHidden/>
    <w:rsid w:val="00A84FBE"/>
    <w:pPr>
      <w:spacing w:after="0" w:line="240" w:lineRule="auto"/>
    </w:pPr>
    <w:rPr>
      <w:rFonts w:ascii="Times New Roman" w:eastAsia="Times New Roman" w:hAnsi="Times New Roman" w:cs="Times New Roman"/>
      <w:sz w:val="20"/>
      <w:szCs w:val="20"/>
    </w:rPr>
  </w:style>
  <w:style w:type="paragraph" w:styleId="NormalWeb">
    <w:name w:val="Normal (Web)"/>
    <w:basedOn w:val="Normal"/>
    <w:uiPriority w:val="99"/>
    <w:unhideWhenUsed/>
    <w:rsid w:val="00A84FBE"/>
    <w:rPr>
      <w:rFonts w:ascii="Times New Roman" w:eastAsia="Calibri" w:hAnsi="Times New Roman" w:cs="Times New Roman"/>
      <w:sz w:val="24"/>
      <w:szCs w:val="24"/>
    </w:rPr>
  </w:style>
  <w:style w:type="paragraph" w:customStyle="1" w:styleId="Appendix3rdLevel">
    <w:name w:val="Appendix 3rd Level"/>
    <w:basedOn w:val="Heading3"/>
    <w:next w:val="Heading3"/>
    <w:link w:val="Appendix3rdLevelChar"/>
    <w:autoRedefine/>
    <w:qFormat/>
    <w:rsid w:val="00A84FBE"/>
    <w:pPr>
      <w:numPr>
        <w:ilvl w:val="0"/>
        <w:numId w:val="0"/>
      </w:numPr>
    </w:pPr>
    <w:rPr>
      <w:sz w:val="24"/>
    </w:rPr>
  </w:style>
  <w:style w:type="paragraph" w:customStyle="1" w:styleId="Style1">
    <w:name w:val="Style1"/>
    <w:basedOn w:val="Heading1"/>
    <w:next w:val="Heading1"/>
    <w:link w:val="Style1Char"/>
    <w:qFormat/>
    <w:rsid w:val="00A84FBE"/>
    <w:pPr>
      <w:numPr>
        <w:numId w:val="1"/>
      </w:numPr>
    </w:pPr>
    <w:rPr>
      <w:spacing w:val="-10"/>
      <w:kern w:val="28"/>
    </w:rPr>
  </w:style>
  <w:style w:type="character" w:customStyle="1" w:styleId="Appendix3rdLevelChar">
    <w:name w:val="Appendix 3rd Level Char"/>
    <w:basedOn w:val="Heading3Char"/>
    <w:link w:val="Appendix3rdLevel"/>
    <w:rsid w:val="00A84FBE"/>
    <w:rPr>
      <w:rFonts w:ascii="Arial" w:eastAsiaTheme="majorEastAsia" w:hAnsi="Arial" w:cstheme="majorBidi"/>
      <w:b/>
      <w:color w:val="000000" w:themeColor="text1"/>
      <w:sz w:val="24"/>
      <w:szCs w:val="24"/>
    </w:rPr>
  </w:style>
  <w:style w:type="paragraph" w:styleId="TableofFigures">
    <w:name w:val="table of figures"/>
    <w:basedOn w:val="Normal"/>
    <w:next w:val="Normal"/>
    <w:uiPriority w:val="99"/>
    <w:unhideWhenUsed/>
    <w:rsid w:val="00A84FBE"/>
    <w:pPr>
      <w:ind w:left="440" w:hanging="440"/>
    </w:pPr>
    <w:rPr>
      <w:rFonts w:cstheme="minorHAnsi"/>
      <w:smallCaps/>
      <w:sz w:val="20"/>
      <w:szCs w:val="20"/>
    </w:rPr>
  </w:style>
  <w:style w:type="character" w:customStyle="1" w:styleId="Style1Char">
    <w:name w:val="Style1 Char"/>
    <w:basedOn w:val="TitleChar"/>
    <w:link w:val="Style1"/>
    <w:rsid w:val="00A84FBE"/>
    <w:rPr>
      <w:rFonts w:ascii="Arial" w:eastAsiaTheme="majorEastAsia" w:hAnsi="Arial" w:cstheme="majorBidi"/>
      <w:b/>
      <w:color w:val="000000" w:themeColor="text1"/>
      <w:spacing w:val="-10"/>
      <w:kern w:val="28"/>
      <w:sz w:val="32"/>
      <w:szCs w:val="32"/>
    </w:rPr>
  </w:style>
  <w:style w:type="paragraph" w:styleId="BodyTextIndent2">
    <w:name w:val="Body Text Indent 2"/>
    <w:basedOn w:val="Normal"/>
    <w:link w:val="BodyTextIndent2Char"/>
    <w:uiPriority w:val="99"/>
    <w:semiHidden/>
    <w:unhideWhenUsed/>
    <w:rsid w:val="00A84FBE"/>
    <w:pPr>
      <w:spacing w:after="120" w:line="480" w:lineRule="auto"/>
      <w:ind w:left="360"/>
    </w:pPr>
  </w:style>
  <w:style w:type="character" w:customStyle="1" w:styleId="BodyTextIndent2Char">
    <w:name w:val="Body Text Indent 2 Char"/>
    <w:basedOn w:val="DefaultParagraphFont"/>
    <w:link w:val="BodyTextIndent2"/>
    <w:uiPriority w:val="99"/>
    <w:semiHidden/>
    <w:rsid w:val="00A84FBE"/>
    <w:rPr>
      <w:rFonts w:ascii="Arial" w:hAnsi="Arial"/>
    </w:rPr>
  </w:style>
  <w:style w:type="paragraph" w:customStyle="1" w:styleId="Tabletext">
    <w:name w:val="Table text"/>
    <w:basedOn w:val="Normal"/>
    <w:rsid w:val="00A84FBE"/>
    <w:pPr>
      <w:spacing w:after="240"/>
    </w:pPr>
    <w:rPr>
      <w:rFonts w:eastAsia="Times New Roman" w:cs="Times New Roman"/>
      <w:sz w:val="20"/>
      <w:szCs w:val="24"/>
    </w:rPr>
  </w:style>
  <w:style w:type="paragraph" w:customStyle="1" w:styleId="Tabletitle">
    <w:name w:val="Table title"/>
    <w:basedOn w:val="Normal"/>
    <w:rsid w:val="00A84FBE"/>
    <w:pPr>
      <w:spacing w:after="240"/>
      <w:jc w:val="center"/>
    </w:pPr>
    <w:rPr>
      <w:rFonts w:eastAsia="Times New Roman" w:cs="Times New Roman"/>
      <w:b/>
      <w:szCs w:val="24"/>
    </w:rPr>
  </w:style>
  <w:style w:type="paragraph" w:customStyle="1" w:styleId="APPENDIXLISTNUMBERS">
    <w:name w:val="APPENDIX LIST NUMBERS"/>
    <w:basedOn w:val="Normal"/>
    <w:next w:val="Normal"/>
    <w:autoRedefine/>
    <w:qFormat/>
    <w:rsid w:val="00A84FBE"/>
    <w:pPr>
      <w:numPr>
        <w:ilvl w:val="1"/>
        <w:numId w:val="8"/>
      </w:numPr>
      <w:spacing w:before="120" w:after="120"/>
      <w:outlineLvl w:val="3"/>
    </w:pPr>
    <w:rPr>
      <w:rFonts w:eastAsiaTheme="majorEastAsia" w:cstheme="majorBidi"/>
      <w:b/>
      <w:color w:val="000000" w:themeColor="text1"/>
      <w:sz w:val="26"/>
      <w:szCs w:val="26"/>
    </w:rPr>
  </w:style>
  <w:style w:type="paragraph" w:customStyle="1" w:styleId="APPENDIXCHAPTERHEADER">
    <w:name w:val="APPENDIX CHAPTER HEADER"/>
    <w:basedOn w:val="Normal"/>
    <w:next w:val="Normal"/>
    <w:autoRedefine/>
    <w:qFormat/>
    <w:rsid w:val="00A84FBE"/>
    <w:pPr>
      <w:numPr>
        <w:numId w:val="8"/>
      </w:numPr>
      <w:spacing w:before="120" w:after="120"/>
      <w:outlineLvl w:val="2"/>
    </w:pPr>
    <w:rPr>
      <w:b/>
      <w:sz w:val="32"/>
    </w:rPr>
  </w:style>
  <w:style w:type="character" w:styleId="FollowedHyperlink">
    <w:name w:val="FollowedHyperlink"/>
    <w:basedOn w:val="DefaultParagraphFont"/>
    <w:uiPriority w:val="99"/>
    <w:semiHidden/>
    <w:unhideWhenUsed/>
    <w:rsid w:val="00A84FBE"/>
    <w:rPr>
      <w:color w:val="954F72" w:themeColor="followedHyperlink"/>
      <w:u w:val="single"/>
    </w:rPr>
  </w:style>
  <w:style w:type="paragraph" w:customStyle="1" w:styleId="SECTIONAPPENDIX">
    <w:name w:val="SECTION APPENDIX"/>
    <w:basedOn w:val="Appendix"/>
    <w:qFormat/>
    <w:rsid w:val="00A84FBE"/>
    <w:pPr>
      <w:numPr>
        <w:ilvl w:val="1"/>
      </w:numPr>
      <w:outlineLvl w:val="1"/>
    </w:pPr>
    <w:rPr>
      <w:color w:val="4472C4" w:themeColor="accent1"/>
      <w:sz w:val="28"/>
    </w:rPr>
  </w:style>
  <w:style w:type="paragraph" w:customStyle="1" w:styleId="2SECTIONAPPENDIX">
    <w:name w:val="2SECTION APPENDIX"/>
    <w:basedOn w:val="Appendix"/>
    <w:link w:val="2SECTIONAPPENDIXChar"/>
    <w:qFormat/>
    <w:rsid w:val="00A84FBE"/>
    <w:pPr>
      <w:numPr>
        <w:ilvl w:val="2"/>
      </w:numPr>
      <w:outlineLvl w:val="2"/>
    </w:pPr>
    <w:rPr>
      <w:sz w:val="26"/>
    </w:rPr>
  </w:style>
  <w:style w:type="paragraph" w:customStyle="1" w:styleId="3SECTIONAppendix">
    <w:name w:val="3SECTION Appendix"/>
    <w:basedOn w:val="2SECTIONAPPENDIX"/>
    <w:link w:val="3SECTIONAppendixChar"/>
    <w:qFormat/>
    <w:rsid w:val="00A84FBE"/>
    <w:pPr>
      <w:numPr>
        <w:ilvl w:val="3"/>
      </w:numPr>
      <w:outlineLvl w:val="3"/>
    </w:pPr>
  </w:style>
  <w:style w:type="paragraph" w:customStyle="1" w:styleId="4SECTIONAPPENDIX">
    <w:name w:val="4SECTION APPENDIX"/>
    <w:basedOn w:val="3SECTIONAppendix"/>
    <w:link w:val="4SECTIONAPPENDIXChar"/>
    <w:qFormat/>
    <w:rsid w:val="00A84FBE"/>
    <w:pPr>
      <w:numPr>
        <w:ilvl w:val="4"/>
      </w:numPr>
      <w:ind w:left="1800" w:hanging="1800"/>
      <w:outlineLvl w:val="4"/>
    </w:pPr>
  </w:style>
  <w:style w:type="character" w:customStyle="1" w:styleId="2SECTIONAPPENDIXChar">
    <w:name w:val="2SECTION APPENDIX Char"/>
    <w:basedOn w:val="AppendixChar"/>
    <w:link w:val="2SECTIONAPPENDIX"/>
    <w:rsid w:val="00A84FBE"/>
    <w:rPr>
      <w:rFonts w:ascii="Arial" w:eastAsiaTheme="majorEastAsia" w:hAnsi="Arial" w:cstheme="majorBidi"/>
      <w:b/>
      <w:color w:val="000000" w:themeColor="text1"/>
      <w:sz w:val="26"/>
      <w:szCs w:val="32"/>
    </w:rPr>
  </w:style>
  <w:style w:type="character" w:customStyle="1" w:styleId="3SECTIONAppendixChar">
    <w:name w:val="3SECTION Appendix Char"/>
    <w:basedOn w:val="2SECTIONAPPENDIXChar"/>
    <w:link w:val="3SECTIONAppendix"/>
    <w:rsid w:val="00A84FBE"/>
    <w:rPr>
      <w:rFonts w:ascii="Arial" w:eastAsiaTheme="majorEastAsia" w:hAnsi="Arial" w:cstheme="majorBidi"/>
      <w:b/>
      <w:color w:val="000000" w:themeColor="text1"/>
      <w:sz w:val="26"/>
      <w:szCs w:val="32"/>
    </w:rPr>
  </w:style>
  <w:style w:type="character" w:customStyle="1" w:styleId="4SECTIONAPPENDIXChar">
    <w:name w:val="4SECTION APPENDIX Char"/>
    <w:basedOn w:val="3SECTIONAppendixChar"/>
    <w:link w:val="4SECTIONAPPENDIX"/>
    <w:rsid w:val="00A84FBE"/>
    <w:rPr>
      <w:rFonts w:ascii="Arial" w:eastAsiaTheme="majorEastAsia" w:hAnsi="Arial" w:cstheme="majorBidi"/>
      <w:b/>
      <w:color w:val="000000" w:themeColor="text1"/>
      <w:sz w:val="26"/>
      <w:szCs w:val="32"/>
    </w:rPr>
  </w:style>
  <w:style w:type="numbering" w:customStyle="1" w:styleId="NoList2">
    <w:name w:val="No List2"/>
    <w:next w:val="NoList"/>
    <w:uiPriority w:val="99"/>
    <w:semiHidden/>
    <w:unhideWhenUsed/>
    <w:rsid w:val="00C873B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hud.gov/sites/documents/13-17HSGN.PDF" TargetMode="External"/><Relationship Id="rId18" Type="http://schemas.microsoft.com/office/2011/relationships/commentsExtended" Target="commentsExtended.xml"/><Relationship Id="rId26" Type="http://schemas.openxmlformats.org/officeDocument/2006/relationships/hyperlink" Target="https://www.hud.gov/program_offices/administration/hudclips/forms/hud5" TargetMode="External"/><Relationship Id="rId21" Type="http://schemas.openxmlformats.org/officeDocument/2006/relationships/hyperlink" Target="https://www.hud.gov/program_offices/administration/hudclips/handbooks/hsgh/4350.1" TargetMode="External"/><Relationship Id="rId34" Type="http://schemas.openxmlformats.org/officeDocument/2006/relationships/hyperlink" Target="http://www.hud.gov/sites/documents/DOC_25275.PDF" TargetMode="External"/><Relationship Id="rId47" Type="http://schemas.openxmlformats.org/officeDocument/2006/relationships/image" Target="media/image5.jpeg"/><Relationship Id="rId50" Type="http://schemas.openxmlformats.org/officeDocument/2006/relationships/hyperlink" Target="http://portal.hud.gov/hudportal/HUD?src=/program_offices/administration/hudclips/notices/hsg/11hsgnotices" TargetMode="External"/><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portal.hud.gov/hudportal/HUD?src=/program_offices/housing/mfh/grants/section811ptl" TargetMode="External"/><Relationship Id="rId29" Type="http://schemas.openxmlformats.org/officeDocument/2006/relationships/hyperlink" Target="https://www.hud.gov/program_offices/administration/hudclips/forms/hud5" TargetMode="External"/><Relationship Id="rId11" Type="http://schemas.openxmlformats.org/officeDocument/2006/relationships/hyperlink" Target="http://portal.hud.gov/hudportal/HUD?src=/program_offices/housing/mfh/presrv/presmfh/sprac_contracts" TargetMode="External"/><Relationship Id="rId24" Type="http://schemas.openxmlformats.org/officeDocument/2006/relationships/hyperlink" Target="https://www.hud.gov/program_offices/administration/hudclips/forms/hud5" TargetMode="External"/><Relationship Id="rId32" Type="http://schemas.openxmlformats.org/officeDocument/2006/relationships/hyperlink" Target="https://www.hud.gov/program_offices/administration/hudclips/forms/hud5" TargetMode="External"/><Relationship Id="rId37" Type="http://schemas.openxmlformats.org/officeDocument/2006/relationships/image" Target="media/image2.jpeg"/><Relationship Id="rId45" Type="http://schemas.openxmlformats.org/officeDocument/2006/relationships/image" Target="media/image4.jpeg"/><Relationship Id="rId53"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hud.gov/sites/documents/SPRAC_II.PDF" TargetMode="External"/><Relationship Id="rId23" Type="http://schemas.openxmlformats.org/officeDocument/2006/relationships/hyperlink" Target="https://www.hud.gov/program_offices/administration/hudclips/forms/hud5" TargetMode="External"/><Relationship Id="rId28" Type="http://schemas.openxmlformats.org/officeDocument/2006/relationships/hyperlink" Target="https://www.hud.gov/program_offices/administration/hudclips/forms/hud5" TargetMode="External"/><Relationship Id="rId36" Type="http://schemas.openxmlformats.org/officeDocument/2006/relationships/image" Target="media/image1.jpg"/><Relationship Id="rId49" Type="http://schemas.openxmlformats.org/officeDocument/2006/relationships/hyperlink" Target="https://www.hud.gov/program_offices/housing/mfh/trx/trxdocs" TargetMode="External"/><Relationship Id="rId57" Type="http://schemas.openxmlformats.org/officeDocument/2006/relationships/theme" Target="theme/theme1.xml"/><Relationship Id="rId10" Type="http://schemas.openxmlformats.org/officeDocument/2006/relationships/hyperlink" Target="https://www.hud.gov/program_offices/housing/mfh/trx/trxsum" TargetMode="External"/><Relationship Id="rId19" Type="http://schemas.microsoft.com/office/2016/09/relationships/commentsIds" Target="commentsIds.xml"/><Relationship Id="rId31" Type="http://schemas.openxmlformats.org/officeDocument/2006/relationships/hyperlink" Target="https://www.hud.gov/program_offices/administration/hudclips/forms/hud5" TargetMode="External"/><Relationship Id="rId52"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www.hud.gov/program_offices/housing/mfh/trx/trxsum" TargetMode="External"/><Relationship Id="rId14" Type="http://schemas.openxmlformats.org/officeDocument/2006/relationships/hyperlink" Target="https://www.hud.gov/sites/documents/SPRAC_I.PDF" TargetMode="External"/><Relationship Id="rId22" Type="http://schemas.openxmlformats.org/officeDocument/2006/relationships/hyperlink" Target="https://www.hud.gov/program_offices/administration/hudclips/forms/hud5" TargetMode="External"/><Relationship Id="rId27" Type="http://schemas.openxmlformats.org/officeDocument/2006/relationships/hyperlink" Target="https://www.hud.gov/program_offices/administration/hudclips/forms/hud5" TargetMode="External"/><Relationship Id="rId30" Type="http://schemas.openxmlformats.org/officeDocument/2006/relationships/hyperlink" Target="https://www.hud.gov/program_offices/administration/hudclips/forms/hud5" TargetMode="External"/><Relationship Id="rId35" Type="http://schemas.openxmlformats.org/officeDocument/2006/relationships/hyperlink" Target="https://www.hud.gov/sites/dfiles/OCHCO/documents/2020-10hsgn.pdf" TargetMode="External"/><Relationship Id="rId48" Type="http://schemas.openxmlformats.org/officeDocument/2006/relationships/image" Target="media/image6.jpeg"/><Relationship Id="rId56" Type="http://schemas.microsoft.com/office/2011/relationships/people" Target="people.xml"/><Relationship Id="rId8" Type="http://schemas.openxmlformats.org/officeDocument/2006/relationships/hyperlink" Target="https://www.hud.gov/program_offices/housing/mfh/trx/trxsum/trxusrguide" TargetMode="External"/><Relationship Id="rId51" Type="http://schemas.openxmlformats.org/officeDocument/2006/relationships/header" Target="header1.xml"/><Relationship Id="rId3" Type="http://schemas.openxmlformats.org/officeDocument/2006/relationships/styles" Target="styles.xml"/><Relationship Id="rId12" Type="http://schemas.openxmlformats.org/officeDocument/2006/relationships/hyperlink" Target="https://www.hud.gov/sites/dfiles/OCHCO/documents/18-02hsgn.pdf" TargetMode="External"/><Relationship Id="rId17" Type="http://schemas.openxmlformats.org/officeDocument/2006/relationships/comments" Target="comments.xml"/><Relationship Id="rId25" Type="http://schemas.openxmlformats.org/officeDocument/2006/relationships/hyperlink" Target="https://www.hud.gov/program_offices/housing/mfh/trx/trxdocs" TargetMode="External"/><Relationship Id="rId33" Type="http://schemas.openxmlformats.org/officeDocument/2006/relationships/hyperlink" Target="https://www.hud.gov/program_offices/administration/hudclips/forms/hud5" TargetMode="External"/><Relationship Id="rId38" Type="http://schemas.openxmlformats.org/officeDocument/2006/relationships/image" Target="media/image2.jpg"/><Relationship Id="rId46" Type="http://schemas.openxmlformats.org/officeDocument/2006/relationships/image" Target="media/image3.jpeg"/><Relationship Id="rId20" Type="http://schemas.microsoft.com/office/2018/08/relationships/commentsExtensible" Target="commentsExtensible.xml"/><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FB4226-66F1-4CFE-99CF-E31937F833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36</Pages>
  <Words>15136</Words>
  <Characters>86281</Characters>
  <Application>Microsoft Office Word</Application>
  <DocSecurity>0</DocSecurity>
  <Lines>719</Lines>
  <Paragraphs>202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101215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Jed Graef</dc:creator>
  <cp:keywords/>
  <dc:description/>
  <cp:lastModifiedBy>Mary Ross</cp:lastModifiedBy>
  <cp:revision>2</cp:revision>
  <dcterms:created xsi:type="dcterms:W3CDTF">2023-07-27T21:30:00Z</dcterms:created>
  <dcterms:modified xsi:type="dcterms:W3CDTF">2023-07-27T21:30:00Z</dcterms:modified>
</cp:coreProperties>
</file>