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2F13" w14:textId="50FA0A09" w:rsidR="00D2721D" w:rsidRDefault="006E74E9" w:rsidP="00753861">
      <w:pPr>
        <w:spacing w:before="100" w:beforeAutospacing="1" w:after="100" w:afterAutospacing="1"/>
        <w:jc w:val="center"/>
        <w:textAlignment w:val="baseline"/>
        <w:rPr>
          <w:rFonts w:ascii="Calibri" w:eastAsia="Calibri" w:hAnsi="Calibri"/>
          <w:b/>
          <w:color w:val="944F71"/>
          <w:sz w:val="28"/>
          <w:u w:val="single"/>
        </w:rPr>
      </w:pPr>
      <w:r>
        <w:fldChar w:fldCharType="begin"/>
      </w:r>
      <w:r>
        <w:instrText>HYPERLINK "https://www.hud.gov/sites/dfiles/OCHCO/documents/52671-e.pdf" \h</w:instrText>
      </w:r>
      <w:r>
        <w:fldChar w:fldCharType="separate"/>
      </w:r>
      <w:r w:rsidR="003D14DC">
        <w:rPr>
          <w:rFonts w:ascii="Calibri" w:eastAsia="Calibri" w:hAnsi="Calibri"/>
          <w:b/>
          <w:color w:val="0000FF"/>
          <w:sz w:val="28"/>
          <w:u w:val="single"/>
        </w:rPr>
        <w:t>COVID-19 Supplemental Payment Request</w:t>
      </w:r>
      <w:r>
        <w:rPr>
          <w:rFonts w:ascii="Calibri" w:eastAsia="Calibri" w:hAnsi="Calibri"/>
          <w:b/>
          <w:color w:val="0000FF"/>
          <w:sz w:val="28"/>
          <w:u w:val="single"/>
        </w:rPr>
        <w:fldChar w:fldCharType="end"/>
      </w:r>
    </w:p>
    <w:p w14:paraId="173DDD0C" w14:textId="77777777" w:rsidR="00D2721D" w:rsidRDefault="003D14DC" w:rsidP="00753861">
      <w:pPr>
        <w:spacing w:before="100" w:beforeAutospacing="1" w:after="100" w:afterAutospacing="1"/>
        <w:jc w:val="center"/>
        <w:textAlignment w:val="baseline"/>
        <w:rPr>
          <w:rFonts w:ascii="Calibri" w:eastAsia="Calibri" w:hAnsi="Calibri"/>
          <w:b/>
          <w:color w:val="000000"/>
          <w:spacing w:val="-1"/>
          <w:sz w:val="28"/>
        </w:rPr>
      </w:pPr>
      <w:r>
        <w:rPr>
          <w:rFonts w:ascii="Calibri" w:eastAsia="Calibri" w:hAnsi="Calibri"/>
          <w:b/>
          <w:color w:val="000000"/>
          <w:spacing w:val="-1"/>
          <w:sz w:val="28"/>
        </w:rPr>
        <w:t>HUD Form 52671-E</w:t>
      </w:r>
    </w:p>
    <w:p w14:paraId="3B55D37A" w14:textId="77777777" w:rsidR="00D2721D" w:rsidRDefault="003D14DC" w:rsidP="00753861">
      <w:pPr>
        <w:spacing w:before="100" w:beforeAutospacing="1" w:after="100" w:afterAutospacing="1"/>
        <w:jc w:val="center"/>
        <w:textAlignment w:val="baseline"/>
        <w:rPr>
          <w:rFonts w:ascii="Calibri" w:eastAsia="Calibri" w:hAnsi="Calibri"/>
          <w:b/>
          <w:i/>
          <w:color w:val="000000"/>
          <w:sz w:val="28"/>
        </w:rPr>
      </w:pPr>
      <w:r>
        <w:rPr>
          <w:rFonts w:ascii="Calibri" w:eastAsia="Calibri" w:hAnsi="Calibri"/>
          <w:b/>
          <w:i/>
          <w:color w:val="000000"/>
          <w:sz w:val="28"/>
        </w:rPr>
        <w:t>Tips and Explanations</w:t>
      </w:r>
    </w:p>
    <w:p w14:paraId="669EB90C" w14:textId="40BC0996" w:rsidR="00D2721D" w:rsidRDefault="003D14DC" w:rsidP="00753861">
      <w:pPr>
        <w:spacing w:before="100" w:beforeAutospacing="1" w:after="100" w:afterAutospacing="1"/>
        <w:jc w:val="center"/>
        <w:textAlignment w:val="baseline"/>
        <w:rPr>
          <w:rFonts w:ascii="Calibri" w:eastAsia="Calibri" w:hAnsi="Calibri"/>
          <w:i/>
          <w:color w:val="000000"/>
          <w:sz w:val="24"/>
        </w:rPr>
      </w:pPr>
      <w:r>
        <w:rPr>
          <w:rFonts w:ascii="Calibri" w:eastAsia="Calibri" w:hAnsi="Calibri"/>
          <w:i/>
          <w:color w:val="000000"/>
          <w:sz w:val="24"/>
        </w:rPr>
        <w:t xml:space="preserve">(Updated </w:t>
      </w:r>
      <w:r w:rsidR="00694D83">
        <w:rPr>
          <w:rFonts w:ascii="Calibri" w:eastAsia="Calibri" w:hAnsi="Calibri"/>
          <w:i/>
          <w:color w:val="000000"/>
          <w:sz w:val="24"/>
        </w:rPr>
        <w:t>December</w:t>
      </w:r>
      <w:r>
        <w:rPr>
          <w:rFonts w:ascii="Calibri" w:eastAsia="Calibri" w:hAnsi="Calibri"/>
          <w:i/>
          <w:color w:val="000000"/>
          <w:sz w:val="24"/>
        </w:rPr>
        <w:t xml:space="preserve"> 202</w:t>
      </w:r>
      <w:r w:rsidR="00694D83">
        <w:rPr>
          <w:rFonts w:ascii="Calibri" w:eastAsia="Calibri" w:hAnsi="Calibri"/>
          <w:i/>
          <w:color w:val="000000"/>
          <w:sz w:val="24"/>
        </w:rPr>
        <w:t>2</w:t>
      </w:r>
      <w:r w:rsidR="00191721">
        <w:rPr>
          <w:rFonts w:ascii="Calibri" w:eastAsia="Calibri" w:hAnsi="Calibri"/>
          <w:i/>
          <w:color w:val="000000"/>
          <w:sz w:val="24"/>
        </w:rPr>
        <w:t xml:space="preserve">; </w:t>
      </w:r>
      <w:r w:rsidR="00D87E81" w:rsidRPr="00D87E81">
        <w:rPr>
          <w:rFonts w:ascii="Calibri" w:eastAsia="Calibri" w:hAnsi="Calibri"/>
          <w:i/>
          <w:sz w:val="24"/>
        </w:rPr>
        <w:t>Round V edits</w:t>
      </w:r>
      <w:r w:rsidR="00191721" w:rsidRPr="00D87E81">
        <w:rPr>
          <w:rFonts w:ascii="Calibri" w:eastAsia="Calibri" w:hAnsi="Calibri"/>
          <w:i/>
          <w:sz w:val="24"/>
        </w:rPr>
        <w:t xml:space="preserve"> shown in </w:t>
      </w:r>
      <w:r w:rsidR="00191721" w:rsidRPr="00D87E81">
        <w:rPr>
          <w:rFonts w:ascii="Calibri" w:eastAsia="Calibri" w:hAnsi="Calibri"/>
          <w:i/>
          <w:color w:val="FF0000"/>
          <w:sz w:val="24"/>
        </w:rPr>
        <w:t>red</w:t>
      </w:r>
      <w:r>
        <w:rPr>
          <w:rFonts w:ascii="Calibri" w:eastAsia="Calibri" w:hAnsi="Calibri"/>
          <w:i/>
          <w:color w:val="000000"/>
          <w:sz w:val="24"/>
        </w:rPr>
        <w:t>)</w:t>
      </w:r>
    </w:p>
    <w:p w14:paraId="49F15FBB" w14:textId="77777777" w:rsidR="009C2FD0" w:rsidRDefault="009C2FD0" w:rsidP="00AE66EE">
      <w:pPr>
        <w:spacing w:before="100" w:beforeAutospacing="1" w:after="100" w:afterAutospacing="1"/>
        <w:textAlignment w:val="baseline"/>
        <w:rPr>
          <w:rFonts w:ascii="Calibri" w:eastAsia="Calibri" w:hAnsi="Calibri"/>
          <w:b/>
          <w:color w:val="000000"/>
          <w:sz w:val="24"/>
          <w:u w:val="single"/>
        </w:rPr>
      </w:pPr>
    </w:p>
    <w:p w14:paraId="722DF75E" w14:textId="3238D934" w:rsidR="00D2721D" w:rsidRDefault="003D14DC" w:rsidP="00AE66EE">
      <w:pPr>
        <w:spacing w:before="100" w:beforeAutospacing="1" w:after="100" w:afterAutospacing="1"/>
        <w:textAlignment w:val="baseline"/>
        <w:rPr>
          <w:rFonts w:ascii="Calibri" w:eastAsia="Calibri" w:hAnsi="Calibri"/>
          <w:b/>
          <w:color w:val="000000"/>
          <w:sz w:val="24"/>
          <w:u w:val="single"/>
        </w:rPr>
      </w:pPr>
      <w:r>
        <w:rPr>
          <w:rFonts w:ascii="Calibri" w:eastAsia="Calibri" w:hAnsi="Calibri"/>
          <w:b/>
          <w:color w:val="000000"/>
          <w:sz w:val="24"/>
          <w:u w:val="single"/>
        </w:rPr>
        <w:t>Technical Tips</w:t>
      </w:r>
    </w:p>
    <w:p w14:paraId="5C741B40" w14:textId="4EF29F2E" w:rsidR="0081459F" w:rsidRPr="007256CE" w:rsidRDefault="0081459F" w:rsidP="0081459F">
      <w:pPr>
        <w:numPr>
          <w:ilvl w:val="0"/>
          <w:numId w:val="1"/>
        </w:numPr>
        <w:tabs>
          <w:tab w:val="clear" w:pos="360"/>
          <w:tab w:val="left" w:pos="720"/>
        </w:tabs>
        <w:spacing w:before="100" w:beforeAutospacing="1" w:after="100" w:afterAutospacing="1"/>
        <w:ind w:left="720" w:right="216" w:hanging="360"/>
        <w:textAlignment w:val="baseline"/>
        <w:rPr>
          <w:rFonts w:asciiTheme="minorHAnsi" w:eastAsia="Calibri" w:hAnsiTheme="minorHAnsi" w:cstheme="minorHAnsi"/>
          <w:color w:val="000000"/>
          <w:sz w:val="24"/>
          <w:szCs w:val="24"/>
        </w:rPr>
      </w:pPr>
      <w:r w:rsidRPr="007256CE">
        <w:rPr>
          <w:rFonts w:asciiTheme="minorHAnsi" w:hAnsiTheme="minorHAnsi" w:cstheme="minorHAnsi"/>
          <w:sz w:val="24"/>
          <w:szCs w:val="24"/>
        </w:rPr>
        <w:t xml:space="preserve">To ensure full functionality, use of Adobe Reader, Chrome, or </w:t>
      </w:r>
      <w:proofErr w:type="spellStart"/>
      <w:r w:rsidRPr="007256CE">
        <w:rPr>
          <w:rFonts w:asciiTheme="minorHAnsi" w:hAnsiTheme="minorHAnsi" w:cstheme="minorHAnsi"/>
          <w:sz w:val="24"/>
          <w:szCs w:val="24"/>
        </w:rPr>
        <w:t>KoFax</w:t>
      </w:r>
      <w:proofErr w:type="spellEnd"/>
      <w:r w:rsidRPr="007256CE">
        <w:rPr>
          <w:rFonts w:asciiTheme="minorHAnsi" w:hAnsiTheme="minorHAnsi" w:cstheme="minorHAnsi"/>
          <w:sz w:val="24"/>
          <w:szCs w:val="24"/>
        </w:rPr>
        <w:t xml:space="preserve"> Power PDF is recommended.</w:t>
      </w:r>
    </w:p>
    <w:p w14:paraId="6877D492" w14:textId="77777777" w:rsidR="00D2721D" w:rsidRDefault="003D14DC"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color w:val="000000"/>
          <w:sz w:val="24"/>
        </w:rPr>
      </w:pPr>
      <w:r>
        <w:rPr>
          <w:rFonts w:ascii="Calibri" w:eastAsia="Calibri" w:hAnsi="Calibri"/>
          <w:color w:val="000000"/>
          <w:sz w:val="24"/>
        </w:rPr>
        <w:t xml:space="preserve">If you are having difficulty with calculated cells not populating, please ensure </w:t>
      </w:r>
      <w:proofErr w:type="spellStart"/>
      <w:r>
        <w:rPr>
          <w:rFonts w:ascii="Calibri" w:eastAsia="Calibri" w:hAnsi="Calibri"/>
          <w:color w:val="000000"/>
          <w:sz w:val="24"/>
        </w:rPr>
        <w:t>JavaScripts</w:t>
      </w:r>
      <w:proofErr w:type="spellEnd"/>
      <w:r>
        <w:rPr>
          <w:rFonts w:ascii="Calibri" w:eastAsia="Calibri" w:hAnsi="Calibri"/>
          <w:color w:val="000000"/>
          <w:sz w:val="24"/>
        </w:rPr>
        <w:t xml:space="preserve"> are enabled in your PDF reader. This may be confirmed under the “Preferences” or “Options” menus, dependent on the software being used.</w:t>
      </w:r>
    </w:p>
    <w:p w14:paraId="5822D5F4" w14:textId="7C429841" w:rsidR="00D2721D" w:rsidRDefault="003D14DC" w:rsidP="00AE66EE">
      <w:pPr>
        <w:numPr>
          <w:ilvl w:val="0"/>
          <w:numId w:val="1"/>
        </w:numPr>
        <w:tabs>
          <w:tab w:val="clear" w:pos="360"/>
          <w:tab w:val="left" w:pos="720"/>
        </w:tabs>
        <w:spacing w:before="100" w:beforeAutospacing="1" w:after="100" w:afterAutospacing="1"/>
        <w:ind w:left="720" w:right="216" w:hanging="360"/>
        <w:textAlignment w:val="baseline"/>
        <w:rPr>
          <w:rFonts w:ascii="Calibri" w:eastAsia="Calibri" w:hAnsi="Calibri"/>
          <w:color w:val="000000"/>
          <w:sz w:val="24"/>
        </w:rPr>
      </w:pPr>
      <w:r>
        <w:rPr>
          <w:rFonts w:ascii="Calibri" w:eastAsia="Calibri" w:hAnsi="Calibri"/>
          <w:color w:val="000000"/>
          <w:sz w:val="24"/>
        </w:rPr>
        <w:t>To eliminate difficulties with drop-down fields, try downloading the file and opening from within your PDF program, rather than attempting to populate directly in the web browser.</w:t>
      </w:r>
    </w:p>
    <w:p w14:paraId="4B76E794" w14:textId="4B443459" w:rsidR="00D2721D" w:rsidRDefault="003D14DC" w:rsidP="00AE66EE">
      <w:pPr>
        <w:numPr>
          <w:ilvl w:val="0"/>
          <w:numId w:val="1"/>
        </w:numPr>
        <w:tabs>
          <w:tab w:val="clear" w:pos="360"/>
          <w:tab w:val="left" w:pos="720"/>
        </w:tabs>
        <w:spacing w:before="100" w:beforeAutospacing="1" w:after="100" w:afterAutospacing="1"/>
        <w:ind w:left="720" w:right="72" w:hanging="360"/>
        <w:textAlignment w:val="baseline"/>
        <w:rPr>
          <w:rFonts w:ascii="Calibri" w:eastAsia="Calibri" w:hAnsi="Calibri"/>
          <w:color w:val="000000"/>
          <w:sz w:val="24"/>
        </w:rPr>
      </w:pPr>
      <w:r>
        <w:rPr>
          <w:rFonts w:ascii="Calibri" w:eastAsia="Calibri" w:hAnsi="Calibri"/>
          <w:color w:val="000000"/>
          <w:sz w:val="24"/>
        </w:rPr>
        <w:t>Drop-Down menus operate differently in different PDF programs. You may be able to see a full list and select with a click of the mouse OR you may need to click in each field, then use the arrows on your keyboard to move through the list. Once the selection is made, the selected text may fill the whole box OR it may show as highlighted, it just depends which PDF software.</w:t>
      </w:r>
    </w:p>
    <w:p w14:paraId="12992230" w14:textId="7F15EFFB" w:rsidR="002D1ABE" w:rsidRDefault="002D1ABE" w:rsidP="00AE66EE">
      <w:pPr>
        <w:numPr>
          <w:ilvl w:val="0"/>
          <w:numId w:val="1"/>
        </w:numPr>
        <w:tabs>
          <w:tab w:val="clear" w:pos="360"/>
          <w:tab w:val="left" w:pos="720"/>
        </w:tabs>
        <w:spacing w:before="100" w:beforeAutospacing="1" w:after="100" w:afterAutospacing="1"/>
        <w:ind w:left="720" w:right="72" w:hanging="360"/>
        <w:textAlignment w:val="baseline"/>
        <w:rPr>
          <w:rFonts w:ascii="Calibri" w:eastAsia="Calibri" w:hAnsi="Calibri"/>
          <w:color w:val="000000"/>
          <w:sz w:val="24"/>
        </w:rPr>
      </w:pPr>
      <w:r>
        <w:rPr>
          <w:rFonts w:ascii="Calibri" w:eastAsia="Calibri" w:hAnsi="Calibri"/>
          <w:color w:val="000000"/>
          <w:sz w:val="24"/>
        </w:rPr>
        <w:t xml:space="preserve">Automated </w:t>
      </w:r>
      <w:r w:rsidR="00C00B87">
        <w:rPr>
          <w:rFonts w:ascii="Calibri" w:eastAsia="Calibri" w:hAnsi="Calibri"/>
          <w:color w:val="000000"/>
          <w:sz w:val="24"/>
        </w:rPr>
        <w:t>calculations</w:t>
      </w:r>
      <w:r>
        <w:rPr>
          <w:rFonts w:ascii="Calibri" w:eastAsia="Calibri" w:hAnsi="Calibri"/>
          <w:color w:val="000000"/>
          <w:sz w:val="24"/>
        </w:rPr>
        <w:t xml:space="preserve"> in the form </w:t>
      </w:r>
      <w:r w:rsidR="00C00B87">
        <w:rPr>
          <w:rFonts w:ascii="Calibri" w:eastAsia="Calibri" w:hAnsi="Calibri"/>
          <w:color w:val="000000"/>
          <w:sz w:val="24"/>
        </w:rPr>
        <w:t>are completed</w:t>
      </w:r>
      <w:r>
        <w:rPr>
          <w:rFonts w:ascii="Calibri" w:eastAsia="Calibri" w:hAnsi="Calibri"/>
          <w:color w:val="000000"/>
          <w:sz w:val="24"/>
        </w:rPr>
        <w:t xml:space="preserve"> in sequence.  For example, the automated answers generated on Question 25 will not be accurate </w:t>
      </w:r>
      <w:r w:rsidR="00B07201">
        <w:rPr>
          <w:rFonts w:ascii="Calibri" w:eastAsia="Calibri" w:hAnsi="Calibri"/>
          <w:color w:val="000000"/>
          <w:sz w:val="24"/>
        </w:rPr>
        <w:t>until</w:t>
      </w:r>
      <w:r>
        <w:rPr>
          <w:rFonts w:ascii="Calibri" w:eastAsia="Calibri" w:hAnsi="Calibri"/>
          <w:color w:val="000000"/>
          <w:sz w:val="24"/>
        </w:rPr>
        <w:t xml:space="preserve"> </w:t>
      </w:r>
      <w:r w:rsidR="00B07201">
        <w:rPr>
          <w:rFonts w:ascii="Calibri" w:eastAsia="Calibri" w:hAnsi="Calibri"/>
          <w:color w:val="000000"/>
          <w:sz w:val="24"/>
        </w:rPr>
        <w:t>all owner entries for prior sections are complete</w:t>
      </w:r>
      <w:r>
        <w:rPr>
          <w:rFonts w:ascii="Calibri" w:eastAsia="Calibri" w:hAnsi="Calibri"/>
          <w:color w:val="000000"/>
          <w:sz w:val="24"/>
        </w:rPr>
        <w:t xml:space="preserve">. </w:t>
      </w:r>
    </w:p>
    <w:p w14:paraId="2B9EEEDC" w14:textId="128A725E" w:rsidR="00D2721D" w:rsidRDefault="003D14DC" w:rsidP="00AE66EE">
      <w:pPr>
        <w:numPr>
          <w:ilvl w:val="0"/>
          <w:numId w:val="1"/>
        </w:numPr>
        <w:tabs>
          <w:tab w:val="clear" w:pos="360"/>
          <w:tab w:val="left" w:pos="720"/>
        </w:tabs>
        <w:spacing w:before="100" w:beforeAutospacing="1" w:after="100" w:afterAutospacing="1"/>
        <w:ind w:left="720" w:right="288" w:hanging="360"/>
        <w:textAlignment w:val="baseline"/>
        <w:rPr>
          <w:rFonts w:ascii="Calibri" w:eastAsia="Calibri" w:hAnsi="Calibri"/>
          <w:color w:val="000000"/>
          <w:sz w:val="24"/>
        </w:rPr>
      </w:pPr>
      <w:r>
        <w:rPr>
          <w:rFonts w:ascii="Calibri" w:eastAsia="Calibri" w:hAnsi="Calibri"/>
          <w:color w:val="000000"/>
          <w:sz w:val="24"/>
        </w:rPr>
        <w:t xml:space="preserve">All submissions should be on the final OMB-Approved form. Please use the updated form </w:t>
      </w:r>
      <w:r w:rsidR="0084386D">
        <w:rPr>
          <w:rFonts w:ascii="Calibri" w:eastAsia="Calibri" w:hAnsi="Calibri"/>
          <w:color w:val="000000"/>
          <w:sz w:val="24"/>
        </w:rPr>
        <w:t>posted</w:t>
      </w:r>
      <w:r w:rsidR="009B347A">
        <w:rPr>
          <w:rFonts w:ascii="Calibri" w:eastAsia="Calibri" w:hAnsi="Calibri"/>
          <w:color w:val="000000"/>
          <w:sz w:val="24"/>
        </w:rPr>
        <w:t xml:space="preserve"> on</w:t>
      </w:r>
      <w:r w:rsidR="00D1718D">
        <w:rPr>
          <w:rFonts w:ascii="Calibri" w:eastAsia="Calibri" w:hAnsi="Calibri"/>
          <w:color w:val="000000"/>
          <w:sz w:val="24"/>
        </w:rPr>
        <w:t xml:space="preserve"> the</w:t>
      </w:r>
      <w:r w:rsidR="009B347A">
        <w:rPr>
          <w:rFonts w:ascii="Calibri" w:eastAsia="Calibri" w:hAnsi="Calibri"/>
          <w:color w:val="000000"/>
          <w:sz w:val="24"/>
        </w:rPr>
        <w:t xml:space="preserve"> </w:t>
      </w:r>
      <w:hyperlink r:id="rId8" w:history="1">
        <w:r w:rsidR="009B347A" w:rsidRPr="00AD56F9">
          <w:rPr>
            <w:rStyle w:val="Hyperlink"/>
            <w:rFonts w:ascii="Calibri" w:eastAsia="Calibri" w:hAnsi="Calibri"/>
            <w:sz w:val="24"/>
          </w:rPr>
          <w:t>HUDCLIPS</w:t>
        </w:r>
      </w:hyperlink>
      <w:r w:rsidR="00AD56F9">
        <w:rPr>
          <w:rFonts w:ascii="Calibri" w:eastAsia="Calibri" w:hAnsi="Calibri"/>
          <w:color w:val="000000"/>
          <w:sz w:val="24"/>
        </w:rPr>
        <w:t xml:space="preserve"> section of hud.gov</w:t>
      </w:r>
      <w:r w:rsidR="002E4469">
        <w:rPr>
          <w:rFonts w:ascii="Calibri" w:eastAsia="Calibri" w:hAnsi="Calibri"/>
          <w:color w:val="000000"/>
          <w:sz w:val="24"/>
        </w:rPr>
        <w:t xml:space="preserve">.  </w:t>
      </w:r>
      <w:r>
        <w:rPr>
          <w:rFonts w:ascii="Calibri" w:eastAsia="Calibri" w:hAnsi="Calibri"/>
          <w:color w:val="000000"/>
          <w:sz w:val="24"/>
        </w:rPr>
        <w:t>Owners should not use any previously available version</w:t>
      </w:r>
      <w:r w:rsidR="00721AA7">
        <w:rPr>
          <w:rFonts w:ascii="Calibri" w:eastAsia="Calibri" w:hAnsi="Calibri"/>
          <w:color w:val="000000"/>
          <w:sz w:val="24"/>
        </w:rPr>
        <w:t>s</w:t>
      </w:r>
      <w:r>
        <w:rPr>
          <w:rFonts w:ascii="Calibri" w:eastAsia="Calibri" w:hAnsi="Calibri"/>
          <w:color w:val="000000"/>
          <w:sz w:val="24"/>
        </w:rPr>
        <w:t xml:space="preserve"> of the form</w:t>
      </w:r>
      <w:r w:rsidR="000C2575">
        <w:rPr>
          <w:rFonts w:ascii="Calibri" w:eastAsia="Calibri" w:hAnsi="Calibri"/>
          <w:color w:val="000000"/>
          <w:sz w:val="24"/>
        </w:rPr>
        <w:t xml:space="preserve"> as they do not reflect </w:t>
      </w:r>
      <w:r w:rsidR="007F25E1">
        <w:rPr>
          <w:rFonts w:ascii="Calibri" w:eastAsia="Calibri" w:hAnsi="Calibri"/>
          <w:color w:val="000000"/>
          <w:sz w:val="24"/>
        </w:rPr>
        <w:t xml:space="preserve">policies and directions for </w:t>
      </w:r>
      <w:r w:rsidR="007F25E1" w:rsidRPr="00556F4E">
        <w:rPr>
          <w:rFonts w:ascii="Calibri" w:eastAsia="Calibri" w:hAnsi="Calibri"/>
          <w:color w:val="FF0000"/>
          <w:sz w:val="24"/>
        </w:rPr>
        <w:t>Round V</w:t>
      </w:r>
      <w:r w:rsidR="001B1C29" w:rsidRPr="00DE2681">
        <w:rPr>
          <w:rFonts w:ascii="Calibri" w:eastAsia="Calibri" w:hAnsi="Calibri"/>
          <w:color w:val="FF0000"/>
          <w:sz w:val="24"/>
        </w:rPr>
        <w:t xml:space="preserve">, </w:t>
      </w:r>
      <w:r w:rsidR="00014737">
        <w:rPr>
          <w:rFonts w:ascii="Calibri" w:eastAsia="Calibri" w:hAnsi="Calibri"/>
          <w:color w:val="FF0000"/>
          <w:sz w:val="24"/>
        </w:rPr>
        <w:t xml:space="preserve">this includes </w:t>
      </w:r>
      <w:r w:rsidR="001B1C29" w:rsidRPr="00DE2681">
        <w:rPr>
          <w:rFonts w:ascii="Calibri" w:eastAsia="Calibri" w:hAnsi="Calibri"/>
          <w:color w:val="FF0000"/>
          <w:sz w:val="24"/>
        </w:rPr>
        <w:t>any versions marked “DRAFT”.</w:t>
      </w:r>
    </w:p>
    <w:p w14:paraId="0B3E3C73" w14:textId="235FCB5F" w:rsidR="00D2721D" w:rsidRDefault="003D14DC" w:rsidP="00AE66EE">
      <w:pPr>
        <w:numPr>
          <w:ilvl w:val="0"/>
          <w:numId w:val="1"/>
        </w:numPr>
        <w:tabs>
          <w:tab w:val="clear" w:pos="360"/>
          <w:tab w:val="left" w:pos="720"/>
        </w:tabs>
        <w:spacing w:before="100" w:beforeAutospacing="1" w:after="100" w:afterAutospacing="1"/>
        <w:ind w:left="720" w:right="72" w:hanging="360"/>
        <w:textAlignment w:val="baseline"/>
        <w:rPr>
          <w:rFonts w:ascii="Calibri" w:eastAsia="Calibri" w:hAnsi="Calibri"/>
          <w:color w:val="000000"/>
          <w:sz w:val="24"/>
        </w:rPr>
      </w:pPr>
      <w:r>
        <w:rPr>
          <w:rFonts w:ascii="Calibri" w:eastAsia="Calibri" w:hAnsi="Calibri"/>
          <w:color w:val="000000"/>
          <w:sz w:val="24"/>
        </w:rPr>
        <w:t xml:space="preserve">As indicated in the Notice, owners are strongly encouraged to submit the form in its original fillable format. For entities who do not have digital signature capabilities, requesters should fully populate and save the PDF form, then print, sign, scan, and save as a PDF. Owners must submit Form 52671-E with the required owner signature. However, when not using a digital signature, owners are encouraged to </w:t>
      </w:r>
      <w:r>
        <w:rPr>
          <w:rFonts w:ascii="Calibri" w:eastAsia="Calibri" w:hAnsi="Calibri"/>
          <w:color w:val="000000"/>
          <w:sz w:val="25"/>
          <w:u w:val="single"/>
        </w:rPr>
        <w:t>also</w:t>
      </w:r>
      <w:r>
        <w:rPr>
          <w:rFonts w:ascii="Calibri" w:eastAsia="Calibri" w:hAnsi="Calibri"/>
          <w:color w:val="000000"/>
          <w:sz w:val="24"/>
        </w:rPr>
        <w:t xml:space="preserve"> attach a copy of their populated (unsigned) form in the fillable format. Sharing of CSP request information in this file format will accelerate processing to the benefit of requesting </w:t>
      </w:r>
      <w:proofErr w:type="gramStart"/>
      <w:r>
        <w:rPr>
          <w:rFonts w:ascii="Calibri" w:eastAsia="Calibri" w:hAnsi="Calibri"/>
          <w:color w:val="000000"/>
          <w:sz w:val="24"/>
        </w:rPr>
        <w:t>owners</w:t>
      </w:r>
      <w:proofErr w:type="gramEnd"/>
    </w:p>
    <w:p w14:paraId="6DA1C90A" w14:textId="77777777" w:rsidR="00D2721D" w:rsidRDefault="00D2721D" w:rsidP="00AE66EE">
      <w:pPr>
        <w:spacing w:before="100" w:beforeAutospacing="1" w:after="100" w:afterAutospacing="1"/>
        <w:sectPr w:rsidR="00D2721D">
          <w:footerReference w:type="default" r:id="rId9"/>
          <w:pgSz w:w="12240" w:h="15802"/>
          <w:pgMar w:top="1440" w:right="1440" w:bottom="841" w:left="1440" w:header="720" w:footer="720" w:gutter="0"/>
          <w:cols w:space="720"/>
        </w:sectPr>
      </w:pPr>
    </w:p>
    <w:p w14:paraId="2B5FA7A4" w14:textId="77777777" w:rsidR="009C2FD0" w:rsidRDefault="003D14DC" w:rsidP="00AE66EE">
      <w:pPr>
        <w:spacing w:before="100" w:beforeAutospacing="1" w:after="100" w:afterAutospacing="1"/>
        <w:textAlignment w:val="baseline"/>
        <w:rPr>
          <w:rFonts w:ascii="Calibri" w:eastAsia="Calibri" w:hAnsi="Calibri"/>
          <w:b/>
          <w:color w:val="000000"/>
          <w:sz w:val="24"/>
        </w:rPr>
      </w:pPr>
      <w:r>
        <w:rPr>
          <w:rFonts w:ascii="Calibri" w:eastAsia="Calibri" w:hAnsi="Calibri"/>
          <w:b/>
          <w:color w:val="000000"/>
          <w:sz w:val="24"/>
          <w:u w:val="single"/>
        </w:rPr>
        <w:lastRenderedPageBreak/>
        <w:t xml:space="preserve">Notes to </w:t>
      </w:r>
      <w:r w:rsidRPr="004B2331">
        <w:rPr>
          <w:rFonts w:ascii="Calibri" w:eastAsia="Calibri" w:hAnsi="Calibri"/>
          <w:b/>
          <w:color w:val="000000"/>
          <w:sz w:val="24"/>
          <w:u w:val="single"/>
        </w:rPr>
        <w:t xml:space="preserve">Aid in Completing HUD 52671-E </w:t>
      </w:r>
      <w:r w:rsidRPr="004B2331">
        <w:rPr>
          <w:rFonts w:ascii="Calibri" w:eastAsia="Calibri" w:hAnsi="Calibri"/>
          <w:b/>
          <w:color w:val="000000"/>
          <w:sz w:val="24"/>
          <w:u w:val="single"/>
        </w:rPr>
        <w:br/>
      </w:r>
    </w:p>
    <w:p w14:paraId="72AA667D" w14:textId="4BF2597B" w:rsidR="00D2721D" w:rsidRPr="004B2331" w:rsidRDefault="003D14DC" w:rsidP="00AE66EE">
      <w:pPr>
        <w:spacing w:before="100" w:beforeAutospacing="1" w:after="100" w:afterAutospacing="1"/>
        <w:textAlignment w:val="baseline"/>
        <w:rPr>
          <w:rFonts w:ascii="Calibri" w:eastAsia="Calibri" w:hAnsi="Calibri"/>
          <w:b/>
          <w:color w:val="000000"/>
          <w:sz w:val="24"/>
          <w:u w:val="single"/>
        </w:rPr>
      </w:pPr>
      <w:r w:rsidRPr="004B2331">
        <w:rPr>
          <w:rFonts w:ascii="Calibri" w:eastAsia="Calibri" w:hAnsi="Calibri"/>
          <w:b/>
          <w:color w:val="000000"/>
          <w:sz w:val="24"/>
        </w:rPr>
        <w:t>Getting Started</w:t>
      </w:r>
    </w:p>
    <w:p w14:paraId="0E2AABF2" w14:textId="59F0792A" w:rsidR="00D2721D" w:rsidRPr="004B2331" w:rsidRDefault="003D14DC"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b/>
          <w:color w:val="000000"/>
          <w:sz w:val="24"/>
        </w:rPr>
      </w:pPr>
      <w:r w:rsidRPr="004B2331">
        <w:rPr>
          <w:rFonts w:ascii="Calibri" w:eastAsia="Calibri" w:hAnsi="Calibri"/>
          <w:b/>
          <w:color w:val="000000"/>
          <w:sz w:val="24"/>
        </w:rPr>
        <w:t>Please read Housin</w:t>
      </w:r>
      <w:r w:rsidR="00AE66EE" w:rsidRPr="004B2331">
        <w:rPr>
          <w:rFonts w:ascii="Calibri" w:eastAsia="Calibri" w:hAnsi="Calibri"/>
          <w:b/>
          <w:color w:val="000000"/>
          <w:sz w:val="24"/>
        </w:rPr>
        <w:t>g</w:t>
      </w:r>
      <w:r w:rsidRPr="004B2331">
        <w:rPr>
          <w:rFonts w:ascii="Calibri" w:eastAsia="Calibri" w:hAnsi="Calibri"/>
          <w:b/>
          <w:color w:val="0000FF"/>
          <w:sz w:val="24"/>
          <w:u w:val="single"/>
        </w:rPr>
        <w:t xml:space="preserve"> </w:t>
      </w:r>
      <w:hyperlink r:id="rId10" w:history="1">
        <w:r w:rsidRPr="00556F4E">
          <w:rPr>
            <w:rStyle w:val="Hyperlink"/>
            <w:rFonts w:ascii="Calibri" w:eastAsia="Calibri" w:hAnsi="Calibri"/>
            <w:b/>
            <w:color w:val="FF0000"/>
            <w:sz w:val="24"/>
          </w:rPr>
          <w:t>Notice H 202</w:t>
        </w:r>
        <w:r w:rsidR="007F25E1" w:rsidRPr="00556F4E">
          <w:rPr>
            <w:rStyle w:val="Hyperlink"/>
            <w:rFonts w:ascii="Calibri" w:eastAsia="Calibri" w:hAnsi="Calibri"/>
            <w:b/>
            <w:color w:val="FF0000"/>
            <w:sz w:val="24"/>
          </w:rPr>
          <w:t>2</w:t>
        </w:r>
        <w:r w:rsidRPr="00556F4E">
          <w:rPr>
            <w:rStyle w:val="Hyperlink"/>
            <w:rFonts w:ascii="Calibri" w:eastAsia="Calibri" w:hAnsi="Calibri"/>
            <w:b/>
            <w:color w:val="FF0000"/>
            <w:sz w:val="24"/>
          </w:rPr>
          <w:t>-</w:t>
        </w:r>
        <w:r w:rsidR="00AE66EE" w:rsidRPr="00556F4E">
          <w:rPr>
            <w:rStyle w:val="Hyperlink"/>
            <w:rFonts w:ascii="Calibri" w:eastAsia="Calibri" w:hAnsi="Calibri"/>
            <w:b/>
            <w:color w:val="FF0000"/>
            <w:sz w:val="24"/>
          </w:rPr>
          <w:t>0</w:t>
        </w:r>
        <w:r w:rsidR="007F25E1" w:rsidRPr="00556F4E">
          <w:rPr>
            <w:rStyle w:val="Hyperlink"/>
            <w:rFonts w:ascii="Calibri" w:eastAsia="Calibri" w:hAnsi="Calibri"/>
            <w:b/>
            <w:color w:val="FF0000"/>
            <w:sz w:val="24"/>
          </w:rPr>
          <w:t>6</w:t>
        </w:r>
      </w:hyperlink>
      <w:r w:rsidRPr="004B2331">
        <w:rPr>
          <w:rFonts w:ascii="Calibri" w:eastAsia="Calibri" w:hAnsi="Calibri"/>
          <w:b/>
          <w:color w:val="0000FF"/>
          <w:sz w:val="24"/>
          <w:u w:val="single"/>
        </w:rPr>
        <w:t xml:space="preserve"> </w:t>
      </w:r>
      <w:r w:rsidRPr="004B2331">
        <w:rPr>
          <w:rFonts w:ascii="Calibri" w:eastAsia="Calibri" w:hAnsi="Calibri"/>
          <w:b/>
          <w:color w:val="000000"/>
          <w:sz w:val="24"/>
        </w:rPr>
        <w:t xml:space="preserve">thoroughly before attempting to complete form HUD 52671-E. </w:t>
      </w:r>
      <w:r w:rsidRPr="004B2331">
        <w:rPr>
          <w:rFonts w:ascii="Calibri" w:eastAsia="Calibri" w:hAnsi="Calibri"/>
          <w:color w:val="000000"/>
          <w:sz w:val="24"/>
        </w:rPr>
        <w:t xml:space="preserve">Ensure the property is operating under a contract covered by the Notice (Section III) and meets the general eligibility criteria in Section </w:t>
      </w:r>
      <w:r w:rsidR="0081459F">
        <w:rPr>
          <w:rFonts w:ascii="Calibri" w:eastAsia="Calibri" w:hAnsi="Calibri"/>
          <w:color w:val="000000"/>
          <w:sz w:val="24"/>
        </w:rPr>
        <w:t>IX</w:t>
      </w:r>
      <w:r w:rsidRPr="004B2331">
        <w:rPr>
          <w:rFonts w:ascii="Calibri" w:eastAsia="Calibri" w:hAnsi="Calibri"/>
          <w:color w:val="000000"/>
          <w:sz w:val="24"/>
        </w:rPr>
        <w:t>.</w:t>
      </w:r>
    </w:p>
    <w:p w14:paraId="747FD54F" w14:textId="5C81A2DF" w:rsidR="00D2721D" w:rsidRPr="004B2331" w:rsidRDefault="003D14DC" w:rsidP="007256CE">
      <w:pPr>
        <w:spacing w:before="100" w:beforeAutospacing="1" w:after="100" w:afterAutospacing="1"/>
        <w:ind w:left="720"/>
        <w:textAlignment w:val="baseline"/>
        <w:rPr>
          <w:rFonts w:eastAsia="Times New Roman"/>
          <w:i/>
          <w:color w:val="000000"/>
          <w:spacing w:val="-5"/>
          <w:sz w:val="25"/>
        </w:rPr>
      </w:pPr>
      <w:r w:rsidRPr="004B2331">
        <w:rPr>
          <w:rFonts w:eastAsia="Times New Roman"/>
          <w:i/>
          <w:color w:val="000000"/>
          <w:spacing w:val="-5"/>
          <w:sz w:val="25"/>
        </w:rPr>
        <w:t>Note, the Notice is applicable to all Section 8 RAD conversions completed in prior years</w:t>
      </w:r>
      <w:r w:rsidR="007256CE">
        <w:rPr>
          <w:rFonts w:eastAsia="Times New Roman"/>
          <w:i/>
          <w:color w:val="000000"/>
          <w:spacing w:val="-5"/>
          <w:sz w:val="25"/>
        </w:rPr>
        <w:t xml:space="preserve"> </w:t>
      </w:r>
      <w:r w:rsidRPr="004B2331">
        <w:rPr>
          <w:rFonts w:eastAsia="Times New Roman"/>
          <w:i/>
          <w:color w:val="000000"/>
          <w:spacing w:val="-5"/>
          <w:sz w:val="25"/>
        </w:rPr>
        <w:t xml:space="preserve">that are actively vouchering for funds under the PBRA account. </w:t>
      </w:r>
      <w:r w:rsidR="00AE183E">
        <w:rPr>
          <w:rFonts w:eastAsia="Times New Roman"/>
          <w:i/>
          <w:color w:val="000000"/>
          <w:spacing w:val="-5"/>
          <w:sz w:val="25"/>
        </w:rPr>
        <w:t>C</w:t>
      </w:r>
      <w:r w:rsidRPr="004B2331">
        <w:rPr>
          <w:rFonts w:eastAsia="Times New Roman"/>
          <w:i/>
          <w:color w:val="000000"/>
          <w:spacing w:val="-5"/>
          <w:sz w:val="25"/>
        </w:rPr>
        <w:t>onversions that continue to draw funds from public housing accounts are not eligible.</w:t>
      </w:r>
    </w:p>
    <w:p w14:paraId="5DC3F2A4" w14:textId="5FB3D7A6" w:rsidR="003C3E86" w:rsidRDefault="003D14DC" w:rsidP="00AE66EE">
      <w:pPr>
        <w:numPr>
          <w:ilvl w:val="0"/>
          <w:numId w:val="1"/>
        </w:numPr>
        <w:tabs>
          <w:tab w:val="clear" w:pos="360"/>
          <w:tab w:val="left" w:pos="720"/>
        </w:tabs>
        <w:spacing w:before="100" w:beforeAutospacing="1" w:after="100" w:afterAutospacing="1"/>
        <w:ind w:left="720" w:right="288" w:hanging="360"/>
        <w:textAlignment w:val="baseline"/>
        <w:rPr>
          <w:rFonts w:ascii="Calibri" w:eastAsia="Calibri" w:hAnsi="Calibri"/>
          <w:color w:val="000000"/>
          <w:sz w:val="24"/>
        </w:rPr>
      </w:pPr>
      <w:r w:rsidRPr="004B2331">
        <w:rPr>
          <w:rFonts w:ascii="Calibri" w:eastAsia="Calibri" w:hAnsi="Calibri"/>
          <w:color w:val="000000"/>
          <w:sz w:val="24"/>
        </w:rPr>
        <w:t>Properties may request funds for expenses incurred from March 27</w:t>
      </w:r>
      <w:r w:rsidR="003E5D8A" w:rsidRPr="004B2331">
        <w:rPr>
          <w:rFonts w:ascii="Calibri" w:eastAsia="Calibri" w:hAnsi="Calibri"/>
          <w:color w:val="000000"/>
          <w:sz w:val="24"/>
        </w:rPr>
        <w:t>, 2020</w:t>
      </w:r>
      <w:r w:rsidR="00805786">
        <w:rPr>
          <w:rFonts w:ascii="Calibri" w:eastAsia="Calibri" w:hAnsi="Calibri"/>
          <w:color w:val="000000"/>
          <w:sz w:val="24"/>
        </w:rPr>
        <w:t>,</w:t>
      </w:r>
      <w:r w:rsidRPr="004B2331">
        <w:rPr>
          <w:rFonts w:ascii="Calibri" w:eastAsia="Calibri" w:hAnsi="Calibri"/>
          <w:color w:val="000000"/>
          <w:sz w:val="24"/>
        </w:rPr>
        <w:t xml:space="preserve"> to </w:t>
      </w:r>
      <w:r w:rsidR="00805786" w:rsidRPr="00556F4E">
        <w:rPr>
          <w:rFonts w:ascii="Calibri" w:eastAsia="Calibri" w:hAnsi="Calibri"/>
          <w:color w:val="FF0000"/>
          <w:sz w:val="24"/>
        </w:rPr>
        <w:t>January 31, 202</w:t>
      </w:r>
      <w:r w:rsidR="00B0745F" w:rsidRPr="00556F4E">
        <w:rPr>
          <w:rFonts w:ascii="Calibri" w:eastAsia="Calibri" w:hAnsi="Calibri"/>
          <w:color w:val="FF0000"/>
          <w:sz w:val="24"/>
        </w:rPr>
        <w:t>3</w:t>
      </w:r>
      <w:r w:rsidR="00B0745F">
        <w:rPr>
          <w:rFonts w:ascii="Calibri" w:eastAsia="Calibri" w:hAnsi="Calibri"/>
          <w:color w:val="000000"/>
          <w:sz w:val="24"/>
        </w:rPr>
        <w:t xml:space="preserve">, though amounts may be limited based on the properties current financial position. </w:t>
      </w:r>
      <w:r w:rsidR="003E5D8A" w:rsidRPr="004B2331">
        <w:rPr>
          <w:rFonts w:ascii="Calibri" w:eastAsia="Calibri" w:hAnsi="Calibri"/>
          <w:color w:val="000000"/>
          <w:sz w:val="24"/>
        </w:rPr>
        <w:t xml:space="preserve">Properties that previously received a CSP </w:t>
      </w:r>
      <w:r w:rsidR="00AE66EE" w:rsidRPr="004B2331">
        <w:rPr>
          <w:rFonts w:ascii="Calibri" w:eastAsia="Calibri" w:hAnsi="Calibri"/>
          <w:color w:val="000000"/>
          <w:sz w:val="24"/>
        </w:rPr>
        <w:t xml:space="preserve">of any amount </w:t>
      </w:r>
      <w:r w:rsidR="003E5D8A" w:rsidRPr="004B2331">
        <w:rPr>
          <w:rFonts w:ascii="Calibri" w:eastAsia="Calibri" w:hAnsi="Calibri"/>
          <w:color w:val="000000"/>
          <w:sz w:val="24"/>
        </w:rPr>
        <w:t>for</w:t>
      </w:r>
      <w:r w:rsidR="003319D0">
        <w:rPr>
          <w:rFonts w:ascii="Calibri" w:eastAsia="Calibri" w:hAnsi="Calibri"/>
          <w:color w:val="000000"/>
          <w:sz w:val="24"/>
        </w:rPr>
        <w:t xml:space="preserve"> expenses in a</w:t>
      </w:r>
      <w:r w:rsidR="003E5D8A" w:rsidRPr="004B2331">
        <w:rPr>
          <w:rFonts w:ascii="Calibri" w:eastAsia="Calibri" w:hAnsi="Calibri"/>
          <w:color w:val="000000"/>
          <w:sz w:val="24"/>
        </w:rPr>
        <w:t xml:space="preserve"> prior operating period may</w:t>
      </w:r>
      <w:r w:rsidR="003C3E86">
        <w:rPr>
          <w:rFonts w:ascii="Calibri" w:eastAsia="Calibri" w:hAnsi="Calibri"/>
          <w:color w:val="000000"/>
          <w:sz w:val="24"/>
        </w:rPr>
        <w:t xml:space="preserve"> request funds for additional eligible costs as an “Amendment”</w:t>
      </w:r>
      <w:r w:rsidR="003319D0">
        <w:rPr>
          <w:rFonts w:ascii="Calibri" w:eastAsia="Calibri" w:hAnsi="Calibri"/>
          <w:color w:val="000000"/>
          <w:sz w:val="24"/>
        </w:rPr>
        <w:t xml:space="preserve">.   </w:t>
      </w:r>
    </w:p>
    <w:p w14:paraId="28DF34F6" w14:textId="70BC7B0A" w:rsidR="002D1ABE" w:rsidRDefault="002D1ABE" w:rsidP="00AE66EE">
      <w:pPr>
        <w:numPr>
          <w:ilvl w:val="0"/>
          <w:numId w:val="1"/>
        </w:numPr>
        <w:tabs>
          <w:tab w:val="clear" w:pos="360"/>
          <w:tab w:val="left" w:pos="720"/>
        </w:tabs>
        <w:spacing w:before="100" w:beforeAutospacing="1" w:after="100" w:afterAutospacing="1"/>
        <w:ind w:left="720" w:right="288" w:hanging="360"/>
        <w:textAlignment w:val="baseline"/>
        <w:rPr>
          <w:rFonts w:ascii="Calibri" w:eastAsia="Calibri" w:hAnsi="Calibri"/>
          <w:color w:val="000000"/>
          <w:sz w:val="24"/>
        </w:rPr>
      </w:pPr>
      <w:r>
        <w:rPr>
          <w:rFonts w:ascii="Calibri" w:eastAsia="Calibri" w:hAnsi="Calibri"/>
          <w:color w:val="000000"/>
          <w:sz w:val="24"/>
        </w:rPr>
        <w:t xml:space="preserve">Requests for expenses incurred prior to April 2021 and requests exceed the </w:t>
      </w:r>
      <w:r w:rsidRPr="002D1ABE">
        <w:rPr>
          <w:rFonts w:ascii="Calibri" w:eastAsia="Calibri" w:hAnsi="Calibri"/>
          <w:i/>
          <w:iCs/>
          <w:color w:val="000000"/>
          <w:sz w:val="24"/>
        </w:rPr>
        <w:t>Standard CSP</w:t>
      </w:r>
      <w:r>
        <w:rPr>
          <w:rFonts w:ascii="Calibri" w:eastAsia="Calibri" w:hAnsi="Calibri"/>
          <w:color w:val="000000"/>
          <w:sz w:val="24"/>
        </w:rPr>
        <w:t xml:space="preserve"> amount</w:t>
      </w:r>
      <w:r w:rsidR="003319D0">
        <w:rPr>
          <w:rFonts w:ascii="Calibri" w:eastAsia="Calibri" w:hAnsi="Calibri"/>
          <w:color w:val="000000"/>
          <w:sz w:val="24"/>
        </w:rPr>
        <w:t xml:space="preserve"> </w:t>
      </w:r>
      <w:r w:rsidR="003319D0" w:rsidRPr="003319D0">
        <w:rPr>
          <w:rFonts w:ascii="Calibri" w:eastAsia="Calibri" w:hAnsi="Calibri"/>
          <w:color w:val="000000"/>
          <w:sz w:val="24"/>
        </w:rPr>
        <w:t>(for any Operating Period)</w:t>
      </w:r>
      <w:r w:rsidR="003319D0">
        <w:rPr>
          <w:rFonts w:ascii="Calibri" w:eastAsia="Calibri" w:hAnsi="Calibri"/>
          <w:color w:val="000000"/>
          <w:sz w:val="24"/>
        </w:rPr>
        <w:t xml:space="preserve"> must demonstrate a “critical financial need” for the funds.  See </w:t>
      </w:r>
      <w:r w:rsidR="003319D0" w:rsidRPr="003319D0">
        <w:rPr>
          <w:rFonts w:ascii="Calibri" w:eastAsia="Calibri" w:hAnsi="Calibri"/>
          <w:i/>
          <w:iCs/>
          <w:color w:val="000000"/>
          <w:sz w:val="24"/>
        </w:rPr>
        <w:t>Financial Need</w:t>
      </w:r>
      <w:r w:rsidR="003319D0">
        <w:rPr>
          <w:rFonts w:ascii="Calibri" w:eastAsia="Calibri" w:hAnsi="Calibri"/>
          <w:color w:val="000000"/>
          <w:sz w:val="24"/>
        </w:rPr>
        <w:t xml:space="preserve"> section below.     </w:t>
      </w:r>
      <w:r>
        <w:rPr>
          <w:rFonts w:ascii="Calibri" w:eastAsia="Calibri" w:hAnsi="Calibri"/>
          <w:color w:val="000000"/>
          <w:sz w:val="24"/>
        </w:rPr>
        <w:t xml:space="preserve">  </w:t>
      </w:r>
    </w:p>
    <w:p w14:paraId="3AD9E1B5" w14:textId="1C5FC168" w:rsidR="00FB2DC0" w:rsidRPr="00556F4E" w:rsidRDefault="005D5AA6" w:rsidP="00AE66EE">
      <w:pPr>
        <w:numPr>
          <w:ilvl w:val="0"/>
          <w:numId w:val="1"/>
        </w:numPr>
        <w:tabs>
          <w:tab w:val="clear" w:pos="360"/>
          <w:tab w:val="left" w:pos="720"/>
        </w:tabs>
        <w:spacing w:before="100" w:beforeAutospacing="1" w:after="100" w:afterAutospacing="1"/>
        <w:ind w:left="720" w:right="288" w:hanging="360"/>
        <w:textAlignment w:val="baseline"/>
        <w:rPr>
          <w:rFonts w:ascii="Calibri" w:eastAsia="Calibri" w:hAnsi="Calibri"/>
          <w:color w:val="FF0000"/>
          <w:sz w:val="24"/>
        </w:rPr>
      </w:pPr>
      <w:r w:rsidRPr="00556F4E">
        <w:rPr>
          <w:rFonts w:ascii="Calibri" w:eastAsia="Calibri" w:hAnsi="Calibri"/>
          <w:color w:val="FF0000"/>
          <w:sz w:val="24"/>
        </w:rPr>
        <w:t xml:space="preserve">IMPORTANT, no assessment of property financial position is required </w:t>
      </w:r>
      <w:r w:rsidR="00D907C5" w:rsidRPr="00556F4E">
        <w:rPr>
          <w:rFonts w:ascii="Calibri" w:eastAsia="Calibri" w:hAnsi="Calibri"/>
          <w:color w:val="FF0000"/>
          <w:sz w:val="24"/>
        </w:rPr>
        <w:t>if requesting</w:t>
      </w:r>
      <w:r w:rsidR="00F91049" w:rsidRPr="00556F4E">
        <w:rPr>
          <w:rFonts w:ascii="Calibri" w:eastAsia="Calibri" w:hAnsi="Calibri"/>
          <w:color w:val="FF0000"/>
          <w:sz w:val="24"/>
        </w:rPr>
        <w:t xml:space="preserve"> funds</w:t>
      </w:r>
      <w:r w:rsidR="00D907C5" w:rsidRPr="00556F4E">
        <w:rPr>
          <w:rFonts w:ascii="Calibri" w:eastAsia="Calibri" w:hAnsi="Calibri"/>
          <w:color w:val="FF0000"/>
          <w:sz w:val="24"/>
        </w:rPr>
        <w:t xml:space="preserve"> </w:t>
      </w:r>
      <w:r w:rsidR="00F627F1" w:rsidRPr="00556F4E">
        <w:rPr>
          <w:rFonts w:ascii="Calibri" w:eastAsia="Calibri" w:hAnsi="Calibri"/>
          <w:color w:val="FF0000"/>
          <w:sz w:val="24"/>
        </w:rPr>
        <w:t xml:space="preserve">less than or equal to </w:t>
      </w:r>
      <w:r w:rsidR="00D907C5" w:rsidRPr="00556F4E">
        <w:rPr>
          <w:rFonts w:ascii="Calibri" w:eastAsia="Calibri" w:hAnsi="Calibri"/>
          <w:color w:val="FF0000"/>
          <w:sz w:val="24"/>
        </w:rPr>
        <w:t xml:space="preserve">the </w:t>
      </w:r>
      <w:r w:rsidR="00D907C5" w:rsidRPr="001B1946">
        <w:rPr>
          <w:rFonts w:ascii="Calibri" w:eastAsia="Calibri" w:hAnsi="Calibri"/>
          <w:i/>
          <w:iCs/>
          <w:color w:val="FF0000"/>
          <w:sz w:val="24"/>
        </w:rPr>
        <w:t>Standard CSP</w:t>
      </w:r>
      <w:r w:rsidR="00D907C5" w:rsidRPr="00556F4E">
        <w:rPr>
          <w:rFonts w:ascii="Calibri" w:eastAsia="Calibri" w:hAnsi="Calibri"/>
          <w:color w:val="FF0000"/>
          <w:sz w:val="24"/>
        </w:rPr>
        <w:t xml:space="preserve"> </w:t>
      </w:r>
      <w:r w:rsidR="00F91049" w:rsidRPr="00556F4E">
        <w:rPr>
          <w:rFonts w:ascii="Calibri" w:eastAsia="Calibri" w:hAnsi="Calibri"/>
          <w:color w:val="FF0000"/>
          <w:sz w:val="24"/>
        </w:rPr>
        <w:t>amount</w:t>
      </w:r>
      <w:r w:rsidR="00FB2DC0" w:rsidRPr="00556F4E">
        <w:rPr>
          <w:rFonts w:ascii="Calibri" w:eastAsia="Calibri" w:hAnsi="Calibri"/>
          <w:color w:val="FF0000"/>
          <w:sz w:val="24"/>
        </w:rPr>
        <w:t xml:space="preserve"> for expenses incurred in Operating Period</w:t>
      </w:r>
      <w:r w:rsidR="00F627F1" w:rsidRPr="00556F4E">
        <w:rPr>
          <w:rFonts w:ascii="Calibri" w:eastAsia="Calibri" w:hAnsi="Calibri"/>
          <w:color w:val="FF0000"/>
          <w:sz w:val="24"/>
        </w:rPr>
        <w:t>s</w:t>
      </w:r>
      <w:r w:rsidR="00FB2DC0" w:rsidRPr="00556F4E">
        <w:rPr>
          <w:rFonts w:ascii="Calibri" w:eastAsia="Calibri" w:hAnsi="Calibri"/>
          <w:color w:val="FF0000"/>
          <w:sz w:val="24"/>
        </w:rPr>
        <w:t xml:space="preserve"> 4 </w:t>
      </w:r>
      <w:r w:rsidR="00F627F1" w:rsidRPr="00556F4E">
        <w:rPr>
          <w:rFonts w:ascii="Calibri" w:eastAsia="Calibri" w:hAnsi="Calibri"/>
          <w:color w:val="FF0000"/>
          <w:sz w:val="24"/>
        </w:rPr>
        <w:t>or</w:t>
      </w:r>
      <w:r w:rsidR="00FB2DC0" w:rsidRPr="00556F4E">
        <w:rPr>
          <w:rFonts w:ascii="Calibri" w:eastAsia="Calibri" w:hAnsi="Calibri"/>
          <w:color w:val="FF0000"/>
          <w:sz w:val="24"/>
        </w:rPr>
        <w:t xml:space="preserve"> 5.  </w:t>
      </w:r>
      <w:r w:rsidR="00D907C5" w:rsidRPr="00556F4E">
        <w:rPr>
          <w:rFonts w:ascii="Calibri" w:eastAsia="Calibri" w:hAnsi="Calibri"/>
          <w:color w:val="FF0000"/>
          <w:sz w:val="24"/>
        </w:rPr>
        <w:t xml:space="preserve"> All properties </w:t>
      </w:r>
      <w:r w:rsidR="00FB2DC0" w:rsidRPr="00556F4E">
        <w:rPr>
          <w:rFonts w:ascii="Calibri" w:eastAsia="Calibri" w:hAnsi="Calibri"/>
          <w:color w:val="FF0000"/>
          <w:sz w:val="24"/>
        </w:rPr>
        <w:t>are encourage</w:t>
      </w:r>
      <w:r w:rsidR="00F627F1" w:rsidRPr="00556F4E">
        <w:rPr>
          <w:rFonts w:ascii="Calibri" w:eastAsia="Calibri" w:hAnsi="Calibri"/>
          <w:color w:val="FF0000"/>
          <w:sz w:val="24"/>
        </w:rPr>
        <w:t>d</w:t>
      </w:r>
      <w:r w:rsidR="00FB2DC0" w:rsidRPr="00556F4E">
        <w:rPr>
          <w:rFonts w:ascii="Calibri" w:eastAsia="Calibri" w:hAnsi="Calibri"/>
          <w:color w:val="FF0000"/>
          <w:sz w:val="24"/>
        </w:rPr>
        <w:t xml:space="preserve"> to </w:t>
      </w:r>
      <w:r w:rsidR="001B1946">
        <w:rPr>
          <w:rFonts w:ascii="Calibri" w:eastAsia="Calibri" w:hAnsi="Calibri"/>
          <w:color w:val="FF0000"/>
          <w:sz w:val="24"/>
        </w:rPr>
        <w:t>consider</w:t>
      </w:r>
      <w:r w:rsidR="00FB2DC0" w:rsidRPr="00556F4E">
        <w:rPr>
          <w:rFonts w:ascii="Calibri" w:eastAsia="Calibri" w:hAnsi="Calibri"/>
          <w:color w:val="FF0000"/>
          <w:sz w:val="24"/>
        </w:rPr>
        <w:t xml:space="preserve"> if they have expenses qualifying for </w:t>
      </w:r>
      <w:r w:rsidR="00647273" w:rsidRPr="00993D21">
        <w:rPr>
          <w:rFonts w:ascii="Calibri" w:eastAsia="Calibri" w:hAnsi="Calibri"/>
          <w:i/>
          <w:iCs/>
          <w:color w:val="FF0000"/>
          <w:sz w:val="24"/>
        </w:rPr>
        <w:t>Standard CSP</w:t>
      </w:r>
      <w:r w:rsidR="00647273" w:rsidRPr="00556F4E">
        <w:rPr>
          <w:rFonts w:ascii="Calibri" w:eastAsia="Calibri" w:hAnsi="Calibri"/>
          <w:color w:val="FF0000"/>
          <w:sz w:val="24"/>
        </w:rPr>
        <w:t xml:space="preserve"> </w:t>
      </w:r>
      <w:r w:rsidR="00FB2DC0" w:rsidRPr="00556F4E">
        <w:rPr>
          <w:rFonts w:ascii="Calibri" w:eastAsia="Calibri" w:hAnsi="Calibri"/>
          <w:color w:val="FF0000"/>
          <w:sz w:val="24"/>
        </w:rPr>
        <w:t>reimbursement</w:t>
      </w:r>
      <w:r w:rsidR="00BA29B0">
        <w:rPr>
          <w:rFonts w:ascii="Calibri" w:eastAsia="Calibri" w:hAnsi="Calibri"/>
          <w:color w:val="FF0000"/>
          <w:sz w:val="24"/>
        </w:rPr>
        <w:t xml:space="preserve">, even if </w:t>
      </w:r>
      <w:r w:rsidR="006516F9">
        <w:rPr>
          <w:rFonts w:ascii="Calibri" w:eastAsia="Calibri" w:hAnsi="Calibri"/>
          <w:color w:val="FF0000"/>
          <w:sz w:val="24"/>
        </w:rPr>
        <w:t>they have surplus cash.</w:t>
      </w:r>
      <w:r w:rsidR="00FB2DC0" w:rsidRPr="00556F4E">
        <w:rPr>
          <w:rFonts w:ascii="Calibri" w:eastAsia="Calibri" w:hAnsi="Calibri"/>
          <w:color w:val="FF0000"/>
          <w:sz w:val="24"/>
        </w:rPr>
        <w:t xml:space="preserve"> </w:t>
      </w:r>
    </w:p>
    <w:p w14:paraId="09C9265F" w14:textId="5AF82C2E" w:rsidR="00E21D4B" w:rsidRPr="00556F4E" w:rsidRDefault="00FB2DC0" w:rsidP="00AE66EE">
      <w:pPr>
        <w:numPr>
          <w:ilvl w:val="0"/>
          <w:numId w:val="1"/>
        </w:numPr>
        <w:tabs>
          <w:tab w:val="clear" w:pos="360"/>
          <w:tab w:val="left" w:pos="720"/>
        </w:tabs>
        <w:spacing w:before="100" w:beforeAutospacing="1" w:after="100" w:afterAutospacing="1"/>
        <w:ind w:left="720" w:right="288" w:hanging="360"/>
        <w:textAlignment w:val="baseline"/>
        <w:rPr>
          <w:rFonts w:ascii="Calibri" w:eastAsia="Calibri" w:hAnsi="Calibri"/>
          <w:color w:val="FF0000"/>
          <w:sz w:val="24"/>
        </w:rPr>
      </w:pPr>
      <w:r w:rsidRPr="00556F4E">
        <w:rPr>
          <w:rFonts w:ascii="Calibri" w:eastAsia="Calibri" w:hAnsi="Calibri"/>
          <w:color w:val="FF0000"/>
          <w:sz w:val="24"/>
        </w:rPr>
        <w:t xml:space="preserve">For Round V, there </w:t>
      </w:r>
      <w:r w:rsidR="000B5A16" w:rsidRPr="00556F4E">
        <w:rPr>
          <w:rFonts w:ascii="Calibri" w:eastAsia="Calibri" w:hAnsi="Calibri"/>
          <w:color w:val="FF0000"/>
          <w:sz w:val="24"/>
        </w:rPr>
        <w:t xml:space="preserve">is no requirement for Section 8 properties to limit </w:t>
      </w:r>
      <w:r w:rsidR="004F5AE8">
        <w:rPr>
          <w:rFonts w:ascii="Calibri" w:eastAsia="Calibri" w:hAnsi="Calibri"/>
          <w:color w:val="FF0000"/>
          <w:sz w:val="24"/>
        </w:rPr>
        <w:t xml:space="preserve">future surplus cash </w:t>
      </w:r>
      <w:r w:rsidR="000B5A16" w:rsidRPr="00556F4E">
        <w:rPr>
          <w:rFonts w:ascii="Calibri" w:eastAsia="Calibri" w:hAnsi="Calibri"/>
          <w:color w:val="FF0000"/>
          <w:sz w:val="24"/>
        </w:rPr>
        <w:t>distributions</w:t>
      </w:r>
      <w:r w:rsidR="006516F9">
        <w:rPr>
          <w:rFonts w:ascii="Calibri" w:eastAsia="Calibri" w:hAnsi="Calibri"/>
          <w:color w:val="FF0000"/>
          <w:sz w:val="24"/>
        </w:rPr>
        <w:t xml:space="preserve"> when receiving a CSP</w:t>
      </w:r>
      <w:r w:rsidR="00647273" w:rsidRPr="00556F4E">
        <w:rPr>
          <w:rFonts w:ascii="Calibri" w:eastAsia="Calibri" w:hAnsi="Calibri"/>
          <w:color w:val="FF0000"/>
          <w:sz w:val="24"/>
        </w:rPr>
        <w:t xml:space="preserve">, but </w:t>
      </w:r>
      <w:r w:rsidR="00694D83" w:rsidRPr="00556F4E">
        <w:rPr>
          <w:rFonts w:ascii="Calibri" w:eastAsia="Calibri" w:hAnsi="Calibri"/>
          <w:color w:val="FF0000"/>
          <w:sz w:val="24"/>
        </w:rPr>
        <w:t xml:space="preserve">the maximum </w:t>
      </w:r>
      <w:r w:rsidR="006516F9">
        <w:rPr>
          <w:rFonts w:ascii="Calibri" w:eastAsia="Calibri" w:hAnsi="Calibri"/>
          <w:color w:val="FF0000"/>
          <w:sz w:val="24"/>
        </w:rPr>
        <w:t xml:space="preserve">request </w:t>
      </w:r>
      <w:r w:rsidR="00694D83" w:rsidRPr="00556F4E">
        <w:rPr>
          <w:rFonts w:ascii="Calibri" w:eastAsia="Calibri" w:hAnsi="Calibri"/>
          <w:color w:val="FF0000"/>
          <w:sz w:val="24"/>
        </w:rPr>
        <w:t>amount is tied directly to</w:t>
      </w:r>
      <w:r w:rsidR="001A54B9">
        <w:rPr>
          <w:rFonts w:ascii="Calibri" w:eastAsia="Calibri" w:hAnsi="Calibri"/>
          <w:color w:val="FF0000"/>
          <w:sz w:val="24"/>
        </w:rPr>
        <w:t xml:space="preserve"> </w:t>
      </w:r>
      <w:r w:rsidR="006568F6">
        <w:rPr>
          <w:rFonts w:ascii="Calibri" w:eastAsia="Calibri" w:hAnsi="Calibri"/>
          <w:color w:val="FF0000"/>
          <w:sz w:val="24"/>
        </w:rPr>
        <w:t xml:space="preserve">a </w:t>
      </w:r>
      <w:r w:rsidR="001A54B9">
        <w:rPr>
          <w:rFonts w:ascii="Calibri" w:eastAsia="Calibri" w:hAnsi="Calibri"/>
          <w:color w:val="FF0000"/>
          <w:sz w:val="24"/>
        </w:rPr>
        <w:t xml:space="preserve">property’s </w:t>
      </w:r>
      <w:r w:rsidR="004F5AE8">
        <w:rPr>
          <w:rFonts w:ascii="Calibri" w:eastAsia="Calibri" w:hAnsi="Calibri"/>
          <w:color w:val="FF0000"/>
          <w:sz w:val="24"/>
        </w:rPr>
        <w:t xml:space="preserve">current </w:t>
      </w:r>
      <w:r w:rsidR="006568F6">
        <w:rPr>
          <w:rFonts w:ascii="Calibri" w:eastAsia="Calibri" w:hAnsi="Calibri"/>
          <w:color w:val="FF0000"/>
          <w:sz w:val="24"/>
        </w:rPr>
        <w:t>financial</w:t>
      </w:r>
      <w:r w:rsidR="001A54B9">
        <w:rPr>
          <w:rFonts w:ascii="Calibri" w:eastAsia="Calibri" w:hAnsi="Calibri"/>
          <w:color w:val="FF0000"/>
          <w:sz w:val="24"/>
        </w:rPr>
        <w:t xml:space="preserve"> position</w:t>
      </w:r>
      <w:r w:rsidR="00694D83" w:rsidRPr="00556F4E">
        <w:rPr>
          <w:rFonts w:ascii="Calibri" w:eastAsia="Calibri" w:hAnsi="Calibri"/>
          <w:color w:val="FF0000"/>
          <w:sz w:val="24"/>
        </w:rPr>
        <w:t xml:space="preserve">. </w:t>
      </w:r>
      <w:r w:rsidRPr="00556F4E">
        <w:rPr>
          <w:rFonts w:ascii="Calibri" w:eastAsia="Calibri" w:hAnsi="Calibri"/>
          <w:color w:val="FF0000"/>
          <w:sz w:val="24"/>
        </w:rPr>
        <w:t xml:space="preserve"> </w:t>
      </w:r>
    </w:p>
    <w:p w14:paraId="55321FA4" w14:textId="77777777" w:rsidR="00D2721D" w:rsidRPr="004B2331" w:rsidRDefault="003D14DC" w:rsidP="00AE66EE">
      <w:pPr>
        <w:spacing w:before="100" w:beforeAutospacing="1" w:after="100" w:afterAutospacing="1"/>
        <w:textAlignment w:val="baseline"/>
        <w:rPr>
          <w:rFonts w:ascii="Calibri" w:eastAsia="Calibri" w:hAnsi="Calibri"/>
          <w:b/>
          <w:color w:val="000000"/>
          <w:sz w:val="24"/>
        </w:rPr>
      </w:pPr>
      <w:r w:rsidRPr="004B2331">
        <w:rPr>
          <w:rFonts w:ascii="Calibri" w:eastAsia="Calibri" w:hAnsi="Calibri"/>
          <w:b/>
          <w:color w:val="000000"/>
          <w:sz w:val="24"/>
        </w:rPr>
        <w:t>Property Info</w:t>
      </w:r>
    </w:p>
    <w:p w14:paraId="7EF4B835" w14:textId="77777777" w:rsidR="00D2721D" w:rsidRPr="004B2331" w:rsidRDefault="003D14DC" w:rsidP="00AE66E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z w:val="24"/>
        </w:rPr>
      </w:pPr>
      <w:r w:rsidRPr="004B2331">
        <w:rPr>
          <w:rFonts w:ascii="Calibri" w:eastAsia="Calibri" w:hAnsi="Calibri"/>
          <w:color w:val="000000"/>
          <w:sz w:val="24"/>
        </w:rPr>
        <w:t>Contract Number(s): If a project has multiple Multifamily rental assistance contracts an owner must list all of them. Separate each by a comma. Contracts are typically an 11-digit alpha numeric code. Separate multiple contacts by a comma. Do not use hyphens within the contract #.</w:t>
      </w:r>
    </w:p>
    <w:p w14:paraId="0D4BBD19" w14:textId="77777777" w:rsidR="00D2721D" w:rsidRPr="004B2331" w:rsidRDefault="003D14DC" w:rsidP="00AE66E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pacing w:val="-1"/>
          <w:sz w:val="24"/>
        </w:rPr>
      </w:pPr>
      <w:r w:rsidRPr="004B2331">
        <w:rPr>
          <w:rFonts w:ascii="Calibri" w:eastAsia="Calibri" w:hAnsi="Calibri"/>
          <w:color w:val="000000"/>
          <w:spacing w:val="-1"/>
          <w:sz w:val="24"/>
        </w:rPr>
        <w:t>Only one CSP request is allowed per-property/project; not one per contract. Scattered-site projects operating under one HAP contract are considered one property.</w:t>
      </w:r>
    </w:p>
    <w:p w14:paraId="2DA214AA" w14:textId="77777777" w:rsidR="00D2721D" w:rsidRPr="004B2331" w:rsidRDefault="003D14DC"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color w:val="000000"/>
          <w:sz w:val="24"/>
        </w:rPr>
      </w:pPr>
      <w:r w:rsidRPr="004B2331">
        <w:rPr>
          <w:rFonts w:ascii="Calibri" w:eastAsia="Calibri" w:hAnsi="Calibri"/>
          <w:color w:val="000000"/>
          <w:sz w:val="24"/>
        </w:rPr>
        <w:t>Property Phone and Email: Please provide a phone number and email that will enable HUD/PBCA staff to contact individuals able to respond to follow-up questions on the CSP request.</w:t>
      </w:r>
    </w:p>
    <w:p w14:paraId="4EBDDFA4" w14:textId="77777777" w:rsidR="001B1946" w:rsidRDefault="001B1946" w:rsidP="00AE66EE">
      <w:pPr>
        <w:spacing w:before="100" w:beforeAutospacing="1" w:after="100" w:afterAutospacing="1"/>
        <w:textAlignment w:val="baseline"/>
        <w:rPr>
          <w:rFonts w:ascii="Calibri" w:eastAsia="Calibri" w:hAnsi="Calibri"/>
          <w:b/>
          <w:color w:val="000000"/>
          <w:sz w:val="24"/>
        </w:rPr>
      </w:pPr>
    </w:p>
    <w:p w14:paraId="67866B72" w14:textId="77777777" w:rsidR="001B1946" w:rsidRDefault="001B1946" w:rsidP="00AE66EE">
      <w:pPr>
        <w:spacing w:before="100" w:beforeAutospacing="1" w:after="100" w:afterAutospacing="1"/>
        <w:textAlignment w:val="baseline"/>
        <w:rPr>
          <w:rFonts w:ascii="Calibri" w:eastAsia="Calibri" w:hAnsi="Calibri"/>
          <w:b/>
          <w:color w:val="000000"/>
          <w:sz w:val="24"/>
        </w:rPr>
      </w:pPr>
    </w:p>
    <w:p w14:paraId="3DFF9A85" w14:textId="65396FE4" w:rsidR="00D2721D" w:rsidRPr="004B2331" w:rsidRDefault="003D14DC" w:rsidP="00AE66EE">
      <w:pPr>
        <w:spacing w:before="100" w:beforeAutospacing="1" w:after="100" w:afterAutospacing="1"/>
        <w:textAlignment w:val="baseline"/>
        <w:rPr>
          <w:rFonts w:ascii="Calibri" w:eastAsia="Calibri" w:hAnsi="Calibri"/>
          <w:b/>
          <w:color w:val="000000"/>
          <w:sz w:val="24"/>
        </w:rPr>
      </w:pPr>
      <w:r w:rsidRPr="004B2331">
        <w:rPr>
          <w:rFonts w:ascii="Calibri" w:eastAsia="Calibri" w:hAnsi="Calibri"/>
          <w:b/>
          <w:color w:val="000000"/>
          <w:sz w:val="24"/>
        </w:rPr>
        <w:t>Basic CSP Info</w:t>
      </w:r>
    </w:p>
    <w:p w14:paraId="3DAEBC2C" w14:textId="77777777" w:rsidR="00A02E97" w:rsidRPr="00A02E97" w:rsidRDefault="003D14DC" w:rsidP="00AE66EE">
      <w:pPr>
        <w:numPr>
          <w:ilvl w:val="0"/>
          <w:numId w:val="1"/>
        </w:numPr>
        <w:tabs>
          <w:tab w:val="clear" w:pos="360"/>
          <w:tab w:val="left" w:pos="720"/>
        </w:tabs>
        <w:spacing w:before="100" w:beforeAutospacing="1" w:after="100" w:afterAutospacing="1"/>
        <w:ind w:left="720" w:right="216" w:hanging="360"/>
        <w:textAlignment w:val="baseline"/>
        <w:rPr>
          <w:rFonts w:ascii="Calibri" w:eastAsia="Calibri" w:hAnsi="Calibri"/>
          <w:color w:val="000000"/>
          <w:sz w:val="24"/>
        </w:rPr>
      </w:pPr>
      <w:r w:rsidRPr="004B2331">
        <w:rPr>
          <w:rFonts w:ascii="Calibri" w:eastAsia="Calibri" w:hAnsi="Calibri"/>
          <w:b/>
          <w:color w:val="000000"/>
          <w:spacing w:val="-2"/>
          <w:sz w:val="24"/>
        </w:rPr>
        <w:t xml:space="preserve">Operating Period: </w:t>
      </w:r>
      <w:r w:rsidRPr="004B2331">
        <w:rPr>
          <w:rFonts w:ascii="Calibri" w:eastAsia="Calibri" w:hAnsi="Calibri"/>
          <w:color w:val="000000"/>
          <w:spacing w:val="-2"/>
          <w:sz w:val="24"/>
        </w:rPr>
        <w:t>You must indicate whether your request is for expenses in the 1</w:t>
      </w:r>
      <w:r w:rsidRPr="004B2331">
        <w:rPr>
          <w:rFonts w:ascii="Calibri" w:eastAsia="Calibri" w:hAnsi="Calibri"/>
          <w:color w:val="000000"/>
          <w:spacing w:val="-2"/>
          <w:sz w:val="16"/>
        </w:rPr>
        <w:t xml:space="preserve">st </w:t>
      </w:r>
      <w:r w:rsidRPr="004B2331">
        <w:rPr>
          <w:rFonts w:ascii="Calibri" w:eastAsia="Calibri" w:hAnsi="Calibri"/>
          <w:color w:val="000000"/>
          <w:spacing w:val="-2"/>
          <w:sz w:val="24"/>
        </w:rPr>
        <w:t>Operating Period (March 27</w:t>
      </w:r>
      <w:r w:rsidR="003E5D8A" w:rsidRPr="004B2331">
        <w:rPr>
          <w:rFonts w:ascii="Calibri" w:eastAsia="Calibri" w:hAnsi="Calibri"/>
          <w:color w:val="000000"/>
          <w:spacing w:val="-2"/>
          <w:sz w:val="24"/>
        </w:rPr>
        <w:t>, 2020</w:t>
      </w:r>
      <w:r w:rsidRPr="004B2331">
        <w:rPr>
          <w:rFonts w:ascii="Calibri" w:eastAsia="Calibri" w:hAnsi="Calibri"/>
          <w:color w:val="000000"/>
          <w:spacing w:val="-2"/>
          <w:sz w:val="24"/>
        </w:rPr>
        <w:t xml:space="preserve"> to July 31</w:t>
      </w:r>
      <w:r w:rsidR="003E5D8A" w:rsidRPr="004B2331">
        <w:rPr>
          <w:rFonts w:ascii="Calibri" w:eastAsia="Calibri" w:hAnsi="Calibri"/>
          <w:color w:val="000000"/>
          <w:spacing w:val="-2"/>
          <w:sz w:val="24"/>
        </w:rPr>
        <w:t>, 2020</w:t>
      </w:r>
      <w:r w:rsidRPr="004B2331">
        <w:rPr>
          <w:rFonts w:ascii="Calibri" w:eastAsia="Calibri" w:hAnsi="Calibri"/>
          <w:color w:val="000000"/>
          <w:spacing w:val="-2"/>
          <w:sz w:val="24"/>
        </w:rPr>
        <w:t>), 2</w:t>
      </w:r>
      <w:r w:rsidRPr="004B2331">
        <w:rPr>
          <w:rFonts w:ascii="Calibri" w:eastAsia="Calibri" w:hAnsi="Calibri"/>
          <w:color w:val="000000"/>
          <w:spacing w:val="-2"/>
          <w:sz w:val="24"/>
          <w:vertAlign w:val="superscript"/>
        </w:rPr>
        <w:t>nd</w:t>
      </w:r>
      <w:r w:rsidRPr="004B2331">
        <w:rPr>
          <w:rFonts w:ascii="Calibri" w:eastAsia="Calibri" w:hAnsi="Calibri"/>
          <w:color w:val="000000"/>
          <w:spacing w:val="-2"/>
          <w:sz w:val="24"/>
        </w:rPr>
        <w:t xml:space="preserve"> Operating Period (August 1 to November 30</w:t>
      </w:r>
      <w:r w:rsidR="003E5D8A" w:rsidRPr="004B2331">
        <w:rPr>
          <w:rFonts w:ascii="Calibri" w:eastAsia="Calibri" w:hAnsi="Calibri"/>
          <w:color w:val="000000"/>
          <w:spacing w:val="-2"/>
          <w:sz w:val="24"/>
        </w:rPr>
        <w:t>, 2020</w:t>
      </w:r>
      <w:r w:rsidRPr="004B2331">
        <w:rPr>
          <w:rFonts w:ascii="Calibri" w:eastAsia="Calibri" w:hAnsi="Calibri"/>
          <w:color w:val="000000"/>
          <w:spacing w:val="-2"/>
          <w:sz w:val="24"/>
        </w:rPr>
        <w:t xml:space="preserve">), </w:t>
      </w:r>
      <w:r w:rsidR="003E5D8A" w:rsidRPr="004B2331">
        <w:rPr>
          <w:rFonts w:ascii="Calibri" w:eastAsia="Calibri" w:hAnsi="Calibri"/>
          <w:color w:val="000000"/>
          <w:spacing w:val="-2"/>
          <w:sz w:val="24"/>
        </w:rPr>
        <w:t>3</w:t>
      </w:r>
      <w:r w:rsidR="003E5D8A" w:rsidRPr="004B2331">
        <w:rPr>
          <w:rFonts w:ascii="Calibri" w:eastAsia="Calibri" w:hAnsi="Calibri"/>
          <w:color w:val="000000"/>
          <w:spacing w:val="-2"/>
          <w:sz w:val="24"/>
          <w:vertAlign w:val="superscript"/>
        </w:rPr>
        <w:t>rd</w:t>
      </w:r>
      <w:r w:rsidR="003E5D8A" w:rsidRPr="004B2331">
        <w:rPr>
          <w:rFonts w:ascii="Calibri" w:eastAsia="Calibri" w:hAnsi="Calibri"/>
          <w:color w:val="000000"/>
          <w:spacing w:val="-2"/>
          <w:sz w:val="24"/>
        </w:rPr>
        <w:t xml:space="preserve"> Operating Period (December 1, 2020 to March 31, 2021)</w:t>
      </w:r>
      <w:r w:rsidR="003C3E86">
        <w:rPr>
          <w:rFonts w:ascii="Calibri" w:eastAsia="Calibri" w:hAnsi="Calibri"/>
          <w:color w:val="000000"/>
          <w:spacing w:val="-2"/>
          <w:sz w:val="24"/>
        </w:rPr>
        <w:t>, 4</w:t>
      </w:r>
      <w:r w:rsidR="003C3E86" w:rsidRPr="003C3E86">
        <w:rPr>
          <w:rFonts w:ascii="Calibri" w:eastAsia="Calibri" w:hAnsi="Calibri"/>
          <w:color w:val="000000"/>
          <w:spacing w:val="-2"/>
          <w:sz w:val="24"/>
          <w:vertAlign w:val="superscript"/>
        </w:rPr>
        <w:t>th</w:t>
      </w:r>
      <w:r w:rsidR="003C3E86">
        <w:rPr>
          <w:rFonts w:ascii="Calibri" w:eastAsia="Calibri" w:hAnsi="Calibri"/>
          <w:color w:val="000000"/>
          <w:spacing w:val="-2"/>
          <w:sz w:val="24"/>
        </w:rPr>
        <w:t xml:space="preserve"> Operating Period (April 1, 2021 to October 31, 2021)</w:t>
      </w:r>
      <w:r w:rsidR="00694D83">
        <w:rPr>
          <w:rFonts w:ascii="Calibri" w:eastAsia="Calibri" w:hAnsi="Calibri"/>
          <w:color w:val="000000"/>
          <w:spacing w:val="-2"/>
          <w:sz w:val="24"/>
        </w:rPr>
        <w:t xml:space="preserve">, </w:t>
      </w:r>
      <w:r w:rsidR="00694D83" w:rsidRPr="00993D21">
        <w:rPr>
          <w:rFonts w:ascii="Calibri" w:eastAsia="Calibri" w:hAnsi="Calibri"/>
          <w:color w:val="FF0000"/>
          <w:spacing w:val="-2"/>
          <w:sz w:val="24"/>
        </w:rPr>
        <w:t>5</w:t>
      </w:r>
      <w:r w:rsidR="00694D83" w:rsidRPr="00993D21">
        <w:rPr>
          <w:rFonts w:ascii="Calibri" w:eastAsia="Calibri" w:hAnsi="Calibri"/>
          <w:color w:val="FF0000"/>
          <w:spacing w:val="-2"/>
          <w:sz w:val="24"/>
          <w:vertAlign w:val="superscript"/>
        </w:rPr>
        <w:t>th</w:t>
      </w:r>
      <w:r w:rsidR="00694D83" w:rsidRPr="00993D21">
        <w:rPr>
          <w:rFonts w:ascii="Calibri" w:eastAsia="Calibri" w:hAnsi="Calibri"/>
          <w:color w:val="FF0000"/>
          <w:spacing w:val="-2"/>
          <w:sz w:val="24"/>
        </w:rPr>
        <w:t xml:space="preserve"> Operating Period (November 1, 2021 to January 31, 2023)</w:t>
      </w:r>
      <w:r w:rsidR="003E5D8A" w:rsidRPr="00993D21">
        <w:rPr>
          <w:rFonts w:ascii="Calibri" w:eastAsia="Calibri" w:hAnsi="Calibri"/>
          <w:color w:val="FF0000"/>
          <w:spacing w:val="-2"/>
          <w:sz w:val="24"/>
        </w:rPr>
        <w:t xml:space="preserve"> </w:t>
      </w:r>
      <w:r w:rsidRPr="004B2331">
        <w:rPr>
          <w:rFonts w:ascii="Calibri" w:eastAsia="Calibri" w:hAnsi="Calibri"/>
          <w:color w:val="000000"/>
          <w:spacing w:val="-2"/>
          <w:sz w:val="24"/>
        </w:rPr>
        <w:t xml:space="preserve">or </w:t>
      </w:r>
      <w:r w:rsidR="003E5D8A" w:rsidRPr="004B2331">
        <w:rPr>
          <w:rFonts w:ascii="Calibri" w:eastAsia="Calibri" w:hAnsi="Calibri"/>
          <w:color w:val="000000"/>
          <w:spacing w:val="-2"/>
          <w:sz w:val="24"/>
        </w:rPr>
        <w:t>combines expenses from multiple operating periods</w:t>
      </w:r>
      <w:r w:rsidRPr="004B2331">
        <w:rPr>
          <w:rFonts w:ascii="Calibri" w:eastAsia="Calibri" w:hAnsi="Calibri"/>
          <w:color w:val="000000"/>
          <w:spacing w:val="-2"/>
          <w:sz w:val="24"/>
        </w:rPr>
        <w:t>.</w:t>
      </w:r>
    </w:p>
    <w:p w14:paraId="1EAFFAE5" w14:textId="2BD0CC27" w:rsidR="00A02E97" w:rsidRDefault="003D14DC" w:rsidP="00A02E97">
      <w:pPr>
        <w:numPr>
          <w:ilvl w:val="0"/>
          <w:numId w:val="1"/>
        </w:numPr>
        <w:tabs>
          <w:tab w:val="clear" w:pos="360"/>
          <w:tab w:val="left" w:pos="720"/>
        </w:tabs>
        <w:spacing w:before="100" w:beforeAutospacing="1" w:after="100" w:afterAutospacing="1"/>
        <w:ind w:left="720" w:right="216" w:hanging="360"/>
        <w:textAlignment w:val="baseline"/>
        <w:rPr>
          <w:rFonts w:ascii="Calibri" w:eastAsia="Calibri" w:hAnsi="Calibri"/>
          <w:color w:val="000000"/>
          <w:sz w:val="24"/>
        </w:rPr>
      </w:pPr>
      <w:r w:rsidRPr="004B2331">
        <w:rPr>
          <w:rFonts w:ascii="Calibri" w:eastAsia="Calibri" w:hAnsi="Calibri"/>
          <w:color w:val="000000"/>
          <w:spacing w:val="-2"/>
          <w:sz w:val="24"/>
        </w:rPr>
        <w:t xml:space="preserve">Requests covering </w:t>
      </w:r>
      <w:r w:rsidR="003E5D8A" w:rsidRPr="004B2331">
        <w:rPr>
          <w:rFonts w:ascii="Calibri" w:eastAsia="Calibri" w:hAnsi="Calibri"/>
          <w:color w:val="000000"/>
          <w:spacing w:val="-2"/>
          <w:sz w:val="24"/>
        </w:rPr>
        <w:t>multiple operating</w:t>
      </w:r>
      <w:r w:rsidRPr="004B2331">
        <w:rPr>
          <w:rFonts w:ascii="Calibri" w:eastAsia="Calibri" w:hAnsi="Calibri"/>
          <w:color w:val="000000"/>
          <w:spacing w:val="-2"/>
          <w:sz w:val="24"/>
        </w:rPr>
        <w:t xml:space="preserve"> periods </w:t>
      </w:r>
      <w:r w:rsidR="006F6EC0">
        <w:rPr>
          <w:rFonts w:ascii="Calibri" w:eastAsia="Calibri" w:hAnsi="Calibri"/>
          <w:color w:val="000000"/>
          <w:spacing w:val="-2"/>
          <w:sz w:val="24"/>
        </w:rPr>
        <w:t>can be</w:t>
      </w:r>
      <w:r w:rsidRPr="004B2331">
        <w:rPr>
          <w:rFonts w:ascii="Calibri" w:eastAsia="Calibri" w:hAnsi="Calibri"/>
          <w:color w:val="000000"/>
          <w:spacing w:val="-2"/>
          <w:sz w:val="24"/>
        </w:rPr>
        <w:t xml:space="preserve"> combined</w:t>
      </w:r>
      <w:r w:rsidR="00D84ABF">
        <w:rPr>
          <w:rFonts w:ascii="Calibri" w:eastAsia="Calibri" w:hAnsi="Calibri"/>
          <w:color w:val="000000"/>
          <w:spacing w:val="-2"/>
          <w:sz w:val="24"/>
        </w:rPr>
        <w:t xml:space="preserve"> </w:t>
      </w:r>
      <w:r w:rsidR="006F6EC0">
        <w:rPr>
          <w:rFonts w:ascii="Calibri" w:eastAsia="Calibri" w:hAnsi="Calibri"/>
          <w:color w:val="000000"/>
          <w:spacing w:val="-2"/>
          <w:sz w:val="24"/>
        </w:rPr>
        <w:t xml:space="preserve">on one form, </w:t>
      </w:r>
      <w:r w:rsidR="00D84ABF">
        <w:rPr>
          <w:rFonts w:ascii="Calibri" w:eastAsia="Calibri" w:hAnsi="Calibri"/>
          <w:color w:val="000000"/>
          <w:spacing w:val="-2"/>
          <w:sz w:val="24"/>
        </w:rPr>
        <w:t xml:space="preserve">but it may be advantageous to separate certain requests </w:t>
      </w:r>
      <w:r w:rsidR="008215E2">
        <w:rPr>
          <w:rFonts w:ascii="Calibri" w:eastAsia="Calibri" w:hAnsi="Calibri"/>
          <w:color w:val="000000"/>
          <w:spacing w:val="-2"/>
          <w:sz w:val="24"/>
        </w:rPr>
        <w:t>to</w:t>
      </w:r>
      <w:r w:rsidR="00D84ABF">
        <w:rPr>
          <w:rFonts w:ascii="Calibri" w:eastAsia="Calibri" w:hAnsi="Calibri"/>
          <w:color w:val="000000"/>
          <w:spacing w:val="-2"/>
          <w:sz w:val="24"/>
        </w:rPr>
        <w:t xml:space="preserve"> avoid triggering</w:t>
      </w:r>
      <w:r w:rsidR="008215E2">
        <w:rPr>
          <w:rFonts w:ascii="Calibri" w:eastAsia="Calibri" w:hAnsi="Calibri"/>
          <w:color w:val="000000"/>
          <w:spacing w:val="-2"/>
          <w:sz w:val="24"/>
        </w:rPr>
        <w:t xml:space="preserve"> the additional requirements associated with request exceeding the </w:t>
      </w:r>
      <w:r w:rsidR="003C3E86" w:rsidRPr="003C3E86">
        <w:rPr>
          <w:rFonts w:ascii="Calibri" w:eastAsia="Calibri" w:hAnsi="Calibri"/>
          <w:i/>
          <w:iCs/>
          <w:color w:val="000000"/>
          <w:spacing w:val="-2"/>
          <w:sz w:val="24"/>
        </w:rPr>
        <w:t>Standard</w:t>
      </w:r>
      <w:r w:rsidRPr="003C3E86">
        <w:rPr>
          <w:rFonts w:ascii="Calibri" w:eastAsia="Calibri" w:hAnsi="Calibri"/>
          <w:i/>
          <w:iCs/>
          <w:color w:val="000000"/>
          <w:spacing w:val="-2"/>
          <w:sz w:val="24"/>
        </w:rPr>
        <w:t xml:space="preserve"> </w:t>
      </w:r>
      <w:r w:rsidR="003C3E86" w:rsidRPr="003C3E86">
        <w:rPr>
          <w:rFonts w:ascii="Calibri" w:eastAsia="Calibri" w:hAnsi="Calibri"/>
          <w:i/>
          <w:iCs/>
          <w:color w:val="000000"/>
          <w:spacing w:val="-2"/>
          <w:sz w:val="24"/>
        </w:rPr>
        <w:t>CSP</w:t>
      </w:r>
      <w:r w:rsidR="003C3E86">
        <w:rPr>
          <w:rFonts w:ascii="Calibri" w:eastAsia="Calibri" w:hAnsi="Calibri"/>
          <w:color w:val="000000"/>
          <w:spacing w:val="-2"/>
          <w:sz w:val="24"/>
        </w:rPr>
        <w:t xml:space="preserve"> amount</w:t>
      </w:r>
      <w:r w:rsidRPr="004B2331">
        <w:rPr>
          <w:rFonts w:ascii="Calibri" w:eastAsia="Calibri" w:hAnsi="Calibri"/>
          <w:color w:val="000000"/>
          <w:spacing w:val="-2"/>
          <w:sz w:val="24"/>
        </w:rPr>
        <w:t xml:space="preserve"> (see Section V</w:t>
      </w:r>
      <w:r w:rsidR="002C459B">
        <w:rPr>
          <w:rFonts w:ascii="Calibri" w:eastAsia="Calibri" w:hAnsi="Calibri"/>
          <w:color w:val="000000"/>
          <w:spacing w:val="-2"/>
          <w:sz w:val="24"/>
        </w:rPr>
        <w:t>I</w:t>
      </w:r>
      <w:r w:rsidRPr="004B2331">
        <w:rPr>
          <w:rFonts w:ascii="Calibri" w:eastAsia="Calibri" w:hAnsi="Calibri"/>
          <w:color w:val="000000"/>
          <w:spacing w:val="-2"/>
          <w:sz w:val="24"/>
        </w:rPr>
        <w:t xml:space="preserve"> of the Notice). </w:t>
      </w:r>
      <w:r w:rsidRPr="00BF4D42">
        <w:rPr>
          <w:rFonts w:ascii="Calibri" w:eastAsia="Calibri" w:hAnsi="Calibri"/>
          <w:color w:val="FF0000"/>
          <w:spacing w:val="-2"/>
          <w:sz w:val="24"/>
        </w:rPr>
        <w:t>If you tabulate</w:t>
      </w:r>
      <w:r w:rsidR="00AB1A75" w:rsidRPr="00BF4D42">
        <w:rPr>
          <w:rFonts w:ascii="Calibri" w:eastAsia="Calibri" w:hAnsi="Calibri"/>
          <w:color w:val="FF0000"/>
          <w:spacing w:val="-2"/>
          <w:sz w:val="24"/>
        </w:rPr>
        <w:t xml:space="preserve"> </w:t>
      </w:r>
      <w:r w:rsidRPr="00BF4D42">
        <w:rPr>
          <w:rFonts w:ascii="Calibri" w:eastAsia="Calibri" w:hAnsi="Calibri"/>
          <w:color w:val="FF0000"/>
          <w:sz w:val="24"/>
        </w:rPr>
        <w:t xml:space="preserve">expenses for </w:t>
      </w:r>
      <w:r w:rsidR="00AB1A75" w:rsidRPr="00BF4D42">
        <w:rPr>
          <w:rFonts w:ascii="Calibri" w:eastAsia="Calibri" w:hAnsi="Calibri"/>
          <w:color w:val="FF0000"/>
          <w:sz w:val="24"/>
        </w:rPr>
        <w:t>multiple</w:t>
      </w:r>
      <w:r w:rsidRPr="00BF4D42">
        <w:rPr>
          <w:rFonts w:ascii="Calibri" w:eastAsia="Calibri" w:hAnsi="Calibri"/>
          <w:color w:val="FF0000"/>
          <w:sz w:val="24"/>
        </w:rPr>
        <w:t xml:space="preserve"> Operating Periods and find they</w:t>
      </w:r>
      <w:r w:rsidR="00F10A9B" w:rsidRPr="00BF4D42">
        <w:rPr>
          <w:rFonts w:ascii="Calibri" w:eastAsia="Calibri" w:hAnsi="Calibri"/>
          <w:color w:val="FF0000"/>
          <w:sz w:val="24"/>
        </w:rPr>
        <w:t xml:space="preserve"> collectively</w:t>
      </w:r>
      <w:r w:rsidRPr="00BF4D42">
        <w:rPr>
          <w:rFonts w:ascii="Calibri" w:eastAsia="Calibri" w:hAnsi="Calibri"/>
          <w:color w:val="FF0000"/>
          <w:sz w:val="24"/>
        </w:rPr>
        <w:t xml:space="preserve"> exceed the </w:t>
      </w:r>
      <w:r w:rsidR="003C3E86" w:rsidRPr="00BF4D42">
        <w:rPr>
          <w:rFonts w:ascii="Calibri" w:eastAsia="Calibri" w:hAnsi="Calibri"/>
          <w:i/>
          <w:iCs/>
          <w:color w:val="FF0000"/>
          <w:sz w:val="24"/>
        </w:rPr>
        <w:t>Standard CSP</w:t>
      </w:r>
      <w:r w:rsidR="003C3E86" w:rsidRPr="00BF4D42">
        <w:rPr>
          <w:rFonts w:ascii="Calibri" w:eastAsia="Calibri" w:hAnsi="Calibri"/>
          <w:color w:val="FF0000"/>
          <w:sz w:val="24"/>
        </w:rPr>
        <w:t xml:space="preserve"> amount</w:t>
      </w:r>
      <w:r w:rsidRPr="00BF4D42">
        <w:rPr>
          <w:rFonts w:ascii="Calibri" w:eastAsia="Calibri" w:hAnsi="Calibri"/>
          <w:color w:val="FF0000"/>
          <w:sz w:val="24"/>
        </w:rPr>
        <w:t xml:space="preserve">, </w:t>
      </w:r>
      <w:r w:rsidR="00B927B3" w:rsidRPr="00BF4D42">
        <w:rPr>
          <w:rFonts w:ascii="Calibri" w:eastAsia="Calibri" w:hAnsi="Calibri"/>
          <w:color w:val="FF0000"/>
          <w:sz w:val="24"/>
        </w:rPr>
        <w:t>consider</w:t>
      </w:r>
      <w:r w:rsidRPr="00BF4D42">
        <w:rPr>
          <w:rFonts w:ascii="Calibri" w:eastAsia="Calibri" w:hAnsi="Calibri"/>
          <w:color w:val="FF0000"/>
          <w:sz w:val="24"/>
        </w:rPr>
        <w:t xml:space="preserve"> break</w:t>
      </w:r>
      <w:r w:rsidR="00B927B3" w:rsidRPr="00BF4D42">
        <w:rPr>
          <w:rFonts w:ascii="Calibri" w:eastAsia="Calibri" w:hAnsi="Calibri"/>
          <w:color w:val="FF0000"/>
          <w:sz w:val="24"/>
        </w:rPr>
        <w:t>ing</w:t>
      </w:r>
      <w:r w:rsidR="00CF6347">
        <w:rPr>
          <w:rFonts w:ascii="Calibri" w:eastAsia="Calibri" w:hAnsi="Calibri"/>
          <w:color w:val="FF0000"/>
          <w:sz w:val="24"/>
        </w:rPr>
        <w:t>-out</w:t>
      </w:r>
      <w:r w:rsidRPr="00BF4D42">
        <w:rPr>
          <w:rFonts w:ascii="Calibri" w:eastAsia="Calibri" w:hAnsi="Calibri"/>
          <w:color w:val="FF0000"/>
          <w:sz w:val="24"/>
        </w:rPr>
        <w:t xml:space="preserve"> the expenses </w:t>
      </w:r>
      <w:r w:rsidR="00CF6347">
        <w:rPr>
          <w:rFonts w:ascii="Calibri" w:eastAsia="Calibri" w:hAnsi="Calibri"/>
          <w:color w:val="FF0000"/>
          <w:sz w:val="24"/>
        </w:rPr>
        <w:t>for each Operating Period on</w:t>
      </w:r>
      <w:r w:rsidRPr="00BF4D42">
        <w:rPr>
          <w:rFonts w:ascii="Calibri" w:eastAsia="Calibri" w:hAnsi="Calibri"/>
          <w:color w:val="FF0000"/>
          <w:sz w:val="24"/>
        </w:rPr>
        <w:t xml:space="preserve"> </w:t>
      </w:r>
      <w:r w:rsidR="00CF6347">
        <w:rPr>
          <w:rFonts w:ascii="Calibri" w:eastAsia="Calibri" w:hAnsi="Calibri"/>
          <w:color w:val="FF0000"/>
          <w:sz w:val="24"/>
        </w:rPr>
        <w:t>separate</w:t>
      </w:r>
      <w:r w:rsidR="003C3E86" w:rsidRPr="00BF4D42">
        <w:rPr>
          <w:rFonts w:ascii="Calibri" w:eastAsia="Calibri" w:hAnsi="Calibri"/>
          <w:color w:val="FF0000"/>
          <w:sz w:val="24"/>
        </w:rPr>
        <w:t xml:space="preserve"> </w:t>
      </w:r>
      <w:r w:rsidRPr="00BF4D42">
        <w:rPr>
          <w:rFonts w:ascii="Calibri" w:eastAsia="Calibri" w:hAnsi="Calibri"/>
          <w:color w:val="FF0000"/>
          <w:sz w:val="24"/>
        </w:rPr>
        <w:t>CSP forms</w:t>
      </w:r>
      <w:r w:rsidR="00AB1A75" w:rsidRPr="00BF4D42">
        <w:rPr>
          <w:rFonts w:ascii="Calibri" w:eastAsia="Calibri" w:hAnsi="Calibri"/>
          <w:color w:val="FF0000"/>
          <w:sz w:val="24"/>
        </w:rPr>
        <w:t xml:space="preserve"> </w:t>
      </w:r>
      <w:r w:rsidR="00B927B3" w:rsidRPr="00BF4D42">
        <w:rPr>
          <w:rFonts w:ascii="Calibri" w:eastAsia="Calibri" w:hAnsi="Calibri"/>
          <w:color w:val="FF0000"/>
          <w:sz w:val="24"/>
        </w:rPr>
        <w:t xml:space="preserve">to allow </w:t>
      </w:r>
      <w:r w:rsidR="00CF6347">
        <w:rPr>
          <w:rFonts w:ascii="Calibri" w:eastAsia="Calibri" w:hAnsi="Calibri"/>
          <w:color w:val="FF0000"/>
          <w:sz w:val="24"/>
        </w:rPr>
        <w:t xml:space="preserve">each to be </w:t>
      </w:r>
      <w:r w:rsidR="00B927B3" w:rsidRPr="00BF4D42">
        <w:rPr>
          <w:rFonts w:ascii="Calibri" w:eastAsia="Calibri" w:hAnsi="Calibri"/>
          <w:color w:val="FF0000"/>
          <w:sz w:val="24"/>
        </w:rPr>
        <w:t>process</w:t>
      </w:r>
      <w:r w:rsidR="00CF6347">
        <w:rPr>
          <w:rFonts w:ascii="Calibri" w:eastAsia="Calibri" w:hAnsi="Calibri"/>
          <w:color w:val="FF0000"/>
          <w:sz w:val="24"/>
        </w:rPr>
        <w:t>ed</w:t>
      </w:r>
      <w:r w:rsidR="00B927B3" w:rsidRPr="00BF4D42">
        <w:rPr>
          <w:rFonts w:ascii="Calibri" w:eastAsia="Calibri" w:hAnsi="Calibri"/>
          <w:color w:val="FF0000"/>
          <w:sz w:val="24"/>
        </w:rPr>
        <w:t xml:space="preserve"> as </w:t>
      </w:r>
      <w:r w:rsidR="00CF6347">
        <w:rPr>
          <w:rFonts w:ascii="Calibri" w:eastAsia="Calibri" w:hAnsi="Calibri"/>
          <w:color w:val="FF0000"/>
          <w:sz w:val="24"/>
        </w:rPr>
        <w:t xml:space="preserve">a </w:t>
      </w:r>
      <w:r w:rsidR="00B927B3" w:rsidRPr="00BF4D42">
        <w:rPr>
          <w:rFonts w:ascii="Calibri" w:eastAsia="Calibri" w:hAnsi="Calibri"/>
          <w:i/>
          <w:iCs/>
          <w:color w:val="FF0000"/>
          <w:sz w:val="24"/>
        </w:rPr>
        <w:t>Standard CSP</w:t>
      </w:r>
      <w:r w:rsidR="00B927B3" w:rsidRPr="00B927B3">
        <w:rPr>
          <w:rFonts w:ascii="Calibri" w:eastAsia="Calibri" w:hAnsi="Calibri"/>
          <w:i/>
          <w:iCs/>
          <w:color w:val="000000"/>
          <w:sz w:val="24"/>
        </w:rPr>
        <w:t>.</w:t>
      </w:r>
      <w:r w:rsidR="00B927B3">
        <w:rPr>
          <w:rFonts w:ascii="Calibri" w:eastAsia="Calibri" w:hAnsi="Calibri"/>
          <w:color w:val="000000"/>
          <w:sz w:val="24"/>
        </w:rPr>
        <w:t xml:space="preserve"> </w:t>
      </w:r>
    </w:p>
    <w:p w14:paraId="5B0B3DCA" w14:textId="5B1B728C" w:rsidR="00A02E97" w:rsidRPr="00191721" w:rsidRDefault="00191721" w:rsidP="00A02E97">
      <w:pPr>
        <w:numPr>
          <w:ilvl w:val="0"/>
          <w:numId w:val="1"/>
        </w:numPr>
        <w:tabs>
          <w:tab w:val="clear" w:pos="360"/>
          <w:tab w:val="left" w:pos="720"/>
        </w:tabs>
        <w:spacing w:before="100" w:beforeAutospacing="1" w:after="100" w:afterAutospacing="1"/>
        <w:ind w:left="720" w:right="216" w:hanging="360"/>
        <w:textAlignment w:val="baseline"/>
        <w:rPr>
          <w:rFonts w:ascii="Calibri" w:eastAsia="Calibri" w:hAnsi="Calibri"/>
          <w:color w:val="FF0000"/>
          <w:sz w:val="24"/>
        </w:rPr>
      </w:pPr>
      <w:r>
        <w:rPr>
          <w:rFonts w:ascii="Calibri" w:eastAsia="Calibri" w:hAnsi="Calibri"/>
          <w:color w:val="FF0000"/>
          <w:sz w:val="24"/>
        </w:rPr>
        <w:t>For a combined request, y</w:t>
      </w:r>
      <w:r w:rsidR="00A02E97" w:rsidRPr="00191721">
        <w:rPr>
          <w:rFonts w:ascii="Calibri" w:eastAsia="Calibri" w:hAnsi="Calibri"/>
          <w:color w:val="FF0000"/>
          <w:sz w:val="24"/>
        </w:rPr>
        <w:t>ou may be prompted to type</w:t>
      </w:r>
      <w:r w:rsidR="00B95109">
        <w:rPr>
          <w:rFonts w:ascii="Calibri" w:eastAsia="Calibri" w:hAnsi="Calibri"/>
          <w:color w:val="FF0000"/>
          <w:sz w:val="24"/>
        </w:rPr>
        <w:t>-</w:t>
      </w:r>
      <w:r w:rsidR="00A02E97" w:rsidRPr="00191721">
        <w:rPr>
          <w:rFonts w:ascii="Calibri" w:eastAsia="Calibri" w:hAnsi="Calibri"/>
          <w:color w:val="FF0000"/>
          <w:sz w:val="24"/>
        </w:rPr>
        <w:t xml:space="preserve">in </w:t>
      </w:r>
      <w:r w:rsidR="005E7BFF" w:rsidRPr="00191721">
        <w:rPr>
          <w:rFonts w:ascii="Calibri" w:eastAsia="Calibri" w:hAnsi="Calibri"/>
          <w:color w:val="FF0000"/>
          <w:sz w:val="24"/>
        </w:rPr>
        <w:t xml:space="preserve">which Operating Periods are covered.  Enter each numeral, with a comma to </w:t>
      </w:r>
      <w:r w:rsidR="00E10D67" w:rsidRPr="00191721">
        <w:rPr>
          <w:rFonts w:ascii="Calibri" w:eastAsia="Calibri" w:hAnsi="Calibri"/>
          <w:color w:val="FF0000"/>
          <w:sz w:val="24"/>
        </w:rPr>
        <w:t xml:space="preserve">separate, </w:t>
      </w:r>
      <w:proofErr w:type="gramStart"/>
      <w:r w:rsidR="00657DC8">
        <w:rPr>
          <w:rFonts w:ascii="Calibri" w:eastAsia="Calibri" w:hAnsi="Calibri"/>
          <w:color w:val="FF0000"/>
          <w:sz w:val="24"/>
        </w:rPr>
        <w:t>e</w:t>
      </w:r>
      <w:r w:rsidR="00E10D67" w:rsidRPr="00191721">
        <w:rPr>
          <w:rFonts w:ascii="Calibri" w:eastAsia="Calibri" w:hAnsi="Calibri"/>
          <w:color w:val="FF0000"/>
          <w:sz w:val="24"/>
        </w:rPr>
        <w:t>.</w:t>
      </w:r>
      <w:r w:rsidR="00657DC8">
        <w:rPr>
          <w:rFonts w:ascii="Calibri" w:eastAsia="Calibri" w:hAnsi="Calibri"/>
          <w:color w:val="FF0000"/>
          <w:sz w:val="24"/>
        </w:rPr>
        <w:t>g</w:t>
      </w:r>
      <w:r w:rsidR="00E10D67" w:rsidRPr="00191721">
        <w:rPr>
          <w:rFonts w:ascii="Calibri" w:eastAsia="Calibri" w:hAnsi="Calibri"/>
          <w:color w:val="FF0000"/>
          <w:sz w:val="24"/>
        </w:rPr>
        <w:t>.</w:t>
      </w:r>
      <w:proofErr w:type="gramEnd"/>
      <w:r w:rsidR="00E10D67" w:rsidRPr="00191721">
        <w:rPr>
          <w:rFonts w:ascii="Calibri" w:eastAsia="Calibri" w:hAnsi="Calibri"/>
          <w:color w:val="FF0000"/>
          <w:sz w:val="24"/>
        </w:rPr>
        <w:t xml:space="preserve"> 1,3,4</w:t>
      </w:r>
      <w:r w:rsidR="00657DC8">
        <w:rPr>
          <w:rFonts w:ascii="Calibri" w:eastAsia="Calibri" w:hAnsi="Calibri"/>
          <w:color w:val="FF0000"/>
          <w:sz w:val="24"/>
        </w:rPr>
        <w:t>,5</w:t>
      </w:r>
      <w:r w:rsidR="00E10D67" w:rsidRPr="00191721">
        <w:rPr>
          <w:rFonts w:ascii="Calibri" w:eastAsia="Calibri" w:hAnsi="Calibri"/>
          <w:color w:val="FF0000"/>
          <w:sz w:val="24"/>
        </w:rPr>
        <w:t>.</w:t>
      </w:r>
      <w:r w:rsidR="005E7BFF" w:rsidRPr="00191721">
        <w:rPr>
          <w:rFonts w:ascii="Calibri" w:eastAsia="Calibri" w:hAnsi="Calibri"/>
          <w:color w:val="FF0000"/>
          <w:sz w:val="24"/>
        </w:rPr>
        <w:t xml:space="preserve"> </w:t>
      </w:r>
    </w:p>
    <w:p w14:paraId="0F5988EC" w14:textId="77777777" w:rsidR="003C3E86" w:rsidRDefault="003C3E86" w:rsidP="003C3E86">
      <w:pPr>
        <w:numPr>
          <w:ilvl w:val="0"/>
          <w:numId w:val="1"/>
        </w:numPr>
        <w:tabs>
          <w:tab w:val="clear" w:pos="360"/>
          <w:tab w:val="left" w:pos="720"/>
        </w:tabs>
        <w:spacing w:before="100" w:beforeAutospacing="1" w:after="100" w:afterAutospacing="1"/>
        <w:ind w:left="720" w:right="288" w:hanging="360"/>
        <w:textAlignment w:val="baseline"/>
        <w:rPr>
          <w:rFonts w:ascii="Calibri" w:eastAsia="Calibri" w:hAnsi="Calibri"/>
          <w:color w:val="000000"/>
          <w:sz w:val="24"/>
        </w:rPr>
      </w:pPr>
      <w:r>
        <w:rPr>
          <w:rFonts w:ascii="Calibri" w:eastAsia="Calibri" w:hAnsi="Calibri"/>
          <w:color w:val="000000"/>
          <w:sz w:val="24"/>
        </w:rPr>
        <w:t xml:space="preserve">If any prior payment was approved for an Operating Period for which additional funds are now being requested, the “Amendment” checkbox must be marked in the header section and the amount of the prior payment must be provided.  If a prior request was done through a Combined Operating period request, the owner must break-out the amount associated only with the Operating Period for which the additional amount is now being requested.  </w:t>
      </w:r>
    </w:p>
    <w:p w14:paraId="539B6C36" w14:textId="77777777" w:rsidR="00D2721D" w:rsidRPr="004B2331" w:rsidRDefault="003D14DC" w:rsidP="00AE66EE">
      <w:pPr>
        <w:spacing w:before="100" w:beforeAutospacing="1" w:after="100" w:afterAutospacing="1"/>
        <w:textAlignment w:val="baseline"/>
        <w:rPr>
          <w:rFonts w:ascii="Calibri" w:eastAsia="Calibri" w:hAnsi="Calibri"/>
          <w:b/>
          <w:color w:val="000000"/>
          <w:spacing w:val="1"/>
          <w:sz w:val="24"/>
        </w:rPr>
      </w:pPr>
      <w:r w:rsidRPr="004B2331">
        <w:rPr>
          <w:rFonts w:ascii="Calibri" w:eastAsia="Calibri" w:hAnsi="Calibri"/>
          <w:b/>
          <w:color w:val="000000"/>
          <w:spacing w:val="1"/>
          <w:sz w:val="24"/>
        </w:rPr>
        <w:t>Parts I and II: Amounts Requested</w:t>
      </w:r>
    </w:p>
    <w:p w14:paraId="0C932BF6" w14:textId="77777777" w:rsidR="00D2721D" w:rsidRPr="004B2331" w:rsidRDefault="003D14DC"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color w:val="000000"/>
          <w:sz w:val="24"/>
        </w:rPr>
      </w:pPr>
      <w:r w:rsidRPr="004B2331">
        <w:rPr>
          <w:rFonts w:ascii="Calibri" w:eastAsia="Calibri" w:hAnsi="Calibri"/>
          <w:color w:val="000000"/>
          <w:sz w:val="24"/>
        </w:rPr>
        <w:t>All requested amounts must be captured in Part I and/or Part II of the form.</w:t>
      </w:r>
    </w:p>
    <w:p w14:paraId="050A35C4" w14:textId="1DD108AA" w:rsidR="00D2721D" w:rsidRPr="004B2331" w:rsidRDefault="003D14DC" w:rsidP="00AE66E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z w:val="24"/>
        </w:rPr>
      </w:pPr>
      <w:r w:rsidRPr="004B2331">
        <w:rPr>
          <w:rFonts w:ascii="Calibri" w:eastAsia="Calibri" w:hAnsi="Calibri"/>
          <w:color w:val="000000"/>
          <w:sz w:val="24"/>
        </w:rPr>
        <w:t>Read section V of Notice H 202</w:t>
      </w:r>
      <w:r w:rsidR="00262070">
        <w:rPr>
          <w:rFonts w:ascii="Calibri" w:eastAsia="Calibri" w:hAnsi="Calibri"/>
          <w:color w:val="000000"/>
          <w:sz w:val="24"/>
        </w:rPr>
        <w:t>2</w:t>
      </w:r>
      <w:r w:rsidRPr="004B2331">
        <w:rPr>
          <w:rFonts w:ascii="Calibri" w:eastAsia="Calibri" w:hAnsi="Calibri"/>
          <w:color w:val="000000"/>
          <w:sz w:val="24"/>
        </w:rPr>
        <w:t>-</w:t>
      </w:r>
      <w:r w:rsidR="003C3E86">
        <w:rPr>
          <w:rFonts w:ascii="Calibri" w:eastAsia="Calibri" w:hAnsi="Calibri"/>
          <w:color w:val="000000"/>
          <w:sz w:val="24"/>
        </w:rPr>
        <w:t>0</w:t>
      </w:r>
      <w:r w:rsidR="00262070">
        <w:rPr>
          <w:rFonts w:ascii="Calibri" w:eastAsia="Calibri" w:hAnsi="Calibri"/>
          <w:color w:val="000000"/>
          <w:sz w:val="24"/>
        </w:rPr>
        <w:t>6</w:t>
      </w:r>
      <w:r w:rsidRPr="004B2331">
        <w:rPr>
          <w:rFonts w:ascii="Calibri" w:eastAsia="Calibri" w:hAnsi="Calibri"/>
          <w:color w:val="000000"/>
          <w:sz w:val="24"/>
        </w:rPr>
        <w:t xml:space="preserve"> to identify CSP-eligible costs. If unclear on eligibility for an expense, contact HUD or the contract administrator.</w:t>
      </w:r>
      <w:r w:rsidR="00262070">
        <w:rPr>
          <w:rFonts w:ascii="Calibri" w:eastAsia="Calibri" w:hAnsi="Calibri"/>
          <w:color w:val="000000"/>
          <w:sz w:val="24"/>
        </w:rPr>
        <w:t xml:space="preserve"> </w:t>
      </w:r>
    </w:p>
    <w:p w14:paraId="73BD58EC" w14:textId="54CFF3D4" w:rsidR="00D2721D" w:rsidRPr="004B2331" w:rsidRDefault="003D14DC" w:rsidP="00AE66EE">
      <w:pPr>
        <w:numPr>
          <w:ilvl w:val="0"/>
          <w:numId w:val="1"/>
        </w:numPr>
        <w:tabs>
          <w:tab w:val="clear" w:pos="360"/>
          <w:tab w:val="left" w:pos="720"/>
        </w:tabs>
        <w:spacing w:before="100" w:beforeAutospacing="1" w:after="100" w:afterAutospacing="1"/>
        <w:ind w:left="720" w:right="1008" w:hanging="360"/>
        <w:textAlignment w:val="baseline"/>
        <w:rPr>
          <w:rFonts w:ascii="Calibri" w:eastAsia="Calibri" w:hAnsi="Calibri"/>
          <w:color w:val="000000"/>
          <w:sz w:val="24"/>
        </w:rPr>
      </w:pPr>
      <w:r w:rsidRPr="004B2331">
        <w:rPr>
          <w:rFonts w:ascii="Calibri" w:eastAsia="Calibri" w:hAnsi="Calibri"/>
          <w:color w:val="000000"/>
          <w:sz w:val="24"/>
        </w:rPr>
        <w:t>Please complete each line</w:t>
      </w:r>
      <w:r w:rsidR="003319D0">
        <w:rPr>
          <w:rFonts w:ascii="Calibri" w:eastAsia="Calibri" w:hAnsi="Calibri"/>
          <w:color w:val="000000"/>
          <w:sz w:val="24"/>
        </w:rPr>
        <w:t>-</w:t>
      </w:r>
      <w:r w:rsidRPr="004B2331">
        <w:rPr>
          <w:rFonts w:ascii="Calibri" w:eastAsia="Calibri" w:hAnsi="Calibri"/>
          <w:color w:val="000000"/>
          <w:sz w:val="24"/>
        </w:rPr>
        <w:t>item entry in whole dollars, rounding up or down as appropriate.</w:t>
      </w:r>
    </w:p>
    <w:p w14:paraId="70F7EBF0" w14:textId="5965DF35" w:rsidR="00AB1A75" w:rsidRPr="004B2331" w:rsidRDefault="00AB1A75" w:rsidP="00AE66EE">
      <w:pPr>
        <w:numPr>
          <w:ilvl w:val="0"/>
          <w:numId w:val="1"/>
        </w:numPr>
        <w:tabs>
          <w:tab w:val="clear" w:pos="360"/>
          <w:tab w:val="left" w:pos="720"/>
        </w:tabs>
        <w:spacing w:before="100" w:beforeAutospacing="1" w:after="100" w:afterAutospacing="1"/>
        <w:ind w:left="720" w:right="1008" w:hanging="360"/>
        <w:textAlignment w:val="baseline"/>
        <w:rPr>
          <w:rFonts w:ascii="Calibri" w:eastAsia="Calibri" w:hAnsi="Calibri"/>
          <w:color w:val="000000"/>
          <w:sz w:val="24"/>
        </w:rPr>
      </w:pPr>
      <w:bookmarkStart w:id="0" w:name="_Hlk67911016"/>
      <w:r w:rsidRPr="004B2331">
        <w:rPr>
          <w:rFonts w:ascii="Calibri" w:eastAsia="Calibri" w:hAnsi="Calibri"/>
          <w:color w:val="000000"/>
          <w:sz w:val="24"/>
        </w:rPr>
        <w:t xml:space="preserve">Expenses for facilitating </w:t>
      </w:r>
      <w:r w:rsidR="00211A38" w:rsidRPr="004B2331">
        <w:rPr>
          <w:rFonts w:ascii="Calibri" w:eastAsia="Calibri" w:hAnsi="Calibri"/>
          <w:color w:val="000000"/>
          <w:sz w:val="24"/>
        </w:rPr>
        <w:t xml:space="preserve">resident </w:t>
      </w:r>
      <w:r w:rsidRPr="004B2331">
        <w:rPr>
          <w:rFonts w:ascii="Calibri" w:eastAsia="Calibri" w:hAnsi="Calibri"/>
          <w:color w:val="000000"/>
          <w:sz w:val="24"/>
        </w:rPr>
        <w:t xml:space="preserve">access to vaccinations should be reported under the most relevant </w:t>
      </w:r>
      <w:r w:rsidR="00211A38" w:rsidRPr="004B2331">
        <w:rPr>
          <w:rFonts w:ascii="Calibri" w:eastAsia="Calibri" w:hAnsi="Calibri"/>
          <w:color w:val="000000"/>
          <w:sz w:val="24"/>
        </w:rPr>
        <w:t xml:space="preserve">cost </w:t>
      </w:r>
      <w:r w:rsidRPr="004B2331">
        <w:rPr>
          <w:rFonts w:ascii="Calibri" w:eastAsia="Calibri" w:hAnsi="Calibri"/>
          <w:color w:val="000000"/>
          <w:sz w:val="24"/>
        </w:rPr>
        <w:t xml:space="preserve">category, i.e. administrative staff overtime or contract support, custodial staff overtime or contract support, additional PPE </w:t>
      </w:r>
      <w:r w:rsidR="00AE66EE" w:rsidRPr="004B2331">
        <w:rPr>
          <w:rFonts w:ascii="Calibri" w:eastAsia="Calibri" w:hAnsi="Calibri"/>
          <w:color w:val="000000"/>
          <w:sz w:val="24"/>
        </w:rPr>
        <w:t>(</w:t>
      </w:r>
      <w:r w:rsidRPr="004B2331">
        <w:rPr>
          <w:rFonts w:ascii="Calibri" w:eastAsia="Calibri" w:hAnsi="Calibri"/>
          <w:color w:val="000000"/>
          <w:sz w:val="24"/>
        </w:rPr>
        <w:t>for events</w:t>
      </w:r>
      <w:r w:rsidR="00AE66EE" w:rsidRPr="004B2331">
        <w:rPr>
          <w:rFonts w:ascii="Calibri" w:eastAsia="Calibri" w:hAnsi="Calibri"/>
          <w:color w:val="000000"/>
          <w:sz w:val="24"/>
        </w:rPr>
        <w:t>)</w:t>
      </w:r>
      <w:r w:rsidRPr="004B2331">
        <w:rPr>
          <w:rFonts w:ascii="Calibri" w:eastAsia="Calibri" w:hAnsi="Calibri"/>
          <w:color w:val="000000"/>
          <w:sz w:val="24"/>
        </w:rPr>
        <w:t xml:space="preserve">, etc. </w:t>
      </w:r>
      <w:r w:rsidR="00A91C98" w:rsidRPr="004B2331">
        <w:rPr>
          <w:rFonts w:ascii="Calibri" w:eastAsia="Calibri" w:hAnsi="Calibri"/>
          <w:color w:val="000000"/>
          <w:sz w:val="24"/>
        </w:rPr>
        <w:t xml:space="preserve"> </w:t>
      </w:r>
      <w:r w:rsidRPr="004B2331">
        <w:rPr>
          <w:rFonts w:ascii="Calibri" w:eastAsia="Calibri" w:hAnsi="Calibri"/>
          <w:color w:val="000000"/>
          <w:sz w:val="24"/>
        </w:rPr>
        <w:t>Eligible transportation costs should b</w:t>
      </w:r>
      <w:r w:rsidR="00211A38" w:rsidRPr="004B2331">
        <w:rPr>
          <w:rFonts w:ascii="Calibri" w:eastAsia="Calibri" w:hAnsi="Calibri"/>
          <w:color w:val="000000"/>
          <w:sz w:val="24"/>
        </w:rPr>
        <w:t>e</w:t>
      </w:r>
      <w:r w:rsidRPr="004B2331">
        <w:rPr>
          <w:rFonts w:ascii="Calibri" w:eastAsia="Calibri" w:hAnsi="Calibri"/>
          <w:color w:val="000000"/>
          <w:sz w:val="24"/>
        </w:rPr>
        <w:t xml:space="preserve"> reported on the “Other” line</w:t>
      </w:r>
      <w:r w:rsidR="00AE66EE" w:rsidRPr="004B2331">
        <w:rPr>
          <w:rFonts w:ascii="Calibri" w:eastAsia="Calibri" w:hAnsi="Calibri"/>
          <w:color w:val="000000"/>
          <w:sz w:val="24"/>
        </w:rPr>
        <w:t>.</w:t>
      </w:r>
      <w:r w:rsidR="00211A38" w:rsidRPr="004B2331">
        <w:rPr>
          <w:rFonts w:ascii="Calibri" w:eastAsia="Calibri" w:hAnsi="Calibri"/>
          <w:color w:val="000000"/>
          <w:sz w:val="24"/>
        </w:rPr>
        <w:t xml:space="preserve"> </w:t>
      </w:r>
      <w:r w:rsidRPr="004B2331">
        <w:rPr>
          <w:rFonts w:ascii="Calibri" w:eastAsia="Calibri" w:hAnsi="Calibri"/>
          <w:color w:val="000000"/>
          <w:sz w:val="24"/>
        </w:rPr>
        <w:t xml:space="preserve"> </w:t>
      </w:r>
    </w:p>
    <w:bookmarkEnd w:id="0"/>
    <w:p w14:paraId="420942D5" w14:textId="77777777" w:rsidR="00D2721D" w:rsidRPr="004B2331" w:rsidRDefault="003D14DC"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color w:val="000000"/>
          <w:sz w:val="24"/>
        </w:rPr>
      </w:pPr>
      <w:r w:rsidRPr="004B2331">
        <w:rPr>
          <w:rFonts w:ascii="Calibri" w:eastAsia="Calibri" w:hAnsi="Calibri"/>
          <w:color w:val="000000"/>
          <w:sz w:val="24"/>
        </w:rPr>
        <w:t>Four-digit codes indicated in Part I and Part II (e.g. 6900, 6310) reflect the standard HUD Chart of Accounts. For more information see Appendices to the</w:t>
      </w:r>
      <w:hyperlink r:id="rId11">
        <w:r w:rsidRPr="004B2331">
          <w:rPr>
            <w:rFonts w:ascii="Calibri" w:eastAsia="Calibri" w:hAnsi="Calibri"/>
            <w:color w:val="0000FF"/>
            <w:sz w:val="24"/>
            <w:u w:val="single"/>
          </w:rPr>
          <w:t xml:space="preserve"> FASS User Guide.</w:t>
        </w:r>
      </w:hyperlink>
      <w:r w:rsidRPr="004B2331">
        <w:rPr>
          <w:rFonts w:ascii="Calibri" w:eastAsia="Calibri" w:hAnsi="Calibri"/>
          <w:color w:val="000000"/>
          <w:sz w:val="24"/>
          <w:u w:val="single"/>
        </w:rPr>
        <w:t xml:space="preserve"> </w:t>
      </w:r>
    </w:p>
    <w:p w14:paraId="7855AAD6" w14:textId="77777777" w:rsidR="00D2721D" w:rsidRPr="004B2331" w:rsidRDefault="003D14DC" w:rsidP="00AE66E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z w:val="24"/>
        </w:rPr>
      </w:pPr>
      <w:r w:rsidRPr="004B2331">
        <w:rPr>
          <w:rFonts w:ascii="Calibri" w:eastAsia="Calibri" w:hAnsi="Calibri"/>
          <w:color w:val="000000"/>
          <w:sz w:val="24"/>
        </w:rPr>
        <w:lastRenderedPageBreak/>
        <w:t>If any expenses are included on Line 7 “Other Eligible Costs”, the request must identify the corresponding four-digit expense/budget line code from the Chart of Accounts. See also</w:t>
      </w:r>
      <w:hyperlink r:id="rId12">
        <w:r w:rsidRPr="004B2331">
          <w:rPr>
            <w:rFonts w:ascii="Calibri" w:eastAsia="Calibri" w:hAnsi="Calibri"/>
            <w:color w:val="0000FF"/>
            <w:sz w:val="24"/>
            <w:u w:val="single"/>
          </w:rPr>
          <w:t xml:space="preserve"> HUD-92547-A</w:t>
        </w:r>
      </w:hyperlink>
      <w:r w:rsidRPr="004B2331">
        <w:rPr>
          <w:rFonts w:ascii="Calibri" w:eastAsia="Calibri" w:hAnsi="Calibri"/>
          <w:color w:val="0000FF"/>
          <w:sz w:val="24"/>
          <w:u w:val="single"/>
        </w:rPr>
        <w:t>.</w:t>
      </w:r>
      <w:r w:rsidRPr="004B2331">
        <w:rPr>
          <w:rFonts w:ascii="Calibri" w:eastAsia="Calibri" w:hAnsi="Calibri"/>
          <w:color w:val="944F71"/>
          <w:sz w:val="24"/>
          <w:u w:val="single"/>
        </w:rPr>
        <w:t xml:space="preserve"> </w:t>
      </w:r>
    </w:p>
    <w:p w14:paraId="0987BC32" w14:textId="5E02B636" w:rsidR="00D2721D" w:rsidRPr="00694D7E" w:rsidRDefault="003D14DC" w:rsidP="00694D7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pacing w:val="-1"/>
          <w:sz w:val="24"/>
        </w:rPr>
      </w:pPr>
      <w:r w:rsidRPr="004B2331">
        <w:rPr>
          <w:rFonts w:ascii="Calibri" w:eastAsia="Calibri" w:hAnsi="Calibri"/>
          <w:color w:val="000000"/>
          <w:spacing w:val="-1"/>
          <w:sz w:val="24"/>
        </w:rPr>
        <w:t>Expenses for Service Coordination</w:t>
      </w:r>
      <w:r w:rsidR="00B82A45">
        <w:rPr>
          <w:rFonts w:ascii="Calibri" w:eastAsia="Calibri" w:hAnsi="Calibri"/>
          <w:color w:val="000000"/>
          <w:spacing w:val="-1"/>
          <w:sz w:val="24"/>
        </w:rPr>
        <w:t xml:space="preserve"> </w:t>
      </w:r>
      <w:r w:rsidRPr="004B2331">
        <w:rPr>
          <w:rFonts w:ascii="Calibri" w:eastAsia="Calibri" w:hAnsi="Calibri"/>
          <w:color w:val="000000"/>
          <w:spacing w:val="-1"/>
          <w:sz w:val="24"/>
        </w:rPr>
        <w:t xml:space="preserve">may only be submitted for on-going, HUD-approved service coordinator programs that are funded from project operations (i.e. “budget-based”) or are funded in part from IWISH grants. Amounts should </w:t>
      </w:r>
      <w:r w:rsidRPr="004B2331">
        <w:rPr>
          <w:rFonts w:ascii="Calibri" w:eastAsia="Calibri" w:hAnsi="Calibri"/>
          <w:color w:val="000000"/>
          <w:spacing w:val="-1"/>
          <w:sz w:val="24"/>
          <w:u w:val="single"/>
        </w:rPr>
        <w:t>not</w:t>
      </w:r>
      <w:r w:rsidRPr="004B2331">
        <w:rPr>
          <w:rFonts w:ascii="Calibri" w:eastAsia="Calibri" w:hAnsi="Calibri"/>
          <w:color w:val="000000"/>
          <w:spacing w:val="-1"/>
          <w:sz w:val="24"/>
        </w:rPr>
        <w:t xml:space="preserve"> be requested for positions/activities funded from a Multifamily Service Coordinator Grant from HUD; supplements to those awards </w:t>
      </w:r>
      <w:r w:rsidR="00B82A45">
        <w:rPr>
          <w:rFonts w:ascii="Calibri" w:eastAsia="Calibri" w:hAnsi="Calibri"/>
          <w:color w:val="000000"/>
          <w:spacing w:val="-1"/>
          <w:sz w:val="24"/>
        </w:rPr>
        <w:t>have been</w:t>
      </w:r>
      <w:r w:rsidRPr="004B2331">
        <w:rPr>
          <w:rFonts w:ascii="Calibri" w:eastAsia="Calibri" w:hAnsi="Calibri"/>
          <w:color w:val="000000"/>
          <w:spacing w:val="-1"/>
          <w:sz w:val="24"/>
        </w:rPr>
        <w:t xml:space="preserve"> provided separately. Eligibility validation will occur based on performance reporting submitted</w:t>
      </w:r>
      <w:r w:rsidR="00694D7E">
        <w:rPr>
          <w:rFonts w:ascii="Calibri" w:eastAsia="Calibri" w:hAnsi="Calibri"/>
          <w:color w:val="000000"/>
          <w:spacing w:val="-1"/>
          <w:sz w:val="24"/>
        </w:rPr>
        <w:t xml:space="preserve"> </w:t>
      </w:r>
      <w:r w:rsidRPr="00694D7E">
        <w:rPr>
          <w:rFonts w:ascii="Calibri" w:eastAsia="Calibri" w:hAnsi="Calibri"/>
          <w:color w:val="000000"/>
          <w:spacing w:val="-1"/>
          <w:sz w:val="24"/>
        </w:rPr>
        <w:t xml:space="preserve">through </w:t>
      </w:r>
      <w:r w:rsidRPr="00694D7E">
        <w:rPr>
          <w:rFonts w:ascii="Calibri" w:eastAsia="Calibri" w:hAnsi="Calibri"/>
          <w:i/>
          <w:color w:val="000000"/>
          <w:spacing w:val="-1"/>
          <w:sz w:val="24"/>
        </w:rPr>
        <w:t xml:space="preserve">Standards for Success </w:t>
      </w:r>
      <w:r w:rsidRPr="00694D7E">
        <w:rPr>
          <w:rFonts w:ascii="Calibri" w:eastAsia="Calibri" w:hAnsi="Calibri"/>
          <w:color w:val="000000"/>
          <w:spacing w:val="-1"/>
          <w:sz w:val="24"/>
        </w:rPr>
        <w:t>or IWISH grant reporting mechanisms. Note, CSP cannot be requested for any cost increases previously reimbursed from IWISH grant funds.</w:t>
      </w:r>
    </w:p>
    <w:p w14:paraId="48C0A976" w14:textId="386BA2AA" w:rsidR="00B82A45" w:rsidRDefault="00B82A45"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bCs/>
          <w:color w:val="000000"/>
          <w:spacing w:val="-1"/>
          <w:sz w:val="24"/>
        </w:rPr>
      </w:pPr>
      <w:r w:rsidRPr="00B82A45">
        <w:rPr>
          <w:rFonts w:ascii="Calibri" w:eastAsia="Calibri" w:hAnsi="Calibri"/>
          <w:bCs/>
          <w:color w:val="000000"/>
          <w:spacing w:val="-1"/>
          <w:sz w:val="24"/>
        </w:rPr>
        <w:t xml:space="preserve">Expenses reported under </w:t>
      </w:r>
      <w:r w:rsidRPr="0092279D">
        <w:rPr>
          <w:rFonts w:ascii="Calibri" w:eastAsia="Calibri" w:hAnsi="Calibri"/>
          <w:bCs/>
          <w:i/>
          <w:iCs/>
          <w:color w:val="000000"/>
          <w:spacing w:val="-1"/>
          <w:sz w:val="24"/>
        </w:rPr>
        <w:t>Eligible Capital Expenses</w:t>
      </w:r>
      <w:r>
        <w:rPr>
          <w:rFonts w:ascii="Calibri" w:eastAsia="Calibri" w:hAnsi="Calibri"/>
          <w:bCs/>
          <w:color w:val="000000"/>
          <w:spacing w:val="-1"/>
          <w:sz w:val="24"/>
        </w:rPr>
        <w:t xml:space="preserve"> may include equipment purchases, as well as installation costs. </w:t>
      </w:r>
      <w:r w:rsidR="003A2CFA">
        <w:rPr>
          <w:rFonts w:ascii="Calibri" w:eastAsia="Calibri" w:hAnsi="Calibri"/>
          <w:bCs/>
          <w:color w:val="000000"/>
          <w:spacing w:val="-1"/>
          <w:sz w:val="24"/>
        </w:rPr>
        <w:t xml:space="preserve"> </w:t>
      </w:r>
    </w:p>
    <w:p w14:paraId="222268B3" w14:textId="0CDDD507" w:rsidR="00B82A45" w:rsidRDefault="00B82A45"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bCs/>
          <w:color w:val="000000"/>
          <w:spacing w:val="-1"/>
          <w:sz w:val="24"/>
        </w:rPr>
      </w:pPr>
      <w:r>
        <w:rPr>
          <w:rFonts w:ascii="Calibri" w:eastAsia="Calibri" w:hAnsi="Calibri"/>
          <w:bCs/>
          <w:color w:val="000000"/>
          <w:spacing w:val="-1"/>
          <w:sz w:val="24"/>
        </w:rPr>
        <w:t>A</w:t>
      </w:r>
      <w:r w:rsidR="003319D0">
        <w:rPr>
          <w:rFonts w:ascii="Calibri" w:eastAsia="Calibri" w:hAnsi="Calibri"/>
          <w:bCs/>
          <w:color w:val="000000"/>
          <w:spacing w:val="-1"/>
          <w:sz w:val="24"/>
        </w:rPr>
        <w:t>ll</w:t>
      </w:r>
      <w:r>
        <w:rPr>
          <w:rFonts w:ascii="Calibri" w:eastAsia="Calibri" w:hAnsi="Calibri"/>
          <w:bCs/>
          <w:color w:val="000000"/>
          <w:spacing w:val="-1"/>
          <w:sz w:val="24"/>
        </w:rPr>
        <w:t xml:space="preserve"> </w:t>
      </w:r>
      <w:r w:rsidR="003319D0">
        <w:rPr>
          <w:rFonts w:ascii="Calibri" w:eastAsia="Calibri" w:hAnsi="Calibri"/>
          <w:bCs/>
          <w:color w:val="000000"/>
          <w:spacing w:val="-1"/>
          <w:sz w:val="24"/>
        </w:rPr>
        <w:t>respondents</w:t>
      </w:r>
      <w:r>
        <w:rPr>
          <w:rFonts w:ascii="Calibri" w:eastAsia="Calibri" w:hAnsi="Calibri"/>
          <w:bCs/>
          <w:color w:val="000000"/>
          <w:spacing w:val="-1"/>
          <w:sz w:val="24"/>
        </w:rPr>
        <w:t xml:space="preserve"> must answer the checkbox question under line 17 that ask</w:t>
      </w:r>
      <w:r w:rsidR="003319D0">
        <w:rPr>
          <w:rFonts w:ascii="Calibri" w:eastAsia="Calibri" w:hAnsi="Calibri"/>
          <w:bCs/>
          <w:color w:val="000000"/>
          <w:spacing w:val="-1"/>
          <w:sz w:val="24"/>
        </w:rPr>
        <w:t>s</w:t>
      </w:r>
      <w:r>
        <w:rPr>
          <w:rFonts w:ascii="Calibri" w:eastAsia="Calibri" w:hAnsi="Calibri"/>
          <w:bCs/>
          <w:color w:val="000000"/>
          <w:spacing w:val="-1"/>
          <w:sz w:val="24"/>
        </w:rPr>
        <w:t xml:space="preserve"> if equipment included on lines 1</w:t>
      </w:r>
      <w:r w:rsidR="00694D7E">
        <w:rPr>
          <w:rFonts w:ascii="Calibri" w:eastAsia="Calibri" w:hAnsi="Calibri"/>
          <w:bCs/>
          <w:color w:val="000000"/>
          <w:spacing w:val="-1"/>
          <w:sz w:val="24"/>
        </w:rPr>
        <w:t>3</w:t>
      </w:r>
      <w:r>
        <w:rPr>
          <w:rFonts w:ascii="Calibri" w:eastAsia="Calibri" w:hAnsi="Calibri"/>
          <w:bCs/>
          <w:color w:val="000000"/>
          <w:spacing w:val="-1"/>
          <w:sz w:val="24"/>
        </w:rPr>
        <w:t xml:space="preserve">-16 has been delivered and installed.  If </w:t>
      </w:r>
      <w:r w:rsidR="003319D0">
        <w:rPr>
          <w:rFonts w:ascii="Calibri" w:eastAsia="Calibri" w:hAnsi="Calibri"/>
          <w:bCs/>
          <w:color w:val="000000"/>
          <w:spacing w:val="-1"/>
          <w:sz w:val="24"/>
        </w:rPr>
        <w:t>no funds are</w:t>
      </w:r>
      <w:r>
        <w:rPr>
          <w:rFonts w:ascii="Calibri" w:eastAsia="Calibri" w:hAnsi="Calibri"/>
          <w:bCs/>
          <w:color w:val="000000"/>
          <w:spacing w:val="-1"/>
          <w:sz w:val="24"/>
        </w:rPr>
        <w:t xml:space="preserve"> requested for </w:t>
      </w:r>
      <w:r w:rsidRPr="0092279D">
        <w:rPr>
          <w:rFonts w:ascii="Calibri" w:eastAsia="Calibri" w:hAnsi="Calibri"/>
          <w:bCs/>
          <w:i/>
          <w:iCs/>
          <w:color w:val="000000"/>
          <w:spacing w:val="-1"/>
          <w:sz w:val="24"/>
        </w:rPr>
        <w:t>Eligible Capital Expenses</w:t>
      </w:r>
      <w:r>
        <w:rPr>
          <w:rFonts w:ascii="Calibri" w:eastAsia="Calibri" w:hAnsi="Calibri"/>
          <w:bCs/>
          <w:color w:val="000000"/>
          <w:spacing w:val="-1"/>
          <w:sz w:val="24"/>
        </w:rPr>
        <w:t xml:space="preserve">, </w:t>
      </w:r>
      <w:r w:rsidR="000F26B8">
        <w:rPr>
          <w:rFonts w:ascii="Calibri" w:eastAsia="Calibri" w:hAnsi="Calibri"/>
          <w:bCs/>
          <w:color w:val="000000"/>
          <w:spacing w:val="-1"/>
          <w:sz w:val="24"/>
        </w:rPr>
        <w:t>owner should mark “N/A”.</w:t>
      </w:r>
      <w:r>
        <w:rPr>
          <w:rFonts w:ascii="Calibri" w:eastAsia="Calibri" w:hAnsi="Calibri"/>
          <w:bCs/>
          <w:color w:val="000000"/>
          <w:spacing w:val="-1"/>
          <w:sz w:val="24"/>
        </w:rPr>
        <w:t xml:space="preserve">   </w:t>
      </w:r>
    </w:p>
    <w:p w14:paraId="374B85BC" w14:textId="0B237276" w:rsidR="00D2721D" w:rsidRDefault="003D14DC"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b/>
          <w:color w:val="000000"/>
          <w:spacing w:val="-1"/>
          <w:sz w:val="24"/>
        </w:rPr>
      </w:pPr>
      <w:r w:rsidRPr="004B2331">
        <w:rPr>
          <w:rFonts w:ascii="Calibri" w:eastAsia="Calibri" w:hAnsi="Calibri"/>
          <w:b/>
          <w:color w:val="000000"/>
          <w:spacing w:val="-1"/>
          <w:sz w:val="24"/>
        </w:rPr>
        <w:t>Line 1</w:t>
      </w:r>
      <w:r w:rsidR="000F26B8">
        <w:rPr>
          <w:rFonts w:ascii="Calibri" w:eastAsia="Calibri" w:hAnsi="Calibri"/>
          <w:b/>
          <w:color w:val="000000"/>
          <w:spacing w:val="-1"/>
          <w:sz w:val="24"/>
        </w:rPr>
        <w:t>8</w:t>
      </w:r>
      <w:r w:rsidRPr="004B2331">
        <w:rPr>
          <w:rFonts w:ascii="Calibri" w:eastAsia="Calibri" w:hAnsi="Calibri"/>
          <w:b/>
          <w:color w:val="000000"/>
          <w:spacing w:val="-1"/>
          <w:sz w:val="24"/>
        </w:rPr>
        <w:t xml:space="preserve"> is the Total CSP Request. This is the maximum funding an owner might receive. This total is automatically calculated as the sum of amounts in Parts I and Part II.</w:t>
      </w:r>
    </w:p>
    <w:p w14:paraId="69EABD6E" w14:textId="7FF14C5C" w:rsidR="00265914" w:rsidRPr="00562F36" w:rsidRDefault="00265914" w:rsidP="00AE66EE">
      <w:pPr>
        <w:numPr>
          <w:ilvl w:val="0"/>
          <w:numId w:val="1"/>
        </w:numPr>
        <w:tabs>
          <w:tab w:val="clear" w:pos="360"/>
          <w:tab w:val="left" w:pos="720"/>
        </w:tabs>
        <w:spacing w:before="100" w:beforeAutospacing="1" w:after="100" w:afterAutospacing="1"/>
        <w:ind w:left="720" w:hanging="360"/>
        <w:textAlignment w:val="baseline"/>
        <w:rPr>
          <w:rFonts w:ascii="Calibri" w:eastAsia="Calibri" w:hAnsi="Calibri"/>
          <w:bCs/>
          <w:color w:val="FF0000"/>
          <w:spacing w:val="-1"/>
          <w:sz w:val="24"/>
        </w:rPr>
      </w:pPr>
      <w:r w:rsidRPr="00562F36">
        <w:rPr>
          <w:rFonts w:ascii="Calibri" w:eastAsia="Calibri" w:hAnsi="Calibri"/>
          <w:bCs/>
          <w:color w:val="FF0000"/>
          <w:spacing w:val="-1"/>
          <w:sz w:val="24"/>
        </w:rPr>
        <w:t xml:space="preserve">An owner </w:t>
      </w:r>
      <w:r w:rsidR="00987556" w:rsidRPr="00562F36">
        <w:rPr>
          <w:rFonts w:ascii="Calibri" w:eastAsia="Calibri" w:hAnsi="Calibri"/>
          <w:bCs/>
          <w:color w:val="FF0000"/>
          <w:spacing w:val="-1"/>
          <w:sz w:val="24"/>
        </w:rPr>
        <w:t>m</w:t>
      </w:r>
      <w:r w:rsidR="00657DC8">
        <w:rPr>
          <w:rFonts w:ascii="Calibri" w:eastAsia="Calibri" w:hAnsi="Calibri"/>
          <w:bCs/>
          <w:color w:val="FF0000"/>
          <w:spacing w:val="-1"/>
          <w:sz w:val="24"/>
        </w:rPr>
        <w:t>ay</w:t>
      </w:r>
      <w:r w:rsidRPr="00562F36">
        <w:rPr>
          <w:rFonts w:ascii="Calibri" w:eastAsia="Calibri" w:hAnsi="Calibri"/>
          <w:bCs/>
          <w:color w:val="FF0000"/>
          <w:spacing w:val="-1"/>
          <w:sz w:val="24"/>
        </w:rPr>
        <w:t xml:space="preserve"> not include expenses</w:t>
      </w:r>
      <w:r w:rsidR="00756249">
        <w:rPr>
          <w:rFonts w:ascii="Calibri" w:eastAsia="Calibri" w:hAnsi="Calibri"/>
          <w:bCs/>
          <w:color w:val="FF0000"/>
          <w:spacing w:val="-1"/>
          <w:sz w:val="24"/>
        </w:rPr>
        <w:t xml:space="preserve"> in Parts I or II</w:t>
      </w:r>
      <w:r w:rsidRPr="00562F36">
        <w:rPr>
          <w:rFonts w:ascii="Calibri" w:eastAsia="Calibri" w:hAnsi="Calibri"/>
          <w:bCs/>
          <w:color w:val="FF0000"/>
          <w:spacing w:val="-1"/>
          <w:sz w:val="24"/>
        </w:rPr>
        <w:t xml:space="preserve"> </w:t>
      </w:r>
      <w:r w:rsidR="00756249">
        <w:rPr>
          <w:rFonts w:ascii="Calibri" w:eastAsia="Calibri" w:hAnsi="Calibri"/>
          <w:bCs/>
          <w:color w:val="FF0000"/>
          <w:spacing w:val="-1"/>
          <w:sz w:val="24"/>
        </w:rPr>
        <w:t xml:space="preserve">that total </w:t>
      </w:r>
      <w:r w:rsidR="00E8357F">
        <w:rPr>
          <w:rFonts w:ascii="Calibri" w:eastAsia="Calibri" w:hAnsi="Calibri"/>
          <w:bCs/>
          <w:color w:val="FF0000"/>
          <w:spacing w:val="-1"/>
          <w:sz w:val="24"/>
        </w:rPr>
        <w:t>to an amount exceeding</w:t>
      </w:r>
      <w:r w:rsidR="00A004DB" w:rsidRPr="00562F36">
        <w:rPr>
          <w:rFonts w:ascii="Calibri" w:eastAsia="Calibri" w:hAnsi="Calibri"/>
          <w:bCs/>
          <w:color w:val="FF0000"/>
          <w:spacing w:val="-1"/>
          <w:sz w:val="24"/>
        </w:rPr>
        <w:t xml:space="preserve"> the </w:t>
      </w:r>
      <w:r w:rsidR="00A004DB" w:rsidRPr="00562F36">
        <w:rPr>
          <w:rFonts w:ascii="Calibri" w:eastAsia="Calibri" w:hAnsi="Calibri"/>
          <w:bCs/>
          <w:i/>
          <w:iCs/>
          <w:color w:val="FF0000"/>
          <w:spacing w:val="-1"/>
          <w:sz w:val="24"/>
        </w:rPr>
        <w:t xml:space="preserve">Standard CSP </w:t>
      </w:r>
      <w:r w:rsidR="006862B6">
        <w:rPr>
          <w:rFonts w:ascii="Calibri" w:eastAsia="Calibri" w:hAnsi="Calibri"/>
          <w:bCs/>
          <w:color w:val="FF0000"/>
          <w:spacing w:val="-1"/>
          <w:sz w:val="24"/>
        </w:rPr>
        <w:t>OR</w:t>
      </w:r>
      <w:r w:rsidR="00A004DB" w:rsidRPr="00562F36">
        <w:rPr>
          <w:rFonts w:ascii="Calibri" w:eastAsia="Calibri" w:hAnsi="Calibri"/>
          <w:bCs/>
          <w:color w:val="FF0000"/>
          <w:spacing w:val="-1"/>
          <w:sz w:val="24"/>
        </w:rPr>
        <w:t xml:space="preserve"> </w:t>
      </w:r>
      <w:r w:rsidR="006862B6">
        <w:rPr>
          <w:rFonts w:ascii="Calibri" w:eastAsia="Calibri" w:hAnsi="Calibri"/>
          <w:bCs/>
          <w:color w:val="FF0000"/>
          <w:spacing w:val="-1"/>
          <w:sz w:val="24"/>
        </w:rPr>
        <w:t xml:space="preserve">any </w:t>
      </w:r>
      <w:r w:rsidR="00A004DB" w:rsidRPr="00562F36">
        <w:rPr>
          <w:rFonts w:ascii="Calibri" w:eastAsia="Calibri" w:hAnsi="Calibri"/>
          <w:bCs/>
          <w:color w:val="FF0000"/>
          <w:spacing w:val="-1"/>
          <w:sz w:val="24"/>
        </w:rPr>
        <w:t>expense</w:t>
      </w:r>
      <w:r w:rsidR="00987556" w:rsidRPr="00562F36">
        <w:rPr>
          <w:rFonts w:ascii="Calibri" w:eastAsia="Calibri" w:hAnsi="Calibri"/>
          <w:bCs/>
          <w:color w:val="FF0000"/>
          <w:spacing w:val="-1"/>
          <w:sz w:val="24"/>
        </w:rPr>
        <w:t>s</w:t>
      </w:r>
      <w:r w:rsidR="00A004DB" w:rsidRPr="00562F36">
        <w:rPr>
          <w:rFonts w:ascii="Calibri" w:eastAsia="Calibri" w:hAnsi="Calibri"/>
          <w:bCs/>
          <w:color w:val="FF0000"/>
          <w:spacing w:val="-1"/>
          <w:sz w:val="24"/>
        </w:rPr>
        <w:t xml:space="preserve"> from Operating Periods</w:t>
      </w:r>
      <w:r w:rsidR="00987556" w:rsidRPr="00562F36">
        <w:rPr>
          <w:rFonts w:ascii="Calibri" w:eastAsia="Calibri" w:hAnsi="Calibri"/>
          <w:bCs/>
          <w:color w:val="FF0000"/>
          <w:spacing w:val="-1"/>
          <w:sz w:val="24"/>
        </w:rPr>
        <w:t xml:space="preserve"> 1,2, </w:t>
      </w:r>
      <w:r w:rsidR="00AF432E" w:rsidRPr="00562F36">
        <w:rPr>
          <w:rFonts w:ascii="Calibri" w:eastAsia="Calibri" w:hAnsi="Calibri"/>
          <w:bCs/>
          <w:color w:val="FF0000"/>
          <w:spacing w:val="-1"/>
          <w:sz w:val="24"/>
        </w:rPr>
        <w:t xml:space="preserve">or 3, </w:t>
      </w:r>
      <w:r w:rsidR="001F0345" w:rsidRPr="00562F36">
        <w:rPr>
          <w:rFonts w:ascii="Calibri" w:eastAsia="Calibri" w:hAnsi="Calibri"/>
          <w:bCs/>
          <w:color w:val="FF0000"/>
          <w:spacing w:val="-1"/>
          <w:sz w:val="24"/>
        </w:rPr>
        <w:t xml:space="preserve">if </w:t>
      </w:r>
      <w:r w:rsidR="00562F36">
        <w:rPr>
          <w:rFonts w:ascii="Calibri" w:eastAsia="Calibri" w:hAnsi="Calibri"/>
          <w:bCs/>
          <w:color w:val="FF0000"/>
          <w:spacing w:val="-1"/>
          <w:sz w:val="24"/>
        </w:rPr>
        <w:t xml:space="preserve">these </w:t>
      </w:r>
      <w:r w:rsidR="00AF432E" w:rsidRPr="00562F36">
        <w:rPr>
          <w:rFonts w:ascii="Calibri" w:eastAsia="Calibri" w:hAnsi="Calibri"/>
          <w:bCs/>
          <w:color w:val="FF0000"/>
          <w:spacing w:val="-1"/>
          <w:sz w:val="24"/>
        </w:rPr>
        <w:t>amounts</w:t>
      </w:r>
      <w:r w:rsidR="001F0345" w:rsidRPr="00562F36">
        <w:rPr>
          <w:rFonts w:ascii="Calibri" w:eastAsia="Calibri" w:hAnsi="Calibri"/>
          <w:bCs/>
          <w:color w:val="FF0000"/>
          <w:spacing w:val="-1"/>
          <w:sz w:val="24"/>
        </w:rPr>
        <w:t xml:space="preserve"> are not justified by the property’s current </w:t>
      </w:r>
      <w:r w:rsidR="00351B33">
        <w:rPr>
          <w:rFonts w:ascii="Calibri" w:eastAsia="Calibri" w:hAnsi="Calibri"/>
          <w:bCs/>
          <w:color w:val="FF0000"/>
          <w:spacing w:val="-1"/>
          <w:sz w:val="24"/>
        </w:rPr>
        <w:t>financial</w:t>
      </w:r>
      <w:r w:rsidR="006862B6">
        <w:rPr>
          <w:rFonts w:ascii="Calibri" w:eastAsia="Calibri" w:hAnsi="Calibri"/>
          <w:bCs/>
          <w:color w:val="FF0000"/>
          <w:spacing w:val="-1"/>
          <w:sz w:val="24"/>
        </w:rPr>
        <w:t xml:space="preserve"> </w:t>
      </w:r>
      <w:r w:rsidR="00896507">
        <w:rPr>
          <w:rFonts w:ascii="Calibri" w:eastAsia="Calibri" w:hAnsi="Calibri"/>
          <w:bCs/>
          <w:color w:val="FF0000"/>
          <w:spacing w:val="-1"/>
          <w:sz w:val="24"/>
        </w:rPr>
        <w:t>position</w:t>
      </w:r>
      <w:r w:rsidR="001F0345" w:rsidRPr="00562F36">
        <w:rPr>
          <w:rFonts w:ascii="Calibri" w:eastAsia="Calibri" w:hAnsi="Calibri"/>
          <w:bCs/>
          <w:color w:val="FF0000"/>
          <w:spacing w:val="-1"/>
          <w:sz w:val="24"/>
        </w:rPr>
        <w:t>.</w:t>
      </w:r>
      <w:r w:rsidR="00923698" w:rsidRPr="00562F36">
        <w:rPr>
          <w:rFonts w:ascii="Calibri" w:eastAsia="Calibri" w:hAnsi="Calibri"/>
          <w:bCs/>
          <w:color w:val="FF0000"/>
          <w:spacing w:val="-1"/>
          <w:sz w:val="24"/>
        </w:rPr>
        <w:t xml:space="preserve"> (See </w:t>
      </w:r>
      <w:r w:rsidR="00351B33">
        <w:rPr>
          <w:rFonts w:ascii="Calibri" w:eastAsia="Calibri" w:hAnsi="Calibri"/>
          <w:bCs/>
          <w:color w:val="FF0000"/>
          <w:spacing w:val="-1"/>
          <w:sz w:val="24"/>
        </w:rPr>
        <w:t xml:space="preserve">further discussion </w:t>
      </w:r>
      <w:r w:rsidR="00923698" w:rsidRPr="00562F36">
        <w:rPr>
          <w:rFonts w:ascii="Calibri" w:eastAsia="Calibri" w:hAnsi="Calibri"/>
          <w:bCs/>
          <w:color w:val="FF0000"/>
          <w:spacing w:val="-1"/>
          <w:sz w:val="24"/>
        </w:rPr>
        <w:t xml:space="preserve">below </w:t>
      </w:r>
      <w:r w:rsidR="00351B33">
        <w:rPr>
          <w:rFonts w:ascii="Calibri" w:eastAsia="Calibri" w:hAnsi="Calibri"/>
          <w:bCs/>
          <w:color w:val="FF0000"/>
          <w:spacing w:val="-1"/>
          <w:sz w:val="24"/>
        </w:rPr>
        <w:t>on pages 5-6</w:t>
      </w:r>
      <w:r w:rsidR="00923698" w:rsidRPr="00562F36">
        <w:rPr>
          <w:rFonts w:ascii="Calibri" w:eastAsia="Calibri" w:hAnsi="Calibri"/>
          <w:bCs/>
          <w:color w:val="FF0000"/>
          <w:spacing w:val="-1"/>
          <w:sz w:val="24"/>
        </w:rPr>
        <w:t>)</w:t>
      </w:r>
      <w:r w:rsidR="00A004DB" w:rsidRPr="00562F36">
        <w:rPr>
          <w:rFonts w:ascii="Calibri" w:eastAsia="Calibri" w:hAnsi="Calibri"/>
          <w:bCs/>
          <w:color w:val="FF0000"/>
          <w:spacing w:val="-1"/>
          <w:sz w:val="24"/>
        </w:rPr>
        <w:t xml:space="preserve">  </w:t>
      </w:r>
    </w:p>
    <w:p w14:paraId="3001DE4A" w14:textId="77777777" w:rsidR="003319D0" w:rsidRDefault="003319D0" w:rsidP="000F26B8">
      <w:pPr>
        <w:rPr>
          <w:rFonts w:ascii="Calibri" w:eastAsia="Calibri" w:hAnsi="Calibri"/>
          <w:b/>
          <w:color w:val="000000"/>
          <w:sz w:val="24"/>
        </w:rPr>
      </w:pPr>
    </w:p>
    <w:p w14:paraId="67564048" w14:textId="22CEB2BA" w:rsidR="00D2721D" w:rsidRPr="004B2331" w:rsidRDefault="003D14DC" w:rsidP="000F26B8">
      <w:pPr>
        <w:rPr>
          <w:rFonts w:ascii="Calibri" w:eastAsia="Calibri" w:hAnsi="Calibri"/>
          <w:b/>
          <w:color w:val="000000"/>
          <w:sz w:val="24"/>
        </w:rPr>
      </w:pPr>
      <w:r w:rsidRPr="004B2331">
        <w:rPr>
          <w:rFonts w:ascii="Calibri" w:eastAsia="Calibri" w:hAnsi="Calibri"/>
          <w:b/>
          <w:color w:val="000000"/>
          <w:sz w:val="24"/>
        </w:rPr>
        <w:t xml:space="preserve">Part III: </w:t>
      </w:r>
      <w:r w:rsidR="003319D0">
        <w:rPr>
          <w:rFonts w:ascii="Calibri" w:eastAsia="Calibri" w:hAnsi="Calibri"/>
          <w:b/>
          <w:color w:val="000000"/>
          <w:sz w:val="24"/>
        </w:rPr>
        <w:t xml:space="preserve"> </w:t>
      </w:r>
      <w:r w:rsidRPr="003319D0">
        <w:rPr>
          <w:rFonts w:ascii="Calibri" w:eastAsia="Calibri" w:hAnsi="Calibri"/>
          <w:b/>
          <w:i/>
          <w:iCs/>
          <w:color w:val="000000"/>
          <w:sz w:val="24"/>
        </w:rPr>
        <w:t xml:space="preserve">Standard </w:t>
      </w:r>
      <w:r w:rsidR="000F26B8" w:rsidRPr="003319D0">
        <w:rPr>
          <w:rFonts w:ascii="Calibri" w:eastAsia="Calibri" w:hAnsi="Calibri"/>
          <w:b/>
          <w:i/>
          <w:iCs/>
          <w:color w:val="000000"/>
          <w:sz w:val="24"/>
        </w:rPr>
        <w:t>CSP</w:t>
      </w:r>
      <w:r w:rsidR="000F26B8">
        <w:rPr>
          <w:rFonts w:ascii="Calibri" w:eastAsia="Calibri" w:hAnsi="Calibri"/>
          <w:b/>
          <w:color w:val="000000"/>
          <w:sz w:val="24"/>
        </w:rPr>
        <w:t xml:space="preserve"> Amount</w:t>
      </w:r>
    </w:p>
    <w:p w14:paraId="72ECF2D4" w14:textId="49568A55" w:rsidR="00D2721D" w:rsidRPr="004B2331" w:rsidRDefault="003D14DC" w:rsidP="00AE66EE">
      <w:pPr>
        <w:numPr>
          <w:ilvl w:val="0"/>
          <w:numId w:val="1"/>
        </w:numPr>
        <w:tabs>
          <w:tab w:val="clear" w:pos="360"/>
          <w:tab w:val="left" w:pos="720"/>
        </w:tabs>
        <w:spacing w:before="100" w:beforeAutospacing="1" w:after="100" w:afterAutospacing="1"/>
        <w:ind w:left="720" w:right="360" w:hanging="360"/>
        <w:textAlignment w:val="baseline"/>
        <w:rPr>
          <w:rFonts w:ascii="Calibri" w:eastAsia="Calibri" w:hAnsi="Calibri"/>
          <w:color w:val="000000"/>
          <w:sz w:val="24"/>
        </w:rPr>
      </w:pPr>
      <w:r w:rsidRPr="004B2331">
        <w:rPr>
          <w:rFonts w:ascii="Calibri" w:eastAsia="Calibri" w:hAnsi="Calibri"/>
          <w:color w:val="000000"/>
          <w:sz w:val="24"/>
        </w:rPr>
        <w:t xml:space="preserve">The purpose of Part III is to determine whether the requested amount needs to be evaluated as either </w:t>
      </w:r>
      <w:r w:rsidR="000F26B8">
        <w:rPr>
          <w:rFonts w:ascii="Calibri" w:eastAsia="Calibri" w:hAnsi="Calibri"/>
          <w:color w:val="000000"/>
          <w:sz w:val="24"/>
        </w:rPr>
        <w:t xml:space="preserve">a </w:t>
      </w:r>
      <w:r w:rsidR="000F26B8" w:rsidRPr="0092279D">
        <w:rPr>
          <w:rFonts w:ascii="Calibri" w:eastAsia="Calibri" w:hAnsi="Calibri"/>
          <w:i/>
          <w:iCs/>
          <w:color w:val="000000"/>
          <w:sz w:val="24"/>
        </w:rPr>
        <w:t>Standard CSP</w:t>
      </w:r>
      <w:r w:rsidR="000F26B8">
        <w:rPr>
          <w:rFonts w:ascii="Calibri" w:eastAsia="Calibri" w:hAnsi="Calibri"/>
          <w:color w:val="000000"/>
          <w:sz w:val="24"/>
        </w:rPr>
        <w:t xml:space="preserve"> or </w:t>
      </w:r>
      <w:r w:rsidR="0092279D">
        <w:rPr>
          <w:rFonts w:ascii="Calibri" w:eastAsia="Calibri" w:hAnsi="Calibri"/>
          <w:color w:val="000000"/>
          <w:sz w:val="24"/>
        </w:rPr>
        <w:t xml:space="preserve">a </w:t>
      </w:r>
      <w:r w:rsidR="000F26B8">
        <w:rPr>
          <w:rFonts w:ascii="Calibri" w:eastAsia="Calibri" w:hAnsi="Calibri"/>
          <w:color w:val="000000"/>
          <w:sz w:val="24"/>
        </w:rPr>
        <w:t xml:space="preserve">request exceeding the </w:t>
      </w:r>
      <w:r w:rsidR="000F26B8" w:rsidRPr="0092279D">
        <w:rPr>
          <w:rFonts w:ascii="Calibri" w:eastAsia="Calibri" w:hAnsi="Calibri"/>
          <w:i/>
          <w:iCs/>
          <w:color w:val="000000"/>
          <w:sz w:val="24"/>
        </w:rPr>
        <w:t xml:space="preserve">Standard CSP </w:t>
      </w:r>
      <w:r w:rsidR="0092279D">
        <w:rPr>
          <w:rFonts w:ascii="Calibri" w:eastAsia="Calibri" w:hAnsi="Calibri"/>
          <w:color w:val="000000"/>
          <w:sz w:val="24"/>
        </w:rPr>
        <w:t>a</w:t>
      </w:r>
      <w:r w:rsidR="000F26B8">
        <w:rPr>
          <w:rFonts w:ascii="Calibri" w:eastAsia="Calibri" w:hAnsi="Calibri"/>
          <w:color w:val="000000"/>
          <w:sz w:val="24"/>
        </w:rPr>
        <w:t xml:space="preserve">mount. </w:t>
      </w:r>
      <w:r w:rsidRPr="004B2331">
        <w:rPr>
          <w:rFonts w:ascii="Calibri" w:eastAsia="Calibri" w:hAnsi="Calibri"/>
          <w:color w:val="000000"/>
          <w:sz w:val="24"/>
        </w:rPr>
        <w:t xml:space="preserve"> If line 1</w:t>
      </w:r>
      <w:r w:rsidR="000F26B8">
        <w:rPr>
          <w:rFonts w:ascii="Calibri" w:eastAsia="Calibri" w:hAnsi="Calibri"/>
          <w:color w:val="000000"/>
          <w:sz w:val="24"/>
        </w:rPr>
        <w:t>8</w:t>
      </w:r>
      <w:r w:rsidRPr="004B2331">
        <w:rPr>
          <w:rFonts w:ascii="Calibri" w:eastAsia="Calibri" w:hAnsi="Calibri"/>
          <w:color w:val="000000"/>
          <w:sz w:val="24"/>
        </w:rPr>
        <w:t xml:space="preserve"> is less than or equal to Line 2</w:t>
      </w:r>
      <w:r w:rsidR="000F26B8">
        <w:rPr>
          <w:rFonts w:ascii="Calibri" w:eastAsia="Calibri" w:hAnsi="Calibri"/>
          <w:color w:val="000000"/>
          <w:sz w:val="24"/>
        </w:rPr>
        <w:t>4</w:t>
      </w:r>
      <w:r w:rsidRPr="004B2331">
        <w:rPr>
          <w:rFonts w:ascii="Calibri" w:eastAsia="Calibri" w:hAnsi="Calibri"/>
          <w:color w:val="000000"/>
          <w:sz w:val="24"/>
        </w:rPr>
        <w:t xml:space="preserve">, then the request is categorized as </w:t>
      </w:r>
      <w:r w:rsidR="000F26B8">
        <w:rPr>
          <w:rFonts w:ascii="Calibri" w:eastAsia="Calibri" w:hAnsi="Calibri"/>
          <w:color w:val="000000"/>
          <w:sz w:val="24"/>
        </w:rPr>
        <w:t xml:space="preserve">a </w:t>
      </w:r>
      <w:r w:rsidR="000F26B8" w:rsidRPr="0092279D">
        <w:rPr>
          <w:rFonts w:ascii="Calibri" w:eastAsia="Calibri" w:hAnsi="Calibri"/>
          <w:i/>
          <w:iCs/>
          <w:color w:val="000000"/>
          <w:sz w:val="24"/>
        </w:rPr>
        <w:t>Standard CSP</w:t>
      </w:r>
      <w:r w:rsidRPr="004B2331">
        <w:rPr>
          <w:rFonts w:ascii="Calibri" w:eastAsia="Calibri" w:hAnsi="Calibri"/>
          <w:color w:val="000000"/>
          <w:sz w:val="24"/>
        </w:rPr>
        <w:t>. If the amount on line 1</w:t>
      </w:r>
      <w:r w:rsidR="000F26B8">
        <w:rPr>
          <w:rFonts w:ascii="Calibri" w:eastAsia="Calibri" w:hAnsi="Calibri"/>
          <w:color w:val="000000"/>
          <w:sz w:val="24"/>
        </w:rPr>
        <w:t>8</w:t>
      </w:r>
      <w:r w:rsidRPr="004B2331">
        <w:rPr>
          <w:rFonts w:ascii="Calibri" w:eastAsia="Calibri" w:hAnsi="Calibri"/>
          <w:color w:val="000000"/>
          <w:sz w:val="24"/>
        </w:rPr>
        <w:t xml:space="preserve"> exceeds line 2</w:t>
      </w:r>
      <w:r w:rsidR="000F26B8">
        <w:rPr>
          <w:rFonts w:ascii="Calibri" w:eastAsia="Calibri" w:hAnsi="Calibri"/>
          <w:color w:val="000000"/>
          <w:sz w:val="24"/>
        </w:rPr>
        <w:t>4</w:t>
      </w:r>
      <w:r w:rsidRPr="004B2331">
        <w:rPr>
          <w:rFonts w:ascii="Calibri" w:eastAsia="Calibri" w:hAnsi="Calibri"/>
          <w:color w:val="000000"/>
          <w:sz w:val="24"/>
        </w:rPr>
        <w:t>, then the request must meet a</w:t>
      </w:r>
      <w:r w:rsidR="000F26B8">
        <w:rPr>
          <w:rFonts w:ascii="Calibri" w:eastAsia="Calibri" w:hAnsi="Calibri"/>
          <w:color w:val="000000"/>
          <w:sz w:val="24"/>
        </w:rPr>
        <w:t>dditional</w:t>
      </w:r>
      <w:r w:rsidRPr="004B2331">
        <w:rPr>
          <w:rFonts w:ascii="Calibri" w:eastAsia="Calibri" w:hAnsi="Calibri"/>
          <w:color w:val="000000"/>
          <w:sz w:val="24"/>
        </w:rPr>
        <w:t xml:space="preserve"> requirements </w:t>
      </w:r>
      <w:proofErr w:type="gramStart"/>
      <w:r w:rsidRPr="004B2331">
        <w:rPr>
          <w:rFonts w:ascii="Calibri" w:eastAsia="Calibri" w:hAnsi="Calibri"/>
          <w:color w:val="000000"/>
          <w:sz w:val="24"/>
        </w:rPr>
        <w:t>in order to</w:t>
      </w:r>
      <w:proofErr w:type="gramEnd"/>
      <w:r w:rsidRPr="004B2331">
        <w:rPr>
          <w:rFonts w:ascii="Calibri" w:eastAsia="Calibri" w:hAnsi="Calibri"/>
          <w:color w:val="000000"/>
          <w:sz w:val="24"/>
        </w:rPr>
        <w:t xml:space="preserve"> be fully funded.</w:t>
      </w:r>
    </w:p>
    <w:p w14:paraId="072CA5B5" w14:textId="457C2F31" w:rsidR="00D2721D" w:rsidRPr="004B2331" w:rsidRDefault="003D14DC" w:rsidP="00AE66EE">
      <w:pPr>
        <w:numPr>
          <w:ilvl w:val="0"/>
          <w:numId w:val="1"/>
        </w:numPr>
        <w:tabs>
          <w:tab w:val="clear" w:pos="360"/>
          <w:tab w:val="left" w:pos="720"/>
        </w:tabs>
        <w:spacing w:before="100" w:beforeAutospacing="1" w:after="100" w:afterAutospacing="1"/>
        <w:ind w:left="720" w:right="360" w:hanging="360"/>
        <w:textAlignment w:val="baseline"/>
        <w:rPr>
          <w:rFonts w:ascii="Calibri" w:eastAsia="Calibri" w:hAnsi="Calibri"/>
          <w:color w:val="000000"/>
          <w:sz w:val="24"/>
        </w:rPr>
      </w:pPr>
      <w:r w:rsidRPr="004B2331">
        <w:rPr>
          <w:rFonts w:ascii="Calibri" w:eastAsia="Calibri" w:hAnsi="Calibri"/>
          <w:color w:val="000000"/>
          <w:sz w:val="24"/>
        </w:rPr>
        <w:t xml:space="preserve">If the property does not meet </w:t>
      </w:r>
      <w:r w:rsidR="000F26B8">
        <w:rPr>
          <w:rFonts w:ascii="Calibri" w:eastAsia="Calibri" w:hAnsi="Calibri"/>
          <w:color w:val="000000"/>
          <w:sz w:val="24"/>
        </w:rPr>
        <w:t xml:space="preserve">all criteria for a larger request exceeding the </w:t>
      </w:r>
      <w:r w:rsidR="000F26B8" w:rsidRPr="003319D0">
        <w:rPr>
          <w:rFonts w:ascii="Calibri" w:eastAsia="Calibri" w:hAnsi="Calibri"/>
          <w:i/>
          <w:iCs/>
          <w:color w:val="000000"/>
          <w:sz w:val="24"/>
        </w:rPr>
        <w:t>Standard CSP</w:t>
      </w:r>
      <w:r w:rsidR="000F26B8">
        <w:rPr>
          <w:rFonts w:ascii="Calibri" w:eastAsia="Calibri" w:hAnsi="Calibri"/>
          <w:color w:val="000000"/>
          <w:sz w:val="24"/>
        </w:rPr>
        <w:t xml:space="preserve"> amount, </w:t>
      </w:r>
      <w:r w:rsidRPr="004B2331">
        <w:rPr>
          <w:rFonts w:ascii="Calibri" w:eastAsia="Calibri" w:hAnsi="Calibri"/>
          <w:color w:val="000000"/>
          <w:sz w:val="24"/>
        </w:rPr>
        <w:t>the</w:t>
      </w:r>
      <w:r w:rsidR="000F26B8">
        <w:rPr>
          <w:rFonts w:ascii="Calibri" w:eastAsia="Calibri" w:hAnsi="Calibri"/>
          <w:color w:val="000000"/>
          <w:sz w:val="24"/>
        </w:rPr>
        <w:t>n</w:t>
      </w:r>
      <w:r w:rsidRPr="004B2331">
        <w:rPr>
          <w:rFonts w:ascii="Calibri" w:eastAsia="Calibri" w:hAnsi="Calibri"/>
          <w:color w:val="000000"/>
          <w:sz w:val="24"/>
        </w:rPr>
        <w:t xml:space="preserve"> owner should ensure amounts requested (Part I/Part II) are equal to or less than the </w:t>
      </w:r>
      <w:r w:rsidRPr="0092279D">
        <w:rPr>
          <w:rFonts w:ascii="Calibri" w:eastAsia="Calibri" w:hAnsi="Calibri"/>
          <w:i/>
          <w:iCs/>
          <w:color w:val="000000"/>
          <w:sz w:val="24"/>
        </w:rPr>
        <w:t>Standard Payment</w:t>
      </w:r>
      <w:r w:rsidRPr="004B2331">
        <w:rPr>
          <w:rFonts w:ascii="Calibri" w:eastAsia="Calibri" w:hAnsi="Calibri"/>
          <w:color w:val="000000"/>
          <w:sz w:val="24"/>
        </w:rPr>
        <w:t xml:space="preserve"> </w:t>
      </w:r>
      <w:r w:rsidR="0092279D">
        <w:rPr>
          <w:rFonts w:ascii="Calibri" w:eastAsia="Calibri" w:hAnsi="Calibri"/>
          <w:color w:val="000000"/>
          <w:sz w:val="24"/>
        </w:rPr>
        <w:t>amount</w:t>
      </w:r>
      <w:r w:rsidRPr="004B2331">
        <w:rPr>
          <w:rFonts w:ascii="Calibri" w:eastAsia="Calibri" w:hAnsi="Calibri"/>
          <w:color w:val="000000"/>
          <w:sz w:val="24"/>
        </w:rPr>
        <w:t xml:space="preserve"> on line 2</w:t>
      </w:r>
      <w:r w:rsidR="000F26B8">
        <w:rPr>
          <w:rFonts w:ascii="Calibri" w:eastAsia="Calibri" w:hAnsi="Calibri"/>
          <w:color w:val="000000"/>
          <w:sz w:val="24"/>
        </w:rPr>
        <w:t>4</w:t>
      </w:r>
      <w:r w:rsidRPr="004B2331">
        <w:rPr>
          <w:rFonts w:ascii="Calibri" w:eastAsia="Calibri" w:hAnsi="Calibri"/>
          <w:color w:val="000000"/>
          <w:sz w:val="24"/>
        </w:rPr>
        <w:t>.</w:t>
      </w:r>
    </w:p>
    <w:p w14:paraId="56DDB970" w14:textId="54F299CE" w:rsidR="00D2721D" w:rsidRPr="004B2331" w:rsidRDefault="003D14DC" w:rsidP="00AE66EE">
      <w:pPr>
        <w:numPr>
          <w:ilvl w:val="0"/>
          <w:numId w:val="1"/>
        </w:numPr>
        <w:tabs>
          <w:tab w:val="clear" w:pos="360"/>
          <w:tab w:val="left" w:pos="720"/>
        </w:tabs>
        <w:spacing w:before="100" w:beforeAutospacing="1" w:after="100" w:afterAutospacing="1"/>
        <w:ind w:left="720" w:right="432" w:hanging="360"/>
        <w:textAlignment w:val="baseline"/>
        <w:rPr>
          <w:rFonts w:ascii="Calibri" w:eastAsia="Calibri" w:hAnsi="Calibri"/>
          <w:color w:val="000000"/>
          <w:spacing w:val="-1"/>
          <w:sz w:val="24"/>
        </w:rPr>
      </w:pPr>
      <w:r w:rsidRPr="004B2331">
        <w:rPr>
          <w:rFonts w:ascii="Calibri" w:eastAsia="Calibri" w:hAnsi="Calibri"/>
          <w:color w:val="000000"/>
          <w:spacing w:val="-1"/>
          <w:sz w:val="24"/>
        </w:rPr>
        <w:t xml:space="preserve">Please be sure to review definitions in Footnote </w:t>
      </w:r>
      <w:r w:rsidR="0092279D">
        <w:rPr>
          <w:rFonts w:ascii="Calibri" w:eastAsia="Calibri" w:hAnsi="Calibri"/>
          <w:color w:val="000000"/>
          <w:spacing w:val="-1"/>
          <w:sz w:val="24"/>
        </w:rPr>
        <w:t>8</w:t>
      </w:r>
      <w:r w:rsidRPr="004B2331">
        <w:rPr>
          <w:rFonts w:ascii="Calibri" w:eastAsia="Calibri" w:hAnsi="Calibri"/>
          <w:color w:val="000000"/>
          <w:spacing w:val="-1"/>
          <w:sz w:val="24"/>
        </w:rPr>
        <w:t xml:space="preserve"> of </w:t>
      </w:r>
      <w:r w:rsidRPr="001A63E5">
        <w:rPr>
          <w:rFonts w:ascii="Calibri" w:eastAsia="Calibri" w:hAnsi="Calibri"/>
          <w:color w:val="FF0000"/>
          <w:spacing w:val="-1"/>
          <w:sz w:val="24"/>
        </w:rPr>
        <w:t>Notice 202</w:t>
      </w:r>
      <w:r w:rsidR="0067273E" w:rsidRPr="001A63E5">
        <w:rPr>
          <w:rFonts w:ascii="Calibri" w:eastAsia="Calibri" w:hAnsi="Calibri"/>
          <w:color w:val="FF0000"/>
          <w:spacing w:val="-1"/>
          <w:sz w:val="24"/>
        </w:rPr>
        <w:t>2</w:t>
      </w:r>
      <w:r w:rsidRPr="001A63E5">
        <w:rPr>
          <w:rFonts w:ascii="Calibri" w:eastAsia="Calibri" w:hAnsi="Calibri"/>
          <w:color w:val="FF0000"/>
          <w:spacing w:val="-1"/>
          <w:sz w:val="24"/>
        </w:rPr>
        <w:t>-</w:t>
      </w:r>
      <w:r w:rsidR="0092279D" w:rsidRPr="001A63E5">
        <w:rPr>
          <w:rFonts w:ascii="Calibri" w:eastAsia="Calibri" w:hAnsi="Calibri"/>
          <w:color w:val="FF0000"/>
          <w:spacing w:val="-1"/>
          <w:sz w:val="24"/>
        </w:rPr>
        <w:t>0</w:t>
      </w:r>
      <w:r w:rsidR="0067273E" w:rsidRPr="001A63E5">
        <w:rPr>
          <w:rFonts w:ascii="Calibri" w:eastAsia="Calibri" w:hAnsi="Calibri"/>
          <w:color w:val="FF0000"/>
          <w:spacing w:val="-1"/>
          <w:sz w:val="24"/>
        </w:rPr>
        <w:t>6</w:t>
      </w:r>
      <w:r w:rsidRPr="001A63E5">
        <w:rPr>
          <w:rFonts w:ascii="Calibri" w:eastAsia="Calibri" w:hAnsi="Calibri"/>
          <w:color w:val="FF0000"/>
          <w:spacing w:val="-1"/>
          <w:sz w:val="24"/>
        </w:rPr>
        <w:t xml:space="preserve"> </w:t>
      </w:r>
      <w:r w:rsidRPr="004B2331">
        <w:rPr>
          <w:rFonts w:ascii="Calibri" w:eastAsia="Calibri" w:hAnsi="Calibri"/>
          <w:color w:val="000000"/>
          <w:spacing w:val="-1"/>
          <w:sz w:val="24"/>
        </w:rPr>
        <w:t>for types of properties that are eligible for the increased “elderly property” allocation of $1,000.</w:t>
      </w:r>
    </w:p>
    <w:p w14:paraId="6DC7B520" w14:textId="251F7F25" w:rsidR="00AE66EE" w:rsidRPr="004B2331" w:rsidRDefault="003D14DC" w:rsidP="00AE66E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z w:val="24"/>
        </w:rPr>
      </w:pPr>
      <w:r w:rsidRPr="004B2331">
        <w:rPr>
          <w:rFonts w:ascii="Calibri" w:eastAsia="Calibri" w:hAnsi="Calibri"/>
          <w:color w:val="000000"/>
          <w:sz w:val="24"/>
        </w:rPr>
        <w:t xml:space="preserve">The Line </w:t>
      </w:r>
      <w:r w:rsidR="000F26B8">
        <w:rPr>
          <w:rFonts w:ascii="Calibri" w:eastAsia="Calibri" w:hAnsi="Calibri"/>
          <w:color w:val="000000"/>
          <w:sz w:val="24"/>
        </w:rPr>
        <w:t>2</w:t>
      </w:r>
      <w:r w:rsidRPr="004B2331">
        <w:rPr>
          <w:rFonts w:ascii="Calibri" w:eastAsia="Calibri" w:hAnsi="Calibri"/>
          <w:color w:val="000000"/>
          <w:sz w:val="24"/>
        </w:rPr>
        <w:t>3 Service Coordinator allocation is the lesser of $</w:t>
      </w:r>
      <w:r w:rsidR="000F26B8">
        <w:rPr>
          <w:rFonts w:ascii="Calibri" w:eastAsia="Calibri" w:hAnsi="Calibri"/>
          <w:color w:val="000000"/>
          <w:sz w:val="24"/>
        </w:rPr>
        <w:t>1</w:t>
      </w:r>
      <w:r w:rsidRPr="004B2331">
        <w:rPr>
          <w:rFonts w:ascii="Calibri" w:eastAsia="Calibri" w:hAnsi="Calibri"/>
          <w:color w:val="000000"/>
          <w:sz w:val="24"/>
        </w:rPr>
        <w:t>,</w:t>
      </w:r>
      <w:r w:rsidR="000F26B8">
        <w:rPr>
          <w:rFonts w:ascii="Calibri" w:eastAsia="Calibri" w:hAnsi="Calibri"/>
          <w:color w:val="000000"/>
          <w:sz w:val="24"/>
        </w:rPr>
        <w:t>250</w:t>
      </w:r>
      <w:r w:rsidRPr="004B2331">
        <w:rPr>
          <w:rFonts w:ascii="Calibri" w:eastAsia="Calibri" w:hAnsi="Calibri"/>
          <w:color w:val="000000"/>
          <w:sz w:val="24"/>
        </w:rPr>
        <w:t xml:space="preserve"> or </w:t>
      </w:r>
      <w:r w:rsidR="000F26B8">
        <w:rPr>
          <w:rFonts w:ascii="Calibri" w:eastAsia="Calibri" w:hAnsi="Calibri"/>
          <w:color w:val="000000"/>
          <w:sz w:val="24"/>
        </w:rPr>
        <w:t xml:space="preserve">the service coordinator request showing in Part 1, Subtotal II. </w:t>
      </w:r>
      <w:r w:rsidRPr="004B2331">
        <w:rPr>
          <w:rFonts w:ascii="Calibri" w:eastAsia="Calibri" w:hAnsi="Calibri"/>
          <w:color w:val="000000"/>
          <w:sz w:val="24"/>
        </w:rPr>
        <w:t xml:space="preserve"> The cap cannot be increased by more than the actual eligible service coordinator expenses that were incurred.</w:t>
      </w:r>
    </w:p>
    <w:p w14:paraId="529A6014" w14:textId="7A0368A5" w:rsidR="003319D0" w:rsidRDefault="003319D0" w:rsidP="003319D0">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z w:val="24"/>
        </w:rPr>
      </w:pPr>
      <w:r>
        <w:rPr>
          <w:rFonts w:ascii="Calibri" w:eastAsia="Calibri" w:hAnsi="Calibri"/>
          <w:b/>
          <w:bCs/>
          <w:color w:val="000000"/>
          <w:sz w:val="24"/>
        </w:rPr>
        <w:lastRenderedPageBreak/>
        <w:t>For Round V, t</w:t>
      </w:r>
      <w:r w:rsidRPr="004C28B6">
        <w:rPr>
          <w:rFonts w:ascii="Calibri" w:eastAsia="Calibri" w:hAnsi="Calibri"/>
          <w:b/>
          <w:bCs/>
          <w:color w:val="000000"/>
          <w:sz w:val="24"/>
        </w:rPr>
        <w:t xml:space="preserve">he maximum amount for a </w:t>
      </w:r>
      <w:r w:rsidRPr="004C28B6">
        <w:rPr>
          <w:rFonts w:ascii="Calibri" w:eastAsia="Calibri" w:hAnsi="Calibri"/>
          <w:b/>
          <w:bCs/>
          <w:i/>
          <w:iCs/>
          <w:color w:val="000000"/>
          <w:sz w:val="24"/>
        </w:rPr>
        <w:t>Standard CSP</w:t>
      </w:r>
      <w:r w:rsidRPr="004C28B6">
        <w:rPr>
          <w:rFonts w:ascii="Calibri" w:eastAsia="Calibri" w:hAnsi="Calibri"/>
          <w:b/>
          <w:bCs/>
          <w:color w:val="000000"/>
          <w:sz w:val="24"/>
        </w:rPr>
        <w:t xml:space="preserve"> is $25,000, which may be lower than the unit-based calculation for our largest properties</w:t>
      </w:r>
      <w:r>
        <w:rPr>
          <w:rFonts w:ascii="Calibri" w:eastAsia="Calibri" w:hAnsi="Calibri"/>
          <w:color w:val="000000"/>
          <w:sz w:val="24"/>
        </w:rPr>
        <w:t xml:space="preserve">. </w:t>
      </w:r>
    </w:p>
    <w:p w14:paraId="37BC1ABB" w14:textId="3D234692" w:rsidR="00D2721D" w:rsidRDefault="003D14DC" w:rsidP="00AE66E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z w:val="24"/>
        </w:rPr>
      </w:pPr>
      <w:r w:rsidRPr="004B2331">
        <w:rPr>
          <w:rFonts w:ascii="Calibri" w:eastAsia="Calibri" w:hAnsi="Calibri"/>
          <w:color w:val="000000"/>
          <w:sz w:val="24"/>
        </w:rPr>
        <w:t>If the total request (line 1</w:t>
      </w:r>
      <w:r w:rsidR="000F26B8">
        <w:rPr>
          <w:rFonts w:ascii="Calibri" w:eastAsia="Calibri" w:hAnsi="Calibri"/>
          <w:color w:val="000000"/>
          <w:sz w:val="24"/>
        </w:rPr>
        <w:t>8</w:t>
      </w:r>
      <w:r w:rsidRPr="004B2331">
        <w:rPr>
          <w:rFonts w:ascii="Calibri" w:eastAsia="Calibri" w:hAnsi="Calibri"/>
          <w:color w:val="000000"/>
          <w:sz w:val="24"/>
        </w:rPr>
        <w:t xml:space="preserve">) is less than or equal to the </w:t>
      </w:r>
      <w:r w:rsidR="000F26B8" w:rsidRPr="003319D0">
        <w:rPr>
          <w:rFonts w:ascii="Calibri" w:eastAsia="Calibri" w:hAnsi="Calibri"/>
          <w:i/>
          <w:iCs/>
          <w:color w:val="000000"/>
          <w:sz w:val="24"/>
        </w:rPr>
        <w:t xml:space="preserve">Standard CSP </w:t>
      </w:r>
      <w:r w:rsidR="003319D0">
        <w:rPr>
          <w:rFonts w:ascii="Calibri" w:eastAsia="Calibri" w:hAnsi="Calibri"/>
          <w:color w:val="000000"/>
          <w:sz w:val="24"/>
        </w:rPr>
        <w:t>a</w:t>
      </w:r>
      <w:r w:rsidR="000F26B8">
        <w:rPr>
          <w:rFonts w:ascii="Calibri" w:eastAsia="Calibri" w:hAnsi="Calibri"/>
          <w:color w:val="000000"/>
          <w:sz w:val="24"/>
        </w:rPr>
        <w:t>mount</w:t>
      </w:r>
      <w:r w:rsidRPr="004B2331">
        <w:rPr>
          <w:rFonts w:ascii="Calibri" w:eastAsia="Calibri" w:hAnsi="Calibri"/>
          <w:color w:val="000000"/>
          <w:sz w:val="24"/>
        </w:rPr>
        <w:t xml:space="preserve"> (line 2</w:t>
      </w:r>
      <w:r w:rsidR="000F26B8">
        <w:rPr>
          <w:rFonts w:ascii="Calibri" w:eastAsia="Calibri" w:hAnsi="Calibri"/>
          <w:color w:val="000000"/>
          <w:sz w:val="24"/>
        </w:rPr>
        <w:t>4</w:t>
      </w:r>
      <w:r w:rsidRPr="004B2331">
        <w:rPr>
          <w:rFonts w:ascii="Calibri" w:eastAsia="Calibri" w:hAnsi="Calibri"/>
          <w:color w:val="000000"/>
          <w:sz w:val="24"/>
        </w:rPr>
        <w:t>), an owner does not need to complete Part IV. Skip ahead to Part V of the form.</w:t>
      </w:r>
    </w:p>
    <w:p w14:paraId="62CD43A5" w14:textId="01A55C89" w:rsidR="00A97DFF" w:rsidRPr="004B2331" w:rsidRDefault="00A97DFF" w:rsidP="00AE66EE">
      <w:pPr>
        <w:numPr>
          <w:ilvl w:val="0"/>
          <w:numId w:val="1"/>
        </w:numPr>
        <w:tabs>
          <w:tab w:val="clear" w:pos="360"/>
          <w:tab w:val="left" w:pos="720"/>
        </w:tabs>
        <w:spacing w:before="100" w:beforeAutospacing="1" w:after="100" w:afterAutospacing="1"/>
        <w:ind w:left="720" w:right="144" w:hanging="360"/>
        <w:textAlignment w:val="baseline"/>
        <w:rPr>
          <w:rFonts w:ascii="Calibri" w:eastAsia="Calibri" w:hAnsi="Calibri"/>
          <w:color w:val="000000"/>
          <w:sz w:val="24"/>
        </w:rPr>
      </w:pPr>
      <w:r>
        <w:rPr>
          <w:rFonts w:ascii="Calibri" w:eastAsia="Calibri" w:hAnsi="Calibri"/>
          <w:color w:val="000000"/>
          <w:sz w:val="24"/>
        </w:rPr>
        <w:t xml:space="preserve">Fields under Line 25 are automatically populated based on amounts entered by the owner in prior sections.   </w:t>
      </w:r>
    </w:p>
    <w:p w14:paraId="465A512C" w14:textId="679F01A5" w:rsidR="00D2721D" w:rsidRPr="004B2331" w:rsidRDefault="003D14DC" w:rsidP="00AE66EE">
      <w:pPr>
        <w:spacing w:before="100" w:beforeAutospacing="1" w:after="100" w:afterAutospacing="1"/>
        <w:ind w:left="216"/>
        <w:textAlignment w:val="baseline"/>
        <w:rPr>
          <w:rFonts w:ascii="Calibri" w:eastAsia="Calibri" w:hAnsi="Calibri"/>
          <w:b/>
          <w:color w:val="000000"/>
          <w:spacing w:val="-1"/>
          <w:sz w:val="24"/>
        </w:rPr>
      </w:pPr>
      <w:r w:rsidRPr="004B2331">
        <w:rPr>
          <w:rFonts w:ascii="Calibri" w:eastAsia="Calibri" w:hAnsi="Calibri"/>
          <w:b/>
          <w:color w:val="000000"/>
          <w:spacing w:val="-1"/>
          <w:sz w:val="24"/>
        </w:rPr>
        <w:t>Part IV:  Requests</w:t>
      </w:r>
      <w:r w:rsidR="00A97DFF">
        <w:rPr>
          <w:rFonts w:ascii="Calibri" w:eastAsia="Calibri" w:hAnsi="Calibri"/>
          <w:b/>
          <w:color w:val="000000"/>
          <w:spacing w:val="-1"/>
          <w:sz w:val="24"/>
        </w:rPr>
        <w:t xml:space="preserve"> </w:t>
      </w:r>
      <w:r w:rsidR="003319D0">
        <w:rPr>
          <w:rFonts w:ascii="Calibri" w:eastAsia="Calibri" w:hAnsi="Calibri"/>
          <w:b/>
          <w:color w:val="000000"/>
          <w:spacing w:val="-1"/>
          <w:sz w:val="24"/>
        </w:rPr>
        <w:t>E</w:t>
      </w:r>
      <w:r w:rsidR="00A97DFF">
        <w:rPr>
          <w:rFonts w:ascii="Calibri" w:eastAsia="Calibri" w:hAnsi="Calibri"/>
          <w:b/>
          <w:color w:val="000000"/>
          <w:spacing w:val="-1"/>
          <w:sz w:val="24"/>
        </w:rPr>
        <w:t>xceeding the Standard CSP</w:t>
      </w:r>
      <w:r w:rsidR="00F502CB">
        <w:rPr>
          <w:rFonts w:ascii="Calibri" w:eastAsia="Calibri" w:hAnsi="Calibri"/>
          <w:b/>
          <w:color w:val="000000"/>
          <w:spacing w:val="-1"/>
          <w:sz w:val="24"/>
        </w:rPr>
        <w:t xml:space="preserve"> </w:t>
      </w:r>
      <w:r w:rsidR="00987556">
        <w:rPr>
          <w:rFonts w:ascii="Calibri" w:eastAsia="Calibri" w:hAnsi="Calibri"/>
          <w:b/>
          <w:color w:val="000000"/>
          <w:spacing w:val="-1"/>
          <w:sz w:val="24"/>
        </w:rPr>
        <w:t>Amount</w:t>
      </w:r>
    </w:p>
    <w:p w14:paraId="11E8EBA4" w14:textId="625A6247" w:rsidR="00D2721D" w:rsidRPr="004B2331" w:rsidRDefault="003D14DC" w:rsidP="00AE66EE">
      <w:pPr>
        <w:spacing w:before="100" w:beforeAutospacing="1" w:after="100" w:afterAutospacing="1"/>
        <w:ind w:left="216"/>
        <w:textAlignment w:val="baseline"/>
        <w:rPr>
          <w:rFonts w:ascii="Calibri" w:eastAsia="Calibri" w:hAnsi="Calibri"/>
          <w:i/>
          <w:color w:val="000000"/>
          <w:spacing w:val="-1"/>
          <w:sz w:val="24"/>
        </w:rPr>
      </w:pPr>
      <w:r w:rsidRPr="004B2331">
        <w:rPr>
          <w:rFonts w:ascii="Calibri" w:eastAsia="Calibri" w:hAnsi="Calibri"/>
          <w:i/>
          <w:color w:val="000000"/>
          <w:spacing w:val="-1"/>
          <w:sz w:val="24"/>
        </w:rPr>
        <w:t>Expense Documentation</w:t>
      </w:r>
      <w:r w:rsidR="007757A0">
        <w:rPr>
          <w:rFonts w:ascii="Calibri" w:eastAsia="Calibri" w:hAnsi="Calibri"/>
          <w:i/>
          <w:color w:val="000000"/>
          <w:spacing w:val="-1"/>
          <w:sz w:val="24"/>
        </w:rPr>
        <w:t>/Justification</w:t>
      </w:r>
    </w:p>
    <w:p w14:paraId="2FA4A036" w14:textId="5B40DD5A" w:rsidR="00D2721D" w:rsidRPr="004B2331" w:rsidRDefault="007C2A3D" w:rsidP="00AE66EE">
      <w:pPr>
        <w:numPr>
          <w:ilvl w:val="0"/>
          <w:numId w:val="1"/>
        </w:numPr>
        <w:tabs>
          <w:tab w:val="clear" w:pos="360"/>
          <w:tab w:val="left" w:pos="576"/>
        </w:tabs>
        <w:spacing w:before="100" w:beforeAutospacing="1" w:after="100" w:afterAutospacing="1"/>
        <w:ind w:left="576" w:right="216" w:hanging="360"/>
        <w:textAlignment w:val="baseline"/>
        <w:rPr>
          <w:rFonts w:ascii="Calibri" w:eastAsia="Calibri" w:hAnsi="Calibri"/>
          <w:color w:val="000000"/>
          <w:sz w:val="24"/>
        </w:rPr>
      </w:pPr>
      <w:r>
        <w:rPr>
          <w:rFonts w:ascii="Calibri" w:eastAsia="Calibri" w:hAnsi="Calibri"/>
          <w:color w:val="000000"/>
          <w:sz w:val="24"/>
        </w:rPr>
        <w:t xml:space="preserve">All requests that exceed the </w:t>
      </w:r>
      <w:r w:rsidRPr="007C2A3D">
        <w:rPr>
          <w:rFonts w:ascii="Calibri" w:eastAsia="Calibri" w:hAnsi="Calibri"/>
          <w:i/>
          <w:iCs/>
          <w:color w:val="000000"/>
          <w:sz w:val="24"/>
        </w:rPr>
        <w:t>Standard CSP</w:t>
      </w:r>
      <w:r>
        <w:rPr>
          <w:rFonts w:ascii="Calibri" w:eastAsia="Calibri" w:hAnsi="Calibri"/>
          <w:color w:val="000000"/>
          <w:sz w:val="24"/>
        </w:rPr>
        <w:t xml:space="preserve"> amount </w:t>
      </w:r>
      <w:r w:rsidR="003D14DC" w:rsidRPr="004B2331">
        <w:rPr>
          <w:rFonts w:ascii="Calibri" w:eastAsia="Calibri" w:hAnsi="Calibri"/>
          <w:color w:val="000000"/>
          <w:sz w:val="24"/>
        </w:rPr>
        <w:t>require completion of Section V AND submission of expense documentation for any line item in Part I/II for which the individual line</w:t>
      </w:r>
      <w:r w:rsidR="00AE66EE" w:rsidRPr="004B2331">
        <w:rPr>
          <w:rFonts w:ascii="Calibri" w:eastAsia="Calibri" w:hAnsi="Calibri"/>
          <w:color w:val="000000"/>
          <w:sz w:val="24"/>
        </w:rPr>
        <w:t>-</w:t>
      </w:r>
      <w:r w:rsidR="003D14DC" w:rsidRPr="004B2331">
        <w:rPr>
          <w:rFonts w:ascii="Calibri" w:eastAsia="Calibri" w:hAnsi="Calibri"/>
          <w:color w:val="000000"/>
          <w:sz w:val="24"/>
        </w:rPr>
        <w:t>item amount exceeds $500.</w:t>
      </w:r>
      <w:r w:rsidR="00D46CC6">
        <w:rPr>
          <w:rFonts w:ascii="Calibri" w:eastAsia="Calibri" w:hAnsi="Calibri"/>
          <w:color w:val="000000"/>
          <w:sz w:val="24"/>
        </w:rPr>
        <w:t xml:space="preserve"> This also applies to CSP Amendments that when added together with the previously paid CSPs for the Operating Period are above the current </w:t>
      </w:r>
      <w:r w:rsidR="00D46CC6" w:rsidRPr="007C2A3D">
        <w:rPr>
          <w:rFonts w:ascii="Calibri" w:eastAsia="Calibri" w:hAnsi="Calibri"/>
          <w:i/>
          <w:iCs/>
          <w:color w:val="000000"/>
          <w:sz w:val="24"/>
        </w:rPr>
        <w:t>Standard CSP</w:t>
      </w:r>
      <w:r w:rsidR="00D46CC6">
        <w:rPr>
          <w:rFonts w:ascii="Calibri" w:eastAsia="Calibri" w:hAnsi="Calibri"/>
          <w:color w:val="000000"/>
          <w:sz w:val="24"/>
        </w:rPr>
        <w:t xml:space="preserve"> amount.</w:t>
      </w:r>
    </w:p>
    <w:p w14:paraId="59A302D8" w14:textId="24CFC863" w:rsidR="00D2721D" w:rsidRPr="004B2331" w:rsidRDefault="003D14DC" w:rsidP="00AE66EE">
      <w:pPr>
        <w:numPr>
          <w:ilvl w:val="0"/>
          <w:numId w:val="1"/>
        </w:numPr>
        <w:tabs>
          <w:tab w:val="clear" w:pos="360"/>
          <w:tab w:val="left" w:pos="576"/>
        </w:tabs>
        <w:spacing w:before="100" w:beforeAutospacing="1" w:after="100" w:afterAutospacing="1"/>
        <w:ind w:left="576" w:hanging="360"/>
        <w:textAlignment w:val="baseline"/>
        <w:rPr>
          <w:rFonts w:ascii="Calibri" w:eastAsia="Calibri" w:hAnsi="Calibri"/>
          <w:color w:val="000000"/>
          <w:sz w:val="24"/>
        </w:rPr>
      </w:pPr>
      <w:r w:rsidRPr="004B2331">
        <w:rPr>
          <w:rFonts w:ascii="Calibri" w:eastAsia="Calibri" w:hAnsi="Calibri"/>
          <w:color w:val="000000"/>
          <w:sz w:val="24"/>
        </w:rPr>
        <w:t>Please make sure all documentation is well organized and clearly labeled</w:t>
      </w:r>
      <w:r w:rsidR="007C2A3D">
        <w:rPr>
          <w:rFonts w:ascii="Calibri" w:eastAsia="Calibri" w:hAnsi="Calibri"/>
          <w:color w:val="000000"/>
          <w:sz w:val="24"/>
        </w:rPr>
        <w:t>.</w:t>
      </w:r>
    </w:p>
    <w:p w14:paraId="1B3013E4" w14:textId="1F5B2E3D" w:rsidR="00C12755" w:rsidRPr="00C12755" w:rsidRDefault="00C12755" w:rsidP="00AE66EE">
      <w:pPr>
        <w:numPr>
          <w:ilvl w:val="0"/>
          <w:numId w:val="1"/>
        </w:numPr>
        <w:tabs>
          <w:tab w:val="clear" w:pos="360"/>
          <w:tab w:val="left" w:pos="576"/>
        </w:tabs>
        <w:spacing w:before="100" w:beforeAutospacing="1" w:after="100" w:afterAutospacing="1"/>
        <w:ind w:left="576" w:right="360" w:hanging="360"/>
        <w:textAlignment w:val="baseline"/>
        <w:rPr>
          <w:rFonts w:asciiTheme="minorHAnsi" w:eastAsia="Calibri" w:hAnsiTheme="minorHAnsi" w:cstheme="minorHAnsi"/>
          <w:color w:val="000000"/>
          <w:sz w:val="28"/>
          <w:szCs w:val="28"/>
        </w:rPr>
      </w:pPr>
      <w:r w:rsidRPr="00C12755">
        <w:rPr>
          <w:rFonts w:asciiTheme="minorHAnsi" w:hAnsiTheme="minorHAnsi" w:cstheme="minorHAnsi"/>
          <w:sz w:val="24"/>
          <w:szCs w:val="24"/>
        </w:rPr>
        <w:t xml:space="preserve">In addition, owners requesting amounts above the </w:t>
      </w:r>
      <w:r w:rsidRPr="00C12755">
        <w:rPr>
          <w:rFonts w:asciiTheme="minorHAnsi" w:hAnsiTheme="minorHAnsi" w:cstheme="minorHAnsi"/>
          <w:i/>
          <w:iCs/>
          <w:sz w:val="24"/>
          <w:szCs w:val="24"/>
        </w:rPr>
        <w:t xml:space="preserve">Standard CSP </w:t>
      </w:r>
      <w:r w:rsidRPr="00C12755">
        <w:rPr>
          <w:rFonts w:asciiTheme="minorHAnsi" w:hAnsiTheme="minorHAnsi" w:cstheme="minorHAnsi"/>
          <w:sz w:val="24"/>
          <w:szCs w:val="24"/>
        </w:rPr>
        <w:t xml:space="preserve">cap must provide a brief explanation </w:t>
      </w:r>
      <w:r w:rsidR="00A47817">
        <w:rPr>
          <w:rFonts w:asciiTheme="minorHAnsi" w:hAnsiTheme="minorHAnsi" w:cstheme="minorHAnsi"/>
          <w:sz w:val="24"/>
          <w:szCs w:val="24"/>
        </w:rPr>
        <w:t xml:space="preserve">in Box </w:t>
      </w:r>
      <w:r w:rsidR="003936E3">
        <w:rPr>
          <w:rFonts w:asciiTheme="minorHAnsi" w:hAnsiTheme="minorHAnsi" w:cstheme="minorHAnsi"/>
          <w:sz w:val="24"/>
          <w:szCs w:val="24"/>
        </w:rPr>
        <w:t>26</w:t>
      </w:r>
      <w:r w:rsidR="00A47817">
        <w:rPr>
          <w:rFonts w:asciiTheme="minorHAnsi" w:hAnsiTheme="minorHAnsi" w:cstheme="minorHAnsi"/>
          <w:sz w:val="24"/>
          <w:szCs w:val="24"/>
        </w:rPr>
        <w:t xml:space="preserve"> </w:t>
      </w:r>
      <w:r w:rsidRPr="00C12755">
        <w:rPr>
          <w:rFonts w:asciiTheme="minorHAnsi" w:hAnsiTheme="minorHAnsi" w:cstheme="minorHAnsi"/>
          <w:sz w:val="24"/>
          <w:szCs w:val="24"/>
        </w:rPr>
        <w:t xml:space="preserve">of the conditions that necessitated the expenditures. Narratives should explain how COVID-19 risks at the property justify the higher amounts requested. This may include the number of residents reporting infection, any required quarantines, known exposure at the property, community infection rates, and local health directives and must describe specific activities taken in response to such conditions.  </w:t>
      </w:r>
    </w:p>
    <w:p w14:paraId="123D6C82" w14:textId="0809AC0F" w:rsidR="00D2721D" w:rsidRDefault="003D14DC" w:rsidP="00AE66EE">
      <w:pPr>
        <w:numPr>
          <w:ilvl w:val="0"/>
          <w:numId w:val="1"/>
        </w:numPr>
        <w:tabs>
          <w:tab w:val="clear" w:pos="360"/>
          <w:tab w:val="left" w:pos="576"/>
        </w:tabs>
        <w:spacing w:before="100" w:beforeAutospacing="1" w:after="100" w:afterAutospacing="1"/>
        <w:ind w:left="576" w:right="360" w:hanging="360"/>
        <w:textAlignment w:val="baseline"/>
        <w:rPr>
          <w:rFonts w:asciiTheme="minorHAnsi" w:eastAsia="Calibri" w:hAnsiTheme="minorHAnsi" w:cstheme="minorHAnsi"/>
          <w:color w:val="000000"/>
          <w:sz w:val="24"/>
          <w:szCs w:val="24"/>
        </w:rPr>
      </w:pPr>
      <w:r w:rsidRPr="00C12755">
        <w:rPr>
          <w:rFonts w:asciiTheme="minorHAnsi" w:eastAsia="Calibri" w:hAnsiTheme="minorHAnsi" w:cstheme="minorHAnsi"/>
          <w:color w:val="000000"/>
          <w:sz w:val="24"/>
          <w:szCs w:val="24"/>
        </w:rPr>
        <w:t>In general, justifications should explain how COVID-19 impacts relate to and justify the expenditures for which the CSP reimbursement is now being requested.</w:t>
      </w:r>
      <w:r w:rsidR="00AE66EE" w:rsidRPr="00C12755">
        <w:rPr>
          <w:rFonts w:asciiTheme="minorHAnsi" w:eastAsia="Calibri" w:hAnsiTheme="minorHAnsi" w:cstheme="minorHAnsi"/>
          <w:color w:val="000000"/>
          <w:sz w:val="24"/>
          <w:szCs w:val="24"/>
        </w:rPr>
        <w:t xml:space="preserve"> </w:t>
      </w:r>
    </w:p>
    <w:p w14:paraId="761A8361" w14:textId="38944E26" w:rsidR="003936E3" w:rsidRPr="00DE07FB" w:rsidRDefault="00C526DD" w:rsidP="00AE66EE">
      <w:pPr>
        <w:numPr>
          <w:ilvl w:val="0"/>
          <w:numId w:val="1"/>
        </w:numPr>
        <w:tabs>
          <w:tab w:val="clear" w:pos="360"/>
          <w:tab w:val="left" w:pos="576"/>
        </w:tabs>
        <w:spacing w:before="100" w:beforeAutospacing="1" w:after="100" w:afterAutospacing="1"/>
        <w:ind w:left="576" w:right="360" w:hanging="360"/>
        <w:textAlignment w:val="baseline"/>
        <w:rPr>
          <w:rFonts w:asciiTheme="minorHAnsi" w:eastAsia="Calibri" w:hAnsiTheme="minorHAnsi" w:cstheme="minorHAnsi"/>
          <w:color w:val="FF0000"/>
          <w:sz w:val="24"/>
          <w:szCs w:val="24"/>
        </w:rPr>
      </w:pPr>
      <w:r w:rsidRPr="00DE07FB">
        <w:rPr>
          <w:rFonts w:asciiTheme="minorHAnsi" w:eastAsia="Calibri" w:hAnsiTheme="minorHAnsi" w:cstheme="minorHAnsi"/>
          <w:color w:val="FF0000"/>
          <w:sz w:val="24"/>
          <w:szCs w:val="24"/>
        </w:rPr>
        <w:t xml:space="preserve">For CSP Requests that exceed the </w:t>
      </w:r>
      <w:r w:rsidRPr="00DE07FB">
        <w:rPr>
          <w:rFonts w:asciiTheme="minorHAnsi" w:eastAsia="Calibri" w:hAnsiTheme="minorHAnsi" w:cstheme="minorHAnsi"/>
          <w:i/>
          <w:iCs/>
          <w:color w:val="FF0000"/>
          <w:sz w:val="24"/>
          <w:szCs w:val="24"/>
        </w:rPr>
        <w:t>Standard CSP</w:t>
      </w:r>
      <w:r w:rsidRPr="00DE07FB">
        <w:rPr>
          <w:rFonts w:asciiTheme="minorHAnsi" w:eastAsia="Calibri" w:hAnsiTheme="minorHAnsi" w:cstheme="minorHAnsi"/>
          <w:color w:val="FF0000"/>
          <w:sz w:val="24"/>
          <w:szCs w:val="24"/>
        </w:rPr>
        <w:t xml:space="preserve"> </w:t>
      </w:r>
      <w:r w:rsidRPr="00354900">
        <w:rPr>
          <w:rFonts w:asciiTheme="minorHAnsi" w:eastAsia="Calibri" w:hAnsiTheme="minorHAnsi" w:cstheme="minorHAnsi"/>
          <w:color w:val="FF0000"/>
          <w:sz w:val="24"/>
          <w:szCs w:val="24"/>
          <w:u w:val="single"/>
        </w:rPr>
        <w:t>and</w:t>
      </w:r>
      <w:r w:rsidRPr="00DE07FB">
        <w:rPr>
          <w:rFonts w:asciiTheme="minorHAnsi" w:eastAsia="Calibri" w:hAnsiTheme="minorHAnsi" w:cstheme="minorHAnsi"/>
          <w:color w:val="FF0000"/>
          <w:sz w:val="24"/>
          <w:szCs w:val="24"/>
        </w:rPr>
        <w:t xml:space="preserve"> include </w:t>
      </w:r>
      <w:r w:rsidRPr="00DE07FB">
        <w:rPr>
          <w:rFonts w:asciiTheme="minorHAnsi" w:eastAsia="Calibri" w:hAnsiTheme="minorHAnsi" w:cstheme="minorHAnsi"/>
          <w:i/>
          <w:iCs/>
          <w:color w:val="FF0000"/>
          <w:sz w:val="24"/>
          <w:szCs w:val="24"/>
        </w:rPr>
        <w:t>Eligible Capital Expenses</w:t>
      </w:r>
      <w:r w:rsidRPr="00DE07FB">
        <w:rPr>
          <w:rFonts w:asciiTheme="minorHAnsi" w:eastAsia="Calibri" w:hAnsiTheme="minorHAnsi" w:cstheme="minorHAnsi"/>
          <w:color w:val="FF0000"/>
          <w:sz w:val="24"/>
          <w:szCs w:val="24"/>
        </w:rPr>
        <w:t xml:space="preserve">, </w:t>
      </w:r>
      <w:r w:rsidR="00D84D5E" w:rsidRPr="00DE07FB">
        <w:rPr>
          <w:rFonts w:asciiTheme="minorHAnsi" w:eastAsia="Calibri" w:hAnsiTheme="minorHAnsi" w:cstheme="minorHAnsi"/>
          <w:color w:val="FF0000"/>
          <w:sz w:val="24"/>
          <w:szCs w:val="24"/>
        </w:rPr>
        <w:t xml:space="preserve">complete box 27 with </w:t>
      </w:r>
      <w:r w:rsidR="00DE07FB">
        <w:rPr>
          <w:rFonts w:asciiTheme="minorHAnsi" w:eastAsia="Calibri" w:hAnsiTheme="minorHAnsi" w:cstheme="minorHAnsi"/>
          <w:color w:val="FF0000"/>
          <w:sz w:val="24"/>
          <w:szCs w:val="24"/>
        </w:rPr>
        <w:t xml:space="preserve">a </w:t>
      </w:r>
      <w:r w:rsidR="00D84D5E" w:rsidRPr="00DE07FB">
        <w:rPr>
          <w:rFonts w:asciiTheme="minorHAnsi" w:eastAsia="Calibri" w:hAnsiTheme="minorHAnsi" w:cstheme="minorHAnsi"/>
          <w:color w:val="FF0000"/>
          <w:sz w:val="24"/>
          <w:szCs w:val="24"/>
        </w:rPr>
        <w:t>description o</w:t>
      </w:r>
      <w:r w:rsidR="00017ECE" w:rsidRPr="00DE07FB">
        <w:rPr>
          <w:rFonts w:asciiTheme="minorHAnsi" w:eastAsia="Calibri" w:hAnsiTheme="minorHAnsi" w:cstheme="minorHAnsi"/>
          <w:color w:val="FF0000"/>
          <w:sz w:val="24"/>
          <w:szCs w:val="24"/>
        </w:rPr>
        <w:t xml:space="preserve">f the </w:t>
      </w:r>
      <w:r w:rsidR="00621401" w:rsidRPr="00DE07FB">
        <w:rPr>
          <w:rFonts w:asciiTheme="minorHAnsi" w:hAnsiTheme="minorHAnsi" w:cstheme="minorHAnsi"/>
          <w:color w:val="FF0000"/>
          <w:sz w:val="24"/>
          <w:szCs w:val="24"/>
        </w:rPr>
        <w:t>property improvements completed (or contracted), including a list of any major building components that were replaced or improved.</w:t>
      </w:r>
      <w:r w:rsidR="00621401" w:rsidRPr="00DE07FB">
        <w:rPr>
          <w:rFonts w:asciiTheme="minorHAnsi" w:eastAsia="Calibri" w:hAnsiTheme="minorHAnsi" w:cstheme="minorHAnsi"/>
          <w:color w:val="FF0000"/>
          <w:sz w:val="24"/>
          <w:szCs w:val="24"/>
        </w:rPr>
        <w:t xml:space="preserve"> </w:t>
      </w:r>
      <w:r w:rsidR="009B31ED" w:rsidRPr="00DE07FB">
        <w:rPr>
          <w:rFonts w:asciiTheme="minorHAnsi" w:eastAsia="Calibri" w:hAnsiTheme="minorHAnsi" w:cstheme="minorHAnsi"/>
          <w:color w:val="FF0000"/>
          <w:sz w:val="24"/>
          <w:szCs w:val="24"/>
        </w:rPr>
        <w:t>Additional i</w:t>
      </w:r>
      <w:r w:rsidR="00A5123E" w:rsidRPr="00DE07FB">
        <w:rPr>
          <w:rFonts w:asciiTheme="minorHAnsi" w:eastAsia="Calibri" w:hAnsiTheme="minorHAnsi" w:cstheme="minorHAnsi"/>
          <w:color w:val="FF0000"/>
          <w:sz w:val="24"/>
          <w:szCs w:val="24"/>
        </w:rPr>
        <w:t xml:space="preserve">nformation </w:t>
      </w:r>
      <w:r w:rsidR="008073B5">
        <w:rPr>
          <w:rFonts w:asciiTheme="minorHAnsi" w:eastAsia="Calibri" w:hAnsiTheme="minorHAnsi" w:cstheme="minorHAnsi"/>
          <w:color w:val="FF0000"/>
          <w:sz w:val="24"/>
          <w:szCs w:val="24"/>
        </w:rPr>
        <w:t xml:space="preserve">may be </w:t>
      </w:r>
      <w:r w:rsidR="00A5123E" w:rsidRPr="00DE07FB">
        <w:rPr>
          <w:rFonts w:asciiTheme="minorHAnsi" w:eastAsia="Calibri" w:hAnsiTheme="minorHAnsi" w:cstheme="minorHAnsi"/>
          <w:color w:val="FF0000"/>
          <w:sz w:val="24"/>
          <w:szCs w:val="24"/>
        </w:rPr>
        <w:t>needed</w:t>
      </w:r>
      <w:r w:rsidR="00DE07FB">
        <w:rPr>
          <w:rFonts w:asciiTheme="minorHAnsi" w:eastAsia="Calibri" w:hAnsiTheme="minorHAnsi" w:cstheme="minorHAnsi"/>
          <w:color w:val="FF0000"/>
          <w:sz w:val="24"/>
          <w:szCs w:val="24"/>
        </w:rPr>
        <w:t xml:space="preserve"> in the narrative</w:t>
      </w:r>
      <w:r w:rsidR="00A5123E" w:rsidRPr="00DE07FB">
        <w:rPr>
          <w:rFonts w:asciiTheme="minorHAnsi" w:eastAsia="Calibri" w:hAnsiTheme="minorHAnsi" w:cstheme="minorHAnsi"/>
          <w:color w:val="FF0000"/>
          <w:sz w:val="24"/>
          <w:szCs w:val="24"/>
        </w:rPr>
        <w:t xml:space="preserve"> depend</w:t>
      </w:r>
      <w:r w:rsidR="008073B5">
        <w:rPr>
          <w:rFonts w:asciiTheme="minorHAnsi" w:eastAsia="Calibri" w:hAnsiTheme="minorHAnsi" w:cstheme="minorHAnsi"/>
          <w:color w:val="FF0000"/>
          <w:sz w:val="24"/>
          <w:szCs w:val="24"/>
        </w:rPr>
        <w:t>ent</w:t>
      </w:r>
      <w:r w:rsidR="00A5123E" w:rsidRPr="00DE07FB">
        <w:rPr>
          <w:rFonts w:asciiTheme="minorHAnsi" w:eastAsia="Calibri" w:hAnsiTheme="minorHAnsi" w:cstheme="minorHAnsi"/>
          <w:color w:val="FF0000"/>
          <w:sz w:val="24"/>
          <w:szCs w:val="24"/>
        </w:rPr>
        <w:t xml:space="preserve"> on the type of expense</w:t>
      </w:r>
      <w:r w:rsidR="00DE07FB">
        <w:rPr>
          <w:rFonts w:asciiTheme="minorHAnsi" w:eastAsia="Calibri" w:hAnsiTheme="minorHAnsi" w:cstheme="minorHAnsi"/>
          <w:color w:val="FF0000"/>
          <w:sz w:val="24"/>
          <w:szCs w:val="24"/>
        </w:rPr>
        <w:t xml:space="preserve"> (see </w:t>
      </w:r>
      <w:r w:rsidR="00E743E8">
        <w:rPr>
          <w:rFonts w:asciiTheme="minorHAnsi" w:eastAsia="Calibri" w:hAnsiTheme="minorHAnsi" w:cstheme="minorHAnsi"/>
          <w:color w:val="FF0000"/>
          <w:sz w:val="24"/>
          <w:szCs w:val="24"/>
        </w:rPr>
        <w:t>page 22-23 of Notice H 2022-06)</w:t>
      </w:r>
      <w:r w:rsidR="00DE07FB" w:rsidRPr="00DE07FB">
        <w:rPr>
          <w:rFonts w:asciiTheme="minorHAnsi" w:hAnsiTheme="minorHAnsi" w:cstheme="minorHAnsi"/>
          <w:color w:val="FF0000"/>
          <w:sz w:val="24"/>
          <w:szCs w:val="24"/>
        </w:rPr>
        <w:t>. A good narrative will tie improvements</w:t>
      </w:r>
      <w:r w:rsidR="008073B5">
        <w:rPr>
          <w:rFonts w:asciiTheme="minorHAnsi" w:hAnsiTheme="minorHAnsi" w:cstheme="minorHAnsi"/>
          <w:color w:val="FF0000"/>
          <w:sz w:val="24"/>
          <w:szCs w:val="24"/>
        </w:rPr>
        <w:t xml:space="preserve"> directly</w:t>
      </w:r>
      <w:r w:rsidR="00DE07FB" w:rsidRPr="00DE07FB">
        <w:rPr>
          <w:rFonts w:asciiTheme="minorHAnsi" w:hAnsiTheme="minorHAnsi" w:cstheme="minorHAnsi"/>
          <w:color w:val="FF0000"/>
          <w:sz w:val="24"/>
          <w:szCs w:val="24"/>
        </w:rPr>
        <w:t xml:space="preserve"> to </w:t>
      </w:r>
      <w:r w:rsidR="008073B5">
        <w:rPr>
          <w:rFonts w:asciiTheme="minorHAnsi" w:hAnsiTheme="minorHAnsi" w:cstheme="minorHAnsi"/>
          <w:color w:val="FF0000"/>
          <w:sz w:val="24"/>
          <w:szCs w:val="24"/>
        </w:rPr>
        <w:t xml:space="preserve">CSP </w:t>
      </w:r>
      <w:r w:rsidR="00DE07FB" w:rsidRPr="00DE07FB">
        <w:rPr>
          <w:rFonts w:asciiTheme="minorHAnsi" w:hAnsiTheme="minorHAnsi" w:cstheme="minorHAnsi"/>
          <w:color w:val="FF0000"/>
          <w:sz w:val="24"/>
          <w:szCs w:val="24"/>
        </w:rPr>
        <w:t>eligibility criteria</w:t>
      </w:r>
      <w:r w:rsidR="0040095C">
        <w:rPr>
          <w:rFonts w:asciiTheme="minorHAnsi" w:hAnsiTheme="minorHAnsi" w:cstheme="minorHAnsi"/>
          <w:color w:val="FF0000"/>
          <w:sz w:val="24"/>
          <w:szCs w:val="24"/>
        </w:rPr>
        <w:t>.</w:t>
      </w:r>
      <w:r w:rsidR="00DE07FB" w:rsidRPr="00DE07FB">
        <w:rPr>
          <w:rFonts w:asciiTheme="minorHAnsi" w:hAnsiTheme="minorHAnsi" w:cstheme="minorHAnsi"/>
          <w:color w:val="FF0000"/>
          <w:sz w:val="24"/>
          <w:szCs w:val="24"/>
        </w:rPr>
        <w:t xml:space="preserve"> </w:t>
      </w:r>
      <w:r w:rsidR="0040095C">
        <w:rPr>
          <w:rFonts w:asciiTheme="minorHAnsi" w:hAnsiTheme="minorHAnsi" w:cstheme="minorHAnsi"/>
          <w:color w:val="FF0000"/>
          <w:sz w:val="24"/>
          <w:szCs w:val="24"/>
        </w:rPr>
        <w:t>F</w:t>
      </w:r>
      <w:r w:rsidR="00DE07FB" w:rsidRPr="00DE07FB">
        <w:rPr>
          <w:rFonts w:asciiTheme="minorHAnsi" w:hAnsiTheme="minorHAnsi" w:cstheme="minorHAnsi"/>
          <w:color w:val="FF0000"/>
          <w:sz w:val="24"/>
          <w:szCs w:val="24"/>
        </w:rPr>
        <w:t xml:space="preserve">or example, stating that </w:t>
      </w:r>
      <w:r w:rsidR="00015717">
        <w:rPr>
          <w:rFonts w:asciiTheme="minorHAnsi" w:hAnsiTheme="minorHAnsi" w:cstheme="minorHAnsi"/>
          <w:color w:val="FF0000"/>
          <w:sz w:val="24"/>
          <w:szCs w:val="24"/>
        </w:rPr>
        <w:t xml:space="preserve">included </w:t>
      </w:r>
      <w:r w:rsidR="005B23F0">
        <w:rPr>
          <w:rFonts w:asciiTheme="minorHAnsi" w:hAnsiTheme="minorHAnsi" w:cstheme="minorHAnsi"/>
          <w:color w:val="FF0000"/>
          <w:sz w:val="24"/>
          <w:szCs w:val="24"/>
        </w:rPr>
        <w:t xml:space="preserve">number of </w:t>
      </w:r>
      <w:r w:rsidR="00DE07FB" w:rsidRPr="00DE07FB">
        <w:rPr>
          <w:rFonts w:asciiTheme="minorHAnsi" w:hAnsiTheme="minorHAnsi" w:cstheme="minorHAnsi"/>
          <w:color w:val="FF0000"/>
          <w:sz w:val="24"/>
          <w:szCs w:val="24"/>
        </w:rPr>
        <w:t>Wi</w:t>
      </w:r>
      <w:r w:rsidR="0040095C">
        <w:rPr>
          <w:rFonts w:asciiTheme="minorHAnsi" w:hAnsiTheme="minorHAnsi" w:cstheme="minorHAnsi"/>
          <w:color w:val="FF0000"/>
          <w:sz w:val="24"/>
          <w:szCs w:val="24"/>
        </w:rPr>
        <w:t>-</w:t>
      </w:r>
      <w:r w:rsidR="00DE07FB" w:rsidRPr="00DE07FB">
        <w:rPr>
          <w:rFonts w:asciiTheme="minorHAnsi" w:hAnsiTheme="minorHAnsi" w:cstheme="minorHAnsi"/>
          <w:color w:val="FF0000"/>
          <w:sz w:val="24"/>
          <w:szCs w:val="24"/>
        </w:rPr>
        <w:t xml:space="preserve">fi access points </w:t>
      </w:r>
      <w:r w:rsidR="00015717">
        <w:rPr>
          <w:rFonts w:asciiTheme="minorHAnsi" w:hAnsiTheme="minorHAnsi" w:cstheme="minorHAnsi"/>
          <w:color w:val="FF0000"/>
          <w:sz w:val="24"/>
          <w:szCs w:val="24"/>
        </w:rPr>
        <w:t>are</w:t>
      </w:r>
      <w:r w:rsidR="00DE07FB" w:rsidRPr="00DE07FB">
        <w:rPr>
          <w:rFonts w:asciiTheme="minorHAnsi" w:hAnsiTheme="minorHAnsi" w:cstheme="minorHAnsi"/>
          <w:color w:val="FF0000"/>
          <w:sz w:val="24"/>
          <w:szCs w:val="24"/>
        </w:rPr>
        <w:t xml:space="preserve"> the minimum needed to provide service to the targeted areas</w:t>
      </w:r>
      <w:r w:rsidR="009A7B75">
        <w:rPr>
          <w:rFonts w:asciiTheme="minorHAnsi" w:hAnsiTheme="minorHAnsi" w:cstheme="minorHAnsi"/>
          <w:color w:val="FF0000"/>
          <w:sz w:val="24"/>
          <w:szCs w:val="24"/>
        </w:rPr>
        <w:t xml:space="preserve"> of the property.</w:t>
      </w:r>
      <w:r w:rsidR="00DE07FB" w:rsidRPr="00DE07FB">
        <w:rPr>
          <w:rFonts w:asciiTheme="minorHAnsi" w:hAnsiTheme="minorHAnsi" w:cstheme="minorHAnsi"/>
          <w:color w:val="FF0000"/>
          <w:sz w:val="24"/>
          <w:szCs w:val="24"/>
        </w:rPr>
        <w:t xml:space="preserve"> </w:t>
      </w:r>
    </w:p>
    <w:p w14:paraId="597871F8" w14:textId="651736FD" w:rsidR="00D2721D" w:rsidRPr="004B2331" w:rsidRDefault="003D14DC" w:rsidP="00AE66EE">
      <w:pPr>
        <w:spacing w:before="100" w:beforeAutospacing="1" w:after="100" w:afterAutospacing="1"/>
        <w:ind w:left="216"/>
        <w:textAlignment w:val="baseline"/>
        <w:rPr>
          <w:rFonts w:ascii="Calibri" w:eastAsia="Calibri" w:hAnsi="Calibri"/>
          <w:i/>
          <w:color w:val="000000"/>
          <w:spacing w:val="-1"/>
          <w:sz w:val="24"/>
        </w:rPr>
      </w:pPr>
      <w:r w:rsidRPr="004B2331">
        <w:rPr>
          <w:rFonts w:ascii="Calibri" w:eastAsia="Calibri" w:hAnsi="Calibri"/>
          <w:i/>
          <w:color w:val="000000"/>
          <w:spacing w:val="-1"/>
          <w:sz w:val="24"/>
        </w:rPr>
        <w:t>Financial Need Requirements</w:t>
      </w:r>
      <w:r w:rsidR="007757A0">
        <w:rPr>
          <w:rFonts w:ascii="Calibri" w:eastAsia="Calibri" w:hAnsi="Calibri"/>
          <w:i/>
          <w:color w:val="000000"/>
          <w:spacing w:val="-1"/>
          <w:sz w:val="24"/>
        </w:rPr>
        <w:t xml:space="preserve"> and Justification</w:t>
      </w:r>
    </w:p>
    <w:p w14:paraId="17204EE8" w14:textId="657A1168" w:rsidR="002F3311" w:rsidRPr="0087531F" w:rsidRDefault="002F3311" w:rsidP="002F3311">
      <w:pPr>
        <w:numPr>
          <w:ilvl w:val="0"/>
          <w:numId w:val="1"/>
        </w:numPr>
        <w:tabs>
          <w:tab w:val="clear" w:pos="360"/>
          <w:tab w:val="left" w:pos="576"/>
        </w:tabs>
        <w:spacing w:before="100" w:beforeAutospacing="1" w:after="100" w:afterAutospacing="1"/>
        <w:ind w:left="576" w:right="360" w:hanging="360"/>
        <w:textAlignment w:val="baseline"/>
        <w:rPr>
          <w:rFonts w:ascii="Calibri" w:eastAsia="Calibri" w:hAnsi="Calibri"/>
          <w:color w:val="FF0000"/>
          <w:sz w:val="24"/>
        </w:rPr>
      </w:pPr>
      <w:r w:rsidRPr="0087531F">
        <w:rPr>
          <w:rFonts w:ascii="Calibri" w:eastAsia="Calibri" w:hAnsi="Calibri"/>
          <w:color w:val="FF0000"/>
          <w:sz w:val="24"/>
        </w:rPr>
        <w:t xml:space="preserve">Properties requesting a </w:t>
      </w:r>
      <w:r w:rsidRPr="0087531F">
        <w:rPr>
          <w:rFonts w:ascii="Calibri" w:eastAsia="Calibri" w:hAnsi="Calibri"/>
          <w:i/>
          <w:iCs/>
          <w:color w:val="FF0000"/>
          <w:sz w:val="24"/>
        </w:rPr>
        <w:t>Standard CSP</w:t>
      </w:r>
      <w:r w:rsidRPr="0087531F">
        <w:rPr>
          <w:rFonts w:ascii="Calibri" w:eastAsia="Calibri" w:hAnsi="Calibri"/>
          <w:color w:val="FF0000"/>
          <w:sz w:val="24"/>
        </w:rPr>
        <w:t xml:space="preserve"> for expenses incurred in Operating Period 4 and/or 5 </w:t>
      </w:r>
      <w:r w:rsidRPr="001E0D9C">
        <w:rPr>
          <w:rFonts w:ascii="Calibri" w:eastAsia="Calibri" w:hAnsi="Calibri"/>
          <w:color w:val="FF0000"/>
          <w:sz w:val="24"/>
        </w:rPr>
        <w:t>only</w:t>
      </w:r>
      <w:r w:rsidRPr="0087531F">
        <w:rPr>
          <w:rFonts w:ascii="Calibri" w:eastAsia="Calibri" w:hAnsi="Calibri"/>
          <w:color w:val="FF0000"/>
          <w:sz w:val="24"/>
        </w:rPr>
        <w:t xml:space="preserve"> do NOT need to assess property financial position or availability of residual receipts prior to submitting </w:t>
      </w:r>
      <w:r w:rsidR="00BE15C3" w:rsidRPr="0087531F">
        <w:rPr>
          <w:rFonts w:ascii="Calibri" w:eastAsia="Calibri" w:hAnsi="Calibri"/>
          <w:color w:val="FF0000"/>
          <w:sz w:val="24"/>
        </w:rPr>
        <w:t xml:space="preserve">their request. </w:t>
      </w:r>
      <w:r w:rsidRPr="0087531F">
        <w:rPr>
          <w:rFonts w:ascii="Calibri" w:eastAsia="Calibri" w:hAnsi="Calibri"/>
          <w:color w:val="FF0000"/>
          <w:sz w:val="24"/>
        </w:rPr>
        <w:t xml:space="preserve"> The availability of project funds is NOT considered by HUD in approving these </w:t>
      </w:r>
      <w:r w:rsidR="00BE15C3" w:rsidRPr="0087531F">
        <w:rPr>
          <w:rFonts w:ascii="Calibri" w:eastAsia="Calibri" w:hAnsi="Calibri"/>
          <w:color w:val="FF0000"/>
          <w:sz w:val="24"/>
        </w:rPr>
        <w:t xml:space="preserve">smaller </w:t>
      </w:r>
      <w:r w:rsidRPr="0087531F">
        <w:rPr>
          <w:rFonts w:ascii="Calibri" w:eastAsia="Calibri" w:hAnsi="Calibri"/>
          <w:color w:val="FF0000"/>
          <w:sz w:val="24"/>
        </w:rPr>
        <w:t>requests</w:t>
      </w:r>
      <w:r w:rsidR="00BE15C3" w:rsidRPr="0087531F">
        <w:rPr>
          <w:rFonts w:ascii="Calibri" w:eastAsia="Calibri" w:hAnsi="Calibri"/>
          <w:color w:val="FF0000"/>
          <w:sz w:val="24"/>
        </w:rPr>
        <w:t xml:space="preserve"> for recent expenditures.</w:t>
      </w:r>
      <w:r w:rsidRPr="0087531F">
        <w:rPr>
          <w:rFonts w:ascii="Calibri" w:eastAsia="Calibri" w:hAnsi="Calibri"/>
          <w:color w:val="FF0000"/>
          <w:sz w:val="24"/>
        </w:rPr>
        <w:t xml:space="preserve">    </w:t>
      </w:r>
    </w:p>
    <w:p w14:paraId="4E09F87D" w14:textId="54C26900" w:rsidR="00893145" w:rsidRPr="00893145" w:rsidRDefault="0092279D" w:rsidP="0092279D">
      <w:pPr>
        <w:numPr>
          <w:ilvl w:val="0"/>
          <w:numId w:val="1"/>
        </w:numPr>
        <w:tabs>
          <w:tab w:val="clear" w:pos="360"/>
          <w:tab w:val="left" w:pos="576"/>
        </w:tabs>
        <w:spacing w:before="100" w:beforeAutospacing="1" w:after="100" w:afterAutospacing="1"/>
        <w:ind w:left="576" w:right="360" w:hanging="360"/>
        <w:textAlignment w:val="baseline"/>
        <w:rPr>
          <w:rFonts w:ascii="Calibri" w:eastAsia="Calibri" w:hAnsi="Calibri"/>
          <w:color w:val="000000"/>
          <w:sz w:val="24"/>
        </w:rPr>
      </w:pPr>
      <w:r>
        <w:rPr>
          <w:rFonts w:ascii="Calibri" w:eastAsia="Calibri" w:hAnsi="Calibri"/>
          <w:color w:val="000000"/>
          <w:sz w:val="24"/>
        </w:rPr>
        <w:lastRenderedPageBreak/>
        <w:t xml:space="preserve">Full compliance with financial need criteria in </w:t>
      </w:r>
      <w:r w:rsidR="003D14DC" w:rsidRPr="0092279D">
        <w:rPr>
          <w:rFonts w:ascii="Calibri" w:eastAsia="Calibri" w:hAnsi="Calibri"/>
          <w:color w:val="000000"/>
          <w:sz w:val="24"/>
        </w:rPr>
        <w:t>Section VI</w:t>
      </w:r>
      <w:r w:rsidR="003551C6" w:rsidRPr="0092279D">
        <w:rPr>
          <w:rFonts w:ascii="Calibri" w:eastAsia="Calibri" w:hAnsi="Calibri"/>
          <w:color w:val="000000"/>
          <w:sz w:val="24"/>
        </w:rPr>
        <w:t>II</w:t>
      </w:r>
      <w:r w:rsidR="003D14DC" w:rsidRPr="0092279D">
        <w:rPr>
          <w:rFonts w:ascii="Calibri" w:eastAsia="Calibri" w:hAnsi="Calibri"/>
          <w:color w:val="000000"/>
          <w:sz w:val="24"/>
        </w:rPr>
        <w:t xml:space="preserve"> of Notice H 202</w:t>
      </w:r>
      <w:r w:rsidR="00E622F4">
        <w:rPr>
          <w:rFonts w:ascii="Calibri" w:eastAsia="Calibri" w:hAnsi="Calibri"/>
          <w:color w:val="000000"/>
          <w:sz w:val="24"/>
        </w:rPr>
        <w:t>2</w:t>
      </w:r>
      <w:r w:rsidR="003D14DC" w:rsidRPr="0092279D">
        <w:rPr>
          <w:rFonts w:ascii="Calibri" w:eastAsia="Calibri" w:hAnsi="Calibri"/>
          <w:color w:val="000000"/>
          <w:sz w:val="24"/>
        </w:rPr>
        <w:t>-</w:t>
      </w:r>
      <w:r w:rsidR="00AE66EE" w:rsidRPr="0092279D">
        <w:rPr>
          <w:rFonts w:ascii="Calibri" w:eastAsia="Calibri" w:hAnsi="Calibri"/>
          <w:color w:val="000000"/>
          <w:sz w:val="24"/>
        </w:rPr>
        <w:t>0</w:t>
      </w:r>
      <w:r w:rsidR="00E622F4">
        <w:rPr>
          <w:rFonts w:ascii="Calibri" w:eastAsia="Calibri" w:hAnsi="Calibri"/>
          <w:color w:val="000000"/>
          <w:sz w:val="24"/>
        </w:rPr>
        <w:t>6</w:t>
      </w:r>
      <w:r>
        <w:rPr>
          <w:rFonts w:ascii="Calibri" w:eastAsia="Calibri" w:hAnsi="Calibri"/>
          <w:color w:val="000000"/>
          <w:sz w:val="24"/>
        </w:rPr>
        <w:t xml:space="preserve"> </w:t>
      </w:r>
      <w:r w:rsidRPr="009A7B75">
        <w:rPr>
          <w:rFonts w:ascii="Calibri" w:eastAsia="Calibri" w:hAnsi="Calibri"/>
          <w:i/>
          <w:iCs/>
          <w:color w:val="000000"/>
          <w:sz w:val="24"/>
        </w:rPr>
        <w:t>i</w:t>
      </w:r>
      <w:r w:rsidR="009A7B75" w:rsidRPr="009A7B75">
        <w:rPr>
          <w:rFonts w:ascii="Calibri" w:eastAsia="Calibri" w:hAnsi="Calibri"/>
          <w:i/>
          <w:iCs/>
          <w:color w:val="000000"/>
          <w:sz w:val="24"/>
        </w:rPr>
        <w:t>s</w:t>
      </w:r>
      <w:r w:rsidRPr="009A7B75">
        <w:rPr>
          <w:rFonts w:ascii="Calibri" w:eastAsia="Calibri" w:hAnsi="Calibri"/>
          <w:i/>
          <w:iCs/>
          <w:color w:val="000000"/>
          <w:sz w:val="24"/>
        </w:rPr>
        <w:t xml:space="preserve"> required</w:t>
      </w:r>
      <w:r>
        <w:rPr>
          <w:rFonts w:ascii="Calibri" w:eastAsia="Calibri" w:hAnsi="Calibri"/>
          <w:color w:val="000000"/>
          <w:sz w:val="24"/>
        </w:rPr>
        <w:t xml:space="preserve"> for all requests exceeding the </w:t>
      </w:r>
      <w:r w:rsidRPr="004C28B6">
        <w:rPr>
          <w:rFonts w:ascii="Calibri" w:eastAsia="Calibri" w:hAnsi="Calibri"/>
          <w:i/>
          <w:iCs/>
          <w:color w:val="000000"/>
          <w:sz w:val="24"/>
        </w:rPr>
        <w:t>Standard CSP</w:t>
      </w:r>
      <w:r>
        <w:rPr>
          <w:rFonts w:ascii="Calibri" w:eastAsia="Calibri" w:hAnsi="Calibri"/>
          <w:color w:val="000000"/>
          <w:sz w:val="24"/>
        </w:rPr>
        <w:t xml:space="preserve"> amount </w:t>
      </w:r>
      <w:r w:rsidR="004C28B6">
        <w:rPr>
          <w:rFonts w:ascii="Calibri" w:eastAsia="Calibri" w:hAnsi="Calibri"/>
          <w:color w:val="000000"/>
          <w:sz w:val="24"/>
        </w:rPr>
        <w:t>AND</w:t>
      </w:r>
      <w:r>
        <w:rPr>
          <w:rFonts w:ascii="Calibri" w:eastAsia="Calibri" w:hAnsi="Calibri"/>
          <w:color w:val="000000"/>
          <w:sz w:val="24"/>
        </w:rPr>
        <w:t xml:space="preserve"> for requests for</w:t>
      </w:r>
      <w:r w:rsidR="00C12755">
        <w:rPr>
          <w:rFonts w:ascii="Calibri" w:eastAsia="Calibri" w:hAnsi="Calibri"/>
          <w:color w:val="000000"/>
          <w:sz w:val="24"/>
        </w:rPr>
        <w:t xml:space="preserve"> any amount that are for</w:t>
      </w:r>
      <w:r>
        <w:rPr>
          <w:rFonts w:ascii="Calibri" w:eastAsia="Calibri" w:hAnsi="Calibri"/>
          <w:color w:val="000000"/>
          <w:sz w:val="24"/>
        </w:rPr>
        <w:t xml:space="preserve"> expenses </w:t>
      </w:r>
      <w:r w:rsidR="00E2151A">
        <w:rPr>
          <w:rFonts w:ascii="Calibri" w:eastAsia="Calibri" w:hAnsi="Calibri"/>
          <w:color w:val="000000"/>
          <w:sz w:val="24"/>
        </w:rPr>
        <w:t xml:space="preserve">were </w:t>
      </w:r>
      <w:r>
        <w:rPr>
          <w:rFonts w:ascii="Calibri" w:eastAsia="Calibri" w:hAnsi="Calibri"/>
          <w:color w:val="000000"/>
          <w:sz w:val="24"/>
        </w:rPr>
        <w:t>incurred prior to April 1, 2021 (CSP Operating Periods 1,2, and 3).</w:t>
      </w:r>
      <w:r w:rsidR="00893145" w:rsidRPr="00893145">
        <w:rPr>
          <w:rFonts w:ascii="Calibri" w:eastAsia="Calibri" w:hAnsi="Calibri"/>
          <w:color w:val="000000"/>
          <w:spacing w:val="-2"/>
          <w:sz w:val="24"/>
          <w:u w:val="single"/>
        </w:rPr>
        <w:t xml:space="preserve"> </w:t>
      </w:r>
    </w:p>
    <w:p w14:paraId="429B12AC" w14:textId="4142FDF1" w:rsidR="005C262B" w:rsidRPr="005C262B" w:rsidRDefault="005C262B" w:rsidP="00AD6815">
      <w:pPr>
        <w:numPr>
          <w:ilvl w:val="0"/>
          <w:numId w:val="1"/>
        </w:numPr>
        <w:tabs>
          <w:tab w:val="clear" w:pos="360"/>
          <w:tab w:val="left" w:pos="576"/>
        </w:tabs>
        <w:spacing w:before="100" w:beforeAutospacing="1" w:after="100" w:afterAutospacing="1"/>
        <w:ind w:left="576" w:right="360" w:hanging="360"/>
        <w:textAlignment w:val="baseline"/>
        <w:rPr>
          <w:rFonts w:ascii="Calibri" w:eastAsia="Calibri" w:hAnsi="Calibri"/>
          <w:color w:val="FF0000"/>
          <w:sz w:val="24"/>
        </w:rPr>
      </w:pPr>
      <w:r>
        <w:rPr>
          <w:rFonts w:ascii="Calibri" w:eastAsia="Calibri" w:hAnsi="Calibri"/>
          <w:color w:val="FF0000"/>
          <w:sz w:val="24"/>
        </w:rPr>
        <w:t xml:space="preserve">Section 8 owners </w:t>
      </w:r>
      <w:r w:rsidR="00EB0A7C">
        <w:rPr>
          <w:rFonts w:ascii="Calibri" w:eastAsia="Calibri" w:hAnsi="Calibri"/>
          <w:color w:val="FF0000"/>
          <w:sz w:val="24"/>
        </w:rPr>
        <w:t xml:space="preserve">that have recently taken distributions of surplus cash are </w:t>
      </w:r>
      <w:r w:rsidR="00381B02">
        <w:rPr>
          <w:rFonts w:ascii="Calibri" w:eastAsia="Calibri" w:hAnsi="Calibri"/>
          <w:color w:val="FF0000"/>
          <w:sz w:val="24"/>
        </w:rPr>
        <w:t xml:space="preserve">generally </w:t>
      </w:r>
      <w:r w:rsidR="00EB0A7C">
        <w:rPr>
          <w:rFonts w:ascii="Calibri" w:eastAsia="Calibri" w:hAnsi="Calibri"/>
          <w:color w:val="FF0000"/>
          <w:sz w:val="24"/>
        </w:rPr>
        <w:t xml:space="preserve">not eligible for amounts exceeding the </w:t>
      </w:r>
      <w:r w:rsidR="00EB0A7C" w:rsidRPr="00EB0A7C">
        <w:rPr>
          <w:rFonts w:ascii="Calibri" w:eastAsia="Calibri" w:hAnsi="Calibri"/>
          <w:i/>
          <w:iCs/>
          <w:color w:val="FF0000"/>
          <w:sz w:val="24"/>
        </w:rPr>
        <w:t>Standard CSP</w:t>
      </w:r>
      <w:r w:rsidR="00381B02">
        <w:rPr>
          <w:rFonts w:ascii="Calibri" w:eastAsia="Calibri" w:hAnsi="Calibri"/>
          <w:i/>
          <w:iCs/>
          <w:color w:val="FF0000"/>
          <w:sz w:val="24"/>
        </w:rPr>
        <w:t xml:space="preserve"> </w:t>
      </w:r>
      <w:r w:rsidR="00381B02" w:rsidRPr="00381B02">
        <w:rPr>
          <w:rFonts w:ascii="Calibri" w:eastAsia="Calibri" w:hAnsi="Calibri"/>
          <w:color w:val="FF0000"/>
          <w:sz w:val="24"/>
        </w:rPr>
        <w:t>or for any payments for Operating Period</w:t>
      </w:r>
      <w:r w:rsidR="00E2151A">
        <w:rPr>
          <w:rFonts w:ascii="Calibri" w:eastAsia="Calibri" w:hAnsi="Calibri"/>
          <w:color w:val="FF0000"/>
          <w:sz w:val="24"/>
        </w:rPr>
        <w:t>s</w:t>
      </w:r>
      <w:r w:rsidR="00381B02" w:rsidRPr="00381B02">
        <w:rPr>
          <w:rFonts w:ascii="Calibri" w:eastAsia="Calibri" w:hAnsi="Calibri"/>
          <w:color w:val="FF0000"/>
          <w:sz w:val="24"/>
        </w:rPr>
        <w:t xml:space="preserve"> 1, 2, or 3.</w:t>
      </w:r>
      <w:r w:rsidR="00381B02">
        <w:rPr>
          <w:rFonts w:ascii="Calibri" w:eastAsia="Calibri" w:hAnsi="Calibri"/>
          <w:color w:val="FF0000"/>
          <w:sz w:val="24"/>
        </w:rPr>
        <w:t xml:space="preserve"> </w:t>
      </w:r>
      <w:r w:rsidR="00EB0A7C">
        <w:rPr>
          <w:rFonts w:ascii="Calibri" w:eastAsia="Calibri" w:hAnsi="Calibri"/>
          <w:color w:val="FF0000"/>
          <w:sz w:val="24"/>
        </w:rPr>
        <w:t xml:space="preserve"> See</w:t>
      </w:r>
      <w:r w:rsidR="00FC1B32">
        <w:rPr>
          <w:rFonts w:ascii="Calibri" w:eastAsia="Calibri" w:hAnsi="Calibri"/>
          <w:color w:val="FF0000"/>
          <w:sz w:val="24"/>
        </w:rPr>
        <w:t xml:space="preserve"> page 17 of</w:t>
      </w:r>
      <w:r w:rsidR="00FC1B32" w:rsidRPr="00FC1B32">
        <w:rPr>
          <w:rFonts w:ascii="Calibri" w:eastAsia="Calibri" w:hAnsi="Calibri"/>
          <w:color w:val="FF0000"/>
          <w:sz w:val="24"/>
        </w:rPr>
        <w:t xml:space="preserve"> Notice H 2022-06</w:t>
      </w:r>
      <w:r w:rsidR="00FC1B32">
        <w:rPr>
          <w:rFonts w:ascii="Calibri" w:eastAsia="Calibri" w:hAnsi="Calibri"/>
          <w:color w:val="FF0000"/>
          <w:sz w:val="24"/>
        </w:rPr>
        <w:t xml:space="preserve"> for details</w:t>
      </w:r>
      <w:r w:rsidR="00FC1B32" w:rsidRPr="00FC1B32">
        <w:rPr>
          <w:rFonts w:ascii="Calibri" w:eastAsia="Calibri" w:hAnsi="Calibri"/>
          <w:color w:val="FF0000"/>
          <w:sz w:val="24"/>
        </w:rPr>
        <w:t>.</w:t>
      </w:r>
    </w:p>
    <w:p w14:paraId="77116A1F" w14:textId="00966F18" w:rsidR="004818DE" w:rsidRPr="0087531F" w:rsidRDefault="004818DE" w:rsidP="504E1CDE">
      <w:pPr>
        <w:numPr>
          <w:ilvl w:val="0"/>
          <w:numId w:val="1"/>
        </w:numPr>
        <w:tabs>
          <w:tab w:val="clear" w:pos="360"/>
          <w:tab w:val="left" w:pos="576"/>
        </w:tabs>
        <w:spacing w:before="100" w:beforeAutospacing="1" w:after="100" w:afterAutospacing="1"/>
        <w:ind w:left="576" w:right="360" w:hanging="360"/>
        <w:textAlignment w:val="baseline"/>
        <w:rPr>
          <w:rFonts w:ascii="Calibri" w:eastAsia="Calibri" w:hAnsi="Calibri"/>
          <w:color w:val="FF0000"/>
          <w:sz w:val="24"/>
          <w:szCs w:val="24"/>
        </w:rPr>
      </w:pPr>
      <w:r w:rsidRPr="504E1CDE">
        <w:rPr>
          <w:rFonts w:ascii="Calibri" w:eastAsia="Calibri" w:hAnsi="Calibri"/>
          <w:color w:val="000000"/>
          <w:spacing w:val="-2"/>
          <w:sz w:val="24"/>
          <w:szCs w:val="24"/>
        </w:rPr>
        <w:t xml:space="preserve">Prior to submitting a request for funds exceeding </w:t>
      </w:r>
      <w:r w:rsidRPr="504E1CDE">
        <w:rPr>
          <w:rFonts w:ascii="Calibri" w:eastAsia="Calibri" w:hAnsi="Calibri"/>
          <w:color w:val="000000"/>
          <w:sz w:val="24"/>
          <w:szCs w:val="24"/>
        </w:rPr>
        <w:t xml:space="preserve">the </w:t>
      </w:r>
      <w:r w:rsidRPr="504E1CDE">
        <w:rPr>
          <w:rFonts w:ascii="Calibri" w:eastAsia="Calibri" w:hAnsi="Calibri"/>
          <w:i/>
          <w:iCs/>
          <w:color w:val="000000"/>
          <w:sz w:val="24"/>
          <w:szCs w:val="24"/>
        </w:rPr>
        <w:t>Standard CSP</w:t>
      </w:r>
      <w:r w:rsidRPr="504E1CDE">
        <w:rPr>
          <w:rFonts w:ascii="Calibri" w:eastAsia="Calibri" w:hAnsi="Calibri"/>
          <w:color w:val="000000"/>
          <w:sz w:val="24"/>
          <w:szCs w:val="24"/>
        </w:rPr>
        <w:t xml:space="preserve"> amount AND for requests for any amount that are for expenses incurred prior to April 1, 2021, the owner</w:t>
      </w:r>
      <w:r w:rsidR="009402F8" w:rsidRPr="504E1CDE">
        <w:rPr>
          <w:rFonts w:ascii="Calibri" w:eastAsia="Calibri" w:hAnsi="Calibri"/>
          <w:color w:val="000000"/>
          <w:sz w:val="24"/>
          <w:szCs w:val="24"/>
        </w:rPr>
        <w:t>ship</w:t>
      </w:r>
      <w:r w:rsidRPr="504E1CDE">
        <w:rPr>
          <w:rFonts w:ascii="Calibri" w:eastAsia="Calibri" w:hAnsi="Calibri"/>
          <w:color w:val="000000"/>
          <w:sz w:val="24"/>
          <w:szCs w:val="24"/>
        </w:rPr>
        <w:t xml:space="preserve"> must determine the project</w:t>
      </w:r>
      <w:r w:rsidR="00BF697A" w:rsidRPr="504E1CDE">
        <w:rPr>
          <w:rFonts w:ascii="Calibri" w:eastAsia="Calibri" w:hAnsi="Calibri"/>
          <w:color w:val="000000"/>
          <w:sz w:val="24"/>
          <w:szCs w:val="24"/>
        </w:rPr>
        <w:t>’s</w:t>
      </w:r>
      <w:r w:rsidRPr="504E1CDE">
        <w:rPr>
          <w:rFonts w:ascii="Calibri" w:eastAsia="Calibri" w:hAnsi="Calibri"/>
          <w:color w:val="000000"/>
          <w:sz w:val="24"/>
          <w:szCs w:val="24"/>
        </w:rPr>
        <w:t xml:space="preserve"> net cash position</w:t>
      </w:r>
      <w:r w:rsidRPr="504E1CDE">
        <w:rPr>
          <w:rFonts w:ascii="Calibri" w:eastAsia="Calibri" w:hAnsi="Calibri"/>
          <w:color w:val="FF0000"/>
          <w:sz w:val="24"/>
          <w:szCs w:val="24"/>
        </w:rPr>
        <w:t xml:space="preserve">.  </w:t>
      </w:r>
      <w:r w:rsidR="00F2629F" w:rsidRPr="504E1CDE">
        <w:rPr>
          <w:rFonts w:ascii="Calibri" w:eastAsia="Calibri" w:hAnsi="Calibri"/>
          <w:color w:val="FF0000"/>
          <w:sz w:val="24"/>
          <w:szCs w:val="24"/>
        </w:rPr>
        <w:t xml:space="preserve"> This involves </w:t>
      </w:r>
      <w:r w:rsidR="00054993" w:rsidRPr="504E1CDE">
        <w:rPr>
          <w:rFonts w:ascii="Calibri" w:eastAsia="Calibri" w:hAnsi="Calibri"/>
          <w:color w:val="FF0000"/>
          <w:sz w:val="24"/>
          <w:szCs w:val="24"/>
        </w:rPr>
        <w:t>calculating</w:t>
      </w:r>
      <w:r w:rsidR="00F2629F" w:rsidRPr="504E1CDE">
        <w:rPr>
          <w:rFonts w:ascii="Calibri" w:eastAsia="Calibri" w:hAnsi="Calibri"/>
          <w:color w:val="FF0000"/>
          <w:sz w:val="24"/>
          <w:szCs w:val="24"/>
        </w:rPr>
        <w:t xml:space="preserve"> the property’s surplus cash (</w:t>
      </w:r>
      <w:r w:rsidR="00E2151A" w:rsidRPr="504E1CDE">
        <w:rPr>
          <w:rFonts w:ascii="Calibri" w:eastAsia="Calibri" w:hAnsi="Calibri"/>
          <w:color w:val="FF0000"/>
          <w:sz w:val="24"/>
          <w:szCs w:val="24"/>
        </w:rPr>
        <w:t xml:space="preserve">or </w:t>
      </w:r>
      <w:r w:rsidR="00F2629F" w:rsidRPr="504E1CDE">
        <w:rPr>
          <w:rFonts w:ascii="Calibri" w:eastAsia="Calibri" w:hAnsi="Calibri"/>
          <w:color w:val="FF0000"/>
          <w:sz w:val="24"/>
          <w:szCs w:val="24"/>
        </w:rPr>
        <w:t xml:space="preserve">deficit) as of December 31, 2022, </w:t>
      </w:r>
      <w:r w:rsidR="00FC6133" w:rsidRPr="504E1CDE">
        <w:rPr>
          <w:rFonts w:ascii="Calibri" w:eastAsia="Calibri" w:hAnsi="Calibri"/>
          <w:color w:val="FF0000"/>
          <w:sz w:val="24"/>
          <w:szCs w:val="24"/>
        </w:rPr>
        <w:t>with</w:t>
      </w:r>
      <w:r w:rsidR="00F2629F" w:rsidRPr="504E1CDE">
        <w:rPr>
          <w:rFonts w:ascii="Calibri" w:eastAsia="Calibri" w:hAnsi="Calibri"/>
          <w:color w:val="FF0000"/>
          <w:sz w:val="24"/>
          <w:szCs w:val="24"/>
        </w:rPr>
        <w:t xml:space="preserve"> </w:t>
      </w:r>
      <w:r w:rsidR="00064BA6" w:rsidRPr="504E1CDE">
        <w:rPr>
          <w:rFonts w:ascii="Calibri" w:eastAsia="Calibri" w:hAnsi="Calibri"/>
          <w:color w:val="FF0000"/>
          <w:sz w:val="24"/>
          <w:szCs w:val="24"/>
        </w:rPr>
        <w:t xml:space="preserve">downward </w:t>
      </w:r>
      <w:r w:rsidR="00F2629F" w:rsidRPr="504E1CDE">
        <w:rPr>
          <w:rFonts w:ascii="Calibri" w:eastAsia="Calibri" w:hAnsi="Calibri"/>
          <w:color w:val="FF0000"/>
          <w:sz w:val="24"/>
          <w:szCs w:val="24"/>
        </w:rPr>
        <w:t xml:space="preserve">adjustments for </w:t>
      </w:r>
      <w:r w:rsidR="00A94C3E" w:rsidRPr="504E1CDE">
        <w:rPr>
          <w:rFonts w:ascii="Calibri" w:eastAsia="Calibri" w:hAnsi="Calibri"/>
          <w:color w:val="FF0000"/>
          <w:sz w:val="24"/>
          <w:szCs w:val="24"/>
        </w:rPr>
        <w:t xml:space="preserve">any </w:t>
      </w:r>
      <w:r w:rsidR="00AD6815" w:rsidRPr="504E1CDE">
        <w:rPr>
          <w:rFonts w:ascii="Calibri" w:eastAsia="Calibri" w:hAnsi="Calibri"/>
          <w:color w:val="FF0000"/>
          <w:sz w:val="24"/>
          <w:szCs w:val="24"/>
        </w:rPr>
        <w:t xml:space="preserve">CSP eligible expenditures in January 2023 and </w:t>
      </w:r>
      <w:r w:rsidR="008B1686" w:rsidRPr="504E1CDE">
        <w:rPr>
          <w:rFonts w:ascii="Calibri" w:eastAsia="Calibri" w:hAnsi="Calibri"/>
          <w:color w:val="FF0000"/>
          <w:sz w:val="24"/>
          <w:szCs w:val="24"/>
        </w:rPr>
        <w:t xml:space="preserve">inclusion of </w:t>
      </w:r>
      <w:r w:rsidR="00AD6815" w:rsidRPr="504E1CDE">
        <w:rPr>
          <w:rFonts w:ascii="Calibri" w:eastAsia="Calibri" w:hAnsi="Calibri"/>
          <w:color w:val="FF0000"/>
          <w:sz w:val="24"/>
          <w:szCs w:val="24"/>
        </w:rPr>
        <w:t>certain CSP-related debt that would not typically be inc</w:t>
      </w:r>
      <w:r w:rsidR="0034774A" w:rsidRPr="504E1CDE">
        <w:rPr>
          <w:rFonts w:ascii="Calibri" w:eastAsia="Calibri" w:hAnsi="Calibri"/>
          <w:color w:val="FF0000"/>
          <w:sz w:val="24"/>
          <w:szCs w:val="24"/>
        </w:rPr>
        <w:t xml:space="preserve">luded in </w:t>
      </w:r>
      <w:r w:rsidR="00064BA6" w:rsidRPr="504E1CDE">
        <w:rPr>
          <w:rFonts w:ascii="Calibri" w:eastAsia="Calibri" w:hAnsi="Calibri"/>
          <w:color w:val="FF0000"/>
          <w:sz w:val="24"/>
          <w:szCs w:val="24"/>
        </w:rPr>
        <w:t>the</w:t>
      </w:r>
      <w:r w:rsidR="00040CBF" w:rsidRPr="504E1CDE">
        <w:rPr>
          <w:rFonts w:ascii="Calibri" w:eastAsia="Calibri" w:hAnsi="Calibri"/>
          <w:color w:val="FF0000"/>
          <w:sz w:val="24"/>
          <w:szCs w:val="24"/>
        </w:rPr>
        <w:t xml:space="preserve"> </w:t>
      </w:r>
      <w:r w:rsidR="0034774A" w:rsidRPr="504E1CDE">
        <w:rPr>
          <w:rFonts w:ascii="Calibri" w:eastAsia="Calibri" w:hAnsi="Calibri"/>
          <w:color w:val="FF0000"/>
          <w:sz w:val="24"/>
          <w:szCs w:val="24"/>
        </w:rPr>
        <w:t>surplus cash calculation.</w:t>
      </w:r>
      <w:r w:rsidR="009402F8" w:rsidRPr="504E1CDE">
        <w:rPr>
          <w:rFonts w:ascii="Calibri" w:eastAsia="Calibri" w:hAnsi="Calibri"/>
          <w:color w:val="FF0000"/>
          <w:sz w:val="24"/>
          <w:szCs w:val="24"/>
        </w:rPr>
        <w:t xml:space="preserve"> For </w:t>
      </w:r>
      <w:r w:rsidR="009402F8" w:rsidRPr="504E1CDE">
        <w:rPr>
          <w:rFonts w:asciiTheme="minorHAnsi" w:eastAsia="Calibri" w:hAnsiTheme="minorHAnsi" w:cstheme="minorBidi"/>
          <w:color w:val="FF0000"/>
          <w:sz w:val="24"/>
          <w:szCs w:val="24"/>
        </w:rPr>
        <w:t xml:space="preserve">general </w:t>
      </w:r>
      <w:r w:rsidR="00BF2E1C" w:rsidRPr="504E1CDE">
        <w:rPr>
          <w:rFonts w:asciiTheme="minorHAnsi" w:eastAsia="Calibri" w:hAnsiTheme="minorHAnsi" w:cstheme="minorBidi"/>
          <w:color w:val="FF0000"/>
          <w:sz w:val="24"/>
          <w:szCs w:val="24"/>
        </w:rPr>
        <w:t>information</w:t>
      </w:r>
      <w:r w:rsidR="009402F8" w:rsidRPr="504E1CDE">
        <w:rPr>
          <w:rFonts w:asciiTheme="minorHAnsi" w:eastAsia="Calibri" w:hAnsiTheme="minorHAnsi" w:cstheme="minorBidi"/>
          <w:color w:val="FF0000"/>
          <w:sz w:val="24"/>
          <w:szCs w:val="24"/>
        </w:rPr>
        <w:t xml:space="preserve"> on surplus cash calculation</w:t>
      </w:r>
      <w:r w:rsidR="0041005D" w:rsidRPr="504E1CDE">
        <w:rPr>
          <w:rFonts w:asciiTheme="minorHAnsi" w:eastAsia="Calibri" w:hAnsiTheme="minorHAnsi" w:cstheme="minorBidi"/>
          <w:color w:val="FF0000"/>
          <w:sz w:val="24"/>
          <w:szCs w:val="24"/>
        </w:rPr>
        <w:t>s</w:t>
      </w:r>
      <w:r w:rsidR="009402F8" w:rsidRPr="504E1CDE">
        <w:rPr>
          <w:rFonts w:asciiTheme="minorHAnsi" w:eastAsia="Calibri" w:hAnsiTheme="minorHAnsi" w:cstheme="minorBidi"/>
          <w:color w:val="FF0000"/>
          <w:sz w:val="24"/>
          <w:szCs w:val="24"/>
        </w:rPr>
        <w:t xml:space="preserve">, please </w:t>
      </w:r>
      <w:r w:rsidR="0005376F" w:rsidRPr="504E1CDE">
        <w:rPr>
          <w:rFonts w:asciiTheme="minorHAnsi" w:eastAsia="Calibri" w:hAnsiTheme="minorHAnsi" w:cstheme="minorBidi"/>
          <w:color w:val="FF0000"/>
          <w:sz w:val="24"/>
          <w:szCs w:val="24"/>
        </w:rPr>
        <w:t>see</w:t>
      </w:r>
      <w:r w:rsidR="009402F8" w:rsidRPr="504E1CDE">
        <w:rPr>
          <w:rFonts w:asciiTheme="minorHAnsi" w:eastAsia="Calibri" w:hAnsiTheme="minorHAnsi" w:cstheme="minorBidi"/>
          <w:color w:val="FF0000"/>
          <w:sz w:val="24"/>
          <w:szCs w:val="24"/>
        </w:rPr>
        <w:t xml:space="preserve"> </w:t>
      </w:r>
      <w:r w:rsidR="00E14B1E" w:rsidRPr="504E1CDE">
        <w:rPr>
          <w:rFonts w:asciiTheme="minorHAnsi" w:hAnsiTheme="minorHAnsi" w:cstheme="minorBidi"/>
          <w:color w:val="FF0000"/>
          <w:sz w:val="24"/>
          <w:szCs w:val="24"/>
        </w:rPr>
        <w:t>Chapter 2 of HUD Handbook 4370.2</w:t>
      </w:r>
      <w:r w:rsidR="003C4504" w:rsidRPr="504E1CDE">
        <w:rPr>
          <w:rFonts w:asciiTheme="minorHAnsi" w:hAnsiTheme="minorHAnsi" w:cstheme="minorBidi"/>
          <w:color w:val="FF0000"/>
          <w:sz w:val="24"/>
          <w:szCs w:val="24"/>
        </w:rPr>
        <w:t xml:space="preserve"> and page 18</w:t>
      </w:r>
      <w:r w:rsidR="00381B02" w:rsidRPr="504E1CDE">
        <w:rPr>
          <w:rFonts w:asciiTheme="minorHAnsi" w:hAnsiTheme="minorHAnsi" w:cstheme="minorBidi"/>
          <w:color w:val="FF0000"/>
          <w:sz w:val="24"/>
          <w:szCs w:val="24"/>
        </w:rPr>
        <w:t xml:space="preserve"> </w:t>
      </w:r>
      <w:r w:rsidR="003C4504" w:rsidRPr="504E1CDE">
        <w:rPr>
          <w:rFonts w:asciiTheme="minorHAnsi" w:hAnsiTheme="minorHAnsi" w:cstheme="minorBidi"/>
          <w:color w:val="FF0000"/>
          <w:sz w:val="24"/>
          <w:szCs w:val="24"/>
        </w:rPr>
        <w:t>of Notice 2022-0</w:t>
      </w:r>
      <w:r w:rsidR="2F0372B5" w:rsidRPr="504E1CDE">
        <w:rPr>
          <w:rFonts w:asciiTheme="minorHAnsi" w:hAnsiTheme="minorHAnsi" w:cstheme="minorBidi"/>
          <w:color w:val="FF0000"/>
          <w:sz w:val="24"/>
          <w:szCs w:val="24"/>
        </w:rPr>
        <w:t>6</w:t>
      </w:r>
      <w:r w:rsidR="003C4504" w:rsidRPr="504E1CDE">
        <w:rPr>
          <w:rFonts w:asciiTheme="minorHAnsi" w:hAnsiTheme="minorHAnsi" w:cstheme="minorBidi"/>
          <w:color w:val="FF0000"/>
          <w:sz w:val="24"/>
          <w:szCs w:val="24"/>
        </w:rPr>
        <w:t xml:space="preserve"> for additional </w:t>
      </w:r>
      <w:r w:rsidR="00BA53E7" w:rsidRPr="504E1CDE">
        <w:rPr>
          <w:rFonts w:asciiTheme="minorHAnsi" w:hAnsiTheme="minorHAnsi" w:cstheme="minorBidi"/>
          <w:color w:val="FF0000"/>
          <w:sz w:val="24"/>
          <w:szCs w:val="24"/>
        </w:rPr>
        <w:t xml:space="preserve">allowable </w:t>
      </w:r>
      <w:r w:rsidR="003C4504" w:rsidRPr="504E1CDE">
        <w:rPr>
          <w:rFonts w:asciiTheme="minorHAnsi" w:hAnsiTheme="minorHAnsi" w:cstheme="minorBidi"/>
          <w:color w:val="FF0000"/>
          <w:sz w:val="24"/>
          <w:szCs w:val="24"/>
        </w:rPr>
        <w:t xml:space="preserve">adjustments </w:t>
      </w:r>
      <w:r w:rsidR="00BF2E1C" w:rsidRPr="504E1CDE">
        <w:rPr>
          <w:rFonts w:asciiTheme="minorHAnsi" w:hAnsiTheme="minorHAnsi" w:cstheme="minorBidi"/>
          <w:color w:val="FF0000"/>
          <w:sz w:val="24"/>
          <w:szCs w:val="24"/>
        </w:rPr>
        <w:t>under CSP</w:t>
      </w:r>
      <w:r w:rsidR="00BA53E7" w:rsidRPr="504E1CDE">
        <w:rPr>
          <w:rFonts w:asciiTheme="minorHAnsi" w:hAnsiTheme="minorHAnsi" w:cstheme="minorBidi"/>
          <w:color w:val="FF0000"/>
          <w:sz w:val="24"/>
          <w:szCs w:val="24"/>
        </w:rPr>
        <w:t>.</w:t>
      </w:r>
      <w:r w:rsidR="00BA53E7" w:rsidRPr="0087531F">
        <w:rPr>
          <w:color w:val="FF0000"/>
        </w:rPr>
        <w:t xml:space="preserve"> </w:t>
      </w:r>
      <w:r w:rsidR="0034774A" w:rsidRPr="504E1CDE">
        <w:rPr>
          <w:rFonts w:ascii="Calibri" w:eastAsia="Calibri" w:hAnsi="Calibri"/>
          <w:color w:val="FF0000"/>
          <w:sz w:val="24"/>
          <w:szCs w:val="24"/>
        </w:rPr>
        <w:t xml:space="preserve"> </w:t>
      </w:r>
      <w:r w:rsidR="0077633C" w:rsidRPr="504E1CDE">
        <w:rPr>
          <w:rFonts w:ascii="Calibri" w:eastAsia="Calibri" w:hAnsi="Calibri"/>
          <w:color w:val="FF0000"/>
          <w:sz w:val="24"/>
          <w:szCs w:val="24"/>
        </w:rPr>
        <w:t xml:space="preserve">In general, </w:t>
      </w:r>
      <w:r w:rsidR="00892FBA" w:rsidRPr="504E1CDE">
        <w:rPr>
          <w:rFonts w:ascii="Calibri" w:eastAsia="Calibri" w:hAnsi="Calibri"/>
          <w:color w:val="FF0000"/>
          <w:sz w:val="24"/>
          <w:szCs w:val="24"/>
        </w:rPr>
        <w:t>a</w:t>
      </w:r>
      <w:r w:rsidR="0077633C" w:rsidRPr="504E1CDE">
        <w:rPr>
          <w:rFonts w:ascii="Calibri" w:eastAsia="Calibri" w:hAnsi="Calibri"/>
          <w:color w:val="FF0000"/>
          <w:sz w:val="24"/>
          <w:szCs w:val="24"/>
        </w:rPr>
        <w:t xml:space="preserve"> larger CSP </w:t>
      </w:r>
      <w:r w:rsidR="00302333" w:rsidRPr="504E1CDE">
        <w:rPr>
          <w:rFonts w:ascii="Calibri" w:eastAsia="Calibri" w:hAnsi="Calibri"/>
          <w:color w:val="FF0000"/>
          <w:sz w:val="24"/>
          <w:szCs w:val="24"/>
        </w:rPr>
        <w:t>can be requested to</w:t>
      </w:r>
      <w:r w:rsidR="0077633C" w:rsidRPr="504E1CDE">
        <w:rPr>
          <w:rFonts w:ascii="Calibri" w:eastAsia="Calibri" w:hAnsi="Calibri"/>
          <w:color w:val="FF0000"/>
          <w:sz w:val="24"/>
          <w:szCs w:val="24"/>
        </w:rPr>
        <w:t xml:space="preserve"> allow </w:t>
      </w:r>
      <w:r w:rsidR="00E85D16" w:rsidRPr="504E1CDE">
        <w:rPr>
          <w:rFonts w:ascii="Calibri" w:eastAsia="Calibri" w:hAnsi="Calibri"/>
          <w:color w:val="FF0000"/>
          <w:sz w:val="24"/>
          <w:szCs w:val="24"/>
        </w:rPr>
        <w:t>a</w:t>
      </w:r>
      <w:r w:rsidR="0077633C" w:rsidRPr="504E1CDE">
        <w:rPr>
          <w:rFonts w:ascii="Calibri" w:eastAsia="Calibri" w:hAnsi="Calibri"/>
          <w:color w:val="FF0000"/>
          <w:sz w:val="24"/>
          <w:szCs w:val="24"/>
        </w:rPr>
        <w:t xml:space="preserve"> property to break-even, not to </w:t>
      </w:r>
      <w:r w:rsidR="007E5E54" w:rsidRPr="504E1CDE">
        <w:rPr>
          <w:rFonts w:ascii="Calibri" w:eastAsia="Calibri" w:hAnsi="Calibri"/>
          <w:color w:val="FF0000"/>
          <w:sz w:val="24"/>
          <w:szCs w:val="24"/>
        </w:rPr>
        <w:t>create</w:t>
      </w:r>
      <w:r w:rsidR="0077633C" w:rsidRPr="504E1CDE">
        <w:rPr>
          <w:rFonts w:ascii="Calibri" w:eastAsia="Calibri" w:hAnsi="Calibri"/>
          <w:color w:val="FF0000"/>
          <w:sz w:val="24"/>
          <w:szCs w:val="24"/>
        </w:rPr>
        <w:t xml:space="preserve"> profi</w:t>
      </w:r>
      <w:r w:rsidR="00892FBA" w:rsidRPr="504E1CDE">
        <w:rPr>
          <w:rFonts w:ascii="Calibri" w:eastAsia="Calibri" w:hAnsi="Calibri"/>
          <w:color w:val="FF0000"/>
          <w:sz w:val="24"/>
          <w:szCs w:val="24"/>
        </w:rPr>
        <w:t>t</w:t>
      </w:r>
      <w:r w:rsidR="00C51851" w:rsidRPr="504E1CDE">
        <w:rPr>
          <w:rFonts w:ascii="Calibri" w:eastAsia="Calibri" w:hAnsi="Calibri"/>
          <w:color w:val="FF0000"/>
          <w:sz w:val="24"/>
          <w:szCs w:val="24"/>
        </w:rPr>
        <w:t xml:space="preserve">/surplus </w:t>
      </w:r>
      <w:r w:rsidR="00E819CC" w:rsidRPr="504E1CDE">
        <w:rPr>
          <w:rFonts w:ascii="Calibri" w:eastAsia="Calibri" w:hAnsi="Calibri"/>
          <w:color w:val="FF0000"/>
          <w:sz w:val="24"/>
          <w:szCs w:val="24"/>
        </w:rPr>
        <w:t>cash</w:t>
      </w:r>
      <w:r w:rsidR="00892FBA" w:rsidRPr="504E1CDE">
        <w:rPr>
          <w:rFonts w:ascii="Calibri" w:eastAsia="Calibri" w:hAnsi="Calibri"/>
          <w:color w:val="FF0000"/>
          <w:sz w:val="24"/>
          <w:szCs w:val="24"/>
        </w:rPr>
        <w:t xml:space="preserve">. </w:t>
      </w:r>
      <w:r w:rsidR="00FC6133" w:rsidRPr="504E1CDE">
        <w:rPr>
          <w:rFonts w:ascii="Calibri" w:eastAsia="Calibri" w:hAnsi="Calibri"/>
          <w:color w:val="FF0000"/>
          <w:sz w:val="24"/>
          <w:szCs w:val="24"/>
        </w:rPr>
        <w:t xml:space="preserve"> C</w:t>
      </w:r>
      <w:r w:rsidR="00865FFA" w:rsidRPr="504E1CDE">
        <w:rPr>
          <w:rFonts w:ascii="Calibri" w:eastAsia="Calibri" w:hAnsi="Calibri"/>
          <w:color w:val="FF0000"/>
          <w:sz w:val="24"/>
          <w:szCs w:val="24"/>
        </w:rPr>
        <w:t xml:space="preserve">alculations </w:t>
      </w:r>
      <w:r w:rsidR="006E3F6F" w:rsidRPr="504E1CDE">
        <w:rPr>
          <w:rFonts w:ascii="Calibri" w:eastAsia="Calibri" w:hAnsi="Calibri"/>
          <w:color w:val="FF0000"/>
          <w:sz w:val="24"/>
          <w:szCs w:val="24"/>
        </w:rPr>
        <w:t xml:space="preserve">of </w:t>
      </w:r>
      <w:r w:rsidR="00C14AA0" w:rsidRPr="504E1CDE">
        <w:rPr>
          <w:rFonts w:ascii="Calibri" w:eastAsia="Calibri" w:hAnsi="Calibri"/>
          <w:color w:val="FF0000"/>
          <w:sz w:val="24"/>
          <w:szCs w:val="24"/>
        </w:rPr>
        <w:t>deficits</w:t>
      </w:r>
      <w:r w:rsidR="00C12730" w:rsidRPr="504E1CDE">
        <w:rPr>
          <w:rFonts w:ascii="Calibri" w:eastAsia="Calibri" w:hAnsi="Calibri"/>
          <w:color w:val="FF0000"/>
          <w:sz w:val="24"/>
          <w:szCs w:val="24"/>
        </w:rPr>
        <w:t xml:space="preserve"> t</w:t>
      </w:r>
      <w:r w:rsidR="009C4542" w:rsidRPr="504E1CDE">
        <w:rPr>
          <w:rFonts w:ascii="Calibri" w:eastAsia="Calibri" w:hAnsi="Calibri"/>
          <w:color w:val="FF0000"/>
          <w:sz w:val="24"/>
          <w:szCs w:val="24"/>
        </w:rPr>
        <w:t>hat</w:t>
      </w:r>
      <w:r w:rsidR="00C12730" w:rsidRPr="504E1CDE">
        <w:rPr>
          <w:rFonts w:ascii="Calibri" w:eastAsia="Calibri" w:hAnsi="Calibri"/>
          <w:color w:val="FF0000"/>
          <w:sz w:val="24"/>
          <w:szCs w:val="24"/>
        </w:rPr>
        <w:t xml:space="preserve"> </w:t>
      </w:r>
      <w:r w:rsidR="008A0FF2" w:rsidRPr="504E1CDE">
        <w:rPr>
          <w:rFonts w:ascii="Calibri" w:eastAsia="Calibri" w:hAnsi="Calibri"/>
          <w:color w:val="FF0000"/>
          <w:sz w:val="24"/>
          <w:szCs w:val="24"/>
        </w:rPr>
        <w:t>justify</w:t>
      </w:r>
      <w:r w:rsidR="009C4542" w:rsidRPr="504E1CDE">
        <w:rPr>
          <w:rFonts w:ascii="Calibri" w:eastAsia="Calibri" w:hAnsi="Calibri"/>
          <w:color w:val="FF0000"/>
          <w:sz w:val="24"/>
          <w:szCs w:val="24"/>
        </w:rPr>
        <w:t xml:space="preserve"> </w:t>
      </w:r>
      <w:r w:rsidR="00C12730" w:rsidRPr="504E1CDE">
        <w:rPr>
          <w:rFonts w:ascii="Calibri" w:eastAsia="Calibri" w:hAnsi="Calibri"/>
          <w:color w:val="FF0000"/>
          <w:sz w:val="24"/>
          <w:szCs w:val="24"/>
        </w:rPr>
        <w:t xml:space="preserve">requests above the </w:t>
      </w:r>
      <w:r w:rsidR="00C12730" w:rsidRPr="504E1CDE">
        <w:rPr>
          <w:rFonts w:ascii="Calibri" w:eastAsia="Calibri" w:hAnsi="Calibri"/>
          <w:i/>
          <w:iCs/>
          <w:color w:val="FF0000"/>
          <w:sz w:val="24"/>
          <w:szCs w:val="24"/>
        </w:rPr>
        <w:t>Standard CSP</w:t>
      </w:r>
      <w:r w:rsidR="006E3F6F" w:rsidRPr="504E1CDE">
        <w:rPr>
          <w:rFonts w:ascii="Calibri" w:eastAsia="Calibri" w:hAnsi="Calibri"/>
          <w:color w:val="FF0000"/>
          <w:sz w:val="24"/>
          <w:szCs w:val="24"/>
        </w:rPr>
        <w:t xml:space="preserve"> </w:t>
      </w:r>
      <w:r w:rsidR="00F2166F" w:rsidRPr="504E1CDE">
        <w:rPr>
          <w:rFonts w:ascii="Calibri" w:eastAsia="Calibri" w:hAnsi="Calibri"/>
          <w:color w:val="FF0000"/>
          <w:sz w:val="24"/>
          <w:szCs w:val="24"/>
        </w:rPr>
        <w:t xml:space="preserve">must be </w:t>
      </w:r>
      <w:r w:rsidR="00AE3CF3" w:rsidRPr="504E1CDE">
        <w:rPr>
          <w:rFonts w:ascii="Calibri" w:eastAsia="Calibri" w:hAnsi="Calibri"/>
          <w:color w:val="FF0000"/>
          <w:sz w:val="24"/>
          <w:szCs w:val="24"/>
        </w:rPr>
        <w:t>documented</w:t>
      </w:r>
      <w:r w:rsidR="00FC6133" w:rsidRPr="504E1CDE">
        <w:rPr>
          <w:rFonts w:ascii="Calibri" w:eastAsia="Calibri" w:hAnsi="Calibri"/>
          <w:color w:val="FF0000"/>
          <w:sz w:val="24"/>
          <w:szCs w:val="24"/>
        </w:rPr>
        <w:t xml:space="preserve"> by the owner</w:t>
      </w:r>
      <w:r w:rsidR="00522C86" w:rsidRPr="504E1CDE">
        <w:rPr>
          <w:rFonts w:ascii="Calibri" w:eastAsia="Calibri" w:hAnsi="Calibri"/>
          <w:color w:val="FF0000"/>
          <w:sz w:val="24"/>
          <w:szCs w:val="24"/>
        </w:rPr>
        <w:t xml:space="preserve"> and</w:t>
      </w:r>
      <w:r w:rsidR="00AE3CF3" w:rsidRPr="504E1CDE">
        <w:rPr>
          <w:rFonts w:ascii="Calibri" w:eastAsia="Calibri" w:hAnsi="Calibri"/>
          <w:color w:val="FF0000"/>
          <w:sz w:val="24"/>
          <w:szCs w:val="24"/>
        </w:rPr>
        <w:t xml:space="preserve"> kept</w:t>
      </w:r>
      <w:r w:rsidR="00977A1D" w:rsidRPr="504E1CDE">
        <w:rPr>
          <w:rFonts w:ascii="Calibri" w:eastAsia="Calibri" w:hAnsi="Calibri"/>
          <w:color w:val="FF0000"/>
          <w:sz w:val="24"/>
          <w:szCs w:val="24"/>
        </w:rPr>
        <w:t xml:space="preserve"> on-file</w:t>
      </w:r>
      <w:r w:rsidR="00AE3CF3" w:rsidRPr="504E1CDE">
        <w:rPr>
          <w:rFonts w:ascii="Calibri" w:eastAsia="Calibri" w:hAnsi="Calibri"/>
          <w:color w:val="FF0000"/>
          <w:sz w:val="24"/>
          <w:szCs w:val="24"/>
        </w:rPr>
        <w:t xml:space="preserve"> with the property’s </w:t>
      </w:r>
      <w:r w:rsidR="00977A1D" w:rsidRPr="504E1CDE">
        <w:rPr>
          <w:rFonts w:ascii="Calibri" w:eastAsia="Calibri" w:hAnsi="Calibri"/>
          <w:color w:val="FF0000"/>
          <w:sz w:val="24"/>
          <w:szCs w:val="24"/>
        </w:rPr>
        <w:t>financial records</w:t>
      </w:r>
      <w:r w:rsidR="00522C86" w:rsidRPr="504E1CDE">
        <w:rPr>
          <w:rFonts w:ascii="Calibri" w:eastAsia="Calibri" w:hAnsi="Calibri"/>
          <w:color w:val="FF0000"/>
          <w:sz w:val="24"/>
          <w:szCs w:val="24"/>
        </w:rPr>
        <w:t>.</w:t>
      </w:r>
      <w:r w:rsidR="00FC6133" w:rsidRPr="504E1CDE">
        <w:rPr>
          <w:rFonts w:ascii="Calibri" w:eastAsia="Calibri" w:hAnsi="Calibri"/>
          <w:color w:val="FF0000"/>
          <w:sz w:val="24"/>
          <w:szCs w:val="24"/>
        </w:rPr>
        <w:t xml:space="preserve"> </w:t>
      </w:r>
    </w:p>
    <w:p w14:paraId="238197DB" w14:textId="38A24E46" w:rsidR="0092279D" w:rsidRPr="00413373" w:rsidRDefault="00893145" w:rsidP="00893145">
      <w:pPr>
        <w:numPr>
          <w:ilvl w:val="0"/>
          <w:numId w:val="1"/>
        </w:numPr>
        <w:tabs>
          <w:tab w:val="clear" w:pos="360"/>
          <w:tab w:val="left" w:pos="576"/>
        </w:tabs>
        <w:spacing w:before="100" w:beforeAutospacing="1" w:after="100" w:afterAutospacing="1"/>
        <w:ind w:left="576" w:right="360" w:hanging="360"/>
        <w:textAlignment w:val="baseline"/>
        <w:rPr>
          <w:rFonts w:ascii="Calibri" w:eastAsia="Calibri" w:hAnsi="Calibri"/>
          <w:color w:val="000000"/>
          <w:sz w:val="24"/>
        </w:rPr>
      </w:pPr>
      <w:r>
        <w:rPr>
          <w:rFonts w:ascii="Calibri" w:eastAsia="Calibri" w:hAnsi="Calibri"/>
          <w:color w:val="000000"/>
          <w:spacing w:val="-2"/>
          <w:sz w:val="24"/>
          <w:u w:val="single"/>
        </w:rPr>
        <w:t>S</w:t>
      </w:r>
      <w:r w:rsidRPr="00893145">
        <w:rPr>
          <w:rFonts w:ascii="Calibri" w:eastAsia="Calibri" w:hAnsi="Calibri"/>
          <w:color w:val="000000"/>
          <w:spacing w:val="-2"/>
          <w:sz w:val="24"/>
          <w:u w:val="single"/>
        </w:rPr>
        <w:t>ome</w:t>
      </w:r>
      <w:r w:rsidRPr="00893145">
        <w:rPr>
          <w:rFonts w:ascii="Calibri" w:eastAsia="Calibri" w:hAnsi="Calibri"/>
          <w:color w:val="000000"/>
          <w:spacing w:val="-2"/>
          <w:sz w:val="24"/>
        </w:rPr>
        <w:t xml:space="preserve"> owners will be required to submit additional property financial records and to complete the Financial Need Justification</w:t>
      </w:r>
      <w:r w:rsidR="00BE7810">
        <w:rPr>
          <w:rFonts w:ascii="Calibri" w:eastAsia="Calibri" w:hAnsi="Calibri"/>
          <w:color w:val="000000"/>
          <w:spacing w:val="-2"/>
          <w:sz w:val="24"/>
        </w:rPr>
        <w:t xml:space="preserve"> section of the form</w:t>
      </w:r>
      <w:r w:rsidR="00060DD2">
        <w:rPr>
          <w:rFonts w:ascii="Calibri" w:eastAsia="Calibri" w:hAnsi="Calibri"/>
          <w:color w:val="000000"/>
          <w:spacing w:val="-2"/>
          <w:sz w:val="24"/>
        </w:rPr>
        <w:t xml:space="preserve"> to support a larger CSP request</w:t>
      </w:r>
      <w:r w:rsidRPr="00893145">
        <w:rPr>
          <w:rFonts w:ascii="Calibri" w:eastAsia="Calibri" w:hAnsi="Calibri"/>
          <w:color w:val="000000"/>
          <w:spacing w:val="-2"/>
          <w:sz w:val="24"/>
        </w:rPr>
        <w:t xml:space="preserve">. </w:t>
      </w:r>
      <w:r w:rsidR="00060DD2">
        <w:rPr>
          <w:rFonts w:ascii="Calibri" w:eastAsia="Calibri" w:hAnsi="Calibri"/>
          <w:color w:val="000000"/>
          <w:spacing w:val="-2"/>
          <w:sz w:val="24"/>
        </w:rPr>
        <w:t xml:space="preserve"> </w:t>
      </w:r>
      <w:r w:rsidR="00672103">
        <w:rPr>
          <w:rFonts w:ascii="Calibri" w:eastAsia="Calibri" w:hAnsi="Calibri"/>
          <w:color w:val="000000"/>
          <w:spacing w:val="-2"/>
          <w:sz w:val="24"/>
        </w:rPr>
        <w:t>P</w:t>
      </w:r>
      <w:r w:rsidRPr="00893145">
        <w:rPr>
          <w:rFonts w:ascii="Calibri" w:eastAsia="Calibri" w:hAnsi="Calibri"/>
          <w:color w:val="000000"/>
          <w:spacing w:val="-2"/>
          <w:sz w:val="24"/>
        </w:rPr>
        <w:t xml:space="preserve">roperties showing a net positive </w:t>
      </w:r>
      <w:r>
        <w:rPr>
          <w:rFonts w:ascii="Calibri" w:eastAsia="Calibri" w:hAnsi="Calibri"/>
          <w:color w:val="000000"/>
          <w:spacing w:val="-2"/>
          <w:sz w:val="24"/>
        </w:rPr>
        <w:t xml:space="preserve">cash </w:t>
      </w:r>
      <w:r w:rsidRPr="00893145">
        <w:rPr>
          <w:rFonts w:ascii="Calibri" w:eastAsia="Calibri" w:hAnsi="Calibri"/>
          <w:color w:val="000000"/>
          <w:spacing w:val="-2"/>
          <w:sz w:val="24"/>
        </w:rPr>
        <w:t>position</w:t>
      </w:r>
      <w:r w:rsidR="004E27A6">
        <w:rPr>
          <w:rFonts w:ascii="Calibri" w:eastAsia="Calibri" w:hAnsi="Calibri"/>
          <w:color w:val="000000"/>
          <w:spacing w:val="-2"/>
          <w:sz w:val="24"/>
        </w:rPr>
        <w:t xml:space="preserve"> (surplus cash)</w:t>
      </w:r>
      <w:r w:rsidRPr="00893145">
        <w:rPr>
          <w:rFonts w:ascii="Calibri" w:eastAsia="Calibri" w:hAnsi="Calibri"/>
          <w:color w:val="000000"/>
          <w:spacing w:val="-2"/>
          <w:sz w:val="24"/>
        </w:rPr>
        <w:t xml:space="preserve"> on their most recent AFS or </w:t>
      </w:r>
      <w:r w:rsidR="00413373">
        <w:rPr>
          <w:rFonts w:ascii="Calibri" w:eastAsia="Calibri" w:hAnsi="Calibri"/>
          <w:color w:val="000000"/>
          <w:spacing w:val="-2"/>
          <w:sz w:val="24"/>
        </w:rPr>
        <w:t xml:space="preserve">submitted </w:t>
      </w:r>
      <w:r w:rsidRPr="00893145">
        <w:rPr>
          <w:rFonts w:ascii="Calibri" w:eastAsia="Calibri" w:hAnsi="Calibri"/>
          <w:color w:val="000000"/>
          <w:spacing w:val="-2"/>
          <w:sz w:val="24"/>
        </w:rPr>
        <w:t xml:space="preserve">surplus cash calculation </w:t>
      </w:r>
      <w:r w:rsidRPr="00893145">
        <w:rPr>
          <w:rFonts w:ascii="Calibri" w:eastAsia="Calibri" w:hAnsi="Calibri"/>
          <w:color w:val="000000"/>
          <w:spacing w:val="-1"/>
          <w:sz w:val="24"/>
        </w:rPr>
        <w:t>must also submit a compelling explanation of recent changes in financial position to justify necessity of the CSP (</w:t>
      </w:r>
      <w:r w:rsidR="00193E90">
        <w:rPr>
          <w:rFonts w:ascii="Calibri" w:eastAsia="Calibri" w:hAnsi="Calibri"/>
          <w:color w:val="000000"/>
          <w:spacing w:val="-1"/>
          <w:sz w:val="24"/>
        </w:rPr>
        <w:t>Box</w:t>
      </w:r>
      <w:r w:rsidRPr="00893145">
        <w:rPr>
          <w:rFonts w:ascii="Calibri" w:eastAsia="Calibri" w:hAnsi="Calibri"/>
          <w:color w:val="000000"/>
          <w:spacing w:val="-1"/>
          <w:sz w:val="24"/>
        </w:rPr>
        <w:t xml:space="preserve"> 28). See Section X of </w:t>
      </w:r>
      <w:r w:rsidRPr="00E01BE3">
        <w:rPr>
          <w:rFonts w:ascii="Calibri" w:eastAsia="Calibri" w:hAnsi="Calibri"/>
          <w:color w:val="FF0000"/>
          <w:spacing w:val="-1"/>
          <w:sz w:val="24"/>
        </w:rPr>
        <w:t>Notice H 202</w:t>
      </w:r>
      <w:r w:rsidR="00191178" w:rsidRPr="00E01BE3">
        <w:rPr>
          <w:rFonts w:ascii="Calibri" w:eastAsia="Calibri" w:hAnsi="Calibri"/>
          <w:color w:val="FF0000"/>
          <w:spacing w:val="-1"/>
          <w:sz w:val="24"/>
        </w:rPr>
        <w:t>2</w:t>
      </w:r>
      <w:r w:rsidRPr="00E01BE3">
        <w:rPr>
          <w:rFonts w:ascii="Calibri" w:eastAsia="Calibri" w:hAnsi="Calibri"/>
          <w:color w:val="FF0000"/>
          <w:spacing w:val="-1"/>
          <w:sz w:val="24"/>
        </w:rPr>
        <w:t>-0</w:t>
      </w:r>
      <w:r w:rsidR="00926EFF" w:rsidRPr="00E01BE3">
        <w:rPr>
          <w:rFonts w:ascii="Calibri" w:eastAsia="Calibri" w:hAnsi="Calibri"/>
          <w:color w:val="FF0000"/>
          <w:spacing w:val="-1"/>
          <w:sz w:val="24"/>
        </w:rPr>
        <w:t>6</w:t>
      </w:r>
      <w:r w:rsidR="00672103">
        <w:rPr>
          <w:rFonts w:ascii="Calibri" w:eastAsia="Calibri" w:hAnsi="Calibri"/>
          <w:color w:val="000000"/>
          <w:spacing w:val="-1"/>
          <w:sz w:val="24"/>
        </w:rPr>
        <w:t xml:space="preserve">, </w:t>
      </w:r>
      <w:r w:rsidR="00672103" w:rsidRPr="006E74E9">
        <w:rPr>
          <w:rFonts w:ascii="Calibri" w:eastAsia="Calibri" w:hAnsi="Calibri"/>
          <w:color w:val="FF0000"/>
          <w:spacing w:val="-1"/>
          <w:sz w:val="24"/>
        </w:rPr>
        <w:t>page</w:t>
      </w:r>
      <w:r w:rsidR="004F4B99" w:rsidRPr="006E74E9">
        <w:rPr>
          <w:rFonts w:ascii="Calibri" w:eastAsia="Calibri" w:hAnsi="Calibri"/>
          <w:color w:val="FF0000"/>
          <w:spacing w:val="-1"/>
          <w:sz w:val="24"/>
        </w:rPr>
        <w:t>s</w:t>
      </w:r>
      <w:r w:rsidR="002E20E6" w:rsidRPr="006E74E9">
        <w:rPr>
          <w:rFonts w:ascii="Calibri" w:eastAsia="Calibri" w:hAnsi="Calibri"/>
          <w:color w:val="FF0000"/>
          <w:spacing w:val="-1"/>
          <w:sz w:val="24"/>
        </w:rPr>
        <w:t xml:space="preserve"> </w:t>
      </w:r>
      <w:r w:rsidR="004F4B99" w:rsidRPr="006E74E9">
        <w:rPr>
          <w:rFonts w:ascii="Calibri" w:eastAsia="Calibri" w:hAnsi="Calibri"/>
          <w:color w:val="FF0000"/>
          <w:spacing w:val="-1"/>
          <w:sz w:val="24"/>
        </w:rPr>
        <w:t>21-</w:t>
      </w:r>
      <w:r w:rsidR="002E20E6" w:rsidRPr="006E74E9">
        <w:rPr>
          <w:rFonts w:ascii="Calibri" w:eastAsia="Calibri" w:hAnsi="Calibri"/>
          <w:color w:val="FF0000"/>
          <w:spacing w:val="-1"/>
          <w:sz w:val="24"/>
        </w:rPr>
        <w:t>22</w:t>
      </w:r>
      <w:r w:rsidR="002E20E6">
        <w:rPr>
          <w:rFonts w:ascii="Calibri" w:eastAsia="Calibri" w:hAnsi="Calibri"/>
          <w:color w:val="000000"/>
          <w:spacing w:val="-1"/>
          <w:sz w:val="24"/>
        </w:rPr>
        <w:t>,</w:t>
      </w:r>
      <w:r w:rsidRPr="00893145">
        <w:rPr>
          <w:rFonts w:ascii="Calibri" w:eastAsia="Calibri" w:hAnsi="Calibri"/>
          <w:color w:val="000000"/>
          <w:spacing w:val="-1"/>
          <w:sz w:val="24"/>
        </w:rPr>
        <w:t xml:space="preserve"> for </w:t>
      </w:r>
      <w:r w:rsidR="004E5B2E">
        <w:rPr>
          <w:rFonts w:ascii="Calibri" w:eastAsia="Calibri" w:hAnsi="Calibri"/>
          <w:color w:val="000000"/>
          <w:spacing w:val="-1"/>
          <w:sz w:val="24"/>
        </w:rPr>
        <w:t xml:space="preserve">additional </w:t>
      </w:r>
      <w:r w:rsidRPr="00893145">
        <w:rPr>
          <w:rFonts w:ascii="Calibri" w:eastAsia="Calibri" w:hAnsi="Calibri"/>
          <w:color w:val="000000"/>
          <w:spacing w:val="-1"/>
          <w:sz w:val="24"/>
        </w:rPr>
        <w:t>details.</w:t>
      </w:r>
    </w:p>
    <w:p w14:paraId="05F0AE74" w14:textId="77777777" w:rsidR="00D2721D" w:rsidRPr="004B2331" w:rsidRDefault="003D14DC" w:rsidP="00AE66EE">
      <w:pPr>
        <w:spacing w:before="100" w:beforeAutospacing="1" w:after="100" w:afterAutospacing="1"/>
        <w:textAlignment w:val="baseline"/>
        <w:rPr>
          <w:rFonts w:ascii="Calibri" w:eastAsia="Calibri" w:hAnsi="Calibri"/>
          <w:b/>
          <w:color w:val="000000"/>
          <w:sz w:val="24"/>
        </w:rPr>
      </w:pPr>
      <w:r w:rsidRPr="004B2331">
        <w:rPr>
          <w:rFonts w:ascii="Calibri" w:eastAsia="Calibri" w:hAnsi="Calibri"/>
          <w:b/>
          <w:color w:val="000000"/>
          <w:sz w:val="24"/>
        </w:rPr>
        <w:t>Part V: Other Information and Owner Certifications</w:t>
      </w:r>
    </w:p>
    <w:p w14:paraId="53C3FE2E" w14:textId="32CB5B63" w:rsidR="00D2721D" w:rsidRPr="004B2331" w:rsidRDefault="003D14DC" w:rsidP="00AE66EE">
      <w:pPr>
        <w:numPr>
          <w:ilvl w:val="0"/>
          <w:numId w:val="1"/>
        </w:numPr>
        <w:tabs>
          <w:tab w:val="clear" w:pos="360"/>
          <w:tab w:val="left" w:pos="720"/>
        </w:tabs>
        <w:spacing w:before="100" w:beforeAutospacing="1" w:after="100" w:afterAutospacing="1"/>
        <w:ind w:left="720" w:right="432" w:hanging="360"/>
        <w:jc w:val="both"/>
        <w:textAlignment w:val="baseline"/>
        <w:rPr>
          <w:rFonts w:ascii="Calibri" w:eastAsia="Calibri" w:hAnsi="Calibri"/>
          <w:color w:val="000000"/>
          <w:spacing w:val="-1"/>
          <w:sz w:val="24"/>
        </w:rPr>
      </w:pPr>
      <w:r w:rsidRPr="004B2331">
        <w:rPr>
          <w:rFonts w:ascii="Calibri" w:eastAsia="Calibri" w:hAnsi="Calibri"/>
          <w:color w:val="000000"/>
          <w:spacing w:val="-1"/>
          <w:sz w:val="24"/>
        </w:rPr>
        <w:t>Please read the Owner Certification</w:t>
      </w:r>
      <w:r w:rsidR="009C2FD0">
        <w:rPr>
          <w:rFonts w:ascii="Calibri" w:eastAsia="Calibri" w:hAnsi="Calibri"/>
          <w:color w:val="000000"/>
          <w:spacing w:val="-1"/>
          <w:sz w:val="24"/>
        </w:rPr>
        <w:t xml:space="preserve">s and Acceptance of Terms </w:t>
      </w:r>
      <w:r w:rsidRPr="004B2331">
        <w:rPr>
          <w:rFonts w:ascii="Calibri" w:eastAsia="Calibri" w:hAnsi="Calibri"/>
          <w:color w:val="000000"/>
          <w:spacing w:val="-1"/>
          <w:sz w:val="24"/>
        </w:rPr>
        <w:t>closely, in conjunction with the Notice. HUD anticipates post-approval compliance reviews and</w:t>
      </w:r>
      <w:r w:rsidR="007C1C62">
        <w:rPr>
          <w:rFonts w:ascii="Calibri" w:eastAsia="Calibri" w:hAnsi="Calibri"/>
          <w:color w:val="000000"/>
          <w:spacing w:val="-1"/>
          <w:sz w:val="24"/>
        </w:rPr>
        <w:t xml:space="preserve"> </w:t>
      </w:r>
      <w:r w:rsidR="00FC6133">
        <w:rPr>
          <w:rFonts w:ascii="Calibri" w:eastAsia="Calibri" w:hAnsi="Calibri"/>
          <w:color w:val="000000"/>
          <w:spacing w:val="-1"/>
          <w:sz w:val="24"/>
        </w:rPr>
        <w:t>high</w:t>
      </w:r>
      <w:r w:rsidRPr="004B2331">
        <w:rPr>
          <w:rFonts w:ascii="Calibri" w:eastAsia="Calibri" w:hAnsi="Calibri"/>
          <w:color w:val="000000"/>
          <w:spacing w:val="-1"/>
          <w:sz w:val="24"/>
        </w:rPr>
        <w:t xml:space="preserve"> likelihood of program audits.</w:t>
      </w:r>
    </w:p>
    <w:p w14:paraId="20FB169C" w14:textId="69F55EBB" w:rsidR="00643FD4" w:rsidRPr="004B2331" w:rsidRDefault="003D14DC" w:rsidP="00AE66EE">
      <w:pPr>
        <w:numPr>
          <w:ilvl w:val="0"/>
          <w:numId w:val="1"/>
        </w:numPr>
        <w:tabs>
          <w:tab w:val="clear" w:pos="360"/>
          <w:tab w:val="left" w:pos="720"/>
        </w:tabs>
        <w:spacing w:before="100" w:beforeAutospacing="1" w:after="100" w:afterAutospacing="1"/>
        <w:ind w:left="720" w:right="720" w:hanging="360"/>
        <w:jc w:val="both"/>
        <w:textAlignment w:val="baseline"/>
        <w:rPr>
          <w:rFonts w:ascii="Calibri" w:eastAsia="Calibri" w:hAnsi="Calibri"/>
          <w:color w:val="000000"/>
          <w:sz w:val="24"/>
        </w:rPr>
      </w:pPr>
      <w:r w:rsidRPr="004B2331">
        <w:rPr>
          <w:rFonts w:ascii="Calibri" w:eastAsia="Calibri" w:hAnsi="Calibri"/>
          <w:color w:val="000000"/>
          <w:sz w:val="24"/>
        </w:rPr>
        <w:t>This certification may only be signed by the owner or a designated signatory. The delegation of signature authority for CSPs may or may not be covered by existing management agent agreements.</w:t>
      </w:r>
    </w:p>
    <w:p w14:paraId="054027A5" w14:textId="0F4DAED5" w:rsidR="00643FD4" w:rsidRPr="004B2331" w:rsidRDefault="00643FD4" w:rsidP="00AE66EE">
      <w:pPr>
        <w:numPr>
          <w:ilvl w:val="0"/>
          <w:numId w:val="1"/>
        </w:numPr>
        <w:tabs>
          <w:tab w:val="clear" w:pos="360"/>
          <w:tab w:val="left" w:pos="720"/>
        </w:tabs>
        <w:spacing w:before="100" w:beforeAutospacing="1" w:after="100" w:afterAutospacing="1"/>
        <w:ind w:left="720" w:right="720" w:hanging="360"/>
        <w:jc w:val="both"/>
        <w:textAlignment w:val="baseline"/>
        <w:rPr>
          <w:rFonts w:ascii="Calibri" w:eastAsia="Calibri" w:hAnsi="Calibri"/>
          <w:color w:val="000000"/>
          <w:sz w:val="24"/>
        </w:rPr>
      </w:pPr>
      <w:r w:rsidRPr="004B2331">
        <w:rPr>
          <w:rFonts w:ascii="Calibri" w:eastAsia="Calibri" w:hAnsi="Calibri"/>
          <w:color w:val="000000"/>
          <w:sz w:val="24"/>
        </w:rPr>
        <w:t xml:space="preserve">The </w:t>
      </w:r>
      <w:r w:rsidR="009C2FD0">
        <w:rPr>
          <w:rFonts w:ascii="Calibri" w:eastAsia="Calibri" w:hAnsi="Calibri"/>
          <w:color w:val="000000"/>
          <w:sz w:val="24"/>
        </w:rPr>
        <w:t xml:space="preserve">text for the </w:t>
      </w:r>
      <w:r w:rsidRPr="004B2331">
        <w:rPr>
          <w:rFonts w:ascii="Calibri" w:eastAsia="Calibri" w:hAnsi="Calibri"/>
          <w:color w:val="000000"/>
          <w:sz w:val="24"/>
        </w:rPr>
        <w:t>owner certification</w:t>
      </w:r>
      <w:r w:rsidR="009C2FD0">
        <w:rPr>
          <w:rFonts w:ascii="Calibri" w:eastAsia="Calibri" w:hAnsi="Calibri"/>
          <w:color w:val="000000"/>
          <w:sz w:val="24"/>
        </w:rPr>
        <w:t xml:space="preserve"> and acceptance of terms</w:t>
      </w:r>
      <w:r w:rsidRPr="004B2331">
        <w:rPr>
          <w:rFonts w:ascii="Calibri" w:eastAsia="Calibri" w:hAnsi="Calibri"/>
          <w:color w:val="000000"/>
          <w:sz w:val="24"/>
        </w:rPr>
        <w:t xml:space="preserve"> is as follows:</w:t>
      </w:r>
    </w:p>
    <w:p w14:paraId="55FF18A3" w14:textId="77777777" w:rsidR="00E17178" w:rsidRDefault="00E17178" w:rsidP="00E17178">
      <w:pPr>
        <w:tabs>
          <w:tab w:val="left" w:pos="360"/>
          <w:tab w:val="left" w:pos="720"/>
        </w:tabs>
        <w:spacing w:before="100" w:beforeAutospacing="1" w:after="100" w:afterAutospacing="1"/>
        <w:ind w:left="720" w:right="720"/>
        <w:jc w:val="both"/>
        <w:textAlignment w:val="baseline"/>
        <w:rPr>
          <w:noProof/>
        </w:rPr>
      </w:pPr>
    </w:p>
    <w:p w14:paraId="283E8970" w14:textId="6FDCE365" w:rsidR="004C28B6" w:rsidRDefault="004C28B6" w:rsidP="007F7B41">
      <w:pPr>
        <w:tabs>
          <w:tab w:val="left" w:pos="360"/>
          <w:tab w:val="left" w:pos="720"/>
        </w:tabs>
        <w:spacing w:before="100" w:beforeAutospacing="1" w:after="100" w:afterAutospacing="1"/>
        <w:ind w:left="720" w:right="720" w:hanging="720"/>
        <w:jc w:val="both"/>
        <w:textAlignment w:val="baseline"/>
        <w:rPr>
          <w:noProof/>
        </w:rPr>
      </w:pPr>
    </w:p>
    <w:p w14:paraId="2C76D4CF" w14:textId="6ED43A2F" w:rsidR="00E17178" w:rsidRDefault="00E17178" w:rsidP="00E17178">
      <w:pPr>
        <w:tabs>
          <w:tab w:val="left" w:pos="360"/>
          <w:tab w:val="left" w:pos="720"/>
        </w:tabs>
        <w:spacing w:before="100" w:beforeAutospacing="1" w:after="100" w:afterAutospacing="1"/>
        <w:ind w:left="720" w:right="720"/>
        <w:jc w:val="both"/>
        <w:textAlignment w:val="baseline"/>
        <w:rPr>
          <w:noProof/>
        </w:rPr>
      </w:pPr>
    </w:p>
    <w:p w14:paraId="2C5D9234" w14:textId="352220EC" w:rsidR="00E17178" w:rsidRDefault="00E17178" w:rsidP="00E17178">
      <w:pPr>
        <w:tabs>
          <w:tab w:val="left" w:pos="360"/>
          <w:tab w:val="left" w:pos="720"/>
        </w:tabs>
        <w:spacing w:before="100" w:beforeAutospacing="1" w:after="100" w:afterAutospacing="1"/>
        <w:ind w:left="720" w:right="720" w:hanging="630"/>
        <w:jc w:val="both"/>
        <w:textAlignment w:val="baseline"/>
        <w:rPr>
          <w:rFonts w:ascii="Calibri" w:eastAsia="Calibri" w:hAnsi="Calibri"/>
          <w:color w:val="000000"/>
          <w:sz w:val="24"/>
        </w:rPr>
      </w:pPr>
    </w:p>
    <w:p w14:paraId="3066E4D9" w14:textId="77777777" w:rsidR="004C28B6" w:rsidRDefault="004C28B6" w:rsidP="00E17178">
      <w:pPr>
        <w:tabs>
          <w:tab w:val="left" w:pos="360"/>
          <w:tab w:val="left" w:pos="720"/>
        </w:tabs>
        <w:spacing w:before="100" w:beforeAutospacing="1" w:after="100" w:afterAutospacing="1"/>
        <w:ind w:left="720" w:right="720" w:hanging="630"/>
        <w:jc w:val="both"/>
        <w:textAlignment w:val="baseline"/>
        <w:rPr>
          <w:noProof/>
        </w:rPr>
      </w:pPr>
    </w:p>
    <w:p w14:paraId="1871BE87" w14:textId="77777777" w:rsidR="004C28B6" w:rsidRDefault="004C28B6" w:rsidP="00E17178">
      <w:pPr>
        <w:tabs>
          <w:tab w:val="left" w:pos="360"/>
          <w:tab w:val="left" w:pos="720"/>
        </w:tabs>
        <w:spacing w:before="100" w:beforeAutospacing="1" w:after="100" w:afterAutospacing="1"/>
        <w:ind w:left="720" w:right="720" w:hanging="630"/>
        <w:jc w:val="both"/>
        <w:textAlignment w:val="baseline"/>
        <w:rPr>
          <w:noProof/>
        </w:rPr>
      </w:pPr>
    </w:p>
    <w:p w14:paraId="4E725ADF" w14:textId="77777777" w:rsidR="008919E8" w:rsidRDefault="008919E8" w:rsidP="008919E8">
      <w:pPr>
        <w:autoSpaceDE w:val="0"/>
        <w:autoSpaceDN w:val="0"/>
        <w:adjustRightInd w:val="0"/>
        <w:snapToGrid w:val="0"/>
        <w:rPr>
          <w:rFonts w:ascii="Arial" w:eastAsia="Times New Roman" w:hAnsi="Arial" w:cs="Arial"/>
          <w:b/>
          <w:color w:val="000000"/>
          <w:sz w:val="18"/>
          <w:szCs w:val="24"/>
          <w:lang w:val="x-none"/>
        </w:rPr>
      </w:pPr>
      <w:r>
        <w:rPr>
          <w:rFonts w:ascii="Arial" w:eastAsia="Times New Roman" w:hAnsi="Arial" w:cs="Arial"/>
          <w:b/>
          <w:color w:val="000000"/>
          <w:sz w:val="18"/>
          <w:szCs w:val="24"/>
          <w:lang w:val="x-none"/>
        </w:rPr>
        <w:t>Owner's Certification and Acceptance of Terms:</w:t>
      </w:r>
    </w:p>
    <w:p w14:paraId="368F2EEB"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1414E95E" w14:textId="6483FD09"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I certify that:</w:t>
      </w:r>
    </w:p>
    <w:p w14:paraId="77E01D69"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01497226" w14:textId="5578FDDD"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(1) The requested payment was computed in accordance with HUD’s Housing Notice </w:t>
      </w:r>
      <w:r w:rsidRPr="00E01BE3">
        <w:rPr>
          <w:rFonts w:ascii="Arial" w:eastAsia="Times New Roman" w:hAnsi="Arial" w:cs="Arial"/>
          <w:color w:val="FF0000"/>
          <w:sz w:val="18"/>
          <w:szCs w:val="24"/>
          <w:lang w:val="x-none"/>
        </w:rPr>
        <w:t>2022-06</w:t>
      </w:r>
      <w:r>
        <w:rPr>
          <w:rFonts w:ascii="Arial" w:eastAsia="Times New Roman" w:hAnsi="Arial" w:cs="Arial"/>
          <w:color w:val="000000"/>
          <w:sz w:val="18"/>
          <w:szCs w:val="24"/>
          <w:lang w:val="x-none"/>
        </w:rPr>
        <w:t>. It reflects</w:t>
      </w:r>
    </w:p>
    <w:p w14:paraId="79ACDBB7"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only expenses incurred during the operating period(s) specified for eligible activities and purposes.</w:t>
      </w:r>
    </w:p>
    <w:p w14:paraId="70ACAF3F"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7775F95C" w14:textId="784CD56A"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(2) The property and ownership are in good standing with HUD, as defined in Section IX of Housing Notice </w:t>
      </w:r>
      <w:r w:rsidRPr="00E01BE3">
        <w:rPr>
          <w:rFonts w:ascii="Arial" w:eastAsia="Times New Roman" w:hAnsi="Arial" w:cs="Arial"/>
          <w:color w:val="FF0000"/>
          <w:sz w:val="18"/>
          <w:szCs w:val="24"/>
          <w:lang w:val="x-none"/>
        </w:rPr>
        <w:t>2022-06</w:t>
      </w:r>
      <w:r>
        <w:rPr>
          <w:rFonts w:ascii="Arial" w:eastAsia="Times New Roman" w:hAnsi="Arial" w:cs="Arial"/>
          <w:color w:val="000000"/>
          <w:sz w:val="18"/>
          <w:szCs w:val="24"/>
          <w:lang w:val="x-none"/>
        </w:rPr>
        <w:t>.</w:t>
      </w:r>
    </w:p>
    <w:p w14:paraId="4CD13796"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03EC29CC" w14:textId="2BCC0464"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(3) No amount included on this funding request has been paid from other forms of governmental or philanthropic</w:t>
      </w:r>
    </w:p>
    <w:p w14:paraId="160C35D4"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assistance provided to address the impacts of COVID-19 or previously reimbursed from a HUD residual receipts</w:t>
      </w:r>
    </w:p>
    <w:p w14:paraId="6D79BAC3"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account governed by a Section 8 HAP, or by an FHA or Capital Advance regulatory agreement.</w:t>
      </w:r>
    </w:p>
    <w:p w14:paraId="02C7F2C1"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71FEC63E" w14:textId="114E455E" w:rsidR="008919E8" w:rsidRPr="007D6A69" w:rsidRDefault="008919E8" w:rsidP="008919E8">
      <w:pPr>
        <w:autoSpaceDE w:val="0"/>
        <w:autoSpaceDN w:val="0"/>
        <w:adjustRightInd w:val="0"/>
        <w:snapToGrid w:val="0"/>
        <w:spacing w:line="247" w:lineRule="auto"/>
        <w:rPr>
          <w:rFonts w:ascii="Arial" w:eastAsia="Times New Roman" w:hAnsi="Arial" w:cs="Arial"/>
          <w:color w:val="000000" w:themeColor="text1"/>
          <w:sz w:val="18"/>
          <w:szCs w:val="24"/>
          <w:lang w:val="x-none"/>
        </w:rPr>
      </w:pPr>
      <w:r w:rsidRPr="007D6A69">
        <w:rPr>
          <w:rFonts w:ascii="Arial" w:eastAsia="Times New Roman" w:hAnsi="Arial" w:cs="Arial"/>
          <w:color w:val="000000" w:themeColor="text1"/>
          <w:sz w:val="18"/>
          <w:szCs w:val="24"/>
          <w:lang w:val="x-none"/>
        </w:rPr>
        <w:t xml:space="preserve">(4) If requesting funds that exceed the </w:t>
      </w:r>
      <w:r w:rsidRPr="007D6A69">
        <w:rPr>
          <w:rFonts w:ascii="Arial" w:eastAsia="Times New Roman" w:hAnsi="Arial" w:cs="Arial"/>
          <w:i/>
          <w:color w:val="000000" w:themeColor="text1"/>
          <w:sz w:val="18"/>
          <w:szCs w:val="24"/>
          <w:lang w:val="x-none"/>
        </w:rPr>
        <w:t xml:space="preserve">Standard CSP </w:t>
      </w:r>
      <w:r w:rsidRPr="007D6A69">
        <w:rPr>
          <w:rFonts w:ascii="Arial" w:eastAsia="Times New Roman" w:hAnsi="Arial" w:cs="Arial"/>
          <w:color w:val="000000" w:themeColor="text1"/>
          <w:sz w:val="18"/>
          <w:szCs w:val="24"/>
          <w:lang w:val="x-none"/>
        </w:rPr>
        <w:t>amount for the property (line 24) or requesting any</w:t>
      </w:r>
    </w:p>
    <w:p w14:paraId="56083F05" w14:textId="77777777" w:rsidR="008919E8" w:rsidRPr="007D6A69" w:rsidRDefault="008919E8" w:rsidP="008919E8">
      <w:pPr>
        <w:autoSpaceDE w:val="0"/>
        <w:autoSpaceDN w:val="0"/>
        <w:adjustRightInd w:val="0"/>
        <w:snapToGrid w:val="0"/>
        <w:spacing w:line="247" w:lineRule="auto"/>
        <w:rPr>
          <w:rFonts w:ascii="Arial" w:eastAsia="Times New Roman" w:hAnsi="Arial" w:cs="Arial"/>
          <w:color w:val="000000" w:themeColor="text1"/>
          <w:sz w:val="18"/>
          <w:szCs w:val="24"/>
          <w:lang w:val="x-none"/>
        </w:rPr>
      </w:pPr>
      <w:r w:rsidRPr="007D6A69">
        <w:rPr>
          <w:rFonts w:ascii="Arial" w:eastAsia="Times New Roman" w:hAnsi="Arial" w:cs="Arial"/>
          <w:color w:val="000000" w:themeColor="text1"/>
          <w:sz w:val="18"/>
          <w:szCs w:val="24"/>
          <w:lang w:val="x-none"/>
        </w:rPr>
        <w:t>amounts for expenses incurred before 4/1/2021, I have considered available project funds and determined a larger</w:t>
      </w:r>
    </w:p>
    <w:p w14:paraId="15667E75" w14:textId="77777777" w:rsidR="008919E8" w:rsidRPr="007D6A69" w:rsidRDefault="008919E8" w:rsidP="008919E8">
      <w:pPr>
        <w:autoSpaceDE w:val="0"/>
        <w:autoSpaceDN w:val="0"/>
        <w:adjustRightInd w:val="0"/>
        <w:snapToGrid w:val="0"/>
        <w:spacing w:line="247" w:lineRule="auto"/>
        <w:rPr>
          <w:rFonts w:ascii="Arial" w:eastAsia="Times New Roman" w:hAnsi="Arial" w:cs="Arial"/>
          <w:color w:val="000000" w:themeColor="text1"/>
          <w:sz w:val="18"/>
          <w:szCs w:val="24"/>
          <w:lang w:val="x-none"/>
        </w:rPr>
      </w:pPr>
      <w:r w:rsidRPr="007D6A69">
        <w:rPr>
          <w:rFonts w:ascii="Arial" w:eastAsia="Times New Roman" w:hAnsi="Arial" w:cs="Arial"/>
          <w:color w:val="000000" w:themeColor="text1"/>
          <w:sz w:val="18"/>
          <w:szCs w:val="24"/>
          <w:lang w:val="x-none"/>
        </w:rPr>
        <w:t>CSP reimbursement is needed to address project operating needs.</w:t>
      </w:r>
    </w:p>
    <w:p w14:paraId="0318854C" w14:textId="77777777" w:rsidR="008919E8" w:rsidRPr="00E01BE3" w:rsidRDefault="008919E8" w:rsidP="008919E8">
      <w:pPr>
        <w:autoSpaceDE w:val="0"/>
        <w:autoSpaceDN w:val="0"/>
        <w:adjustRightInd w:val="0"/>
        <w:snapToGrid w:val="0"/>
        <w:spacing w:line="247" w:lineRule="auto"/>
        <w:rPr>
          <w:rFonts w:ascii="Arial" w:eastAsia="Times New Roman" w:hAnsi="Arial" w:cs="Arial"/>
          <w:color w:val="FF0000"/>
          <w:sz w:val="18"/>
          <w:szCs w:val="24"/>
          <w:lang w:val="x-none"/>
        </w:rPr>
      </w:pPr>
    </w:p>
    <w:p w14:paraId="180E079A" w14:textId="4BB89427" w:rsidR="008919E8" w:rsidRPr="00E01BE3" w:rsidRDefault="008919E8" w:rsidP="008919E8">
      <w:pPr>
        <w:autoSpaceDE w:val="0"/>
        <w:autoSpaceDN w:val="0"/>
        <w:adjustRightInd w:val="0"/>
        <w:snapToGrid w:val="0"/>
        <w:spacing w:line="247" w:lineRule="auto"/>
        <w:rPr>
          <w:rFonts w:ascii="Arial" w:eastAsia="Times New Roman" w:hAnsi="Arial" w:cs="Arial"/>
          <w:color w:val="FF0000"/>
          <w:sz w:val="18"/>
          <w:szCs w:val="24"/>
          <w:lang w:val="x-none"/>
        </w:rPr>
      </w:pPr>
      <w:r w:rsidRPr="00E01BE3">
        <w:rPr>
          <w:rFonts w:ascii="Arial" w:eastAsia="Times New Roman" w:hAnsi="Arial" w:cs="Arial"/>
          <w:color w:val="FF0000"/>
          <w:sz w:val="18"/>
          <w:szCs w:val="24"/>
          <w:lang w:val="x-none"/>
        </w:rPr>
        <w:t xml:space="preserve">(5) If requesting funds that exceed the </w:t>
      </w:r>
      <w:r w:rsidRPr="00E01BE3">
        <w:rPr>
          <w:rFonts w:ascii="Arial" w:eastAsia="Times New Roman" w:hAnsi="Arial" w:cs="Arial"/>
          <w:i/>
          <w:color w:val="FF0000"/>
          <w:sz w:val="18"/>
          <w:szCs w:val="24"/>
          <w:lang w:val="x-none"/>
        </w:rPr>
        <w:t xml:space="preserve">Standard CSP </w:t>
      </w:r>
      <w:r w:rsidRPr="00E01BE3">
        <w:rPr>
          <w:rFonts w:ascii="Arial" w:eastAsia="Times New Roman" w:hAnsi="Arial" w:cs="Arial"/>
          <w:color w:val="FF0000"/>
          <w:sz w:val="18"/>
          <w:szCs w:val="24"/>
          <w:lang w:val="x-none"/>
        </w:rPr>
        <w:t>amount, or requesting any amounts for expenses incurred</w:t>
      </w:r>
    </w:p>
    <w:p w14:paraId="3557B85C" w14:textId="0C7DA8ED" w:rsidR="008919E8" w:rsidRPr="00E01BE3" w:rsidRDefault="008919E8" w:rsidP="008919E8">
      <w:pPr>
        <w:autoSpaceDE w:val="0"/>
        <w:autoSpaceDN w:val="0"/>
        <w:adjustRightInd w:val="0"/>
        <w:snapToGrid w:val="0"/>
        <w:spacing w:line="247" w:lineRule="auto"/>
        <w:rPr>
          <w:rFonts w:ascii="Arial" w:eastAsia="Times New Roman" w:hAnsi="Arial" w:cs="Arial"/>
          <w:color w:val="FF0000"/>
          <w:sz w:val="18"/>
          <w:szCs w:val="18"/>
          <w:lang w:val="x-none"/>
        </w:rPr>
      </w:pPr>
      <w:r w:rsidRPr="504E1CDE">
        <w:rPr>
          <w:rFonts w:ascii="Arial" w:eastAsia="Times New Roman" w:hAnsi="Arial" w:cs="Arial"/>
          <w:color w:val="FF0000"/>
          <w:sz w:val="18"/>
          <w:szCs w:val="18"/>
        </w:rPr>
        <w:t>before 4/1/2021, the amount of my request does not exceed the amount needed to address the operating deficiency</w:t>
      </w:r>
      <w:r w:rsidR="6801F087" w:rsidRPr="504E1CDE">
        <w:rPr>
          <w:rFonts w:ascii="Arial" w:eastAsia="Times New Roman" w:hAnsi="Arial" w:cs="Arial"/>
          <w:color w:val="FF0000"/>
          <w:sz w:val="18"/>
          <w:szCs w:val="18"/>
        </w:rPr>
        <w:t xml:space="preserve"> </w:t>
      </w:r>
      <w:r w:rsidRPr="504E1CDE">
        <w:rPr>
          <w:rFonts w:ascii="Arial" w:eastAsia="Times New Roman" w:hAnsi="Arial" w:cs="Arial"/>
          <w:color w:val="FF0000"/>
          <w:sz w:val="18"/>
          <w:szCs w:val="18"/>
        </w:rPr>
        <w:t xml:space="preserve">calculated for the property, </w:t>
      </w:r>
      <w:proofErr w:type="gramStart"/>
      <w:r w:rsidRPr="504E1CDE">
        <w:rPr>
          <w:rFonts w:ascii="Arial" w:eastAsia="Times New Roman" w:hAnsi="Arial" w:cs="Arial"/>
          <w:color w:val="FF0000"/>
          <w:sz w:val="18"/>
          <w:szCs w:val="18"/>
        </w:rPr>
        <w:t>or,</w:t>
      </w:r>
      <w:proofErr w:type="gramEnd"/>
      <w:r w:rsidRPr="504E1CDE">
        <w:rPr>
          <w:rFonts w:ascii="Arial" w:eastAsia="Times New Roman" w:hAnsi="Arial" w:cs="Arial"/>
          <w:color w:val="FF0000"/>
          <w:sz w:val="18"/>
          <w:szCs w:val="18"/>
        </w:rPr>
        <w:t xml:space="preserve"> the total CSP- eligible expenses for the specified CSP Operating Period(s), whichever</w:t>
      </w:r>
      <w:r w:rsidR="47188471" w:rsidRPr="504E1CDE">
        <w:rPr>
          <w:rFonts w:ascii="Arial" w:eastAsia="Times New Roman" w:hAnsi="Arial" w:cs="Arial"/>
          <w:color w:val="FF0000"/>
          <w:sz w:val="18"/>
          <w:szCs w:val="18"/>
        </w:rPr>
        <w:t xml:space="preserve"> </w:t>
      </w:r>
      <w:r w:rsidRPr="504E1CDE">
        <w:rPr>
          <w:rFonts w:ascii="Arial" w:eastAsia="Times New Roman" w:hAnsi="Arial" w:cs="Arial"/>
          <w:color w:val="FF0000"/>
          <w:sz w:val="18"/>
          <w:szCs w:val="18"/>
        </w:rPr>
        <w:t>is less. The operating deficiency calculation reflects the property's net cash position as of December 31, 2022,</w:t>
      </w:r>
      <w:r w:rsidR="729B6BB8" w:rsidRPr="504E1CDE">
        <w:rPr>
          <w:rFonts w:ascii="Arial" w:eastAsia="Times New Roman" w:hAnsi="Arial" w:cs="Arial"/>
          <w:color w:val="FF0000"/>
          <w:sz w:val="18"/>
          <w:szCs w:val="18"/>
        </w:rPr>
        <w:t xml:space="preserve"> </w:t>
      </w:r>
      <w:r w:rsidRPr="504E1CDE">
        <w:rPr>
          <w:rFonts w:ascii="Arial" w:eastAsia="Times New Roman" w:hAnsi="Arial" w:cs="Arial"/>
          <w:color w:val="FF0000"/>
          <w:sz w:val="18"/>
          <w:szCs w:val="18"/>
        </w:rPr>
        <w:t>modified to include the allowable adjustments for CSP- eligible expenses and debt that are indicated on page 18 of</w:t>
      </w:r>
      <w:r w:rsidR="0C0B5A68" w:rsidRPr="504E1CDE">
        <w:rPr>
          <w:rFonts w:ascii="Arial" w:eastAsia="Times New Roman" w:hAnsi="Arial" w:cs="Arial"/>
          <w:color w:val="FF0000"/>
          <w:sz w:val="18"/>
          <w:szCs w:val="18"/>
        </w:rPr>
        <w:t xml:space="preserve"> </w:t>
      </w:r>
      <w:r w:rsidR="003B7451" w:rsidRPr="504E1CDE">
        <w:rPr>
          <w:rFonts w:ascii="Arial" w:eastAsia="Times New Roman" w:hAnsi="Arial" w:cs="Arial"/>
          <w:color w:val="FF0000"/>
          <w:sz w:val="18"/>
          <w:szCs w:val="18"/>
        </w:rPr>
        <w:t xml:space="preserve">Housing </w:t>
      </w:r>
      <w:r w:rsidRPr="504E1CDE">
        <w:rPr>
          <w:rFonts w:ascii="Arial" w:eastAsia="Times New Roman" w:hAnsi="Arial" w:cs="Arial"/>
          <w:color w:val="FF0000"/>
          <w:sz w:val="18"/>
          <w:szCs w:val="18"/>
        </w:rPr>
        <w:t>Notice 2022-06 (which may include January 2023 transactions).</w:t>
      </w:r>
    </w:p>
    <w:p w14:paraId="4C358870"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53CA753A" w14:textId="243DB54A"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(6) Where required by Section IX of </w:t>
      </w:r>
      <w:r w:rsidR="00621081">
        <w:rPr>
          <w:rFonts w:ascii="Arial" w:eastAsia="Times New Roman" w:hAnsi="Arial" w:cs="Arial"/>
          <w:color w:val="000000"/>
          <w:sz w:val="18"/>
          <w:szCs w:val="24"/>
        </w:rPr>
        <w:t xml:space="preserve">Housing </w:t>
      </w:r>
      <w:r>
        <w:rPr>
          <w:rFonts w:ascii="Arial" w:eastAsia="Times New Roman" w:hAnsi="Arial" w:cs="Arial"/>
          <w:color w:val="000000"/>
          <w:sz w:val="18"/>
          <w:szCs w:val="24"/>
          <w:lang w:val="x-none"/>
        </w:rPr>
        <w:t>Notice 2022-06, I agree to deposit amounts received as reimbursement for</w:t>
      </w:r>
      <w:r w:rsidR="00F73C03">
        <w:rPr>
          <w:rFonts w:ascii="Arial" w:eastAsia="Times New Roman" w:hAnsi="Arial" w:cs="Arial"/>
          <w:color w:val="000000"/>
          <w:sz w:val="18"/>
          <w:szCs w:val="24"/>
        </w:rPr>
        <w:t xml:space="preserve"> </w:t>
      </w:r>
      <w:r>
        <w:rPr>
          <w:rFonts w:ascii="Arial" w:eastAsia="Times New Roman" w:hAnsi="Arial" w:cs="Arial"/>
          <w:i/>
          <w:color w:val="000000"/>
          <w:sz w:val="18"/>
          <w:szCs w:val="24"/>
          <w:lang w:val="x-none"/>
        </w:rPr>
        <w:t xml:space="preserve">Eligible Capital Expenses </w:t>
      </w:r>
      <w:r>
        <w:rPr>
          <w:rFonts w:ascii="Arial" w:eastAsia="Times New Roman" w:hAnsi="Arial" w:cs="Arial"/>
          <w:color w:val="000000"/>
          <w:sz w:val="18"/>
          <w:szCs w:val="24"/>
          <w:lang w:val="x-none"/>
        </w:rPr>
        <w:t>in the project’s Reserve for Replacement account.</w:t>
      </w:r>
    </w:p>
    <w:p w14:paraId="3029BA27"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19001E1F" w14:textId="3CC01671"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(7) If requesting funds for </w:t>
      </w:r>
      <w:r>
        <w:rPr>
          <w:rFonts w:ascii="Arial" w:eastAsia="Times New Roman" w:hAnsi="Arial" w:cs="Arial"/>
          <w:i/>
          <w:color w:val="000000"/>
          <w:sz w:val="18"/>
          <w:szCs w:val="24"/>
          <w:lang w:val="x-none"/>
        </w:rPr>
        <w:t xml:space="preserve">Category B Eligible Capital Expenses </w:t>
      </w:r>
      <w:r>
        <w:rPr>
          <w:rFonts w:ascii="Arial" w:eastAsia="Times New Roman" w:hAnsi="Arial" w:cs="Arial"/>
          <w:color w:val="000000"/>
          <w:sz w:val="18"/>
          <w:szCs w:val="24"/>
          <w:lang w:val="x-none"/>
        </w:rPr>
        <w:t>(line 17) all equipment for which CSP is requested</w:t>
      </w:r>
    </w:p>
    <w:p w14:paraId="3490475B"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has been delivered and installed or is under contract to be delivered and installed no later than </w:t>
      </w:r>
      <w:r w:rsidRPr="00621081">
        <w:rPr>
          <w:rFonts w:ascii="Arial" w:eastAsia="Times New Roman" w:hAnsi="Arial" w:cs="Arial"/>
          <w:color w:val="FF0000"/>
          <w:sz w:val="18"/>
          <w:szCs w:val="24"/>
          <w:lang w:val="x-none"/>
        </w:rPr>
        <w:t>10/31/2023</w:t>
      </w:r>
      <w:r>
        <w:rPr>
          <w:rFonts w:ascii="Arial" w:eastAsia="Times New Roman" w:hAnsi="Arial" w:cs="Arial"/>
          <w:color w:val="000000"/>
          <w:sz w:val="18"/>
          <w:szCs w:val="24"/>
          <w:lang w:val="x-none"/>
        </w:rPr>
        <w:t>.</w:t>
      </w:r>
    </w:p>
    <w:p w14:paraId="230BE9B2" w14:textId="5C90A7E7" w:rsidR="008919E8" w:rsidRPr="00757E51" w:rsidRDefault="008919E8" w:rsidP="008919E8">
      <w:pPr>
        <w:autoSpaceDE w:val="0"/>
        <w:autoSpaceDN w:val="0"/>
        <w:adjustRightInd w:val="0"/>
        <w:snapToGrid w:val="0"/>
        <w:spacing w:line="247" w:lineRule="auto"/>
        <w:rPr>
          <w:rFonts w:ascii="Arial" w:eastAsia="Times New Roman" w:hAnsi="Arial" w:cs="Arial"/>
          <w:color w:val="FF0000"/>
          <w:sz w:val="18"/>
          <w:szCs w:val="18"/>
          <w:lang w:val="x-none"/>
        </w:rPr>
      </w:pPr>
      <w:r w:rsidRPr="504E1CDE">
        <w:rPr>
          <w:rFonts w:ascii="Arial" w:eastAsia="Times New Roman" w:hAnsi="Arial" w:cs="Arial"/>
          <w:color w:val="FF0000"/>
          <w:sz w:val="18"/>
          <w:szCs w:val="18"/>
        </w:rPr>
        <w:t>I understand I must provide certification of completed installation and final costs prior to receiving a disbursement of</w:t>
      </w:r>
      <w:r w:rsidR="56CBDB3D" w:rsidRPr="504E1CDE">
        <w:rPr>
          <w:rFonts w:ascii="Arial" w:eastAsia="Times New Roman" w:hAnsi="Arial" w:cs="Arial"/>
          <w:color w:val="FF0000"/>
          <w:sz w:val="18"/>
          <w:szCs w:val="18"/>
        </w:rPr>
        <w:t xml:space="preserve"> </w:t>
      </w:r>
      <w:r w:rsidRPr="504E1CDE">
        <w:rPr>
          <w:rFonts w:ascii="Arial" w:eastAsia="Times New Roman" w:hAnsi="Arial" w:cs="Arial"/>
          <w:color w:val="FF0000"/>
          <w:sz w:val="18"/>
          <w:szCs w:val="18"/>
        </w:rPr>
        <w:t xml:space="preserve">CSP funds for any </w:t>
      </w:r>
      <w:r w:rsidRPr="504E1CDE">
        <w:rPr>
          <w:rFonts w:ascii="Arial" w:eastAsia="Times New Roman" w:hAnsi="Arial" w:cs="Arial"/>
          <w:i/>
          <w:iCs/>
          <w:color w:val="FF0000"/>
          <w:sz w:val="18"/>
          <w:szCs w:val="18"/>
        </w:rPr>
        <w:t xml:space="preserve">Category B </w:t>
      </w:r>
      <w:r w:rsidRPr="504E1CDE">
        <w:rPr>
          <w:rFonts w:ascii="Arial" w:eastAsia="Times New Roman" w:hAnsi="Arial" w:cs="Arial"/>
          <w:color w:val="FF0000"/>
          <w:sz w:val="18"/>
          <w:szCs w:val="18"/>
        </w:rPr>
        <w:t>equipment that is not installed at the time of this request.</w:t>
      </w:r>
    </w:p>
    <w:p w14:paraId="1BD1B87B"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1B11249D" w14:textId="4BD7407C"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(8) If receiving CSP assistance for a Section 8 HAP contract that expires within 120 days, I anticipate renewal of</w:t>
      </w:r>
    </w:p>
    <w:p w14:paraId="7BB6516E"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the contract and have not communicated intent to opt-out.</w:t>
      </w:r>
    </w:p>
    <w:p w14:paraId="0926661D" w14:textId="77777777"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p>
    <w:p w14:paraId="1C5EE438" w14:textId="579EFB95" w:rsidR="008919E8" w:rsidRDefault="008919E8" w:rsidP="008919E8">
      <w:pPr>
        <w:autoSpaceDE w:val="0"/>
        <w:autoSpaceDN w:val="0"/>
        <w:adjustRightInd w:val="0"/>
        <w:snapToGrid w:val="0"/>
        <w:spacing w:line="247"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(9) Upon request by the Department of Housing and Urban Development, its duly authorized representative, or the</w:t>
      </w:r>
    </w:p>
    <w:p w14:paraId="5544406E" w14:textId="56C84895" w:rsidR="008919E8" w:rsidRDefault="008919E8" w:rsidP="504E1CDE">
      <w:pPr>
        <w:autoSpaceDE w:val="0"/>
        <w:autoSpaceDN w:val="0"/>
        <w:adjustRightInd w:val="0"/>
        <w:snapToGrid w:val="0"/>
        <w:spacing w:line="247" w:lineRule="auto"/>
        <w:rPr>
          <w:rFonts w:ascii="Arial" w:eastAsia="Times New Roman" w:hAnsi="Arial" w:cs="Arial"/>
          <w:i/>
          <w:iCs/>
          <w:color w:val="000000"/>
          <w:sz w:val="18"/>
          <w:szCs w:val="18"/>
          <w:lang w:val="x-none"/>
        </w:rPr>
      </w:pPr>
      <w:r w:rsidRPr="504E1CDE">
        <w:rPr>
          <w:rFonts w:ascii="Arial" w:eastAsia="Times New Roman" w:hAnsi="Arial" w:cs="Arial"/>
          <w:color w:val="000000" w:themeColor="text1"/>
          <w:sz w:val="18"/>
          <w:szCs w:val="18"/>
        </w:rPr>
        <w:t>Comptroller General of the United States, I will make available for audit all books, records and documents related to</w:t>
      </w:r>
      <w:r w:rsidR="5C44FAA9" w:rsidRPr="504E1CDE">
        <w:rPr>
          <w:rFonts w:ascii="Arial" w:eastAsia="Times New Roman" w:hAnsi="Arial" w:cs="Arial"/>
          <w:color w:val="000000" w:themeColor="text1"/>
          <w:sz w:val="18"/>
          <w:szCs w:val="18"/>
        </w:rPr>
        <w:t xml:space="preserve"> </w:t>
      </w:r>
      <w:r w:rsidRPr="504E1CDE">
        <w:rPr>
          <w:rFonts w:ascii="Arial" w:eastAsia="Times New Roman" w:hAnsi="Arial" w:cs="Arial"/>
          <w:color w:val="000000" w:themeColor="text1"/>
          <w:sz w:val="18"/>
          <w:szCs w:val="18"/>
        </w:rPr>
        <w:t>this assistance payment. I, the undersigned, certify under penalty of perjury that the information provided in this form</w:t>
      </w:r>
      <w:r w:rsidR="53A8634C" w:rsidRPr="504E1CDE">
        <w:rPr>
          <w:rFonts w:ascii="Arial" w:eastAsia="Times New Roman" w:hAnsi="Arial" w:cs="Arial"/>
          <w:color w:val="000000" w:themeColor="text1"/>
          <w:sz w:val="18"/>
          <w:szCs w:val="18"/>
        </w:rPr>
        <w:t xml:space="preserve"> </w:t>
      </w:r>
      <w:r w:rsidRPr="504E1CDE">
        <w:rPr>
          <w:rFonts w:ascii="Arial" w:eastAsia="Times New Roman" w:hAnsi="Arial" w:cs="Arial"/>
          <w:color w:val="000000" w:themeColor="text1"/>
          <w:sz w:val="18"/>
          <w:szCs w:val="18"/>
        </w:rPr>
        <w:t xml:space="preserve">is true and correct. </w:t>
      </w:r>
      <w:r w:rsidRPr="504E1CDE">
        <w:rPr>
          <w:rFonts w:ascii="Arial" w:eastAsia="Times New Roman" w:hAnsi="Arial" w:cs="Arial"/>
          <w:i/>
          <w:iCs/>
          <w:color w:val="000000" w:themeColor="text1"/>
          <w:sz w:val="18"/>
          <w:szCs w:val="18"/>
        </w:rPr>
        <w:t>WARNING: Anyone who knowingly submits a false claim or makes a false statement is subject to</w:t>
      </w:r>
      <w:r w:rsidR="498B2C9B" w:rsidRPr="504E1CDE">
        <w:rPr>
          <w:rFonts w:ascii="Arial" w:eastAsia="Times New Roman" w:hAnsi="Arial" w:cs="Arial"/>
          <w:i/>
          <w:iCs/>
          <w:color w:val="000000" w:themeColor="text1"/>
          <w:sz w:val="18"/>
          <w:szCs w:val="18"/>
        </w:rPr>
        <w:t xml:space="preserve"> </w:t>
      </w:r>
      <w:r w:rsidRPr="504E1CDE">
        <w:rPr>
          <w:rFonts w:ascii="Arial" w:eastAsia="Times New Roman" w:hAnsi="Arial" w:cs="Arial"/>
          <w:i/>
          <w:iCs/>
          <w:color w:val="000000" w:themeColor="text1"/>
          <w:sz w:val="18"/>
          <w:szCs w:val="18"/>
        </w:rPr>
        <w:t>criminal and/or civil penalties, including confinement for up to 5 years, fines, and civil and administrative penalties.</w:t>
      </w:r>
      <w:r w:rsidR="3FC93157" w:rsidRPr="504E1CDE">
        <w:rPr>
          <w:rFonts w:ascii="Arial" w:eastAsia="Times New Roman" w:hAnsi="Arial" w:cs="Arial"/>
          <w:i/>
          <w:iCs/>
          <w:color w:val="000000" w:themeColor="text1"/>
          <w:sz w:val="18"/>
          <w:szCs w:val="18"/>
        </w:rPr>
        <w:t xml:space="preserve"> </w:t>
      </w:r>
      <w:r w:rsidRPr="504E1CDE">
        <w:rPr>
          <w:rFonts w:ascii="Arial" w:eastAsia="Times New Roman" w:hAnsi="Arial" w:cs="Arial"/>
          <w:i/>
          <w:iCs/>
          <w:color w:val="000000" w:themeColor="text1"/>
          <w:sz w:val="18"/>
          <w:szCs w:val="18"/>
        </w:rPr>
        <w:t>(18 U.S.C. §§ 287, 1001, 1010, 1012; 31 U.S.C. §3729, 3802)</w:t>
      </w:r>
    </w:p>
    <w:p w14:paraId="7955D7DF" w14:textId="7958DE75" w:rsidR="004C28B6" w:rsidRDefault="004C28B6" w:rsidP="00E17178">
      <w:pPr>
        <w:tabs>
          <w:tab w:val="left" w:pos="360"/>
          <w:tab w:val="left" w:pos="720"/>
        </w:tabs>
        <w:spacing w:before="100" w:beforeAutospacing="1" w:after="100" w:afterAutospacing="1"/>
        <w:ind w:left="720" w:right="720" w:hanging="630"/>
        <w:jc w:val="both"/>
        <w:textAlignment w:val="baseline"/>
        <w:rPr>
          <w:rFonts w:ascii="Calibri" w:eastAsia="Calibri" w:hAnsi="Calibri"/>
          <w:color w:val="000000"/>
          <w:sz w:val="24"/>
        </w:rPr>
      </w:pPr>
    </w:p>
    <w:p w14:paraId="4ECEEBC9" w14:textId="77777777" w:rsidR="007F7B41" w:rsidRDefault="007F7B41" w:rsidP="00E17178">
      <w:pPr>
        <w:tabs>
          <w:tab w:val="left" w:pos="360"/>
          <w:tab w:val="left" w:pos="720"/>
        </w:tabs>
        <w:spacing w:before="100" w:beforeAutospacing="1" w:after="100" w:afterAutospacing="1"/>
        <w:ind w:left="720" w:right="720" w:hanging="630"/>
        <w:jc w:val="both"/>
        <w:textAlignment w:val="baseline"/>
        <w:rPr>
          <w:noProof/>
        </w:rPr>
      </w:pPr>
    </w:p>
    <w:p w14:paraId="1E9C8F8B" w14:textId="711B9C1C" w:rsidR="00D2721D" w:rsidRDefault="00D2721D">
      <w:pPr>
        <w:spacing w:before="1" w:after="3658" w:line="249" w:lineRule="exact"/>
        <w:sectPr w:rsidR="00D2721D" w:rsidSect="00753861">
          <w:pgSz w:w="12240" w:h="15802"/>
          <w:pgMar w:top="1420" w:right="1411" w:bottom="1170" w:left="1431" w:header="720" w:footer="720" w:gutter="0"/>
          <w:cols w:space="720"/>
        </w:sectPr>
      </w:pPr>
    </w:p>
    <w:p w14:paraId="4A31B3FE" w14:textId="4B40D096" w:rsidR="00D2721D" w:rsidRDefault="00D2721D" w:rsidP="00E17178">
      <w:pPr>
        <w:spacing w:before="33" w:line="219" w:lineRule="exact"/>
        <w:textAlignment w:val="baseline"/>
        <w:rPr>
          <w:rFonts w:ascii="Calibri" w:eastAsia="Calibri" w:hAnsi="Calibri"/>
          <w:color w:val="000000"/>
          <w:sz w:val="23"/>
        </w:rPr>
      </w:pPr>
    </w:p>
    <w:p w14:paraId="108EF26C" w14:textId="6573FF61" w:rsidR="004C28B6" w:rsidRDefault="004C28B6" w:rsidP="00E17178">
      <w:pPr>
        <w:spacing w:before="33" w:line="219" w:lineRule="exact"/>
        <w:textAlignment w:val="baseline"/>
        <w:rPr>
          <w:rFonts w:ascii="Calibri" w:eastAsia="Calibri" w:hAnsi="Calibri"/>
          <w:color w:val="000000"/>
          <w:sz w:val="23"/>
        </w:rPr>
      </w:pPr>
    </w:p>
    <w:p w14:paraId="2E191477" w14:textId="1332E61C" w:rsidR="004C28B6" w:rsidRDefault="004C28B6" w:rsidP="00E17178">
      <w:pPr>
        <w:spacing w:before="33" w:line="219" w:lineRule="exact"/>
        <w:textAlignment w:val="baseline"/>
        <w:rPr>
          <w:rFonts w:ascii="Calibri" w:eastAsia="Calibri" w:hAnsi="Calibri"/>
          <w:color w:val="000000"/>
          <w:sz w:val="23"/>
        </w:rPr>
      </w:pPr>
    </w:p>
    <w:p w14:paraId="22B28196" w14:textId="77777777" w:rsidR="004C28B6" w:rsidRDefault="004C28B6" w:rsidP="00E17178">
      <w:pPr>
        <w:spacing w:before="33" w:line="219" w:lineRule="exact"/>
        <w:textAlignment w:val="baseline"/>
        <w:rPr>
          <w:rFonts w:ascii="Calibri" w:eastAsia="Calibri" w:hAnsi="Calibri"/>
          <w:color w:val="000000"/>
          <w:sz w:val="23"/>
        </w:rPr>
      </w:pPr>
    </w:p>
    <w:sectPr w:rsidR="004C28B6">
      <w:type w:val="continuous"/>
      <w:pgSz w:w="12240" w:h="15802"/>
      <w:pgMar w:top="1420" w:right="1368" w:bottom="586" w:left="106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ED53" w14:textId="77777777" w:rsidR="00666DFD" w:rsidRDefault="00666DFD" w:rsidP="00753861">
      <w:r>
        <w:separator/>
      </w:r>
    </w:p>
  </w:endnote>
  <w:endnote w:type="continuationSeparator" w:id="0">
    <w:p w14:paraId="06E825DA" w14:textId="77777777" w:rsidR="00666DFD" w:rsidRDefault="00666DFD" w:rsidP="0075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368103"/>
      <w:docPartObj>
        <w:docPartGallery w:val="Page Numbers (Bottom of Page)"/>
        <w:docPartUnique/>
      </w:docPartObj>
    </w:sdtPr>
    <w:sdtEndPr>
      <w:rPr>
        <w:noProof/>
      </w:rPr>
    </w:sdtEndPr>
    <w:sdtContent>
      <w:p w14:paraId="2B08D06F" w14:textId="4F988558" w:rsidR="00753861" w:rsidRDefault="007538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9ABE11" w14:textId="77777777" w:rsidR="00753861" w:rsidRDefault="00753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9614" w14:textId="77777777" w:rsidR="00666DFD" w:rsidRDefault="00666DFD" w:rsidP="00753861">
      <w:r>
        <w:separator/>
      </w:r>
    </w:p>
  </w:footnote>
  <w:footnote w:type="continuationSeparator" w:id="0">
    <w:p w14:paraId="1079374E" w14:textId="77777777" w:rsidR="00666DFD" w:rsidRDefault="00666DFD" w:rsidP="0075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FCA"/>
    <w:multiLevelType w:val="hybridMultilevel"/>
    <w:tmpl w:val="02FE242A"/>
    <w:lvl w:ilvl="0" w:tplc="A8BEFE64">
      <w:numFmt w:val="bullet"/>
      <w:lvlText w:val=""/>
      <w:lvlJc w:val="left"/>
      <w:pPr>
        <w:ind w:left="576" w:hanging="360"/>
      </w:pPr>
      <w:rPr>
        <w:rFonts w:ascii="Symbol" w:eastAsia="Calibri" w:hAnsi="Symbol"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21310CDF"/>
    <w:multiLevelType w:val="multilevel"/>
    <w:tmpl w:val="162CF05C"/>
    <w:lvl w:ilvl="0">
      <w:numFmt w:val="bullet"/>
      <w:lvlText w:val="o"/>
      <w:lvlJc w:val="left"/>
      <w:pPr>
        <w:tabs>
          <w:tab w:val="left" w:pos="288"/>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5851A5"/>
    <w:multiLevelType w:val="multilevel"/>
    <w:tmpl w:val="F7A2AA50"/>
    <w:lvl w:ilvl="0">
      <w:numFmt w:val="bullet"/>
      <w:lvlText w:val="o"/>
      <w:lvlJc w:val="left"/>
      <w:pPr>
        <w:tabs>
          <w:tab w:val="left" w:pos="360"/>
        </w:tabs>
      </w:pPr>
      <w:rPr>
        <w:rFonts w:ascii="Courier New" w:eastAsia="Courier New" w:hAnsi="Courier New"/>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C3975"/>
    <w:multiLevelType w:val="hybridMultilevel"/>
    <w:tmpl w:val="8620178E"/>
    <w:lvl w:ilvl="0" w:tplc="9D1E162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CB290E"/>
    <w:multiLevelType w:val="multilevel"/>
    <w:tmpl w:val="73DAE9C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9016892">
    <w:abstractNumId w:val="4"/>
  </w:num>
  <w:num w:numId="2" w16cid:durableId="2073700058">
    <w:abstractNumId w:val="2"/>
  </w:num>
  <w:num w:numId="3" w16cid:durableId="1500004344">
    <w:abstractNumId w:val="1"/>
  </w:num>
  <w:num w:numId="4" w16cid:durableId="720984865">
    <w:abstractNumId w:val="0"/>
  </w:num>
  <w:num w:numId="5" w16cid:durableId="102381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2721D"/>
    <w:rsid w:val="00014737"/>
    <w:rsid w:val="00015717"/>
    <w:rsid w:val="000167FA"/>
    <w:rsid w:val="00017841"/>
    <w:rsid w:val="00017ECE"/>
    <w:rsid w:val="00037475"/>
    <w:rsid w:val="00040CBF"/>
    <w:rsid w:val="00042831"/>
    <w:rsid w:val="0005376F"/>
    <w:rsid w:val="00054812"/>
    <w:rsid w:val="00054993"/>
    <w:rsid w:val="00060DD2"/>
    <w:rsid w:val="00064BA6"/>
    <w:rsid w:val="000B5A16"/>
    <w:rsid w:val="000C2575"/>
    <w:rsid w:val="000F26B8"/>
    <w:rsid w:val="00191178"/>
    <w:rsid w:val="00191721"/>
    <w:rsid w:val="00193E90"/>
    <w:rsid w:val="001A13AA"/>
    <w:rsid w:val="001A54B9"/>
    <w:rsid w:val="001A63E5"/>
    <w:rsid w:val="001B1946"/>
    <w:rsid w:val="001B1C29"/>
    <w:rsid w:val="001E0B10"/>
    <w:rsid w:val="001E0D9C"/>
    <w:rsid w:val="001F0345"/>
    <w:rsid w:val="00211A38"/>
    <w:rsid w:val="002204BF"/>
    <w:rsid w:val="00262070"/>
    <w:rsid w:val="00265914"/>
    <w:rsid w:val="002672E4"/>
    <w:rsid w:val="00273ACF"/>
    <w:rsid w:val="002B2390"/>
    <w:rsid w:val="002C459B"/>
    <w:rsid w:val="002D1ABE"/>
    <w:rsid w:val="002E20E6"/>
    <w:rsid w:val="002E4469"/>
    <w:rsid w:val="002F244C"/>
    <w:rsid w:val="002F3311"/>
    <w:rsid w:val="00302333"/>
    <w:rsid w:val="00307E7F"/>
    <w:rsid w:val="003319D0"/>
    <w:rsid w:val="00332490"/>
    <w:rsid w:val="0034774A"/>
    <w:rsid w:val="00351B33"/>
    <w:rsid w:val="00354900"/>
    <w:rsid w:val="003551C6"/>
    <w:rsid w:val="00366B46"/>
    <w:rsid w:val="00381B02"/>
    <w:rsid w:val="003936E3"/>
    <w:rsid w:val="00394689"/>
    <w:rsid w:val="003A2CFA"/>
    <w:rsid w:val="003B7451"/>
    <w:rsid w:val="003C3E86"/>
    <w:rsid w:val="003C4504"/>
    <w:rsid w:val="003D09F2"/>
    <w:rsid w:val="003D14DC"/>
    <w:rsid w:val="003E5D8A"/>
    <w:rsid w:val="0040095C"/>
    <w:rsid w:val="0041005D"/>
    <w:rsid w:val="00413373"/>
    <w:rsid w:val="00430E3E"/>
    <w:rsid w:val="00431003"/>
    <w:rsid w:val="00473D80"/>
    <w:rsid w:val="004818DE"/>
    <w:rsid w:val="004923EF"/>
    <w:rsid w:val="004B2331"/>
    <w:rsid w:val="004C28B6"/>
    <w:rsid w:val="004E27A6"/>
    <w:rsid w:val="004E5B2E"/>
    <w:rsid w:val="004F37A9"/>
    <w:rsid w:val="004F4B99"/>
    <w:rsid w:val="004F5AE8"/>
    <w:rsid w:val="00515546"/>
    <w:rsid w:val="00521E3A"/>
    <w:rsid w:val="00522C86"/>
    <w:rsid w:val="00522D48"/>
    <w:rsid w:val="00527C90"/>
    <w:rsid w:val="00556F4E"/>
    <w:rsid w:val="00562F36"/>
    <w:rsid w:val="005A1B94"/>
    <w:rsid w:val="005B23F0"/>
    <w:rsid w:val="005C262B"/>
    <w:rsid w:val="005C3C83"/>
    <w:rsid w:val="005C4970"/>
    <w:rsid w:val="005D5AA6"/>
    <w:rsid w:val="005E7BFF"/>
    <w:rsid w:val="005F27CD"/>
    <w:rsid w:val="006037CC"/>
    <w:rsid w:val="00621081"/>
    <w:rsid w:val="00621401"/>
    <w:rsid w:val="00643FD4"/>
    <w:rsid w:val="00647273"/>
    <w:rsid w:val="006516F9"/>
    <w:rsid w:val="006568F6"/>
    <w:rsid w:val="00657DC8"/>
    <w:rsid w:val="00666DFD"/>
    <w:rsid w:val="00672103"/>
    <w:rsid w:val="0067273E"/>
    <w:rsid w:val="006862B6"/>
    <w:rsid w:val="00694D7E"/>
    <w:rsid w:val="00694D83"/>
    <w:rsid w:val="006B3AA1"/>
    <w:rsid w:val="006E044C"/>
    <w:rsid w:val="006E3F6F"/>
    <w:rsid w:val="006E74E9"/>
    <w:rsid w:val="006F2853"/>
    <w:rsid w:val="006F6EC0"/>
    <w:rsid w:val="00721AA7"/>
    <w:rsid w:val="007256CE"/>
    <w:rsid w:val="00753861"/>
    <w:rsid w:val="00756249"/>
    <w:rsid w:val="00757E51"/>
    <w:rsid w:val="007757A0"/>
    <w:rsid w:val="0077633C"/>
    <w:rsid w:val="00776F47"/>
    <w:rsid w:val="007C1C62"/>
    <w:rsid w:val="007C2A3D"/>
    <w:rsid w:val="007D1F86"/>
    <w:rsid w:val="007D6A69"/>
    <w:rsid w:val="007E5E54"/>
    <w:rsid w:val="007F25E1"/>
    <w:rsid w:val="007F7B41"/>
    <w:rsid w:val="00805786"/>
    <w:rsid w:val="008073B5"/>
    <w:rsid w:val="0081459F"/>
    <w:rsid w:val="008215E2"/>
    <w:rsid w:val="0084386D"/>
    <w:rsid w:val="008464EE"/>
    <w:rsid w:val="00865FFA"/>
    <w:rsid w:val="0087531F"/>
    <w:rsid w:val="008919E8"/>
    <w:rsid w:val="00892FBA"/>
    <w:rsid w:val="00893145"/>
    <w:rsid w:val="00896507"/>
    <w:rsid w:val="008A0FF2"/>
    <w:rsid w:val="008B1686"/>
    <w:rsid w:val="008D2D42"/>
    <w:rsid w:val="008E1EB6"/>
    <w:rsid w:val="008F6BC4"/>
    <w:rsid w:val="00901EB5"/>
    <w:rsid w:val="009130E9"/>
    <w:rsid w:val="0092279D"/>
    <w:rsid w:val="00923698"/>
    <w:rsid w:val="0092508D"/>
    <w:rsid w:val="00926EFF"/>
    <w:rsid w:val="009402F8"/>
    <w:rsid w:val="00973BB0"/>
    <w:rsid w:val="00977A1D"/>
    <w:rsid w:val="00987556"/>
    <w:rsid w:val="00993D21"/>
    <w:rsid w:val="009A7B75"/>
    <w:rsid w:val="009B31ED"/>
    <w:rsid w:val="009B347A"/>
    <w:rsid w:val="009C2FD0"/>
    <w:rsid w:val="009C4542"/>
    <w:rsid w:val="00A004DB"/>
    <w:rsid w:val="00A02E97"/>
    <w:rsid w:val="00A47817"/>
    <w:rsid w:val="00A5123E"/>
    <w:rsid w:val="00A91C98"/>
    <w:rsid w:val="00A94C3E"/>
    <w:rsid w:val="00A97DFF"/>
    <w:rsid w:val="00AB1A75"/>
    <w:rsid w:val="00AB3F72"/>
    <w:rsid w:val="00AD56F9"/>
    <w:rsid w:val="00AD6815"/>
    <w:rsid w:val="00AE183E"/>
    <w:rsid w:val="00AE3CF3"/>
    <w:rsid w:val="00AE5488"/>
    <w:rsid w:val="00AE66EE"/>
    <w:rsid w:val="00AF432E"/>
    <w:rsid w:val="00B07201"/>
    <w:rsid w:val="00B0745F"/>
    <w:rsid w:val="00B45A73"/>
    <w:rsid w:val="00B61354"/>
    <w:rsid w:val="00B765C0"/>
    <w:rsid w:val="00B82A45"/>
    <w:rsid w:val="00B927B3"/>
    <w:rsid w:val="00B95109"/>
    <w:rsid w:val="00BA29B0"/>
    <w:rsid w:val="00BA53E7"/>
    <w:rsid w:val="00BD7ED3"/>
    <w:rsid w:val="00BE15C3"/>
    <w:rsid w:val="00BE7810"/>
    <w:rsid w:val="00BF0156"/>
    <w:rsid w:val="00BF2E1C"/>
    <w:rsid w:val="00BF4D42"/>
    <w:rsid w:val="00BF697A"/>
    <w:rsid w:val="00C00B87"/>
    <w:rsid w:val="00C12730"/>
    <w:rsid w:val="00C12755"/>
    <w:rsid w:val="00C14AA0"/>
    <w:rsid w:val="00C37620"/>
    <w:rsid w:val="00C47F4A"/>
    <w:rsid w:val="00C51851"/>
    <w:rsid w:val="00C526DD"/>
    <w:rsid w:val="00C56270"/>
    <w:rsid w:val="00C803A0"/>
    <w:rsid w:val="00C92F70"/>
    <w:rsid w:val="00CA0E67"/>
    <w:rsid w:val="00CF6347"/>
    <w:rsid w:val="00D1718D"/>
    <w:rsid w:val="00D2721D"/>
    <w:rsid w:val="00D46CC6"/>
    <w:rsid w:val="00D51201"/>
    <w:rsid w:val="00D84ABF"/>
    <w:rsid w:val="00D84D5E"/>
    <w:rsid w:val="00D87E81"/>
    <w:rsid w:val="00D907C5"/>
    <w:rsid w:val="00DE07FB"/>
    <w:rsid w:val="00DE2681"/>
    <w:rsid w:val="00E01BE3"/>
    <w:rsid w:val="00E10D67"/>
    <w:rsid w:val="00E14B1E"/>
    <w:rsid w:val="00E17178"/>
    <w:rsid w:val="00E2151A"/>
    <w:rsid w:val="00E21D4B"/>
    <w:rsid w:val="00E47F91"/>
    <w:rsid w:val="00E622F4"/>
    <w:rsid w:val="00E743E8"/>
    <w:rsid w:val="00E819CC"/>
    <w:rsid w:val="00E8357F"/>
    <w:rsid w:val="00E85D16"/>
    <w:rsid w:val="00EB0A7C"/>
    <w:rsid w:val="00EE03BD"/>
    <w:rsid w:val="00F10A9B"/>
    <w:rsid w:val="00F14993"/>
    <w:rsid w:val="00F2166F"/>
    <w:rsid w:val="00F2629F"/>
    <w:rsid w:val="00F502CB"/>
    <w:rsid w:val="00F5249B"/>
    <w:rsid w:val="00F627F1"/>
    <w:rsid w:val="00F73C03"/>
    <w:rsid w:val="00F9088A"/>
    <w:rsid w:val="00F91049"/>
    <w:rsid w:val="00F9734F"/>
    <w:rsid w:val="00FB2DC0"/>
    <w:rsid w:val="00FC1B32"/>
    <w:rsid w:val="00FC6133"/>
    <w:rsid w:val="00FD0BE5"/>
    <w:rsid w:val="00FE6C6F"/>
    <w:rsid w:val="00FE7968"/>
    <w:rsid w:val="00FF3B38"/>
    <w:rsid w:val="0C0B5A68"/>
    <w:rsid w:val="134C9D56"/>
    <w:rsid w:val="2F0372B5"/>
    <w:rsid w:val="3FC93157"/>
    <w:rsid w:val="47188471"/>
    <w:rsid w:val="498B2C9B"/>
    <w:rsid w:val="504E1CDE"/>
    <w:rsid w:val="53A8634C"/>
    <w:rsid w:val="56CBDB3D"/>
    <w:rsid w:val="5C44FAA9"/>
    <w:rsid w:val="6801F087"/>
    <w:rsid w:val="729B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4064"/>
  <w15:docId w15:val="{341B915B-D993-4A74-AD4E-20DF5490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861"/>
    <w:pPr>
      <w:tabs>
        <w:tab w:val="center" w:pos="4680"/>
        <w:tab w:val="right" w:pos="9360"/>
      </w:tabs>
    </w:pPr>
  </w:style>
  <w:style w:type="character" w:customStyle="1" w:styleId="HeaderChar">
    <w:name w:val="Header Char"/>
    <w:basedOn w:val="DefaultParagraphFont"/>
    <w:link w:val="Header"/>
    <w:uiPriority w:val="99"/>
    <w:rsid w:val="00753861"/>
  </w:style>
  <w:style w:type="paragraph" w:styleId="Footer">
    <w:name w:val="footer"/>
    <w:basedOn w:val="Normal"/>
    <w:link w:val="FooterChar"/>
    <w:uiPriority w:val="99"/>
    <w:unhideWhenUsed/>
    <w:rsid w:val="00753861"/>
    <w:pPr>
      <w:tabs>
        <w:tab w:val="center" w:pos="4680"/>
        <w:tab w:val="right" w:pos="9360"/>
      </w:tabs>
    </w:pPr>
  </w:style>
  <w:style w:type="character" w:customStyle="1" w:styleId="FooterChar">
    <w:name w:val="Footer Char"/>
    <w:basedOn w:val="DefaultParagraphFont"/>
    <w:link w:val="Footer"/>
    <w:uiPriority w:val="99"/>
    <w:rsid w:val="00753861"/>
  </w:style>
  <w:style w:type="character" w:styleId="Hyperlink">
    <w:name w:val="Hyperlink"/>
    <w:basedOn w:val="DefaultParagraphFont"/>
    <w:uiPriority w:val="99"/>
    <w:unhideWhenUsed/>
    <w:rsid w:val="002B2390"/>
    <w:rPr>
      <w:color w:val="0563C1" w:themeColor="hyperlink"/>
      <w:u w:val="single"/>
    </w:rPr>
  </w:style>
  <w:style w:type="character" w:styleId="UnresolvedMention">
    <w:name w:val="Unresolved Mention"/>
    <w:basedOn w:val="DefaultParagraphFont"/>
    <w:uiPriority w:val="99"/>
    <w:semiHidden/>
    <w:unhideWhenUsed/>
    <w:rsid w:val="002B2390"/>
    <w:rPr>
      <w:color w:val="605E5C"/>
      <w:shd w:val="clear" w:color="auto" w:fill="E1DFDD"/>
    </w:rPr>
  </w:style>
  <w:style w:type="paragraph" w:styleId="ListParagraph">
    <w:name w:val="List Paragraph"/>
    <w:basedOn w:val="Normal"/>
    <w:uiPriority w:val="34"/>
    <w:qFormat/>
    <w:rsid w:val="00F97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d.gov/program_offices/administration/hudcli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sites/dfiles/OCHCO/documents/92547-A.pdf"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program_offices/public_indian_housing/reac/products/fass/fassmf_guide" TargetMode="External"/><Relationship Id="rId5" Type="http://schemas.openxmlformats.org/officeDocument/2006/relationships/webSettings" Target="webSettings.xml"/><Relationship Id="rId10" Type="http://schemas.openxmlformats.org/officeDocument/2006/relationships/hyperlink" Target="https://www.hud.gov/sites/dfiles/OCHCO/documents/2022-06hsg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55F9-EDD5-4111-B4CF-C04E7E61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2700</Words>
  <Characters>15394</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Completing HUD Form 52671-E-November 24 2020</dc:title>
  <dc:creator>Nzive, Katherine A</dc:creator>
  <cp:lastModifiedBy>Nzive, Katherine A</cp:lastModifiedBy>
  <cp:revision>203</cp:revision>
  <dcterms:created xsi:type="dcterms:W3CDTF">2023-01-03T23:59:00Z</dcterms:created>
  <dcterms:modified xsi:type="dcterms:W3CDTF">2023-01-27T00:18:00Z</dcterms:modified>
</cp:coreProperties>
</file>