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B750E"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 xml:space="preserve">ADDENDUM </w:t>
      </w:r>
    </w:p>
    <w:p w14:paraId="6626525B"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(Tennessee)</w:t>
      </w:r>
    </w:p>
    <w:p w14:paraId="673256B5" w14:textId="77777777" w:rsidR="008E71B2" w:rsidRPr="00CE6E77" w:rsidRDefault="008E71B2" w:rsidP="00411641">
      <w:pPr>
        <w:jc w:val="center"/>
        <w:rPr>
          <w:rFonts w:ascii="Times New Roman" w:hAnsi="Times New Roman" w:cs="Times New Roman"/>
          <w:szCs w:val="24"/>
        </w:rPr>
      </w:pPr>
    </w:p>
    <w:p w14:paraId="11353BF1" w14:textId="77777777" w:rsidR="008E71B2" w:rsidRPr="00CE6E77" w:rsidRDefault="008E71B2" w:rsidP="00411641">
      <w:pPr>
        <w:jc w:val="center"/>
        <w:rPr>
          <w:rFonts w:ascii="Times New Roman" w:hAnsi="Times New Roman" w:cs="Times New Roman"/>
          <w:szCs w:val="24"/>
        </w:rPr>
      </w:pPr>
      <w:r w:rsidRPr="00CE6E77">
        <w:rPr>
          <w:rFonts w:ascii="Times New Roman" w:hAnsi="Times New Roman" w:cs="Times New Roman"/>
          <w:szCs w:val="24"/>
        </w:rPr>
        <w:tab/>
      </w:r>
    </w:p>
    <w:p w14:paraId="42494C64"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HUD Project Number:</w:t>
      </w:r>
    </w:p>
    <w:p w14:paraId="110468E1" w14:textId="77777777" w:rsidR="008E71B2" w:rsidRPr="00CE6E77" w:rsidRDefault="008E71B2"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r>
      <w:r w:rsidRPr="00CE6E77">
        <w:rPr>
          <w:rFonts w:ascii="Times New Roman" w:hAnsi="Times New Roman" w:cs="Times New Roman"/>
          <w:szCs w:val="24"/>
        </w:rPr>
        <w:tab/>
        <w:t>Project Name:</w:t>
      </w:r>
    </w:p>
    <w:p w14:paraId="71383D54" w14:textId="77777777" w:rsidR="008E71B2" w:rsidRPr="00CE6E77" w:rsidRDefault="008E71B2" w:rsidP="00411641">
      <w:pPr>
        <w:rPr>
          <w:rFonts w:ascii="Times New Roman" w:hAnsi="Times New Roman" w:cs="Times New Roman"/>
          <w:b/>
          <w:szCs w:val="24"/>
        </w:rPr>
      </w:pPr>
    </w:p>
    <w:p w14:paraId="1595A532" w14:textId="77777777" w:rsidR="00D45293" w:rsidRPr="00CE6E77" w:rsidRDefault="00D45293" w:rsidP="00411641">
      <w:pPr>
        <w:rPr>
          <w:rFonts w:ascii="Times New Roman" w:hAnsi="Times New Roman" w:cs="Times New Roman"/>
          <w:b/>
          <w:szCs w:val="24"/>
        </w:rPr>
      </w:pPr>
    </w:p>
    <w:p w14:paraId="28EF3560" w14:textId="77777777" w:rsidR="008E71B2" w:rsidRPr="00CE6E77" w:rsidRDefault="00565514" w:rsidP="00411641">
      <w:pPr>
        <w:rPr>
          <w:rFonts w:ascii="Times New Roman" w:hAnsi="Times New Roman" w:cs="Times New Roman"/>
          <w:b/>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 xml:space="preserve">The title of the Security Instrument is modified as follows: </w:t>
      </w:r>
      <w:r w:rsidR="00A75172" w:rsidRPr="00CE6E77">
        <w:rPr>
          <w:rFonts w:ascii="Times New Roman" w:hAnsi="Times New Roman" w:cs="Times New Roman"/>
          <w:b/>
          <w:szCs w:val="24"/>
        </w:rPr>
        <w:t>HEALTHCARE</w:t>
      </w:r>
      <w:r w:rsidR="008E71B2" w:rsidRPr="00CE6E77">
        <w:rPr>
          <w:rFonts w:ascii="Times New Roman" w:hAnsi="Times New Roman" w:cs="Times New Roman"/>
          <w:b/>
          <w:szCs w:val="24"/>
        </w:rPr>
        <w:t xml:space="preserve"> DEED OF TRUST, ASSIGNMENT OF LEASES AND RENTS AND SECURITY AGREEMENT (TENNESSEE)</w:t>
      </w:r>
    </w:p>
    <w:p w14:paraId="7BDF5EEA" w14:textId="77777777" w:rsidR="008E71B2" w:rsidRPr="00CE6E77" w:rsidRDefault="008E71B2" w:rsidP="00411641">
      <w:pPr>
        <w:rPr>
          <w:rFonts w:ascii="Times New Roman" w:hAnsi="Times New Roman" w:cs="Times New Roman"/>
          <w:b/>
          <w:szCs w:val="24"/>
        </w:rPr>
      </w:pPr>
    </w:p>
    <w:p w14:paraId="43493C4E" w14:textId="77777777" w:rsidR="008E71B2" w:rsidRPr="00CE6E77" w:rsidRDefault="00565514" w:rsidP="00411641">
      <w:pPr>
        <w:rPr>
          <w:rFonts w:ascii="Times New Roman" w:hAnsi="Times New Roman" w:cs="Times New Roman"/>
          <w:szCs w:val="24"/>
        </w:rPr>
      </w:pPr>
      <w:r w:rsidRPr="00CE6E77">
        <w:rPr>
          <w:rFonts w:ascii="Times New Roman" w:hAnsi="Times New Roman" w:cs="Times New Roman"/>
          <w:szCs w:val="24"/>
        </w:rPr>
        <w:tab/>
      </w:r>
      <w:r w:rsidRPr="00CE6E77">
        <w:rPr>
          <w:rFonts w:ascii="Times New Roman" w:hAnsi="Times New Roman" w:cs="Times New Roman"/>
          <w:szCs w:val="24"/>
        </w:rPr>
        <w:tab/>
      </w:r>
      <w:r w:rsidR="008E71B2" w:rsidRPr="00CE6E77">
        <w:rPr>
          <w:rFonts w:ascii="Times New Roman" w:hAnsi="Times New Roman" w:cs="Times New Roman"/>
          <w:szCs w:val="24"/>
        </w:rPr>
        <w:t>The following sections are inserted into the security Instrument and made a part thereof:</w:t>
      </w:r>
    </w:p>
    <w:p w14:paraId="6B9B5B91" w14:textId="77777777" w:rsidR="008E71B2" w:rsidRPr="00CE6E77" w:rsidRDefault="008E71B2" w:rsidP="00411641">
      <w:pPr>
        <w:jc w:val="center"/>
        <w:rPr>
          <w:rFonts w:ascii="Times New Roman" w:hAnsi="Times New Roman" w:cs="Times New Roman"/>
          <w:b/>
          <w:szCs w:val="24"/>
        </w:rPr>
      </w:pPr>
    </w:p>
    <w:p w14:paraId="4214C4B5" w14:textId="77777777" w:rsidR="00817D7D" w:rsidRPr="00CE6E77" w:rsidRDefault="00CF62DA" w:rsidP="00411641">
      <w:pPr>
        <w:ind w:left="0"/>
        <w:rPr>
          <w:rFonts w:ascii="Times New Roman" w:hAnsi="Times New Roman" w:cs="Times New Roman"/>
        </w:rPr>
      </w:pPr>
      <w:r w:rsidRPr="00CE6E77">
        <w:rPr>
          <w:rFonts w:ascii="Times New Roman" w:hAnsi="Times New Roman" w:cs="Times New Roman"/>
        </w:rPr>
        <w:t>4</w:t>
      </w:r>
      <w:r w:rsidR="00E54688" w:rsidRPr="00CE6E77">
        <w:rPr>
          <w:rFonts w:ascii="Times New Roman" w:hAnsi="Times New Roman" w:cs="Times New Roman"/>
        </w:rPr>
        <w:t>3.</w:t>
      </w:r>
      <w:r w:rsidR="00533219" w:rsidRPr="00CE6E77">
        <w:rPr>
          <w:rFonts w:ascii="Times New Roman" w:hAnsi="Times New Roman" w:cs="Times New Roman"/>
        </w:rPr>
        <w:t xml:space="preserve">  </w:t>
      </w:r>
      <w:r w:rsidR="00817D7D" w:rsidRPr="00CE6E77">
        <w:rPr>
          <w:rFonts w:ascii="Times New Roman" w:hAnsi="Times New Roman" w:cs="Times New Roman"/>
          <w:b/>
        </w:rPr>
        <w:t xml:space="preserve">ACCELERATION; REMEDIES. </w:t>
      </w:r>
      <w:r w:rsidR="00817D7D" w:rsidRPr="00CE6E77">
        <w:rPr>
          <w:rFonts w:ascii="Times New Roman" w:hAnsi="Times New Roman" w:cs="Times New Roman"/>
        </w:rPr>
        <w:t>The following additional Tennessee</w:t>
      </w:r>
      <w:r w:rsidR="00565514" w:rsidRPr="00CE6E77">
        <w:rPr>
          <w:rFonts w:ascii="Times New Roman" w:hAnsi="Times New Roman" w:cs="Times New Roman"/>
        </w:rPr>
        <w:t xml:space="preserve"> provisions </w:t>
      </w:r>
      <w:r w:rsidR="00817D7D" w:rsidRPr="00CE6E77">
        <w:rPr>
          <w:rFonts w:ascii="Times New Roman" w:hAnsi="Times New Roman" w:cs="Times New Roman"/>
        </w:rPr>
        <w:t>pertain to the power of sale granted in the Security Instrument:</w:t>
      </w:r>
      <w:r w:rsidR="003F2AEF" w:rsidRPr="00CE6E77">
        <w:rPr>
          <w:rFonts w:ascii="Times New Roman" w:hAnsi="Times New Roman" w:cs="Times New Roman"/>
        </w:rPr>
        <w:tab/>
      </w:r>
    </w:p>
    <w:p w14:paraId="31CB377C" w14:textId="77777777" w:rsidR="00F41391" w:rsidRPr="00CE6E77" w:rsidRDefault="00F41391" w:rsidP="00411641">
      <w:pPr>
        <w:rPr>
          <w:rFonts w:ascii="Times New Roman" w:hAnsi="Times New Roman" w:cs="Times New Roman"/>
        </w:rPr>
      </w:pPr>
    </w:p>
    <w:p w14:paraId="5C1C60D1" w14:textId="77777777" w:rsidR="00565514" w:rsidRPr="00CE6E77" w:rsidRDefault="0039234C" w:rsidP="00411641">
      <w:pPr>
        <w:pStyle w:val="ListParagraph"/>
        <w:numPr>
          <w:ilvl w:val="0"/>
          <w:numId w:val="4"/>
        </w:numPr>
        <w:ind w:hanging="630"/>
        <w:rPr>
          <w:rFonts w:ascii="Times New Roman" w:hAnsi="Times New Roman" w:cs="Times New Roman"/>
        </w:rPr>
      </w:pPr>
      <w:r w:rsidRPr="00CE6E77">
        <w:rPr>
          <w:rFonts w:ascii="Times New Roman" w:hAnsi="Times New Roman" w:cs="Times New Roman"/>
        </w:rPr>
        <w:t xml:space="preserve"> </w:t>
      </w:r>
      <w:r w:rsidR="00E54688" w:rsidRPr="00CE6E77">
        <w:rPr>
          <w:rFonts w:ascii="Times New Roman" w:hAnsi="Times New Roman" w:cs="Times New Roman"/>
        </w:rPr>
        <w:t xml:space="preserve">The </w:t>
      </w:r>
      <w:r w:rsidR="00DB56D7" w:rsidRPr="00CE6E77">
        <w:rPr>
          <w:rFonts w:ascii="Times New Roman" w:hAnsi="Times New Roman" w:cs="Times New Roman"/>
        </w:rPr>
        <w:t>T</w:t>
      </w:r>
      <w:r w:rsidR="00E54688" w:rsidRPr="00CE6E77">
        <w:rPr>
          <w:rFonts w:ascii="Times New Roman" w:hAnsi="Times New Roman" w:cs="Times New Roman"/>
        </w:rPr>
        <w:t>rustee hereunder or his agent or succes</w:t>
      </w:r>
      <w:r w:rsidR="00DB56D7" w:rsidRPr="00CE6E77">
        <w:rPr>
          <w:rFonts w:ascii="Times New Roman" w:hAnsi="Times New Roman" w:cs="Times New Roman"/>
        </w:rPr>
        <w:t xml:space="preserve">sors </w:t>
      </w:r>
      <w:r w:rsidR="00F41391" w:rsidRPr="00CE6E77">
        <w:rPr>
          <w:rFonts w:ascii="Times New Roman" w:hAnsi="Times New Roman" w:cs="Times New Roman"/>
        </w:rPr>
        <w:t>is empowered and</w:t>
      </w:r>
      <w:r w:rsidR="00565514" w:rsidRPr="00CE6E77">
        <w:rPr>
          <w:rFonts w:ascii="Times New Roman" w:hAnsi="Times New Roman" w:cs="Times New Roman"/>
        </w:rPr>
        <w:t xml:space="preserve">   </w:t>
      </w:r>
    </w:p>
    <w:p w14:paraId="47BB2AC9" w14:textId="77777777" w:rsidR="00F41391" w:rsidRPr="00CE6E77" w:rsidRDefault="00F71A93" w:rsidP="00411641">
      <w:pPr>
        <w:rPr>
          <w:rFonts w:ascii="Times New Roman" w:hAnsi="Times New Roman" w:cs="Times New Roman"/>
          <w:spacing w:val="11"/>
          <w:szCs w:val="24"/>
        </w:rPr>
      </w:pPr>
      <w:r w:rsidRPr="00CE6E77">
        <w:rPr>
          <w:rFonts w:ascii="Times New Roman" w:hAnsi="Times New Roman" w:cs="Times New Roman"/>
        </w:rPr>
        <w:t xml:space="preserve">authorized </w:t>
      </w:r>
      <w:r w:rsidR="00DB56D7" w:rsidRPr="00CE6E77">
        <w:rPr>
          <w:rFonts w:ascii="Times New Roman" w:hAnsi="Times New Roman" w:cs="Times New Roman"/>
        </w:rPr>
        <w:t xml:space="preserve">after giving notice to </w:t>
      </w:r>
      <w:r w:rsidR="00081FE6" w:rsidRPr="00CE6E77">
        <w:rPr>
          <w:rFonts w:ascii="Times New Roman" w:hAnsi="Times New Roman" w:cs="Times New Roman"/>
        </w:rPr>
        <w:t>the borrower</w:t>
      </w:r>
      <w:r w:rsidR="00E54688" w:rsidRPr="00CE6E77">
        <w:rPr>
          <w:rFonts w:ascii="Times New Roman" w:hAnsi="Times New Roman" w:cs="Times New Roman"/>
        </w:rPr>
        <w:t xml:space="preserve"> and any</w:t>
      </w:r>
      <w:r w:rsidR="003F2AEF" w:rsidRPr="00CE6E77">
        <w:rPr>
          <w:rFonts w:ascii="Times New Roman" w:hAnsi="Times New Roman" w:cs="Times New Roman"/>
        </w:rPr>
        <w:t xml:space="preserve"> co</w:t>
      </w:r>
      <w:r w:rsidR="00E54688" w:rsidRPr="00CE6E77">
        <w:rPr>
          <w:rFonts w:ascii="Times New Roman" w:hAnsi="Times New Roman" w:cs="Times New Roman"/>
        </w:rPr>
        <w:t xml:space="preserve">debtor in accordance with the provisions of Tennessee </w:t>
      </w:r>
      <w:r w:rsidR="00081FE6" w:rsidRPr="00CE6E77">
        <w:rPr>
          <w:rFonts w:ascii="Times New Roman" w:hAnsi="Times New Roman" w:cs="Times New Roman"/>
        </w:rPr>
        <w:t>Code Annotated</w:t>
      </w:r>
      <w:r w:rsidR="007045F1" w:rsidRPr="00CE6E77">
        <w:rPr>
          <w:rFonts w:ascii="Times New Roman" w:hAnsi="Times New Roman" w:cs="Times New Roman"/>
        </w:rPr>
        <w:t xml:space="preserve"> </w:t>
      </w:r>
      <w:r w:rsidR="003F2AEF" w:rsidRPr="00CE6E77">
        <w:rPr>
          <w:rFonts w:ascii="Times New Roman" w:hAnsi="Times New Roman" w:cs="Times New Roman"/>
        </w:rPr>
        <w:t xml:space="preserve">(hereinafter T.C.A.) </w:t>
      </w:r>
      <w:r w:rsidR="007045F1" w:rsidRPr="00CE6E77">
        <w:rPr>
          <w:rFonts w:ascii="Times New Roman" w:hAnsi="Times New Roman" w:cs="Times New Roman"/>
        </w:rPr>
        <w:t>§35-5-101 et seq</w:t>
      </w:r>
      <w:r w:rsidR="003F2AEF" w:rsidRPr="00CE6E77">
        <w:rPr>
          <w:rFonts w:ascii="Times New Roman" w:hAnsi="Times New Roman" w:cs="Times New Roman"/>
        </w:rPr>
        <w:t>,</w:t>
      </w:r>
      <w:r w:rsidR="007045F1" w:rsidRPr="00CE6E77">
        <w:rPr>
          <w:rFonts w:ascii="Times New Roman" w:hAnsi="Times New Roman" w:cs="Times New Roman"/>
        </w:rPr>
        <w:t xml:space="preserve"> </w:t>
      </w:r>
      <w:r w:rsidRPr="00CE6E77">
        <w:rPr>
          <w:rFonts w:ascii="Times New Roman" w:hAnsi="Times New Roman" w:cs="Times New Roman"/>
        </w:rPr>
        <w:t xml:space="preserve">to foreclose under this Deed of Trust or under the Note secured hereby after </w:t>
      </w:r>
      <w:r w:rsidR="00081FE6" w:rsidRPr="00CE6E77">
        <w:rPr>
          <w:rFonts w:ascii="Times New Roman" w:hAnsi="Times New Roman" w:cs="Times New Roman"/>
        </w:rPr>
        <w:t>advertising the</w:t>
      </w:r>
      <w:r w:rsidR="00DB56D7" w:rsidRPr="00CE6E77">
        <w:rPr>
          <w:rFonts w:ascii="Times New Roman" w:hAnsi="Times New Roman" w:cs="Times New Roman"/>
        </w:rPr>
        <w:t xml:space="preserve"> sale shall be made at least three (3) different times in s</w:t>
      </w:r>
      <w:r w:rsidRPr="00CE6E77">
        <w:rPr>
          <w:rFonts w:ascii="Times New Roman" w:hAnsi="Times New Roman" w:cs="Times New Roman"/>
        </w:rPr>
        <w:t>o</w:t>
      </w:r>
      <w:r w:rsidR="00DB56D7" w:rsidRPr="00CE6E77">
        <w:rPr>
          <w:rFonts w:ascii="Times New Roman" w:hAnsi="Times New Roman" w:cs="Times New Roman"/>
        </w:rPr>
        <w:t>me newspaper published in the county where the sale is to be made.</w:t>
      </w:r>
      <w:r w:rsidR="00236465" w:rsidRPr="00CE6E77">
        <w:rPr>
          <w:rFonts w:ascii="Times New Roman" w:hAnsi="Times New Roman" w:cs="Times New Roman"/>
        </w:rPr>
        <w:t xml:space="preserve"> </w:t>
      </w:r>
      <w:r w:rsidR="00DB56D7" w:rsidRPr="00CE6E77">
        <w:rPr>
          <w:rFonts w:ascii="Times New Roman" w:hAnsi="Times New Roman" w:cs="Times New Roman"/>
        </w:rPr>
        <w:t xml:space="preserve">The first publication shall be at </w:t>
      </w:r>
      <w:r w:rsidR="007045F1" w:rsidRPr="00CE6E77">
        <w:rPr>
          <w:rFonts w:ascii="Times New Roman" w:hAnsi="Times New Roman" w:cs="Times New Roman"/>
        </w:rPr>
        <w:t xml:space="preserve">least twenty (20) days previous to </w:t>
      </w:r>
      <w:r w:rsidR="00DB56D7" w:rsidRPr="00CE6E77">
        <w:rPr>
          <w:rFonts w:ascii="Times New Roman" w:hAnsi="Times New Roman" w:cs="Times New Roman"/>
        </w:rPr>
        <w:t xml:space="preserve">the </w:t>
      </w:r>
      <w:r w:rsidR="007045F1" w:rsidRPr="00CE6E77">
        <w:rPr>
          <w:rFonts w:ascii="Times New Roman" w:hAnsi="Times New Roman" w:cs="Times New Roman"/>
        </w:rPr>
        <w:t>sale. The sale</w:t>
      </w:r>
      <w:r w:rsidR="000D5A18" w:rsidRPr="00CE6E77">
        <w:rPr>
          <w:rFonts w:ascii="Times New Roman" w:hAnsi="Times New Roman" w:cs="Times New Roman"/>
        </w:rPr>
        <w:t xml:space="preserve"> </w:t>
      </w:r>
      <w:r w:rsidR="003F2AEF" w:rsidRPr="00CE6E77">
        <w:rPr>
          <w:rFonts w:ascii="Times New Roman" w:hAnsi="Times New Roman" w:cs="Times New Roman"/>
        </w:rPr>
        <w:t>s</w:t>
      </w:r>
      <w:r w:rsidR="007045F1" w:rsidRPr="00CE6E77">
        <w:rPr>
          <w:rFonts w:ascii="Times New Roman" w:hAnsi="Times New Roman" w:cs="Times New Roman"/>
        </w:rPr>
        <w:t>hall be in accordance</w:t>
      </w:r>
      <w:r w:rsidR="00533219" w:rsidRPr="00CE6E77">
        <w:rPr>
          <w:rFonts w:ascii="Times New Roman" w:hAnsi="Times New Roman" w:cs="Times New Roman"/>
        </w:rPr>
        <w:t xml:space="preserve"> </w:t>
      </w:r>
      <w:r w:rsidR="007045F1" w:rsidRPr="00CE6E77">
        <w:rPr>
          <w:rFonts w:ascii="Times New Roman" w:hAnsi="Times New Roman" w:cs="Times New Roman"/>
        </w:rPr>
        <w:t>with T.C.A.§35-5-104 giving notice at the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date, time, place and terms of the sale </w:t>
      </w:r>
      <w:r w:rsidR="000D5A18" w:rsidRPr="00CE6E77">
        <w:rPr>
          <w:rFonts w:ascii="Times New Roman" w:hAnsi="Times New Roman" w:cs="Times New Roman"/>
          <w:spacing w:val="8"/>
          <w:szCs w:val="24"/>
        </w:rPr>
        <w:t>to sell the property</w:t>
      </w:r>
      <w:r w:rsidR="00236465" w:rsidRPr="00CE6E77">
        <w:rPr>
          <w:rFonts w:ascii="Times New Roman" w:hAnsi="Times New Roman" w:cs="Times New Roman"/>
          <w:spacing w:val="8"/>
          <w:szCs w:val="24"/>
        </w:rPr>
        <w:t xml:space="preserve"> a</w:t>
      </w:r>
      <w:r w:rsidR="000D5A18" w:rsidRPr="00CE6E77">
        <w:rPr>
          <w:rFonts w:ascii="Times New Roman" w:hAnsi="Times New Roman" w:cs="Times New Roman"/>
          <w:spacing w:val="8"/>
          <w:szCs w:val="24"/>
        </w:rPr>
        <w:t xml:space="preserve">t public outcry at such </w:t>
      </w:r>
      <w:r w:rsidR="000D5A18" w:rsidRPr="00CE6E77">
        <w:rPr>
          <w:rFonts w:ascii="Times New Roman" w:hAnsi="Times New Roman" w:cs="Times New Roman"/>
          <w:spacing w:val="11"/>
          <w:szCs w:val="24"/>
        </w:rPr>
        <w:t xml:space="preserve">time between the hours of ten (10) in the forenoon and four (4) </w:t>
      </w:r>
      <w:r w:rsidR="000D5A18" w:rsidRPr="00CE6E77">
        <w:rPr>
          <w:rFonts w:ascii="Times New Roman" w:hAnsi="Times New Roman" w:cs="Times New Roman"/>
          <w:spacing w:val="9"/>
          <w:szCs w:val="24"/>
        </w:rPr>
        <w:t xml:space="preserve">in the afternoon as shown in said advertisement of sale, to the </w:t>
      </w:r>
      <w:r w:rsidR="000D5A18" w:rsidRPr="00CE6E77">
        <w:rPr>
          <w:rFonts w:ascii="Times New Roman" w:hAnsi="Times New Roman" w:cs="Times New Roman"/>
          <w:spacing w:val="11"/>
          <w:szCs w:val="24"/>
        </w:rPr>
        <w:t xml:space="preserve">highest and best bidder for cash in bar of all equities of </w:t>
      </w:r>
      <w:r w:rsidR="000D5A18" w:rsidRPr="00CE6E77">
        <w:rPr>
          <w:rFonts w:ascii="Times New Roman" w:hAnsi="Times New Roman" w:cs="Times New Roman"/>
          <w:spacing w:val="15"/>
          <w:szCs w:val="24"/>
        </w:rPr>
        <w:t>redemption, the Statutory Right of Redemption,</w:t>
      </w:r>
      <w:r w:rsidR="00DF2372"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 xml:space="preserve">including without limitation, those rights contained in T.C.A. </w:t>
      </w:r>
      <w:r w:rsidR="00236465" w:rsidRPr="00CE6E77">
        <w:rPr>
          <w:rFonts w:ascii="Times New Roman" w:hAnsi="Times New Roman" w:cs="Times New Roman"/>
          <w:spacing w:val="15"/>
          <w:szCs w:val="24"/>
        </w:rPr>
        <w:t>§</w:t>
      </w:r>
      <w:r w:rsidR="000D5A18" w:rsidRPr="00CE6E77">
        <w:rPr>
          <w:rFonts w:ascii="Times New Roman" w:hAnsi="Times New Roman" w:cs="Times New Roman"/>
          <w:spacing w:val="15"/>
          <w:szCs w:val="24"/>
        </w:rPr>
        <w:t>66-8-101 et seq</w:t>
      </w:r>
      <w:r w:rsidR="002B2EE0" w:rsidRPr="00CE6E77">
        <w:rPr>
          <w:rFonts w:ascii="Times New Roman" w:hAnsi="Times New Roman" w:cs="Times New Roman"/>
          <w:spacing w:val="15"/>
          <w:szCs w:val="24"/>
        </w:rPr>
        <w:t>,</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5"/>
          <w:szCs w:val="24"/>
        </w:rPr>
        <w:t>homestead,</w:t>
      </w:r>
      <w:r w:rsidR="00F55154" w:rsidRPr="00CE6E77">
        <w:rPr>
          <w:rFonts w:ascii="Times New Roman" w:hAnsi="Times New Roman" w:cs="Times New Roman"/>
          <w:spacing w:val="15"/>
          <w:szCs w:val="24"/>
        </w:rPr>
        <w:t xml:space="preserve"> </w:t>
      </w:r>
      <w:r w:rsidR="000D5A18" w:rsidRPr="00CE6E77">
        <w:rPr>
          <w:rFonts w:ascii="Times New Roman" w:hAnsi="Times New Roman" w:cs="Times New Roman"/>
          <w:spacing w:val="12"/>
          <w:szCs w:val="24"/>
        </w:rPr>
        <w:t>dower,</w:t>
      </w:r>
      <w:r w:rsidR="00F55154" w:rsidRPr="00CE6E77">
        <w:rPr>
          <w:rFonts w:ascii="Times New Roman" w:hAnsi="Times New Roman" w:cs="Times New Roman"/>
          <w:spacing w:val="12"/>
          <w:szCs w:val="24"/>
        </w:rPr>
        <w:t xml:space="preserve"> </w:t>
      </w:r>
      <w:r w:rsidR="000D5A18" w:rsidRPr="00CE6E77">
        <w:rPr>
          <w:rFonts w:ascii="Times New Roman" w:hAnsi="Times New Roman" w:cs="Times New Roman"/>
          <w:spacing w:val="12"/>
          <w:szCs w:val="24"/>
        </w:rPr>
        <w:t xml:space="preserve">and all other rights or exemptions of every kind, all of </w:t>
      </w:r>
      <w:r w:rsidR="000D5A18" w:rsidRPr="00CE6E77">
        <w:rPr>
          <w:rFonts w:ascii="Times New Roman" w:hAnsi="Times New Roman" w:cs="Times New Roman"/>
          <w:spacing w:val="8"/>
          <w:szCs w:val="24"/>
        </w:rPr>
        <w:t xml:space="preserve">which are hereby expressly waived. The parties in interest hereby </w:t>
      </w:r>
      <w:r w:rsidR="000D5A18" w:rsidRPr="00CE6E77">
        <w:rPr>
          <w:rFonts w:ascii="Times New Roman" w:hAnsi="Times New Roman" w:cs="Times New Roman"/>
          <w:spacing w:val="10"/>
          <w:szCs w:val="24"/>
        </w:rPr>
        <w:t>waive</w:t>
      </w:r>
      <w:r w:rsidR="005721B4"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the necessity of the Trustee making oath, filing inventory, or giving bond as security for the execution of this trust, as required by the laws of Tennessee.</w:t>
      </w:r>
      <w:r w:rsidR="00DF2372" w:rsidRPr="00CE6E77">
        <w:rPr>
          <w:rFonts w:ascii="Times New Roman" w:hAnsi="Times New Roman" w:cs="Times New Roman"/>
          <w:spacing w:val="10"/>
          <w:szCs w:val="24"/>
        </w:rPr>
        <w:t xml:space="preserve"> </w:t>
      </w:r>
      <w:r w:rsidR="000D5A18" w:rsidRPr="00CE6E77">
        <w:rPr>
          <w:rFonts w:ascii="Times New Roman" w:hAnsi="Times New Roman" w:cs="Times New Roman"/>
          <w:spacing w:val="10"/>
          <w:szCs w:val="24"/>
        </w:rPr>
        <w:t xml:space="preserve"> Upon such sale, the Trustee is hereby authorized to execute and </w:t>
      </w:r>
      <w:r w:rsidR="000D5A18" w:rsidRPr="00CE6E77">
        <w:rPr>
          <w:rFonts w:ascii="Times New Roman" w:hAnsi="Times New Roman" w:cs="Times New Roman"/>
          <w:spacing w:val="14"/>
          <w:szCs w:val="24"/>
        </w:rPr>
        <w:t xml:space="preserve">deliver a deed of conveyance in fee of said property to the </w:t>
      </w:r>
      <w:r w:rsidR="000D5A18" w:rsidRPr="00CE6E77">
        <w:rPr>
          <w:rFonts w:ascii="Times New Roman" w:hAnsi="Times New Roman" w:cs="Times New Roman"/>
          <w:spacing w:val="16"/>
          <w:szCs w:val="24"/>
        </w:rPr>
        <w:t>purchaser thereof, and to</w:t>
      </w:r>
      <w:r w:rsidR="00533219" w:rsidRPr="00CE6E77">
        <w:rPr>
          <w:rFonts w:ascii="Times New Roman" w:hAnsi="Times New Roman" w:cs="Times New Roman"/>
        </w:rPr>
        <w:t xml:space="preserve"> </w:t>
      </w:r>
      <w:r w:rsidR="000D5A18" w:rsidRPr="00CE6E77">
        <w:rPr>
          <w:rFonts w:ascii="Times New Roman" w:hAnsi="Times New Roman" w:cs="Times New Roman"/>
          <w:spacing w:val="16"/>
          <w:szCs w:val="24"/>
        </w:rPr>
        <w:t xml:space="preserve">place the purchaser in quiet and </w:t>
      </w:r>
      <w:r w:rsidR="000D5A18" w:rsidRPr="00CE6E77">
        <w:rPr>
          <w:rFonts w:ascii="Times New Roman" w:hAnsi="Times New Roman" w:cs="Times New Roman"/>
          <w:spacing w:val="12"/>
          <w:szCs w:val="24"/>
        </w:rPr>
        <w:t xml:space="preserve">peaceful possession of the property. The Borrower </w:t>
      </w:r>
      <w:r w:rsidR="000D5A18" w:rsidRPr="00CE6E77">
        <w:rPr>
          <w:rFonts w:ascii="Times New Roman" w:hAnsi="Times New Roman" w:cs="Times New Roman"/>
          <w:spacing w:val="10"/>
          <w:szCs w:val="24"/>
        </w:rPr>
        <w:t xml:space="preserve">agrees that in case of any </w:t>
      </w:r>
      <w:r w:rsidR="000D5A18" w:rsidRPr="00CE6E77">
        <w:rPr>
          <w:rFonts w:ascii="Times New Roman" w:hAnsi="Times New Roman" w:cs="Times New Roman"/>
          <w:spacing w:val="11"/>
          <w:szCs w:val="24"/>
        </w:rPr>
        <w:t>sale</w:t>
      </w:r>
      <w:r w:rsidR="002B2EE0" w:rsidRPr="00CE6E77">
        <w:rPr>
          <w:rFonts w:ascii="Times New Roman" w:hAnsi="Times New Roman" w:cs="Times New Roman"/>
          <w:spacing w:val="11"/>
          <w:szCs w:val="24"/>
        </w:rPr>
        <w:t xml:space="preserve"> </w:t>
      </w:r>
      <w:r w:rsidR="000D5A18" w:rsidRPr="00CE6E77">
        <w:rPr>
          <w:rFonts w:ascii="Times New Roman" w:hAnsi="Times New Roman" w:cs="Times New Roman"/>
          <w:spacing w:val="11"/>
          <w:szCs w:val="24"/>
        </w:rPr>
        <w:t>under this Deed of Trust it will at once surrender possession of the property, and will from that moment become and be a tenant at the will of the purchaser, and be removable by process, such as forcible and unlawful detainer, hereby agreeing to pay to the purchaser the reasonable rental value of the property after such sale</w:t>
      </w:r>
      <w:r w:rsidR="00DF2372" w:rsidRPr="00CE6E77">
        <w:rPr>
          <w:rFonts w:ascii="Times New Roman" w:hAnsi="Times New Roman" w:cs="Times New Roman"/>
          <w:spacing w:val="11"/>
          <w:szCs w:val="24"/>
        </w:rPr>
        <w:t>.</w:t>
      </w:r>
    </w:p>
    <w:p w14:paraId="72653A55" w14:textId="77777777" w:rsidR="00F41391" w:rsidRPr="00CE6E77" w:rsidRDefault="00F41391" w:rsidP="00411641">
      <w:pPr>
        <w:rPr>
          <w:rFonts w:ascii="Times New Roman" w:hAnsi="Times New Roman" w:cs="Times New Roman"/>
          <w:spacing w:val="11"/>
          <w:szCs w:val="24"/>
        </w:rPr>
      </w:pPr>
    </w:p>
    <w:p w14:paraId="307BBC80" w14:textId="77777777" w:rsidR="00092DB9" w:rsidRPr="00CE6E77" w:rsidRDefault="00F948F3" w:rsidP="00411641">
      <w:pPr>
        <w:pStyle w:val="ListParagraph"/>
        <w:numPr>
          <w:ilvl w:val="0"/>
          <w:numId w:val="4"/>
        </w:numPr>
        <w:tabs>
          <w:tab w:val="left" w:pos="-270"/>
        </w:tabs>
        <w:ind w:left="-270" w:firstLine="450"/>
        <w:outlineLvl w:val="0"/>
        <w:rPr>
          <w:rFonts w:ascii="Times New Roman" w:hAnsi="Times New Roman" w:cs="Times New Roman"/>
          <w:spacing w:val="11"/>
          <w:szCs w:val="24"/>
        </w:rPr>
      </w:pPr>
      <w:r w:rsidRPr="00CE6E77">
        <w:rPr>
          <w:rFonts w:ascii="Times New Roman" w:hAnsi="Times New Roman" w:cs="Times New Roman"/>
          <w:spacing w:val="11"/>
          <w:szCs w:val="24"/>
        </w:rPr>
        <w:t>The Borrower covenants and agrees that the proceeds of any sale</w:t>
      </w:r>
      <w:r w:rsidR="002F253D" w:rsidRPr="00CE6E77">
        <w:rPr>
          <w:rFonts w:ascii="Times New Roman" w:hAnsi="Times New Roman" w:cs="Times New Roman"/>
          <w:spacing w:val="11"/>
          <w:szCs w:val="24"/>
        </w:rPr>
        <w:t xml:space="preserve"> </w:t>
      </w:r>
      <w:r w:rsidR="00F41391" w:rsidRPr="00CE6E77">
        <w:rPr>
          <w:rFonts w:ascii="Times New Roman" w:hAnsi="Times New Roman" w:cs="Times New Roman"/>
          <w:spacing w:val="11"/>
          <w:szCs w:val="24"/>
        </w:rPr>
        <w:t>under this Deed of Trust shall be applied as determined by the Lender unless otherwise required by applicable law.</w:t>
      </w:r>
    </w:p>
    <w:p w14:paraId="15FB4A74" w14:textId="77777777" w:rsidR="002F253D" w:rsidRPr="00CE6E77" w:rsidRDefault="002F253D" w:rsidP="00411641">
      <w:pPr>
        <w:pStyle w:val="ListParagraph"/>
        <w:tabs>
          <w:tab w:val="left" w:pos="-270"/>
        </w:tabs>
        <w:ind w:left="547"/>
        <w:outlineLvl w:val="0"/>
        <w:rPr>
          <w:rFonts w:ascii="Times New Roman" w:hAnsi="Times New Roman" w:cs="Times New Roman"/>
          <w:spacing w:val="11"/>
          <w:szCs w:val="24"/>
        </w:rPr>
      </w:pPr>
    </w:p>
    <w:p w14:paraId="6463F059" w14:textId="27261C58" w:rsidR="0090079D" w:rsidRPr="00CE6E77" w:rsidRDefault="00092DB9" w:rsidP="00411641">
      <w:pPr>
        <w:pStyle w:val="ListParagraph"/>
        <w:numPr>
          <w:ilvl w:val="0"/>
          <w:numId w:val="4"/>
        </w:numPr>
        <w:tabs>
          <w:tab w:val="left" w:pos="-270"/>
          <w:tab w:val="left" w:pos="270"/>
        </w:tabs>
        <w:ind w:left="-270" w:firstLine="450"/>
        <w:outlineLvl w:val="0"/>
        <w:rPr>
          <w:rFonts w:ascii="Times New Roman" w:hAnsi="Times New Roman" w:cs="Times New Roman"/>
        </w:rPr>
      </w:pPr>
      <w:r w:rsidRPr="00CE6E77">
        <w:rPr>
          <w:rFonts w:ascii="Times New Roman" w:hAnsi="Times New Roman" w:cs="Times New Roman"/>
          <w:spacing w:val="11"/>
          <w:szCs w:val="24"/>
        </w:rPr>
        <w:lastRenderedPageBreak/>
        <w:t>I</w:t>
      </w:r>
      <w:r w:rsidR="00BF1135" w:rsidRPr="00CE6E77">
        <w:rPr>
          <w:rFonts w:ascii="Times New Roman" w:hAnsi="Times New Roman" w:cs="Times New Roman"/>
        </w:rPr>
        <w:t xml:space="preserve">f the Lender shall for any reason desire to replace the Trustee or any successor </w:t>
      </w:r>
      <w:r w:rsidR="007045F1" w:rsidRPr="00CE6E77">
        <w:rPr>
          <w:rFonts w:ascii="Times New Roman" w:hAnsi="Times New Roman" w:cs="Times New Roman"/>
        </w:rPr>
        <w:t>Trustee</w:t>
      </w:r>
      <w:r w:rsidR="005721B4" w:rsidRPr="00CE6E77">
        <w:rPr>
          <w:rFonts w:ascii="Times New Roman" w:hAnsi="Times New Roman" w:cs="Times New Roman"/>
        </w:rPr>
        <w:t xml:space="preserve"> </w:t>
      </w:r>
      <w:r w:rsidR="007045F1" w:rsidRPr="00CE6E77">
        <w:rPr>
          <w:rFonts w:ascii="Times New Roman" w:hAnsi="Times New Roman" w:cs="Times New Roman"/>
        </w:rPr>
        <w:t xml:space="preserve">hereunder, or if the Trustee should </w:t>
      </w:r>
      <w:r w:rsidR="003F2AEF" w:rsidRPr="00CE6E77">
        <w:rPr>
          <w:rFonts w:ascii="Times New Roman" w:hAnsi="Times New Roman" w:cs="Times New Roman"/>
        </w:rPr>
        <w:t>die or be u</w:t>
      </w:r>
      <w:r w:rsidRPr="00CE6E77">
        <w:rPr>
          <w:rFonts w:ascii="Times New Roman" w:hAnsi="Times New Roman" w:cs="Times New Roman"/>
        </w:rPr>
        <w:t>nable or</w:t>
      </w:r>
      <w:r w:rsidR="002F253D" w:rsidRPr="00CE6E77">
        <w:rPr>
          <w:rFonts w:ascii="Times New Roman" w:hAnsi="Times New Roman" w:cs="Times New Roman"/>
        </w:rPr>
        <w:t xml:space="preserve"> </w:t>
      </w:r>
      <w:r w:rsidR="007045F1" w:rsidRPr="00CE6E77">
        <w:rPr>
          <w:rFonts w:ascii="Times New Roman" w:hAnsi="Times New Roman" w:cs="Times New Roman"/>
        </w:rPr>
        <w:t xml:space="preserve">refuse to act, </w:t>
      </w:r>
      <w:r w:rsidR="00224287" w:rsidRPr="00CE6E77">
        <w:rPr>
          <w:rFonts w:ascii="Times New Roman" w:hAnsi="Times New Roman" w:cs="Times New Roman"/>
        </w:rPr>
        <w:t>t</w:t>
      </w:r>
      <w:r w:rsidR="007045F1" w:rsidRPr="00CE6E77">
        <w:rPr>
          <w:rFonts w:ascii="Times New Roman" w:hAnsi="Times New Roman" w:cs="Times New Roman"/>
        </w:rPr>
        <w:t xml:space="preserve">he Lender shall have the right to remove the said Trustee and appoint a successor by </w:t>
      </w:r>
      <w:r w:rsidR="003F2AEF" w:rsidRPr="00CE6E77">
        <w:rPr>
          <w:rFonts w:ascii="Times New Roman" w:hAnsi="Times New Roman" w:cs="Times New Roman"/>
        </w:rPr>
        <w:t xml:space="preserve">an </w:t>
      </w:r>
      <w:r w:rsidR="00BF1135" w:rsidRPr="00CE6E77">
        <w:rPr>
          <w:rFonts w:ascii="Times New Roman" w:hAnsi="Times New Roman" w:cs="Times New Roman"/>
        </w:rPr>
        <w:t>i</w:t>
      </w:r>
      <w:r w:rsidR="003F2AEF" w:rsidRPr="00CE6E77">
        <w:rPr>
          <w:rFonts w:ascii="Times New Roman" w:hAnsi="Times New Roman" w:cs="Times New Roman"/>
        </w:rPr>
        <w:t>nstrument in writing;</w:t>
      </w:r>
      <w:r w:rsidR="007045F1" w:rsidRPr="00CE6E77">
        <w:rPr>
          <w:rFonts w:ascii="Times New Roman" w:hAnsi="Times New Roman" w:cs="Times New Roman"/>
        </w:rPr>
        <w:t xml:space="preserve"> in accordance with T.C.A. §</w:t>
      </w:r>
      <w:r w:rsidR="00034C53" w:rsidRPr="00CE6E77">
        <w:rPr>
          <w:rFonts w:ascii="Times New Roman" w:hAnsi="Times New Roman" w:cs="Times New Roman"/>
        </w:rPr>
        <w:t xml:space="preserve">35-5-114, at any time by filing </w:t>
      </w:r>
      <w:r w:rsidR="00BF1135" w:rsidRPr="00CE6E77">
        <w:rPr>
          <w:rFonts w:ascii="Times New Roman" w:hAnsi="Times New Roman" w:cs="Times New Roman"/>
        </w:rPr>
        <w:t>a</w:t>
      </w:r>
      <w:r w:rsidR="007045F1" w:rsidRPr="00CE6E77">
        <w:rPr>
          <w:rFonts w:ascii="Times New Roman" w:hAnsi="Times New Roman" w:cs="Times New Roman"/>
        </w:rPr>
        <w:t xml:space="preserve"> substitution of Trustee for record </w:t>
      </w:r>
      <w:r w:rsidR="00A276D1" w:rsidRPr="00CE6E77">
        <w:rPr>
          <w:rFonts w:ascii="Times New Roman" w:hAnsi="Times New Roman" w:cs="Times New Roman"/>
        </w:rPr>
        <w:t>w</w:t>
      </w:r>
      <w:r w:rsidR="007045F1" w:rsidRPr="00CE6E77">
        <w:rPr>
          <w:rFonts w:ascii="Times New Roman" w:hAnsi="Times New Roman" w:cs="Times New Roman"/>
        </w:rPr>
        <w:t>ith the Register of Deeds of the county in which the property is situated. The substitute Trustee or its delegate shall succeed to all the</w:t>
      </w:r>
      <w:r w:rsidR="000D5A18" w:rsidRPr="00CE6E77">
        <w:rPr>
          <w:rFonts w:ascii="Times New Roman" w:hAnsi="Times New Roman" w:cs="Times New Roman"/>
        </w:rPr>
        <w:t xml:space="preserve"> </w:t>
      </w:r>
      <w:r w:rsidR="007045F1" w:rsidRPr="00CE6E77">
        <w:rPr>
          <w:rFonts w:ascii="Times New Roman" w:hAnsi="Times New Roman" w:cs="Times New Roman"/>
        </w:rPr>
        <w:t xml:space="preserve">power, duties, </w:t>
      </w:r>
      <w:r w:rsidR="00224287" w:rsidRPr="00CE6E77">
        <w:rPr>
          <w:rFonts w:ascii="Times New Roman" w:hAnsi="Times New Roman" w:cs="Times New Roman"/>
        </w:rPr>
        <w:t>authority,</w:t>
      </w:r>
      <w:r w:rsidR="007045F1" w:rsidRPr="00CE6E77">
        <w:rPr>
          <w:rFonts w:ascii="Times New Roman" w:hAnsi="Times New Roman" w:cs="Times New Roman"/>
        </w:rPr>
        <w:t xml:space="preserve"> and title of the original Trustee and any previous successor Trustee or delegatee.</w:t>
      </w:r>
    </w:p>
    <w:p w14:paraId="6908669D" w14:textId="77777777" w:rsidR="0090079D" w:rsidRPr="00CE6E77" w:rsidRDefault="0090079D" w:rsidP="00411641">
      <w:pPr>
        <w:pStyle w:val="ListParagraph"/>
        <w:rPr>
          <w:rFonts w:ascii="Times New Roman" w:hAnsi="Times New Roman" w:cs="Times New Roman"/>
        </w:rPr>
      </w:pPr>
    </w:p>
    <w:p w14:paraId="02557E8A" w14:textId="77777777" w:rsidR="00E21115" w:rsidRPr="00CE6E77" w:rsidRDefault="00321CA5" w:rsidP="00411641">
      <w:pPr>
        <w:pStyle w:val="ListParagraph"/>
        <w:tabs>
          <w:tab w:val="left" w:pos="-270"/>
          <w:tab w:val="left" w:pos="270"/>
        </w:tabs>
        <w:ind w:left="180"/>
        <w:outlineLvl w:val="0"/>
        <w:rPr>
          <w:rFonts w:ascii="Times New Roman" w:hAnsi="Times New Roman" w:cs="Times New Roman"/>
        </w:rPr>
      </w:pPr>
      <w:r w:rsidRPr="00CE6E77">
        <w:rPr>
          <w:rFonts w:ascii="Times New Roman" w:hAnsi="Times New Roman" w:cs="Times New Roman"/>
        </w:rPr>
        <w:tab/>
      </w:r>
      <w:r w:rsidR="00A75172" w:rsidRPr="00CE6E77">
        <w:rPr>
          <w:rFonts w:ascii="Times New Roman" w:hAnsi="Times New Roman" w:cs="Times New Roman"/>
        </w:rPr>
        <w:t>50</w:t>
      </w:r>
      <w:r w:rsidR="00E53ECA" w:rsidRPr="00CE6E77">
        <w:rPr>
          <w:rFonts w:ascii="Times New Roman" w:hAnsi="Times New Roman" w:cs="Times New Roman"/>
        </w:rPr>
        <w:t xml:space="preserve">. </w:t>
      </w:r>
      <w:r w:rsidR="00661C80" w:rsidRPr="00CE6E77">
        <w:rPr>
          <w:rFonts w:ascii="Times New Roman" w:hAnsi="Times New Roman" w:cs="Times New Roman"/>
        </w:rPr>
        <w:t xml:space="preserve"> (a)</w:t>
      </w:r>
      <w:r w:rsidR="00E53ECA" w:rsidRPr="00CE6E77">
        <w:rPr>
          <w:rFonts w:ascii="Times New Roman" w:hAnsi="Times New Roman" w:cs="Times New Roman"/>
        </w:rPr>
        <w:t xml:space="preserve"> </w:t>
      </w:r>
      <w:r w:rsidR="000E5303" w:rsidRPr="00CE6E77">
        <w:rPr>
          <w:rFonts w:ascii="Times New Roman" w:hAnsi="Times New Roman" w:cs="Times New Roman"/>
        </w:rPr>
        <w:t xml:space="preserve">  </w:t>
      </w:r>
      <w:r w:rsidR="00E53ECA" w:rsidRPr="00CE6E77">
        <w:rPr>
          <w:rFonts w:ascii="Times New Roman" w:hAnsi="Times New Roman" w:cs="Times New Roman"/>
        </w:rPr>
        <w:t xml:space="preserve">This Deed of Trust shall be construed according to the laws of </w:t>
      </w:r>
      <w:r w:rsidR="00CB6BE1" w:rsidRPr="00CE6E77">
        <w:rPr>
          <w:rFonts w:ascii="Times New Roman" w:hAnsi="Times New Roman" w:cs="Times New Roman"/>
        </w:rPr>
        <w:t>th</w:t>
      </w:r>
      <w:r w:rsidR="00E53ECA" w:rsidRPr="00CE6E77">
        <w:rPr>
          <w:rFonts w:ascii="Times New Roman" w:hAnsi="Times New Roman" w:cs="Times New Roman"/>
        </w:rPr>
        <w:t xml:space="preserve">e </w:t>
      </w:r>
      <w:r w:rsidR="00CB6BE1" w:rsidRPr="00CE6E77">
        <w:rPr>
          <w:rFonts w:ascii="Times New Roman" w:hAnsi="Times New Roman" w:cs="Times New Roman"/>
        </w:rPr>
        <w:t xml:space="preserve">State </w:t>
      </w:r>
      <w:r w:rsidR="00D37847" w:rsidRPr="00CE6E77">
        <w:rPr>
          <w:rFonts w:ascii="Times New Roman" w:hAnsi="Times New Roman" w:cs="Times New Roman"/>
        </w:rPr>
        <w:t>o</w:t>
      </w:r>
      <w:r w:rsidR="00081FE6" w:rsidRPr="00CE6E77">
        <w:rPr>
          <w:rFonts w:ascii="Times New Roman" w:hAnsi="Times New Roman" w:cs="Times New Roman"/>
        </w:rPr>
        <w:t>f</w:t>
      </w:r>
      <w:r w:rsidR="004C74B1" w:rsidRPr="00CE6E77">
        <w:rPr>
          <w:rFonts w:ascii="Times New Roman" w:hAnsi="Times New Roman" w:cs="Times New Roman"/>
        </w:rPr>
        <w:t xml:space="preserve"> T</w:t>
      </w:r>
      <w:r w:rsidR="00CB6BE1" w:rsidRPr="00CE6E77">
        <w:rPr>
          <w:rFonts w:ascii="Times New Roman" w:hAnsi="Times New Roman" w:cs="Times New Roman"/>
        </w:rPr>
        <w:t>ennessee.</w:t>
      </w:r>
    </w:p>
    <w:p w14:paraId="24E41E05" w14:textId="77777777" w:rsidR="00215A42" w:rsidRPr="00CE6E77" w:rsidRDefault="00215A42" w:rsidP="00411641">
      <w:pPr>
        <w:pStyle w:val="NoSpacing"/>
        <w:tabs>
          <w:tab w:val="left" w:pos="720"/>
          <w:tab w:val="left" w:pos="810"/>
        </w:tabs>
        <w:rPr>
          <w:rFonts w:ascii="Times New Roman" w:hAnsi="Times New Roman"/>
        </w:rPr>
      </w:pPr>
    </w:p>
    <w:p w14:paraId="5E606DE6" w14:textId="77777777" w:rsidR="00B82F77" w:rsidRPr="00CE6E77" w:rsidRDefault="00321CA5" w:rsidP="00411641">
      <w:pPr>
        <w:tabs>
          <w:tab w:val="left" w:leader="dot" w:pos="-270"/>
          <w:tab w:val="left" w:pos="1440"/>
        </w:tabs>
        <w:ind w:left="180"/>
        <w:rPr>
          <w:rFonts w:ascii="Times New Roman" w:hAnsi="Times New Roman" w:cs="Times New Roman"/>
        </w:rPr>
      </w:pPr>
      <w:r w:rsidRPr="00CE6E77">
        <w:rPr>
          <w:rFonts w:ascii="Times New Roman" w:hAnsi="Times New Roman" w:cs="Times New Roman"/>
        </w:rPr>
        <w:t xml:space="preserve"> </w:t>
      </w:r>
      <w:r w:rsidR="00F17134" w:rsidRPr="00CE6E77">
        <w:rPr>
          <w:rFonts w:ascii="Times New Roman" w:hAnsi="Times New Roman" w:cs="Times New Roman"/>
        </w:rPr>
        <w:t>(b)</w:t>
      </w:r>
      <w:r w:rsidR="000E5303" w:rsidRPr="00CE6E77">
        <w:rPr>
          <w:rFonts w:ascii="Times New Roman" w:hAnsi="Times New Roman" w:cs="Times New Roman"/>
        </w:rPr>
        <w:t xml:space="preserve">  </w:t>
      </w:r>
      <w:r w:rsidR="00215A42" w:rsidRPr="00CE6E77">
        <w:rPr>
          <w:rFonts w:ascii="Times New Roman" w:hAnsi="Times New Roman" w:cs="Times New Roman"/>
        </w:rPr>
        <w:t xml:space="preserve"> </w:t>
      </w:r>
      <w:r w:rsidR="005721B4" w:rsidRPr="00CE6E77">
        <w:rPr>
          <w:rFonts w:ascii="Times New Roman" w:hAnsi="Times New Roman" w:cs="Times New Roman"/>
        </w:rPr>
        <w:t>T</w:t>
      </w:r>
      <w:r w:rsidR="00215A42" w:rsidRPr="00CE6E77">
        <w:rPr>
          <w:rFonts w:ascii="Times New Roman" w:hAnsi="Times New Roman" w:cs="Times New Roman"/>
        </w:rPr>
        <w:t xml:space="preserve">his Security Instrument covers the collateral described herein in this </w:t>
      </w:r>
      <w:r w:rsidR="00B82F77" w:rsidRPr="00CE6E77">
        <w:rPr>
          <w:rFonts w:ascii="Times New Roman" w:hAnsi="Times New Roman" w:cs="Times New Roman"/>
        </w:rPr>
        <w:t xml:space="preserve">  </w:t>
      </w:r>
    </w:p>
    <w:p w14:paraId="3464F75B" w14:textId="77777777" w:rsidR="00215A42" w:rsidRPr="00CE6E77" w:rsidRDefault="00B82F77" w:rsidP="00411641">
      <w:pPr>
        <w:tabs>
          <w:tab w:val="left" w:pos="-270"/>
          <w:tab w:val="left" w:pos="1440"/>
        </w:tabs>
        <w:ind w:left="-180"/>
        <w:rPr>
          <w:rFonts w:ascii="Times New Roman" w:hAnsi="Times New Roman" w:cs="Times New Roman"/>
        </w:rPr>
      </w:pPr>
      <w:r w:rsidRPr="00CE6E77">
        <w:rPr>
          <w:rFonts w:ascii="Times New Roman" w:hAnsi="Times New Roman" w:cs="Times New Roman"/>
        </w:rPr>
        <w:t>S</w:t>
      </w:r>
      <w:r w:rsidR="00215A42" w:rsidRPr="00CE6E77">
        <w:rPr>
          <w:rFonts w:ascii="Times New Roman" w:hAnsi="Times New Roman" w:cs="Times New Roman"/>
        </w:rPr>
        <w:t>ecurity</w:t>
      </w:r>
      <w:r w:rsidRPr="00CE6E77">
        <w:rPr>
          <w:rFonts w:ascii="Times New Roman" w:hAnsi="Times New Roman" w:cs="Times New Roman"/>
        </w:rPr>
        <w:t xml:space="preserve"> </w:t>
      </w:r>
      <w:r w:rsidR="00215A42" w:rsidRPr="00CE6E77">
        <w:rPr>
          <w:rFonts w:ascii="Times New Roman" w:hAnsi="Times New Roman" w:cs="Times New Roman"/>
        </w:rPr>
        <w:t>instrument and includes goods that are, or are to become so affixed to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mortgaged  property described in Exhibit A hereto so as to </w:t>
      </w:r>
      <w:r w:rsidR="00A168B9" w:rsidRPr="00CE6E77">
        <w:rPr>
          <w:rFonts w:ascii="Times New Roman" w:hAnsi="Times New Roman" w:cs="Times New Roman"/>
        </w:rPr>
        <w:t xml:space="preserve"> </w:t>
      </w:r>
      <w:r w:rsidR="00215A42" w:rsidRPr="00CE6E77">
        <w:rPr>
          <w:rFonts w:ascii="Times New Roman" w:hAnsi="Times New Roman" w:cs="Times New Roman"/>
        </w:rPr>
        <w:t>become fixtures and</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also constitutes a fixture filing under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334 and 47</w:t>
      </w:r>
      <w:r w:rsidR="00A168B9" w:rsidRPr="00CE6E77">
        <w:rPr>
          <w:rFonts w:ascii="Times New Roman" w:hAnsi="Times New Roman" w:cs="Times New Roman"/>
        </w:rPr>
        <w:noBreakHyphen/>
        <w:t>9</w:t>
      </w:r>
      <w:r w:rsidR="00A168B9" w:rsidRPr="00CE6E77">
        <w:rPr>
          <w:rFonts w:ascii="Times New Roman" w:hAnsi="Times New Roman" w:cs="Times New Roman"/>
        </w:rPr>
        <w:noBreakHyphen/>
        <w:t>502,</w:t>
      </w:r>
      <w:r w:rsidR="00215A42" w:rsidRPr="00CE6E77">
        <w:rPr>
          <w:rFonts w:ascii="Times New Roman" w:hAnsi="Times New Roman" w:cs="Times New Roman"/>
        </w:rPr>
        <w:t xml:space="preserve"> and is to be filed in the real estate records.  The</w:t>
      </w:r>
      <w:r w:rsidR="00A168B9" w:rsidRPr="00CE6E77">
        <w:rPr>
          <w:rFonts w:ascii="Times New Roman" w:hAnsi="Times New Roman" w:cs="Times New Roman"/>
        </w:rPr>
        <w:t xml:space="preserve"> </w:t>
      </w:r>
      <w:r w:rsidR="00215A42" w:rsidRPr="00CE6E77">
        <w:rPr>
          <w:rFonts w:ascii="Times New Roman" w:hAnsi="Times New Roman" w:cs="Times New Roman"/>
        </w:rPr>
        <w:t xml:space="preserve">names of the </w:t>
      </w:r>
      <w:r w:rsidR="00081FE6" w:rsidRPr="00CE6E77">
        <w:rPr>
          <w:rFonts w:ascii="Times New Roman" w:hAnsi="Times New Roman" w:cs="Times New Roman"/>
        </w:rPr>
        <w:t>Grantor (Borrower</w:t>
      </w:r>
      <w:r w:rsidR="00F71A93" w:rsidRPr="00CE6E77">
        <w:rPr>
          <w:rFonts w:ascii="Times New Roman" w:hAnsi="Times New Roman" w:cs="Times New Roman"/>
        </w:rPr>
        <w:t>)</w:t>
      </w:r>
      <w:r w:rsidR="00081FE6" w:rsidRPr="00CE6E77">
        <w:rPr>
          <w:rFonts w:ascii="Times New Roman" w:hAnsi="Times New Roman" w:cs="Times New Roman"/>
        </w:rPr>
        <w:t xml:space="preserve"> and the S</w:t>
      </w:r>
      <w:r w:rsidR="00215A42" w:rsidRPr="00CE6E77">
        <w:rPr>
          <w:rFonts w:ascii="Times New Roman" w:hAnsi="Times New Roman" w:cs="Times New Roman"/>
        </w:rPr>
        <w:t xml:space="preserve">ecured </w:t>
      </w:r>
      <w:r w:rsidR="00081FE6" w:rsidRPr="00CE6E77">
        <w:rPr>
          <w:rFonts w:ascii="Times New Roman" w:hAnsi="Times New Roman" w:cs="Times New Roman"/>
        </w:rPr>
        <w:t>party (Lender</w:t>
      </w:r>
      <w:r w:rsidR="00F71A93" w:rsidRPr="00CE6E77">
        <w:rPr>
          <w:rFonts w:ascii="Times New Roman" w:hAnsi="Times New Roman" w:cs="Times New Roman"/>
        </w:rPr>
        <w:t>)</w:t>
      </w:r>
      <w:r w:rsidR="00081FE6" w:rsidRPr="00CE6E77">
        <w:rPr>
          <w:rFonts w:ascii="Times New Roman" w:hAnsi="Times New Roman" w:cs="Times New Roman"/>
        </w:rPr>
        <w:t>, the</w:t>
      </w:r>
      <w:r w:rsidR="00215A42" w:rsidRPr="00CE6E77">
        <w:rPr>
          <w:rFonts w:ascii="Times New Roman" w:hAnsi="Times New Roman" w:cs="Times New Roman"/>
        </w:rPr>
        <w:t xml:space="preserve"> </w:t>
      </w:r>
      <w:r w:rsidR="00081FE6" w:rsidRPr="00CE6E77">
        <w:rPr>
          <w:rFonts w:ascii="Times New Roman" w:hAnsi="Times New Roman" w:cs="Times New Roman"/>
        </w:rPr>
        <w:t>mailing address of the S</w:t>
      </w:r>
      <w:r w:rsidR="00215A42" w:rsidRPr="00CE6E77">
        <w:rPr>
          <w:rFonts w:ascii="Times New Roman" w:hAnsi="Times New Roman" w:cs="Times New Roman"/>
        </w:rPr>
        <w:t>ecured party from which information</w:t>
      </w:r>
      <w:r w:rsidR="00A168B9" w:rsidRPr="00CE6E77">
        <w:rPr>
          <w:rFonts w:ascii="Times New Roman" w:hAnsi="Times New Roman" w:cs="Times New Roman"/>
        </w:rPr>
        <w:t xml:space="preserve"> </w:t>
      </w:r>
      <w:r w:rsidR="00215A42" w:rsidRPr="00CE6E77">
        <w:rPr>
          <w:rFonts w:ascii="Times New Roman" w:hAnsi="Times New Roman" w:cs="Times New Roman"/>
        </w:rPr>
        <w:t>concerning the security interest may be obtained, the mailing address of the</w:t>
      </w:r>
      <w:r w:rsidR="00A168B9" w:rsidRPr="00CE6E77">
        <w:rPr>
          <w:rFonts w:ascii="Times New Roman" w:hAnsi="Times New Roman" w:cs="Times New Roman"/>
        </w:rPr>
        <w:t xml:space="preserve"> </w:t>
      </w:r>
      <w:r w:rsidR="00215A42" w:rsidRPr="00CE6E77">
        <w:rPr>
          <w:rFonts w:ascii="Times New Roman" w:hAnsi="Times New Roman" w:cs="Times New Roman"/>
        </w:rPr>
        <w:t>Grantor, and a statement indicating the types, or describing the items, of collateral</w:t>
      </w:r>
      <w:r w:rsidR="004C74B1" w:rsidRPr="00CE6E77">
        <w:rPr>
          <w:rFonts w:ascii="Times New Roman" w:hAnsi="Times New Roman" w:cs="Times New Roman"/>
        </w:rPr>
        <w:t xml:space="preserve"> </w:t>
      </w:r>
      <w:r w:rsidR="00215A42" w:rsidRPr="00CE6E77">
        <w:rPr>
          <w:rFonts w:ascii="Times New Roman" w:hAnsi="Times New Roman" w:cs="Times New Roman"/>
        </w:rPr>
        <w:t xml:space="preserve">are stated herein in compliance with </w:t>
      </w:r>
      <w:r w:rsidR="00A168B9" w:rsidRPr="00CE6E77">
        <w:rPr>
          <w:rFonts w:ascii="Times New Roman" w:hAnsi="Times New Roman" w:cs="Times New Roman"/>
        </w:rPr>
        <w:t xml:space="preserve"> T</w:t>
      </w:r>
      <w:r w:rsidR="00236465" w:rsidRPr="00CE6E77">
        <w:rPr>
          <w:rFonts w:ascii="Times New Roman" w:hAnsi="Times New Roman" w:cs="Times New Roman"/>
        </w:rPr>
        <w:t>.</w:t>
      </w:r>
      <w:r w:rsidR="00A168B9" w:rsidRPr="00CE6E77">
        <w:rPr>
          <w:rFonts w:ascii="Times New Roman" w:hAnsi="Times New Roman" w:cs="Times New Roman"/>
        </w:rPr>
        <w:t>C</w:t>
      </w:r>
      <w:r w:rsidR="00236465" w:rsidRPr="00CE6E77">
        <w:rPr>
          <w:rFonts w:ascii="Times New Roman" w:hAnsi="Times New Roman" w:cs="Times New Roman"/>
        </w:rPr>
        <w:t>.</w:t>
      </w:r>
      <w:r w:rsidR="00A168B9" w:rsidRPr="00CE6E77">
        <w:rPr>
          <w:rFonts w:ascii="Times New Roman" w:hAnsi="Times New Roman" w:cs="Times New Roman"/>
        </w:rPr>
        <w:t>A</w:t>
      </w:r>
      <w:r w:rsidR="00236465" w:rsidRPr="00CE6E77">
        <w:rPr>
          <w:rFonts w:ascii="Times New Roman" w:hAnsi="Times New Roman" w:cs="Times New Roman"/>
        </w:rPr>
        <w:t>.</w:t>
      </w:r>
      <w:r w:rsidR="00A168B9" w:rsidRPr="00CE6E77">
        <w:rPr>
          <w:rFonts w:ascii="Times New Roman" w:hAnsi="Times New Roman" w:cs="Times New Roman"/>
        </w:rPr>
        <w:t xml:space="preserve"> §</w:t>
      </w:r>
      <w:r w:rsidR="00215A42" w:rsidRPr="00CE6E77">
        <w:rPr>
          <w:rFonts w:ascii="Times New Roman" w:hAnsi="Times New Roman" w:cs="Times New Roman"/>
        </w:rPr>
        <w:t>47</w:t>
      </w:r>
      <w:r w:rsidR="00215A42" w:rsidRPr="00CE6E77">
        <w:rPr>
          <w:rFonts w:ascii="Times New Roman" w:hAnsi="Times New Roman" w:cs="Times New Roman"/>
        </w:rPr>
        <w:noBreakHyphen/>
        <w:t>9</w:t>
      </w:r>
      <w:r w:rsidR="00215A42" w:rsidRPr="00CE6E77">
        <w:rPr>
          <w:rFonts w:ascii="Times New Roman" w:hAnsi="Times New Roman" w:cs="Times New Roman"/>
        </w:rPr>
        <w:noBreakHyphen/>
        <w:t xml:space="preserve">502 </w:t>
      </w:r>
      <w:r w:rsidR="00A168B9" w:rsidRPr="00CE6E77">
        <w:rPr>
          <w:rFonts w:ascii="Times New Roman" w:hAnsi="Times New Roman" w:cs="Times New Roman"/>
        </w:rPr>
        <w:t xml:space="preserve"> a</w:t>
      </w:r>
      <w:r w:rsidR="00215A42" w:rsidRPr="00CE6E77">
        <w:rPr>
          <w:rFonts w:ascii="Times New Roman" w:hAnsi="Times New Roman" w:cs="Times New Roman"/>
        </w:rPr>
        <w:t>s amended.</w:t>
      </w:r>
    </w:p>
    <w:p w14:paraId="20723FFE" w14:textId="77777777" w:rsidR="00E21115" w:rsidRPr="00CE6E77" w:rsidRDefault="00E21115" w:rsidP="00411641">
      <w:pPr>
        <w:tabs>
          <w:tab w:val="left" w:pos="720"/>
          <w:tab w:val="left" w:pos="810"/>
        </w:tabs>
        <w:rPr>
          <w:rFonts w:ascii="Times New Roman" w:hAnsi="Times New Roman" w:cs="Times New Roman"/>
        </w:rPr>
      </w:pPr>
    </w:p>
    <w:p w14:paraId="5A0DB642" w14:textId="77777777" w:rsidR="002F253D" w:rsidRPr="00CE6E77" w:rsidRDefault="0075438D" w:rsidP="00411641">
      <w:pPr>
        <w:tabs>
          <w:tab w:val="clear" w:pos="0"/>
          <w:tab w:val="clear" w:pos="180"/>
          <w:tab w:val="left" w:pos="810"/>
          <w:tab w:val="left" w:pos="1170"/>
          <w:tab w:val="center" w:pos="1350"/>
          <w:tab w:val="left" w:pos="1440"/>
        </w:tabs>
        <w:ind w:left="-180" w:firstLine="450"/>
        <w:rPr>
          <w:rFonts w:ascii="Times New Roman" w:hAnsi="Times New Roman" w:cs="Times New Roman"/>
        </w:rPr>
      </w:pPr>
      <w:r w:rsidRPr="00CE6E77">
        <w:rPr>
          <w:rFonts w:ascii="Times New Roman" w:hAnsi="Times New Roman" w:cs="Times New Roman"/>
          <w:b/>
        </w:rPr>
        <w:t xml:space="preserve">(c)   </w:t>
      </w:r>
      <w:r w:rsidR="00E21115" w:rsidRPr="00CE6E77">
        <w:rPr>
          <w:rFonts w:ascii="Times New Roman" w:hAnsi="Times New Roman" w:cs="Times New Roman"/>
          <w:b/>
        </w:rPr>
        <w:t xml:space="preserve">NOTICE PURSUANT TO </w:t>
      </w:r>
      <w:r w:rsidR="00A168B9" w:rsidRPr="00CE6E77">
        <w:rPr>
          <w:rFonts w:ascii="Times New Roman" w:hAnsi="Times New Roman" w:cs="Times New Roman"/>
          <w:b/>
        </w:rPr>
        <w:t>TCA §</w:t>
      </w:r>
      <w:r w:rsidR="00E21115" w:rsidRPr="00CE6E77">
        <w:rPr>
          <w:rFonts w:ascii="Times New Roman" w:hAnsi="Times New Roman" w:cs="Times New Roman"/>
          <w:b/>
        </w:rPr>
        <w:t xml:space="preserve">47-28- </w:t>
      </w:r>
      <w:r w:rsidR="00C13525" w:rsidRPr="00CE6E77">
        <w:rPr>
          <w:rFonts w:ascii="Times New Roman" w:hAnsi="Times New Roman" w:cs="Times New Roman"/>
          <w:b/>
        </w:rPr>
        <w:t xml:space="preserve">104. NOTICE IS HEREBY GIVEN </w:t>
      </w:r>
      <w:r w:rsidR="00236465" w:rsidRPr="00CE6E77">
        <w:rPr>
          <w:rFonts w:ascii="Times New Roman" w:hAnsi="Times New Roman" w:cs="Times New Roman"/>
          <w:b/>
        </w:rPr>
        <w:t>T</w:t>
      </w:r>
      <w:r w:rsidR="00C13525" w:rsidRPr="00CE6E77">
        <w:rPr>
          <w:rFonts w:ascii="Times New Roman" w:hAnsi="Times New Roman" w:cs="Times New Roman"/>
          <w:b/>
        </w:rPr>
        <w:t>HAT THIS DEED OF TRUST SECURE OBLIGATORY ADVANCES AS DEFINED IN T.C.A. §47-28</w:t>
      </w:r>
      <w:r w:rsidR="00E21115" w:rsidRPr="00CE6E77">
        <w:rPr>
          <w:rFonts w:ascii="Times New Roman" w:hAnsi="Times New Roman" w:cs="Times New Roman"/>
          <w:b/>
        </w:rPr>
        <w:t xml:space="preserve">-101 ET SEQ AND IS FOR COMMERICAL PURPOSES. THIS DEED OF </w:t>
      </w:r>
      <w:r w:rsidR="000E5303" w:rsidRPr="00CE6E77">
        <w:rPr>
          <w:rFonts w:ascii="Times New Roman" w:hAnsi="Times New Roman" w:cs="Times New Roman"/>
          <w:b/>
        </w:rPr>
        <w:t>TRUST ALSO SECURES</w:t>
      </w:r>
      <w:r w:rsidR="00C13525" w:rsidRPr="00CE6E77">
        <w:rPr>
          <w:rFonts w:ascii="Times New Roman" w:hAnsi="Times New Roman" w:cs="Times New Roman"/>
          <w:b/>
        </w:rPr>
        <w:t xml:space="preserve"> </w:t>
      </w:r>
      <w:r w:rsidR="00E21115" w:rsidRPr="00CE6E77">
        <w:rPr>
          <w:rFonts w:ascii="Times New Roman" w:hAnsi="Times New Roman" w:cs="Times New Roman"/>
          <w:b/>
        </w:rPr>
        <w:t xml:space="preserve">OPTIONAL ADVANCES, WHICH ARE NOT </w:t>
      </w:r>
      <w:r w:rsidR="000E5303" w:rsidRPr="00CE6E77">
        <w:rPr>
          <w:rFonts w:ascii="Times New Roman" w:hAnsi="Times New Roman" w:cs="Times New Roman"/>
          <w:b/>
        </w:rPr>
        <w:t>O</w:t>
      </w:r>
      <w:r w:rsidR="00E21115" w:rsidRPr="00CE6E77">
        <w:rPr>
          <w:rFonts w:ascii="Times New Roman" w:hAnsi="Times New Roman" w:cs="Times New Roman"/>
          <w:b/>
        </w:rPr>
        <w:t>BLIGATORY</w:t>
      </w:r>
      <w:r w:rsidR="00E21115" w:rsidRPr="00CE6E77">
        <w:rPr>
          <w:rFonts w:ascii="Times New Roman" w:hAnsi="Times New Roman" w:cs="Times New Roman"/>
        </w:rPr>
        <w:t>.</w:t>
      </w:r>
      <w:r w:rsidR="00FA1829" w:rsidRPr="00CE6E77">
        <w:rPr>
          <w:rFonts w:ascii="Times New Roman" w:hAnsi="Times New Roman" w:cs="Times New Roman"/>
        </w:rPr>
        <w:t xml:space="preserve">   </w:t>
      </w:r>
    </w:p>
    <w:p w14:paraId="5B15EAA6" w14:textId="77777777" w:rsidR="000E5303" w:rsidRPr="00CE6E77" w:rsidRDefault="000E5303" w:rsidP="00411641">
      <w:pPr>
        <w:pStyle w:val="ListParagraph"/>
        <w:tabs>
          <w:tab w:val="clear" w:pos="0"/>
          <w:tab w:val="clear" w:pos="180"/>
          <w:tab w:val="left" w:pos="810"/>
          <w:tab w:val="left" w:pos="1170"/>
          <w:tab w:val="center" w:pos="1350"/>
          <w:tab w:val="left" w:pos="1440"/>
        </w:tabs>
        <w:rPr>
          <w:rFonts w:ascii="Times New Roman" w:hAnsi="Times New Roman" w:cs="Times New Roman"/>
        </w:rPr>
      </w:pPr>
    </w:p>
    <w:p w14:paraId="72D7D8FD" w14:textId="77777777" w:rsidR="00C13525" w:rsidRPr="00CE6E77" w:rsidRDefault="004C74B1" w:rsidP="00411641">
      <w:pPr>
        <w:ind w:left="0"/>
        <w:rPr>
          <w:rFonts w:ascii="Times New Roman" w:hAnsi="Times New Roman" w:cs="Times New Roman"/>
        </w:rPr>
      </w:pPr>
      <w:r w:rsidRPr="00CE6E77">
        <w:rPr>
          <w:rFonts w:ascii="Times New Roman" w:hAnsi="Times New Roman" w:cs="Times New Roman"/>
        </w:rPr>
        <w:t xml:space="preserve">   </w:t>
      </w:r>
      <w:r w:rsidR="00321CA5" w:rsidRPr="00CE6E77">
        <w:rPr>
          <w:rFonts w:ascii="Times New Roman" w:hAnsi="Times New Roman" w:cs="Times New Roman"/>
        </w:rPr>
        <w:t xml:space="preserve"> (</w:t>
      </w:r>
      <w:r w:rsidR="0075438D" w:rsidRPr="00CE6E77">
        <w:rPr>
          <w:rFonts w:ascii="Times New Roman" w:hAnsi="Times New Roman" w:cs="Times New Roman"/>
        </w:rPr>
        <w:t>d</w:t>
      </w:r>
      <w:r w:rsidR="00321CA5" w:rsidRPr="00CE6E77">
        <w:rPr>
          <w:rFonts w:ascii="Times New Roman" w:hAnsi="Times New Roman" w:cs="Times New Roman"/>
        </w:rPr>
        <w:t xml:space="preserve">) </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0468F7" w:rsidRPr="00CE6E77">
        <w:rPr>
          <w:rFonts w:ascii="Times New Roman" w:hAnsi="Times New Roman" w:cs="Times New Roman"/>
        </w:rPr>
        <w:t xml:space="preserve">This security instrument is given for commercial purposes and for the </w:t>
      </w:r>
      <w:r w:rsidR="00C13525" w:rsidRPr="00CE6E77">
        <w:rPr>
          <w:rFonts w:ascii="Times New Roman" w:hAnsi="Times New Roman" w:cs="Times New Roman"/>
        </w:rPr>
        <w:t xml:space="preserve"> </w:t>
      </w:r>
    </w:p>
    <w:p w14:paraId="5DAC5752" w14:textId="77777777" w:rsidR="00FF1B7C" w:rsidRPr="00CE6E77" w:rsidRDefault="00FF1B7C" w:rsidP="00411641">
      <w:pPr>
        <w:tabs>
          <w:tab w:val="left" w:pos="90"/>
        </w:tabs>
        <w:ind w:left="0"/>
        <w:rPr>
          <w:rFonts w:ascii="Times New Roman" w:hAnsi="Times New Roman" w:cs="Times New Roman"/>
        </w:rPr>
      </w:pPr>
      <w:r w:rsidRPr="00CE6E77">
        <w:rPr>
          <w:rFonts w:ascii="Times New Roman" w:hAnsi="Times New Roman" w:cs="Times New Roman"/>
        </w:rPr>
        <w:t xml:space="preserve"> </w:t>
      </w:r>
      <w:r w:rsidR="000E5303" w:rsidRPr="00CE6E77">
        <w:rPr>
          <w:rFonts w:ascii="Times New Roman" w:hAnsi="Times New Roman" w:cs="Times New Roman"/>
        </w:rPr>
        <w:t>p</w:t>
      </w:r>
      <w:r w:rsidR="004913F8" w:rsidRPr="00CE6E77">
        <w:rPr>
          <w:rFonts w:ascii="Times New Roman" w:hAnsi="Times New Roman" w:cs="Times New Roman"/>
        </w:rPr>
        <w:t>urpose of</w:t>
      </w:r>
      <w:r w:rsidR="000468F7" w:rsidRPr="00CE6E77">
        <w:rPr>
          <w:rFonts w:ascii="Times New Roman" w:hAnsi="Times New Roman" w:cs="Times New Roman"/>
        </w:rPr>
        <w:t xml:space="preserve"> </w:t>
      </w:r>
      <w:r w:rsidR="00215A42" w:rsidRPr="00CE6E77">
        <w:rPr>
          <w:rFonts w:ascii="Times New Roman" w:hAnsi="Times New Roman" w:cs="Times New Roman"/>
        </w:rPr>
        <w:t xml:space="preserve"> </w:t>
      </w:r>
      <w:r w:rsidR="00321CA5" w:rsidRPr="00CE6E77">
        <w:rPr>
          <w:rFonts w:ascii="Times New Roman" w:hAnsi="Times New Roman" w:cs="Times New Roman"/>
        </w:rPr>
        <w:t>c</w:t>
      </w:r>
      <w:r w:rsidR="000468F7" w:rsidRPr="00CE6E77">
        <w:rPr>
          <w:rFonts w:ascii="Times New Roman" w:hAnsi="Times New Roman" w:cs="Times New Roman"/>
        </w:rPr>
        <w:t>reating a lien on the mortgaged property in order to</w:t>
      </w:r>
      <w:r w:rsidRPr="00CE6E77">
        <w:rPr>
          <w:rFonts w:ascii="Times New Roman" w:hAnsi="Times New Roman" w:cs="Times New Roman"/>
        </w:rPr>
        <w:t xml:space="preserve"> </w:t>
      </w:r>
      <w:r w:rsidR="000468F7" w:rsidRPr="00CE6E77">
        <w:rPr>
          <w:rFonts w:ascii="Times New Roman" w:hAnsi="Times New Roman" w:cs="Times New Roman"/>
        </w:rPr>
        <w:t>secure</w:t>
      </w:r>
      <w:r w:rsidR="00C13525" w:rsidRPr="00CE6E77">
        <w:rPr>
          <w:rFonts w:ascii="Times New Roman" w:hAnsi="Times New Roman" w:cs="Times New Roman"/>
        </w:rPr>
        <w:t xml:space="preserve"> not only any  </w:t>
      </w:r>
      <w:r w:rsidR="000468F7" w:rsidRPr="00CE6E77">
        <w:rPr>
          <w:rFonts w:ascii="Times New Roman" w:hAnsi="Times New Roman" w:cs="Times New Roman"/>
        </w:rPr>
        <w:t xml:space="preserve">existing </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indebtedness or advances made </w:t>
      </w:r>
      <w:r w:rsidR="00C13525" w:rsidRPr="00CE6E77">
        <w:rPr>
          <w:rFonts w:ascii="Times New Roman" w:hAnsi="Times New Roman" w:cs="Times New Roman"/>
        </w:rPr>
        <w:t>contemporaneously with the</w:t>
      </w:r>
      <w:r w:rsidR="00321CA5" w:rsidRPr="00CE6E77">
        <w:rPr>
          <w:rFonts w:ascii="Times New Roman" w:hAnsi="Times New Roman" w:cs="Times New Roman"/>
        </w:rPr>
        <w:t xml:space="preserve"> </w:t>
      </w:r>
      <w:r w:rsidR="000468F7" w:rsidRPr="00CE6E77">
        <w:rPr>
          <w:rFonts w:ascii="Times New Roman" w:hAnsi="Times New Roman" w:cs="Times New Roman"/>
        </w:rPr>
        <w:t xml:space="preserve">execution </w:t>
      </w:r>
      <w:r w:rsidR="004C74B1" w:rsidRPr="00CE6E77">
        <w:rPr>
          <w:rFonts w:ascii="Times New Roman" w:hAnsi="Times New Roman" w:cs="Times New Roman"/>
        </w:rPr>
        <w:t>hereof,</w:t>
      </w:r>
      <w:r w:rsidR="00215A42" w:rsidRPr="00CE6E77">
        <w:rPr>
          <w:rFonts w:ascii="Times New Roman" w:hAnsi="Times New Roman" w:cs="Times New Roman"/>
        </w:rPr>
        <w:t xml:space="preserve"> </w:t>
      </w:r>
      <w:r w:rsidR="000468F7" w:rsidRPr="00CE6E77">
        <w:rPr>
          <w:rFonts w:ascii="Times New Roman" w:hAnsi="Times New Roman" w:cs="Times New Roman"/>
        </w:rPr>
        <w:t xml:space="preserve">but also future advances, </w:t>
      </w:r>
      <w:r w:rsidRPr="00CE6E77">
        <w:rPr>
          <w:rFonts w:ascii="Times New Roman" w:hAnsi="Times New Roman" w:cs="Times New Roman"/>
        </w:rPr>
        <w:t>w</w:t>
      </w:r>
      <w:r w:rsidR="000468F7" w:rsidRPr="00CE6E77">
        <w:rPr>
          <w:rFonts w:ascii="Times New Roman" w:hAnsi="Times New Roman" w:cs="Times New Roman"/>
        </w:rPr>
        <w:t>hether such advances are obligatory,</w:t>
      </w:r>
      <w:r w:rsidR="00845DF6" w:rsidRPr="00CE6E77">
        <w:rPr>
          <w:rFonts w:ascii="Times New Roman" w:hAnsi="Times New Roman" w:cs="Times New Roman"/>
        </w:rPr>
        <w:t xml:space="preserve"> </w:t>
      </w:r>
      <w:r w:rsidR="00C13525" w:rsidRPr="00CE6E77">
        <w:rPr>
          <w:rFonts w:ascii="Times New Roman" w:hAnsi="Times New Roman" w:cs="Times New Roman"/>
        </w:rPr>
        <w:t>or to be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made at the option of lender, or both, and whether made before or after default or maturity or other similar events, to the same extent as if such future advances were made on the date of the execution of this security instrument,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advance made at the time of the execution hereof and </w:t>
      </w:r>
      <w:r w:rsidR="00C13525" w:rsidRPr="00CE6E77">
        <w:rPr>
          <w:rFonts w:ascii="Times New Roman" w:hAnsi="Times New Roman" w:cs="Times New Roman"/>
        </w:rPr>
        <w:t xml:space="preserve"> </w:t>
      </w:r>
      <w:r w:rsidR="000468F7" w:rsidRPr="00CE6E77">
        <w:rPr>
          <w:rFonts w:ascii="Times New Roman" w:hAnsi="Times New Roman" w:cs="Times New Roman"/>
        </w:rPr>
        <w:t>although ther</w:t>
      </w:r>
      <w:r w:rsidRPr="00CE6E77">
        <w:rPr>
          <w:rFonts w:ascii="Times New Roman" w:hAnsi="Times New Roman" w:cs="Times New Roman"/>
        </w:rPr>
        <w:t>e</w:t>
      </w:r>
      <w:r w:rsidR="004C74B1" w:rsidRPr="00CE6E77">
        <w:rPr>
          <w:rFonts w:ascii="Times New Roman" w:hAnsi="Times New Roman" w:cs="Times New Roman"/>
        </w:rPr>
        <w:t xml:space="preserve">  </w:t>
      </w:r>
      <w:r w:rsidR="000468F7" w:rsidRPr="00CE6E77">
        <w:rPr>
          <w:rFonts w:ascii="Times New Roman" w:hAnsi="Times New Roman" w:cs="Times New Roman"/>
        </w:rPr>
        <w:t xml:space="preserve">may be no </w:t>
      </w:r>
      <w:r w:rsidR="00453191" w:rsidRPr="00CE6E77">
        <w:rPr>
          <w:rFonts w:ascii="Times New Roman" w:hAnsi="Times New Roman" w:cs="Times New Roman"/>
        </w:rPr>
        <w:t xml:space="preserve"> </w:t>
      </w:r>
      <w:r w:rsidR="000468F7" w:rsidRPr="00CE6E77">
        <w:rPr>
          <w:rFonts w:ascii="Times New Roman" w:hAnsi="Times New Roman" w:cs="Times New Roman"/>
        </w:rPr>
        <w:t xml:space="preserve">indebtedness </w:t>
      </w:r>
      <w:r w:rsidRPr="00CE6E77">
        <w:rPr>
          <w:rFonts w:ascii="Times New Roman" w:hAnsi="Times New Roman" w:cs="Times New Roman"/>
        </w:rPr>
        <w:t xml:space="preserve"> </w:t>
      </w:r>
    </w:p>
    <w:p w14:paraId="379ED6E8" w14:textId="77777777" w:rsidR="00FF1B7C" w:rsidRPr="00CE6E77" w:rsidRDefault="000468F7" w:rsidP="00411641">
      <w:pPr>
        <w:tabs>
          <w:tab w:val="left" w:pos="90"/>
        </w:tabs>
        <w:ind w:left="0"/>
        <w:rPr>
          <w:rFonts w:ascii="Times New Roman" w:hAnsi="Times New Roman" w:cs="Times New Roman"/>
        </w:rPr>
      </w:pPr>
      <w:r w:rsidRPr="00CE6E77">
        <w:rPr>
          <w:rFonts w:ascii="Times New Roman" w:hAnsi="Times New Roman" w:cs="Times New Roman"/>
        </w:rPr>
        <w:t xml:space="preserve">outstanding at the time any advance is made as </w:t>
      </w:r>
      <w:r w:rsidR="004C74B1" w:rsidRPr="00CE6E77">
        <w:rPr>
          <w:rFonts w:ascii="Times New Roman" w:hAnsi="Times New Roman" w:cs="Times New Roman"/>
        </w:rPr>
        <w:t>provided by T.C.A.</w:t>
      </w:r>
      <w:r w:rsidR="00FF1B7C" w:rsidRPr="00CE6E77">
        <w:rPr>
          <w:rFonts w:ascii="Times New Roman" w:hAnsi="Times New Roman" w:cs="Times New Roman"/>
        </w:rPr>
        <w:t xml:space="preserve"> §</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102.  This notice </w:t>
      </w:r>
      <w:r w:rsidR="004913F8" w:rsidRPr="00CE6E77">
        <w:rPr>
          <w:rFonts w:ascii="Times New Roman" w:hAnsi="Times New Roman" w:cs="Times New Roman"/>
        </w:rPr>
        <w:t>referencing obligatory future</w:t>
      </w:r>
      <w:r w:rsidR="000E5303" w:rsidRPr="00CE6E77">
        <w:rPr>
          <w:rFonts w:ascii="Times New Roman" w:hAnsi="Times New Roman" w:cs="Times New Roman"/>
        </w:rPr>
        <w:t xml:space="preserve"> advances is for</w:t>
      </w:r>
      <w:r w:rsidR="00FF1B7C" w:rsidRPr="00CE6E77">
        <w:rPr>
          <w:rFonts w:ascii="Times New Roman" w:hAnsi="Times New Roman" w:cs="Times New Roman"/>
        </w:rPr>
        <w:t xml:space="preserve"> </w:t>
      </w:r>
      <w:r w:rsidRPr="00CE6E77">
        <w:rPr>
          <w:rFonts w:ascii="Times New Roman" w:hAnsi="Times New Roman" w:cs="Times New Roman"/>
        </w:rPr>
        <w:t xml:space="preserve">purposes of complying with T.C.A. </w:t>
      </w:r>
      <w:r w:rsidR="00FF1B7C" w:rsidRPr="00CE6E77">
        <w:rPr>
          <w:rFonts w:ascii="Times New Roman" w:hAnsi="Times New Roman" w:cs="Times New Roman"/>
        </w:rPr>
        <w:t>§</w:t>
      </w:r>
      <w:r w:rsidRPr="00CE6E77">
        <w:rPr>
          <w:rFonts w:ascii="Times New Roman" w:hAnsi="Times New Roman" w:cs="Times New Roman"/>
        </w:rPr>
        <w:t>47</w:t>
      </w:r>
      <w:r w:rsidRPr="00CE6E77">
        <w:rPr>
          <w:rFonts w:ascii="Times New Roman" w:hAnsi="Times New Roman" w:cs="Times New Roman"/>
        </w:rPr>
        <w:noBreakHyphen/>
        <w:t>28</w:t>
      </w:r>
      <w:r w:rsidRPr="00CE6E77">
        <w:rPr>
          <w:rFonts w:ascii="Times New Roman" w:hAnsi="Times New Roman" w:cs="Times New Roman"/>
        </w:rPr>
        <w:noBreakHyphen/>
        <w:t xml:space="preserve">104 and </w:t>
      </w:r>
      <w:r w:rsidR="00FF1B7C" w:rsidRPr="00CE6E77">
        <w:rPr>
          <w:rFonts w:ascii="Times New Roman" w:hAnsi="Times New Roman" w:cs="Times New Roman"/>
        </w:rPr>
        <w:t>no</w:t>
      </w:r>
      <w:r w:rsidR="004C74B1" w:rsidRPr="00CE6E77">
        <w:rPr>
          <w:rFonts w:ascii="Times New Roman" w:hAnsi="Times New Roman" w:cs="Times New Roman"/>
        </w:rPr>
        <w:t xml:space="preserve"> other inference is to</w:t>
      </w:r>
      <w:r w:rsidR="00453191" w:rsidRPr="00CE6E77">
        <w:rPr>
          <w:rFonts w:ascii="Times New Roman" w:hAnsi="Times New Roman" w:cs="Times New Roman"/>
        </w:rPr>
        <w:t xml:space="preserve"> </w:t>
      </w:r>
      <w:r w:rsidRPr="00CE6E77">
        <w:rPr>
          <w:rFonts w:ascii="Times New Roman" w:hAnsi="Times New Roman" w:cs="Times New Roman"/>
        </w:rPr>
        <w:t>be presumed hereunder. Notwithstanding the reduction of the</w:t>
      </w:r>
      <w:r w:rsidR="004C74B1" w:rsidRPr="00CE6E77">
        <w:rPr>
          <w:rFonts w:ascii="Times New Roman" w:hAnsi="Times New Roman" w:cs="Times New Roman"/>
        </w:rPr>
        <w:t xml:space="preserve"> </w:t>
      </w:r>
      <w:r w:rsidR="0090079D" w:rsidRPr="00CE6E77">
        <w:rPr>
          <w:rFonts w:ascii="Times New Roman" w:hAnsi="Times New Roman" w:cs="Times New Roman"/>
        </w:rPr>
        <w:t>amount(s) secured</w:t>
      </w:r>
      <w:r w:rsidR="00533219" w:rsidRPr="00CE6E77">
        <w:rPr>
          <w:rFonts w:ascii="Times New Roman" w:hAnsi="Times New Roman" w:cs="Times New Roman"/>
        </w:rPr>
        <w:t xml:space="preserve"> </w:t>
      </w:r>
      <w:r w:rsidRPr="00CE6E77">
        <w:rPr>
          <w:rFonts w:ascii="Times New Roman" w:hAnsi="Times New Roman" w:cs="Times New Roman"/>
        </w:rPr>
        <w:t>hereby at any time to zer</w:t>
      </w:r>
      <w:r w:rsidR="00533219" w:rsidRPr="00CE6E77">
        <w:rPr>
          <w:rFonts w:ascii="Times New Roman" w:hAnsi="Times New Roman" w:cs="Times New Roman"/>
        </w:rPr>
        <w:t xml:space="preserve">o, </w:t>
      </w:r>
      <w:r w:rsidRPr="00CE6E77">
        <w:rPr>
          <w:rFonts w:ascii="Times New Roman" w:hAnsi="Times New Roman" w:cs="Times New Roman"/>
        </w:rPr>
        <w:t xml:space="preserve">this security instrument </w:t>
      </w:r>
      <w:r w:rsidR="00FF1B7C" w:rsidRPr="00CE6E77">
        <w:rPr>
          <w:rFonts w:ascii="Times New Roman" w:hAnsi="Times New Roman" w:cs="Times New Roman"/>
        </w:rPr>
        <w:t xml:space="preserve"> </w:t>
      </w:r>
    </w:p>
    <w:p w14:paraId="63A74E42" w14:textId="77777777" w:rsidR="00FF1B7C" w:rsidRPr="00CE6E77" w:rsidRDefault="000468F7" w:rsidP="00411641">
      <w:pPr>
        <w:ind w:left="0"/>
        <w:rPr>
          <w:rFonts w:ascii="Times New Roman" w:hAnsi="Times New Roman" w:cs="Times New Roman"/>
        </w:rPr>
      </w:pPr>
      <w:r w:rsidRPr="00CE6E77">
        <w:rPr>
          <w:rFonts w:ascii="Times New Roman" w:hAnsi="Times New Roman" w:cs="Times New Roman"/>
        </w:rPr>
        <w:t>shall</w:t>
      </w:r>
      <w:r w:rsidR="00C13525" w:rsidRPr="00CE6E77">
        <w:rPr>
          <w:rFonts w:ascii="Times New Roman" w:hAnsi="Times New Roman" w:cs="Times New Roman"/>
        </w:rPr>
        <w:t xml:space="preserve"> </w:t>
      </w:r>
      <w:r w:rsidRPr="00CE6E77">
        <w:rPr>
          <w:rFonts w:ascii="Times New Roman" w:hAnsi="Times New Roman" w:cs="Times New Roman"/>
        </w:rPr>
        <w:t>remain in full force and effect until such time as release or</w:t>
      </w:r>
      <w:r w:rsidR="00FF1B7C" w:rsidRPr="00CE6E77">
        <w:rPr>
          <w:rFonts w:ascii="Times New Roman" w:hAnsi="Times New Roman" w:cs="Times New Roman"/>
        </w:rPr>
        <w:t xml:space="preserve"> </w:t>
      </w:r>
      <w:r w:rsidRPr="00CE6E77">
        <w:rPr>
          <w:rFonts w:ascii="Times New Roman" w:hAnsi="Times New Roman" w:cs="Times New Roman"/>
        </w:rPr>
        <w:t>satisfaction thereof is filed or recorded by lender.</w:t>
      </w:r>
    </w:p>
    <w:p w14:paraId="24721ADC" w14:textId="77777777" w:rsidR="00F55154" w:rsidRPr="00CE6E77" w:rsidRDefault="00F55154" w:rsidP="00411641">
      <w:pPr>
        <w:ind w:left="0"/>
        <w:rPr>
          <w:rFonts w:ascii="Times New Roman" w:hAnsi="Times New Roman" w:cs="Times New Roman"/>
        </w:rPr>
      </w:pPr>
    </w:p>
    <w:p w14:paraId="487D3E71" w14:textId="77777777" w:rsidR="0075438D" w:rsidRPr="00CE6E77" w:rsidRDefault="0075438D" w:rsidP="00411641">
      <w:pPr>
        <w:tabs>
          <w:tab w:val="left" w:pos="810"/>
        </w:tabs>
        <w:ind w:left="0"/>
        <w:rPr>
          <w:rFonts w:ascii="Times New Roman" w:hAnsi="Times New Roman" w:cs="Times New Roman"/>
        </w:rPr>
      </w:pPr>
    </w:p>
    <w:p w14:paraId="07D14AB3" w14:textId="77777777" w:rsidR="00FF1B7C" w:rsidRPr="00CE6E77" w:rsidRDefault="004C74B1" w:rsidP="00411641">
      <w:pPr>
        <w:tabs>
          <w:tab w:val="left" w:pos="810"/>
        </w:tabs>
        <w:ind w:left="0"/>
        <w:rPr>
          <w:rFonts w:ascii="Times New Roman" w:hAnsi="Times New Roman" w:cs="Times New Roman"/>
        </w:rPr>
      </w:pPr>
      <w:r w:rsidRPr="00CE6E77">
        <w:rPr>
          <w:rFonts w:ascii="Times New Roman" w:hAnsi="Times New Roman" w:cs="Times New Roman"/>
        </w:rPr>
        <w:t xml:space="preserve"> </w:t>
      </w:r>
      <w:r w:rsidR="00FF1B7C" w:rsidRPr="00CE6E77">
        <w:rPr>
          <w:rFonts w:ascii="Times New Roman" w:hAnsi="Times New Roman" w:cs="Times New Roman"/>
        </w:rPr>
        <w:tab/>
      </w:r>
      <w:r w:rsidR="000E5303" w:rsidRPr="00CE6E77">
        <w:rPr>
          <w:rFonts w:ascii="Times New Roman" w:hAnsi="Times New Roman" w:cs="Times New Roman"/>
        </w:rPr>
        <w:t xml:space="preserve">    </w:t>
      </w:r>
      <w:r w:rsidR="00F17134" w:rsidRPr="00CE6E77">
        <w:rPr>
          <w:rFonts w:ascii="Times New Roman" w:hAnsi="Times New Roman" w:cs="Times New Roman"/>
        </w:rPr>
        <w:t>(e)</w:t>
      </w:r>
      <w:r w:rsidR="002F40F0" w:rsidRPr="00CE6E77">
        <w:rPr>
          <w:rFonts w:ascii="Times New Roman" w:hAnsi="Times New Roman" w:cs="Times New Roman"/>
        </w:rPr>
        <w:t xml:space="preserve"> </w:t>
      </w:r>
      <w:r w:rsidR="000E5303" w:rsidRPr="00CE6E77">
        <w:rPr>
          <w:rFonts w:ascii="Times New Roman" w:hAnsi="Times New Roman" w:cs="Times New Roman"/>
        </w:rPr>
        <w:t xml:space="preserve">  </w:t>
      </w:r>
      <w:r w:rsidR="002F40F0" w:rsidRPr="00CE6E77">
        <w:rPr>
          <w:rFonts w:ascii="Times New Roman" w:hAnsi="Times New Roman" w:cs="Times New Roman"/>
        </w:rPr>
        <w:t xml:space="preserve">This security instrument is a “Construction Mortgage” as defined in T.C.A. </w:t>
      </w:r>
    </w:p>
    <w:p w14:paraId="032B59BF" w14:textId="77777777" w:rsidR="002F40F0" w:rsidRPr="00CE6E77" w:rsidRDefault="002F40F0" w:rsidP="00411641">
      <w:pPr>
        <w:ind w:left="0"/>
        <w:rPr>
          <w:rFonts w:ascii="Times New Roman" w:hAnsi="Times New Roman" w:cs="Times New Roman"/>
        </w:rPr>
      </w:pPr>
      <w:r w:rsidRPr="00CE6E77">
        <w:rPr>
          <w:rFonts w:ascii="Times New Roman" w:hAnsi="Times New Roman" w:cs="Times New Roman"/>
        </w:rPr>
        <w:t>§47-9-</w:t>
      </w:r>
      <w:r w:rsidR="00453191" w:rsidRPr="00CE6E77">
        <w:rPr>
          <w:rFonts w:ascii="Times New Roman" w:hAnsi="Times New Roman" w:cs="Times New Roman"/>
        </w:rPr>
        <w:t xml:space="preserve"> </w:t>
      </w:r>
      <w:r w:rsidRPr="00CE6E77">
        <w:rPr>
          <w:rFonts w:ascii="Times New Roman" w:hAnsi="Times New Roman" w:cs="Times New Roman"/>
        </w:rPr>
        <w:t>334(</w:t>
      </w:r>
      <w:r w:rsidR="00236465" w:rsidRPr="00CE6E77">
        <w:rPr>
          <w:rFonts w:ascii="Times New Roman" w:hAnsi="Times New Roman" w:cs="Times New Roman"/>
        </w:rPr>
        <w:t>h</w:t>
      </w:r>
      <w:r w:rsidRPr="00CE6E77">
        <w:rPr>
          <w:rFonts w:ascii="Times New Roman" w:hAnsi="Times New Roman" w:cs="Times New Roman"/>
        </w:rPr>
        <w:t>), or is given to refinance a construction mortgage. The</w:t>
      </w:r>
      <w:r w:rsidR="0056583A" w:rsidRPr="00CE6E77">
        <w:rPr>
          <w:rFonts w:ascii="Times New Roman" w:hAnsi="Times New Roman" w:cs="Times New Roman"/>
        </w:rPr>
        <w:t xml:space="preserve"> </w:t>
      </w:r>
      <w:r w:rsidRPr="00CE6E77">
        <w:rPr>
          <w:rFonts w:ascii="Times New Roman" w:hAnsi="Times New Roman" w:cs="Times New Roman"/>
        </w:rPr>
        <w:t xml:space="preserve">lender has not consented and will not consent to any contract or to the performance of any work or </w:t>
      </w:r>
      <w:r w:rsidR="0056583A" w:rsidRPr="00CE6E77">
        <w:rPr>
          <w:rFonts w:ascii="Times New Roman" w:hAnsi="Times New Roman" w:cs="Times New Roman"/>
        </w:rPr>
        <w:t>th</w:t>
      </w:r>
      <w:r w:rsidRPr="00CE6E77">
        <w:rPr>
          <w:rFonts w:ascii="Times New Roman" w:hAnsi="Times New Roman" w:cs="Times New Roman"/>
        </w:rPr>
        <w:t xml:space="preserve">e furnishing of any </w:t>
      </w:r>
      <w:r w:rsidRPr="00CE6E77">
        <w:rPr>
          <w:rFonts w:ascii="Times New Roman" w:hAnsi="Times New Roman" w:cs="Times New Roman"/>
        </w:rPr>
        <w:lastRenderedPageBreak/>
        <w:t xml:space="preserve">labor or materials that may be deemed to create a lien(s) </w:t>
      </w:r>
      <w:r w:rsidR="0056583A" w:rsidRPr="00CE6E77">
        <w:rPr>
          <w:rFonts w:ascii="Times New Roman" w:hAnsi="Times New Roman" w:cs="Times New Roman"/>
        </w:rPr>
        <w:t>s</w:t>
      </w:r>
      <w:r w:rsidRPr="00CE6E77">
        <w:rPr>
          <w:rFonts w:ascii="Times New Roman" w:hAnsi="Times New Roman" w:cs="Times New Roman"/>
        </w:rPr>
        <w:t xml:space="preserve">uperior to the lien of this security interest under </w:t>
      </w:r>
      <w:r w:rsidR="0056583A" w:rsidRPr="00CE6E77">
        <w:rPr>
          <w:rFonts w:ascii="Times New Roman" w:hAnsi="Times New Roman" w:cs="Times New Roman"/>
        </w:rPr>
        <w:t xml:space="preserve">T.C.A. §66-11-108 from time to </w:t>
      </w:r>
      <w:r w:rsidRPr="00CE6E77">
        <w:rPr>
          <w:rFonts w:ascii="Times New Roman" w:hAnsi="Times New Roman" w:cs="Times New Roman"/>
        </w:rPr>
        <w:t>time or otherwise.</w:t>
      </w:r>
    </w:p>
    <w:p w14:paraId="311EA803" w14:textId="77777777" w:rsidR="002F40F0" w:rsidRPr="00CE6E77" w:rsidRDefault="00453191" w:rsidP="00411641">
      <w:pPr>
        <w:rPr>
          <w:rFonts w:ascii="Times New Roman" w:hAnsi="Times New Roman" w:cs="Times New Roman"/>
          <w:b/>
        </w:rPr>
      </w:pPr>
      <w:r w:rsidRPr="00CE6E77">
        <w:rPr>
          <w:rFonts w:ascii="Times New Roman" w:hAnsi="Times New Roman" w:cs="Times New Roman"/>
        </w:rPr>
        <w:t xml:space="preserve">    </w:t>
      </w:r>
      <w:r w:rsidR="000E5303" w:rsidRPr="00CE6E77">
        <w:rPr>
          <w:rFonts w:ascii="Times New Roman" w:hAnsi="Times New Roman" w:cs="Times New Roman"/>
        </w:rPr>
        <w:tab/>
      </w:r>
      <w:r w:rsidR="002F40F0" w:rsidRPr="00CE6E77">
        <w:rPr>
          <w:rFonts w:ascii="Times New Roman" w:hAnsi="Times New Roman" w:cs="Times New Roman"/>
          <w:b/>
        </w:rPr>
        <w:t>(DELETE IF NOT APPLICABLE)</w:t>
      </w:r>
    </w:p>
    <w:p w14:paraId="00205AB4" w14:textId="77777777" w:rsidR="002F40F0" w:rsidRPr="00CE6E77" w:rsidRDefault="002F40F0" w:rsidP="00411641">
      <w:pPr>
        <w:rPr>
          <w:rFonts w:ascii="Times New Roman" w:hAnsi="Times New Roman" w:cs="Times New Roman"/>
        </w:rPr>
      </w:pPr>
    </w:p>
    <w:p w14:paraId="74446D2D" w14:textId="77777777" w:rsidR="00A63066" w:rsidRPr="00CE6E77" w:rsidRDefault="00A63066" w:rsidP="00411641">
      <w:pPr>
        <w:rPr>
          <w:rFonts w:ascii="Times New Roman" w:hAnsi="Times New Roman" w:cs="Times New Roman"/>
        </w:rPr>
      </w:pPr>
    </w:p>
    <w:p w14:paraId="001D43A0" w14:textId="77777777" w:rsidR="00A63066" w:rsidRPr="00CE6E77" w:rsidRDefault="00A63066" w:rsidP="00411641">
      <w:pPr>
        <w:rPr>
          <w:rFonts w:ascii="Times New Roman" w:hAnsi="Times New Roman" w:cs="Times New Roman"/>
        </w:rPr>
      </w:pPr>
    </w:p>
    <w:p w14:paraId="7DB7FEC1" w14:textId="77777777" w:rsidR="00A63066" w:rsidRPr="00CE6E77" w:rsidRDefault="00A63066" w:rsidP="00411641">
      <w:pPr>
        <w:pBdr>
          <w:bottom w:val="single" w:sz="12" w:space="1" w:color="auto"/>
        </w:pBdr>
        <w:rPr>
          <w:rFonts w:ascii="Times New Roman" w:hAnsi="Times New Roman" w:cs="Times New Roman"/>
        </w:rPr>
      </w:pPr>
    </w:p>
    <w:p w14:paraId="16B523B5" w14:textId="77777777" w:rsidR="00A63066" w:rsidRPr="00CE6E77" w:rsidRDefault="00A63066" w:rsidP="00411641">
      <w:pPr>
        <w:rPr>
          <w:rFonts w:ascii="Times New Roman" w:hAnsi="Times New Roman" w:cs="Times New Roman"/>
        </w:rPr>
      </w:pPr>
    </w:p>
    <w:p w14:paraId="3E27A6B4" w14:textId="77777777" w:rsidR="00A63066" w:rsidRPr="00CE6E77" w:rsidRDefault="00A63066" w:rsidP="00411641">
      <w:pPr>
        <w:rPr>
          <w:rFonts w:ascii="Times New Roman" w:hAnsi="Times New Roman" w:cs="Times New Roman"/>
        </w:rPr>
      </w:pPr>
    </w:p>
    <w:p w14:paraId="123319F7" w14:textId="77777777" w:rsidR="00A63066" w:rsidRPr="00CE6E77" w:rsidRDefault="00A63066" w:rsidP="00411641">
      <w:pPr>
        <w:rPr>
          <w:rFonts w:ascii="Times New Roman" w:hAnsi="Times New Roman" w:cs="Times New Roman"/>
        </w:rPr>
      </w:pPr>
    </w:p>
    <w:p w14:paraId="4D77D2A6" w14:textId="77777777" w:rsidR="002F40F0" w:rsidRPr="00CE6E77" w:rsidRDefault="00A63066" w:rsidP="00411641">
      <w:pPr>
        <w:rPr>
          <w:rFonts w:ascii="Times New Roman" w:hAnsi="Times New Roman" w:cs="Times New Roman"/>
        </w:rPr>
      </w:pPr>
      <w:r w:rsidRPr="00CE6E77">
        <w:rPr>
          <w:rFonts w:ascii="Times New Roman" w:hAnsi="Times New Roman" w:cs="Times New Roman"/>
          <w:b/>
        </w:rPr>
        <w:t>THE SECURITY INSTRUMENT SHALL BE PREPARED TO CONFORM TO THE REQUIREMENTS OF THE LOCAL FILING JURISDICTION IN WHICH THE DOCUMENT IS TO BE RECORDED AND FILED</w:t>
      </w:r>
    </w:p>
    <w:sectPr w:rsidR="002F40F0" w:rsidRPr="00CE6E77" w:rsidSect="00E84947">
      <w:headerReference w:type="even" r:id="rId12"/>
      <w:headerReference w:type="default" r:id="rId13"/>
      <w:footerReference w:type="even" r:id="rId14"/>
      <w:footerReference w:type="default" r:id="rId15"/>
      <w:headerReference w:type="first" r:id="rId16"/>
      <w:footerReference w:type="first" r:id="rId17"/>
      <w:pgSz w:w="12240" w:h="15840" w:code="1"/>
      <w:pgMar w:top="1890" w:right="1440" w:bottom="1440" w:left="1440" w:header="720" w:footer="5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95195" w14:textId="77777777" w:rsidR="00A15980" w:rsidRDefault="00A15980" w:rsidP="004C74B1">
      <w:r>
        <w:separator/>
      </w:r>
    </w:p>
  </w:endnote>
  <w:endnote w:type="continuationSeparator" w:id="0">
    <w:p w14:paraId="56C9DA1B" w14:textId="77777777" w:rsidR="00A15980" w:rsidRDefault="00A15980" w:rsidP="004C7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F641" w14:textId="77777777" w:rsidR="005834D1" w:rsidRDefault="005834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98C6" w14:textId="171EF389" w:rsidR="00A85BC2" w:rsidRPr="00A85BC2" w:rsidRDefault="00A85BC2" w:rsidP="00A85BC2">
    <w:pPr>
      <w:pBdr>
        <w:top w:val="single" w:sz="4" w:space="0" w:color="auto"/>
      </w:pBdr>
      <w:tabs>
        <w:tab w:val="clear" w:pos="-270"/>
        <w:tab w:val="clear" w:pos="0"/>
        <w:tab w:val="clear" w:pos="180"/>
        <w:tab w:val="center" w:pos="4320"/>
        <w:tab w:val="right" w:pos="9000"/>
      </w:tabs>
      <w:ind w:left="0"/>
      <w:rPr>
        <w:rFonts w:ascii="Helvetica" w:eastAsia="Calibri" w:hAnsi="Helvetica" w:cs="Times New Roman"/>
        <w:sz w:val="18"/>
        <w:szCs w:val="18"/>
      </w:rPr>
    </w:pPr>
    <w:r w:rsidRPr="00A85BC2">
      <w:rPr>
        <w:rFonts w:ascii="Helvetica" w:eastAsia="Calibri" w:hAnsi="Helvetica"/>
        <w:sz w:val="18"/>
        <w:szCs w:val="18"/>
      </w:rPr>
      <w:t xml:space="preserve">Previous versions obsolete                             Page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PAGE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1</w:t>
    </w:r>
    <w:r w:rsidRPr="00A85BC2">
      <w:rPr>
        <w:rFonts w:ascii="Helvetica" w:eastAsia="Calibri" w:hAnsi="Helvetica"/>
        <w:b/>
        <w:sz w:val="18"/>
        <w:szCs w:val="18"/>
      </w:rPr>
      <w:fldChar w:fldCharType="end"/>
    </w:r>
    <w:r w:rsidRPr="00A85BC2">
      <w:rPr>
        <w:rFonts w:ascii="Helvetica" w:eastAsia="Calibri" w:hAnsi="Helvetica"/>
        <w:sz w:val="18"/>
        <w:szCs w:val="18"/>
      </w:rPr>
      <w:t xml:space="preserve"> of </w:t>
    </w:r>
    <w:r w:rsidRPr="00A85BC2">
      <w:rPr>
        <w:rFonts w:ascii="Helvetica" w:eastAsia="Calibri" w:hAnsi="Helvetica"/>
        <w:b/>
        <w:sz w:val="18"/>
        <w:szCs w:val="18"/>
      </w:rPr>
      <w:fldChar w:fldCharType="begin"/>
    </w:r>
    <w:r w:rsidRPr="00A85BC2">
      <w:rPr>
        <w:rFonts w:ascii="Helvetica" w:eastAsia="Calibri" w:hAnsi="Helvetica"/>
        <w:b/>
        <w:sz w:val="18"/>
        <w:szCs w:val="18"/>
      </w:rPr>
      <w:instrText xml:space="preserve"> NUMPAGES  </w:instrText>
    </w:r>
    <w:r w:rsidRPr="00A85BC2">
      <w:rPr>
        <w:rFonts w:ascii="Helvetica" w:eastAsia="Calibri" w:hAnsi="Helvetica"/>
        <w:b/>
        <w:sz w:val="18"/>
        <w:szCs w:val="18"/>
      </w:rPr>
      <w:fldChar w:fldCharType="separate"/>
    </w:r>
    <w:r w:rsidR="00220D93">
      <w:rPr>
        <w:rFonts w:ascii="Helvetica" w:eastAsia="Calibri" w:hAnsi="Helvetica"/>
        <w:b/>
        <w:noProof/>
        <w:sz w:val="18"/>
        <w:szCs w:val="18"/>
      </w:rPr>
      <w:t>3</w:t>
    </w:r>
    <w:r w:rsidRPr="00A85BC2">
      <w:rPr>
        <w:rFonts w:ascii="Helvetica" w:eastAsia="Calibri" w:hAnsi="Helvetica"/>
        <w:b/>
        <w:sz w:val="18"/>
        <w:szCs w:val="18"/>
      </w:rPr>
      <w:fldChar w:fldCharType="end"/>
    </w:r>
    <w:r w:rsidRPr="00A85BC2">
      <w:rPr>
        <w:rFonts w:ascii="Helvetica" w:eastAsia="Calibri" w:hAnsi="Helvetica"/>
        <w:b/>
        <w:sz w:val="18"/>
        <w:szCs w:val="18"/>
      </w:rPr>
      <w:t xml:space="preserve">                              </w:t>
    </w:r>
    <w:r w:rsidRPr="00A85BC2">
      <w:rPr>
        <w:rFonts w:ascii="Helvetica" w:eastAsia="Calibri" w:hAnsi="Helvetica"/>
        <w:b/>
        <w:sz w:val="18"/>
        <w:szCs w:val="18"/>
      </w:rPr>
      <w:tab/>
    </w:r>
    <w:r w:rsidRPr="00A85BC2">
      <w:rPr>
        <w:rFonts w:ascii="Helvetica" w:eastAsia="Calibri" w:hAnsi="Helvetica"/>
        <w:sz w:val="18"/>
        <w:szCs w:val="18"/>
      </w:rPr>
      <w:t xml:space="preserve">Form </w:t>
    </w:r>
    <w:r w:rsidRPr="00A85BC2">
      <w:rPr>
        <w:rFonts w:ascii="Helvetica" w:eastAsia="Calibri" w:hAnsi="Helvetica"/>
        <w:b/>
        <w:sz w:val="18"/>
        <w:szCs w:val="18"/>
      </w:rPr>
      <w:t>HUD-94000-ADD-ORCF</w:t>
    </w:r>
    <w:r w:rsidRPr="00A85BC2">
      <w:rPr>
        <w:rFonts w:ascii="Helvetica" w:eastAsia="Calibri" w:hAnsi="Helvetica"/>
        <w:sz w:val="18"/>
        <w:szCs w:val="18"/>
      </w:rPr>
      <w:t xml:space="preserve"> </w:t>
    </w:r>
    <w:r w:rsidR="00F7551B">
      <w:rPr>
        <w:rFonts w:ascii="Helvetica" w:eastAsia="Calibri" w:hAnsi="Helvetica"/>
        <w:sz w:val="18"/>
        <w:szCs w:val="18"/>
      </w:rPr>
      <w:t>(06/20</w:t>
    </w:r>
    <w:r w:rsidR="00823607">
      <w:rPr>
        <w:rFonts w:ascii="Helvetica" w:eastAsia="Calibri" w:hAnsi="Helvetica"/>
        <w:sz w:val="18"/>
        <w:szCs w:val="18"/>
      </w:rPr>
      <w:t>19</w:t>
    </w:r>
    <w:r w:rsidR="00F7551B">
      <w:rPr>
        <w:rFonts w:ascii="Helvetica" w:eastAsia="Calibri" w:hAnsi="Helvetica"/>
        <w:sz w:val="18"/>
        <w:szCs w:val="18"/>
      </w:rPr>
      <w:t>)</w:t>
    </w:r>
  </w:p>
  <w:p w14:paraId="14B3CE68" w14:textId="77777777" w:rsidR="00A85BC2" w:rsidRPr="00A85BC2" w:rsidRDefault="00A85BC2" w:rsidP="00A85BC2">
    <w:pPr>
      <w:pBdr>
        <w:top w:val="single" w:sz="4" w:space="0" w:color="auto"/>
      </w:pBdr>
      <w:tabs>
        <w:tab w:val="clear" w:pos="-270"/>
        <w:tab w:val="clear" w:pos="0"/>
        <w:tab w:val="clear" w:pos="180"/>
        <w:tab w:val="center" w:pos="4320"/>
        <w:tab w:val="right" w:pos="9000"/>
      </w:tabs>
      <w:ind w:left="0"/>
      <w:jc w:val="right"/>
      <w:rPr>
        <w:rFonts w:ascii="Helvetica" w:eastAsia="Calibri" w:hAnsi="Helvetica" w:cs="Times New Roman"/>
        <w:sz w:val="18"/>
        <w:szCs w:val="18"/>
      </w:rPr>
    </w:pPr>
    <w:r w:rsidRPr="00A85BC2">
      <w:rPr>
        <w:rFonts w:ascii="Helvetica" w:eastAsia="Calibri" w:hAnsi="Helvetica" w:cs="Times New Roman"/>
        <w:sz w:val="18"/>
        <w:szCs w:val="18"/>
      </w:rPr>
      <w:t>Security Instrument/Mortgage/Deed of Trust - Addendum</w:t>
    </w:r>
  </w:p>
  <w:p w14:paraId="5102239A" w14:textId="77777777" w:rsidR="007E4D33" w:rsidRDefault="007E4D33" w:rsidP="007E4D33">
    <w:pPr>
      <w:pStyle w:val="Footer"/>
    </w:pPr>
  </w:p>
  <w:p w14:paraId="5A1CB125" w14:textId="77777777" w:rsidR="00F04E96" w:rsidRDefault="00F04E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A2DD7" w14:textId="77777777" w:rsidR="005834D1" w:rsidRDefault="00583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BAE1" w14:textId="77777777" w:rsidR="00A15980" w:rsidRDefault="00A15980" w:rsidP="004C74B1">
      <w:r>
        <w:separator/>
      </w:r>
    </w:p>
  </w:footnote>
  <w:footnote w:type="continuationSeparator" w:id="0">
    <w:p w14:paraId="21955F6B" w14:textId="77777777" w:rsidR="00A15980" w:rsidRDefault="00A15980" w:rsidP="004C7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6742" w14:textId="77777777" w:rsidR="005834D1" w:rsidRDefault="005834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6E62" w14:textId="6A13A964" w:rsidR="00A85BC2" w:rsidRPr="00A85BC2" w:rsidRDefault="00A85BC2" w:rsidP="00A85BC2">
    <w:pPr>
      <w:tabs>
        <w:tab w:val="clear" w:pos="-270"/>
        <w:tab w:val="clear" w:pos="0"/>
        <w:tab w:val="clear" w:pos="180"/>
      </w:tabs>
      <w:ind w:left="0"/>
      <w:jc w:val="right"/>
      <w:rPr>
        <w:rFonts w:ascii="Helvetica" w:eastAsia="Calibri" w:hAnsi="Helvetica"/>
        <w:sz w:val="18"/>
      </w:rPr>
    </w:pPr>
    <w:r w:rsidRPr="00A85BC2">
      <w:rPr>
        <w:rFonts w:ascii="Helvetica" w:eastAsia="Calibri" w:hAnsi="Helvetica"/>
        <w:sz w:val="18"/>
      </w:rPr>
      <w:t>OMB Approval No. 2502-0605</w:t>
    </w:r>
  </w:p>
  <w:p w14:paraId="21F3FC31" w14:textId="5CB211CA" w:rsidR="00395AE2" w:rsidRDefault="00395AE2" w:rsidP="00395AE2">
    <w:pPr>
      <w:tabs>
        <w:tab w:val="center" w:pos="4680"/>
        <w:tab w:val="right" w:pos="9360"/>
      </w:tabs>
      <w:jc w:val="right"/>
      <w:rPr>
        <w:rFonts w:ascii="Calibri" w:eastAsia="Calibri" w:hAnsi="Calibri" w:cs="Times New Roman"/>
        <w:bCs/>
        <w:sz w:val="22"/>
      </w:rPr>
    </w:pPr>
    <w:r>
      <w:rPr>
        <w:rFonts w:ascii="Helvetica" w:eastAsia="Calibri" w:hAnsi="Helvetica"/>
        <w:sz w:val="18"/>
      </w:rPr>
      <w:t xml:space="preserve">(exp. </w:t>
    </w:r>
    <w:r w:rsidR="005834D1">
      <w:rPr>
        <w:rFonts w:ascii="Helvetica" w:eastAsia="Calibri" w:hAnsi="Helvetica"/>
        <w:sz w:val="18"/>
      </w:rPr>
      <w:t>11</w:t>
    </w:r>
    <w:r>
      <w:rPr>
        <w:rFonts w:ascii="Helvetica" w:eastAsia="Calibri" w:hAnsi="Helvetica"/>
        <w:sz w:val="18"/>
      </w:rPr>
      <w:t>/30/2022)</w:t>
    </w:r>
  </w:p>
  <w:p w14:paraId="2803EAE9" w14:textId="77777777" w:rsidR="00A85BC2" w:rsidRPr="00A85BC2" w:rsidRDefault="00A85BC2" w:rsidP="00A85BC2">
    <w:pPr>
      <w:tabs>
        <w:tab w:val="clear" w:pos="-270"/>
        <w:tab w:val="clear" w:pos="0"/>
        <w:tab w:val="clear" w:pos="180"/>
        <w:tab w:val="center" w:pos="4680"/>
        <w:tab w:val="right" w:pos="9360"/>
      </w:tabs>
      <w:ind w:left="0"/>
      <w:rPr>
        <w:rFonts w:ascii="Calibri" w:eastAsia="Calibri" w:hAnsi="Calibri" w:cs="Times New Roman"/>
        <w:sz w:val="22"/>
      </w:rPr>
    </w:pPr>
  </w:p>
  <w:p w14:paraId="3957B4CD" w14:textId="77777777" w:rsidR="00F04E96" w:rsidRPr="00F04E96" w:rsidRDefault="00F04E96" w:rsidP="00F04E96">
    <w:pPr>
      <w:pStyle w:val="Header"/>
      <w:jc w:val="right"/>
      <w:rPr>
        <w:bCs/>
        <w:sz w:val="16"/>
        <w:szCs w:val="16"/>
      </w:rPr>
    </w:pPr>
  </w:p>
  <w:p w14:paraId="74BFF33D" w14:textId="77777777" w:rsidR="00F04E96" w:rsidRDefault="00F04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014A" w14:textId="77777777" w:rsidR="005834D1" w:rsidRDefault="005834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24001"/>
    <w:multiLevelType w:val="hybridMultilevel"/>
    <w:tmpl w:val="8E5E4B92"/>
    <w:lvl w:ilvl="0" w:tplc="098EE2E2">
      <w:start w:val="1"/>
      <w:numFmt w:val="lowerLetter"/>
      <w:lvlText w:val="(%1)"/>
      <w:lvlJc w:val="left"/>
      <w:pPr>
        <w:ind w:left="1162" w:hanging="45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 w15:restartNumberingAfterBreak="0">
    <w:nsid w:val="1CFC2C67"/>
    <w:multiLevelType w:val="hybridMultilevel"/>
    <w:tmpl w:val="FAFC41A0"/>
    <w:lvl w:ilvl="0" w:tplc="B3CC44DC">
      <w:start w:val="1"/>
      <w:numFmt w:val="lowerLetter"/>
      <w:lvlText w:val="(%1)"/>
      <w:lvlJc w:val="left"/>
      <w:pPr>
        <w:ind w:left="720" w:hanging="540"/>
      </w:pPr>
      <w:rPr>
        <w:rFonts w:hint="default"/>
      </w:rPr>
    </w:lvl>
    <w:lvl w:ilvl="1" w:tplc="04090019">
      <w:start w:val="1"/>
      <w:numFmt w:val="lowerLetter"/>
      <w:lvlText w:val="%2."/>
      <w:lvlJc w:val="left"/>
      <w:pPr>
        <w:ind w:left="806" w:hanging="360"/>
      </w:pPr>
    </w:lvl>
    <w:lvl w:ilvl="2" w:tplc="0409001B" w:tentative="1">
      <w:start w:val="1"/>
      <w:numFmt w:val="lowerRoman"/>
      <w:lvlText w:val="%3."/>
      <w:lvlJc w:val="right"/>
      <w:pPr>
        <w:ind w:left="1526" w:hanging="180"/>
      </w:pPr>
    </w:lvl>
    <w:lvl w:ilvl="3" w:tplc="0409000F" w:tentative="1">
      <w:start w:val="1"/>
      <w:numFmt w:val="decimal"/>
      <w:lvlText w:val="%4."/>
      <w:lvlJc w:val="left"/>
      <w:pPr>
        <w:ind w:left="2246" w:hanging="360"/>
      </w:pPr>
    </w:lvl>
    <w:lvl w:ilvl="4" w:tplc="04090019" w:tentative="1">
      <w:start w:val="1"/>
      <w:numFmt w:val="lowerLetter"/>
      <w:lvlText w:val="%5."/>
      <w:lvlJc w:val="left"/>
      <w:pPr>
        <w:ind w:left="2966" w:hanging="360"/>
      </w:pPr>
    </w:lvl>
    <w:lvl w:ilvl="5" w:tplc="0409001B" w:tentative="1">
      <w:start w:val="1"/>
      <w:numFmt w:val="lowerRoman"/>
      <w:lvlText w:val="%6."/>
      <w:lvlJc w:val="right"/>
      <w:pPr>
        <w:ind w:left="3686" w:hanging="180"/>
      </w:pPr>
    </w:lvl>
    <w:lvl w:ilvl="6" w:tplc="0409000F" w:tentative="1">
      <w:start w:val="1"/>
      <w:numFmt w:val="decimal"/>
      <w:lvlText w:val="%7."/>
      <w:lvlJc w:val="left"/>
      <w:pPr>
        <w:ind w:left="4406" w:hanging="360"/>
      </w:pPr>
    </w:lvl>
    <w:lvl w:ilvl="7" w:tplc="04090019" w:tentative="1">
      <w:start w:val="1"/>
      <w:numFmt w:val="lowerLetter"/>
      <w:lvlText w:val="%8."/>
      <w:lvlJc w:val="left"/>
      <w:pPr>
        <w:ind w:left="5126" w:hanging="360"/>
      </w:pPr>
    </w:lvl>
    <w:lvl w:ilvl="8" w:tplc="0409001B" w:tentative="1">
      <w:start w:val="1"/>
      <w:numFmt w:val="lowerRoman"/>
      <w:lvlText w:val="%9."/>
      <w:lvlJc w:val="right"/>
      <w:pPr>
        <w:ind w:left="5846" w:hanging="180"/>
      </w:pPr>
    </w:lvl>
  </w:abstractNum>
  <w:abstractNum w:abstractNumId="2" w15:restartNumberingAfterBreak="0">
    <w:nsid w:val="24E93A69"/>
    <w:multiLevelType w:val="hybridMultilevel"/>
    <w:tmpl w:val="E9783670"/>
    <w:lvl w:ilvl="0" w:tplc="CE44814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6F10999"/>
    <w:multiLevelType w:val="hybridMultilevel"/>
    <w:tmpl w:val="A41AF48C"/>
    <w:lvl w:ilvl="0" w:tplc="D11EFD9A">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5DF665AE"/>
    <w:multiLevelType w:val="hybridMultilevel"/>
    <w:tmpl w:val="68B8EEF2"/>
    <w:lvl w:ilvl="0" w:tplc="0EF673D0">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625343">
    <w:abstractNumId w:val="4"/>
  </w:num>
  <w:num w:numId="2" w16cid:durableId="39520727">
    <w:abstractNumId w:val="2"/>
  </w:num>
  <w:num w:numId="3" w16cid:durableId="1399133644">
    <w:abstractNumId w:val="3"/>
  </w:num>
  <w:num w:numId="4" w16cid:durableId="896235611">
    <w:abstractNumId w:val="1"/>
  </w:num>
  <w:num w:numId="5" w16cid:durableId="106432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C696B"/>
    <w:rsid w:val="00034C53"/>
    <w:rsid w:val="000468F7"/>
    <w:rsid w:val="00081FE6"/>
    <w:rsid w:val="00092DB9"/>
    <w:rsid w:val="000D5A18"/>
    <w:rsid w:val="000E5303"/>
    <w:rsid w:val="00170164"/>
    <w:rsid w:val="00177FAC"/>
    <w:rsid w:val="001A5DA9"/>
    <w:rsid w:val="001B6C90"/>
    <w:rsid w:val="00215A42"/>
    <w:rsid w:val="00220D93"/>
    <w:rsid w:val="00223490"/>
    <w:rsid w:val="00224287"/>
    <w:rsid w:val="00236465"/>
    <w:rsid w:val="002405F7"/>
    <w:rsid w:val="00283F93"/>
    <w:rsid w:val="00290C1E"/>
    <w:rsid w:val="002A7CBC"/>
    <w:rsid w:val="002B2EE0"/>
    <w:rsid w:val="002C0875"/>
    <w:rsid w:val="002C57A5"/>
    <w:rsid w:val="002F253D"/>
    <w:rsid w:val="002F40F0"/>
    <w:rsid w:val="0032095B"/>
    <w:rsid w:val="00321CA5"/>
    <w:rsid w:val="00366B53"/>
    <w:rsid w:val="0039234C"/>
    <w:rsid w:val="00395AE2"/>
    <w:rsid w:val="003F2AEF"/>
    <w:rsid w:val="00407A71"/>
    <w:rsid w:val="00411641"/>
    <w:rsid w:val="004311B3"/>
    <w:rsid w:val="00453191"/>
    <w:rsid w:val="00457AA9"/>
    <w:rsid w:val="004913F8"/>
    <w:rsid w:val="0049559B"/>
    <w:rsid w:val="004B5557"/>
    <w:rsid w:val="004C74B1"/>
    <w:rsid w:val="004D5B95"/>
    <w:rsid w:val="00533219"/>
    <w:rsid w:val="00565514"/>
    <w:rsid w:val="0056583A"/>
    <w:rsid w:val="005721B4"/>
    <w:rsid w:val="005834D1"/>
    <w:rsid w:val="0058776D"/>
    <w:rsid w:val="005D5F2C"/>
    <w:rsid w:val="0061139C"/>
    <w:rsid w:val="0061682B"/>
    <w:rsid w:val="0065691D"/>
    <w:rsid w:val="00661C80"/>
    <w:rsid w:val="006751EB"/>
    <w:rsid w:val="006B5ED7"/>
    <w:rsid w:val="007045F1"/>
    <w:rsid w:val="00723110"/>
    <w:rsid w:val="0075438D"/>
    <w:rsid w:val="007860CB"/>
    <w:rsid w:val="007C2281"/>
    <w:rsid w:val="007E4D33"/>
    <w:rsid w:val="007F3DCC"/>
    <w:rsid w:val="00817D7D"/>
    <w:rsid w:val="00823607"/>
    <w:rsid w:val="00845DF6"/>
    <w:rsid w:val="008B4B6D"/>
    <w:rsid w:val="008E71B2"/>
    <w:rsid w:val="008F67BF"/>
    <w:rsid w:val="0090079D"/>
    <w:rsid w:val="00905E40"/>
    <w:rsid w:val="0092410A"/>
    <w:rsid w:val="00927DA5"/>
    <w:rsid w:val="00937306"/>
    <w:rsid w:val="00951FBE"/>
    <w:rsid w:val="00962620"/>
    <w:rsid w:val="00965FC9"/>
    <w:rsid w:val="00994C30"/>
    <w:rsid w:val="009B463A"/>
    <w:rsid w:val="009D3D7E"/>
    <w:rsid w:val="00A0634C"/>
    <w:rsid w:val="00A15980"/>
    <w:rsid w:val="00A168B9"/>
    <w:rsid w:val="00A276D1"/>
    <w:rsid w:val="00A63066"/>
    <w:rsid w:val="00A75172"/>
    <w:rsid w:val="00A75ABE"/>
    <w:rsid w:val="00A85BC2"/>
    <w:rsid w:val="00AA7785"/>
    <w:rsid w:val="00AC696B"/>
    <w:rsid w:val="00B04D15"/>
    <w:rsid w:val="00B10C6C"/>
    <w:rsid w:val="00B137CC"/>
    <w:rsid w:val="00B25616"/>
    <w:rsid w:val="00B47C93"/>
    <w:rsid w:val="00B65156"/>
    <w:rsid w:val="00B82F77"/>
    <w:rsid w:val="00B968EC"/>
    <w:rsid w:val="00BD1E24"/>
    <w:rsid w:val="00BF1135"/>
    <w:rsid w:val="00C13525"/>
    <w:rsid w:val="00C20EE5"/>
    <w:rsid w:val="00C77767"/>
    <w:rsid w:val="00C81AC2"/>
    <w:rsid w:val="00CB6BE1"/>
    <w:rsid w:val="00CE6E77"/>
    <w:rsid w:val="00CF62DA"/>
    <w:rsid w:val="00D13872"/>
    <w:rsid w:val="00D37847"/>
    <w:rsid w:val="00D45293"/>
    <w:rsid w:val="00D47474"/>
    <w:rsid w:val="00D85447"/>
    <w:rsid w:val="00D92D99"/>
    <w:rsid w:val="00DB56D7"/>
    <w:rsid w:val="00DE227F"/>
    <w:rsid w:val="00DF2372"/>
    <w:rsid w:val="00E21115"/>
    <w:rsid w:val="00E26390"/>
    <w:rsid w:val="00E53ECA"/>
    <w:rsid w:val="00E54688"/>
    <w:rsid w:val="00E71C23"/>
    <w:rsid w:val="00E72506"/>
    <w:rsid w:val="00E84947"/>
    <w:rsid w:val="00EA0B2A"/>
    <w:rsid w:val="00F04E96"/>
    <w:rsid w:val="00F16334"/>
    <w:rsid w:val="00F17134"/>
    <w:rsid w:val="00F21ED7"/>
    <w:rsid w:val="00F315D0"/>
    <w:rsid w:val="00F34648"/>
    <w:rsid w:val="00F41391"/>
    <w:rsid w:val="00F55154"/>
    <w:rsid w:val="00F71A93"/>
    <w:rsid w:val="00F7551B"/>
    <w:rsid w:val="00F948F3"/>
    <w:rsid w:val="00FA1829"/>
    <w:rsid w:val="00FC5A22"/>
    <w:rsid w:val="00FC7B2D"/>
    <w:rsid w:val="00FF1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E9F873"/>
  <w15:chartTrackingRefBased/>
  <w15:docId w15:val="{4B857A03-0B19-490A-8088-BC660CEF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4B1"/>
    <w:pPr>
      <w:tabs>
        <w:tab w:val="center" w:pos="-270"/>
        <w:tab w:val="left" w:pos="0"/>
        <w:tab w:val="center" w:pos="180"/>
      </w:tabs>
      <w:ind w:left="-274"/>
    </w:pPr>
    <w:rPr>
      <w:rFonts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96B"/>
    <w:pPr>
      <w:ind w:left="720"/>
      <w:contextualSpacing/>
    </w:pPr>
  </w:style>
  <w:style w:type="paragraph" w:styleId="Header">
    <w:name w:val="header"/>
    <w:basedOn w:val="Normal"/>
    <w:link w:val="HeaderChar"/>
    <w:uiPriority w:val="99"/>
    <w:unhideWhenUsed/>
    <w:rsid w:val="00E53ECA"/>
    <w:pPr>
      <w:tabs>
        <w:tab w:val="center" w:pos="4680"/>
        <w:tab w:val="right" w:pos="9360"/>
      </w:tabs>
    </w:pPr>
  </w:style>
  <w:style w:type="character" w:customStyle="1" w:styleId="HeaderChar">
    <w:name w:val="Header Char"/>
    <w:basedOn w:val="DefaultParagraphFont"/>
    <w:link w:val="Header"/>
    <w:uiPriority w:val="99"/>
    <w:rsid w:val="00E53ECA"/>
  </w:style>
  <w:style w:type="paragraph" w:styleId="Footer">
    <w:name w:val="footer"/>
    <w:basedOn w:val="Normal"/>
    <w:link w:val="FooterChar"/>
    <w:uiPriority w:val="99"/>
    <w:unhideWhenUsed/>
    <w:rsid w:val="00E53ECA"/>
    <w:pPr>
      <w:tabs>
        <w:tab w:val="center" w:pos="4680"/>
        <w:tab w:val="right" w:pos="9360"/>
      </w:tabs>
    </w:pPr>
  </w:style>
  <w:style w:type="character" w:customStyle="1" w:styleId="FooterChar">
    <w:name w:val="Footer Char"/>
    <w:basedOn w:val="DefaultParagraphFont"/>
    <w:link w:val="Footer"/>
    <w:uiPriority w:val="99"/>
    <w:rsid w:val="00E53ECA"/>
  </w:style>
  <w:style w:type="paragraph" w:styleId="BodyText">
    <w:name w:val="Body Text"/>
    <w:basedOn w:val="Normal"/>
    <w:link w:val="BodyTextChar"/>
    <w:rsid w:val="00F16334"/>
    <w:pPr>
      <w:spacing w:after="240"/>
      <w:ind w:firstLine="720"/>
      <w:jc w:val="both"/>
    </w:pPr>
    <w:rPr>
      <w:rFonts w:ascii="Times New Roman" w:eastAsia="Times New Roman" w:hAnsi="Times New Roman" w:cs="Times New Roman"/>
      <w:szCs w:val="20"/>
    </w:rPr>
  </w:style>
  <w:style w:type="character" w:customStyle="1" w:styleId="BodyTextChar">
    <w:name w:val="Body Text Char"/>
    <w:link w:val="BodyText"/>
    <w:rsid w:val="00F16334"/>
    <w:rPr>
      <w:rFonts w:ascii="Times New Roman" w:eastAsia="Times New Roman" w:hAnsi="Times New Roman" w:cs="Times New Roman"/>
      <w:szCs w:val="20"/>
    </w:rPr>
  </w:style>
  <w:style w:type="paragraph" w:styleId="NoSpacing">
    <w:name w:val="No Spacing"/>
    <w:uiPriority w:val="1"/>
    <w:qFormat/>
    <w:rsid w:val="000D5A18"/>
    <w:rPr>
      <w:sz w:val="24"/>
      <w:szCs w:val="22"/>
    </w:rPr>
  </w:style>
  <w:style w:type="paragraph" w:styleId="BalloonText">
    <w:name w:val="Balloon Text"/>
    <w:basedOn w:val="Normal"/>
    <w:link w:val="BalloonTextChar"/>
    <w:uiPriority w:val="99"/>
    <w:semiHidden/>
    <w:unhideWhenUsed/>
    <w:rsid w:val="00236465"/>
    <w:rPr>
      <w:rFonts w:ascii="Tahoma" w:hAnsi="Tahoma" w:cs="Tahoma"/>
      <w:sz w:val="16"/>
      <w:szCs w:val="16"/>
    </w:rPr>
  </w:style>
  <w:style w:type="character" w:customStyle="1" w:styleId="BalloonTextChar">
    <w:name w:val="Balloon Text Char"/>
    <w:link w:val="BalloonText"/>
    <w:uiPriority w:val="99"/>
    <w:semiHidden/>
    <w:rsid w:val="00236465"/>
    <w:rPr>
      <w:rFonts w:ascii="Tahoma" w:hAnsi="Tahoma" w:cs="Tahoma"/>
      <w:sz w:val="16"/>
      <w:szCs w:val="16"/>
    </w:rPr>
  </w:style>
  <w:style w:type="character" w:styleId="LineNumber">
    <w:name w:val="line number"/>
    <w:uiPriority w:val="99"/>
    <w:semiHidden/>
    <w:unhideWhenUsed/>
    <w:rsid w:val="00290C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4398">
      <w:bodyDiv w:val="1"/>
      <w:marLeft w:val="0"/>
      <w:marRight w:val="0"/>
      <w:marTop w:val="0"/>
      <w:marBottom w:val="0"/>
      <w:divBdr>
        <w:top w:val="none" w:sz="0" w:space="0" w:color="auto"/>
        <w:left w:val="none" w:sz="0" w:space="0" w:color="auto"/>
        <w:bottom w:val="none" w:sz="0" w:space="0" w:color="auto"/>
        <w:right w:val="none" w:sz="0" w:space="0" w:color="auto"/>
      </w:divBdr>
    </w:div>
    <w:div w:id="353774236">
      <w:bodyDiv w:val="1"/>
      <w:marLeft w:val="0"/>
      <w:marRight w:val="0"/>
      <w:marTop w:val="0"/>
      <w:marBottom w:val="0"/>
      <w:divBdr>
        <w:top w:val="none" w:sz="0" w:space="0" w:color="auto"/>
        <w:left w:val="none" w:sz="0" w:space="0" w:color="auto"/>
        <w:bottom w:val="none" w:sz="0" w:space="0" w:color="auto"/>
        <w:right w:val="none" w:sz="0" w:space="0" w:color="auto"/>
      </w:divBdr>
    </w:div>
    <w:div w:id="496923291">
      <w:bodyDiv w:val="1"/>
      <w:marLeft w:val="0"/>
      <w:marRight w:val="0"/>
      <w:marTop w:val="0"/>
      <w:marBottom w:val="0"/>
      <w:divBdr>
        <w:top w:val="none" w:sz="0" w:space="0" w:color="auto"/>
        <w:left w:val="none" w:sz="0" w:space="0" w:color="auto"/>
        <w:bottom w:val="none" w:sz="0" w:space="0" w:color="auto"/>
        <w:right w:val="none" w:sz="0" w:space="0" w:color="auto"/>
      </w:divBdr>
    </w:div>
    <w:div w:id="1368332495">
      <w:bodyDiv w:val="1"/>
      <w:marLeft w:val="0"/>
      <w:marRight w:val="0"/>
      <w:marTop w:val="0"/>
      <w:marBottom w:val="0"/>
      <w:divBdr>
        <w:top w:val="none" w:sz="0" w:space="0" w:color="auto"/>
        <w:left w:val="none" w:sz="0" w:space="0" w:color="auto"/>
        <w:bottom w:val="none" w:sz="0" w:space="0" w:color="auto"/>
        <w:right w:val="none" w:sz="0" w:space="0" w:color="auto"/>
      </w:divBdr>
    </w:div>
    <w:div w:id="19705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WUQRW3SEJQDQ-2105250395-5112</_dlc_DocId>
    <_dlc_DocIdUrl xmlns="d4a638c4-874f-49c0-bb2b-5cb8563c2b18">
      <Url>https://hudgov.sharepoint.com/sites/IHCF2/DEVL/pp/_layouts/15/DocIdRedir.aspx?ID=WUQRW3SEJQDQ-2105250395-5112</Url>
      <Description>WUQRW3SEJQDQ-2105250395-5112</Description>
    </_dlc_DocIdUrl>
  </documentManagement>
</p:properti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A1D8D3-E7DA-4B0E-B428-BE26D23CECE8}">
  <ds:schemaRefs>
    <ds:schemaRef ds:uri="http://schemas.openxmlformats.org/officeDocument/2006/bibliography"/>
  </ds:schemaRefs>
</ds:datastoreItem>
</file>

<file path=customXml/itemProps2.xml><?xml version="1.0" encoding="utf-8"?>
<ds:datastoreItem xmlns:ds="http://schemas.openxmlformats.org/officeDocument/2006/customXml" ds:itemID="{C1DCF421-BD7F-4E9F-8694-634F081F62D3}">
  <ds:schemaRefs>
    <ds:schemaRef ds:uri="http://schemas.microsoft.com/office/2006/documentManagement/types"/>
    <ds:schemaRef ds:uri="4bacd349-b20a-48ff-8973-d4be6c28d45d"/>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f10644bb-070c-4845-b8fb-7b4f216dfff3"/>
    <ds:schemaRef ds:uri="d4a638c4-874f-49c0-bb2b-5cb8563c2b18"/>
    <ds:schemaRef ds:uri="http://www.w3.org/XML/1998/namespace"/>
    <ds:schemaRef ds:uri="http://purl.org/dc/terms/"/>
  </ds:schemaRefs>
</ds:datastoreItem>
</file>

<file path=customXml/itemProps3.xml><?xml version="1.0" encoding="utf-8"?>
<ds:datastoreItem xmlns:ds="http://schemas.openxmlformats.org/officeDocument/2006/customXml" ds:itemID="{ACFCD742-4E38-4AAA-B47F-4C31082D2C88}">
  <ds:schemaRefs>
    <ds:schemaRef ds:uri="http://schemas.microsoft.com/sharepoint/events"/>
  </ds:schemaRefs>
</ds:datastoreItem>
</file>

<file path=customXml/itemProps4.xml><?xml version="1.0" encoding="utf-8"?>
<ds:datastoreItem xmlns:ds="http://schemas.openxmlformats.org/officeDocument/2006/customXml" ds:itemID="{119263F6-11F4-458E-9C9C-F1BF846F7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C91E3E-1D30-4DEF-BAE6-383DB7921C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906</Words>
  <Characters>5170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H23318</dc:creator>
  <cp:keywords/>
  <cp:lastModifiedBy>Yeow, Emmanuel</cp:lastModifiedBy>
  <cp:revision>10</cp:revision>
  <cp:lastPrinted>2011-08-04T20:36:00Z</cp:lastPrinted>
  <dcterms:created xsi:type="dcterms:W3CDTF">2018-02-02T20:33:00Z</dcterms:created>
  <dcterms:modified xsi:type="dcterms:W3CDTF">2022-08-09T19:54:00Z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2016390590</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Dhoya.Z.Bentley@hud.gov</vt:lpwstr>
  </property>
  <property fmtid="{D5CDD505-2E9C-101B-9397-08002B2CF9AE}" pid="6" name="_AuthorEmailDisplayName">
    <vt:lpwstr>Bentley, Dhoya Z</vt:lpwstr>
  </property>
  <property fmtid="{D5CDD505-2E9C-101B-9397-08002B2CF9AE}" pid="7" name="_PreviousAdHocReviewCycleID">
    <vt:i4>302835119</vt:i4>
  </property>
  <property fmtid="{D5CDD505-2E9C-101B-9397-08002B2CF9AE}" pid="8" name="_ReviewingToolsShownOnce">
    <vt:lpwstr/>
  </property>
  <property fmtid="{D5CDD505-2E9C-101B-9397-08002B2CF9AE}" pid="9" name="_dlc_DocIdItemGuid">
    <vt:lpwstr>e437b64f-c6cf-476b-afe1-943169e71a4a</vt:lpwstr>
  </property>
  <property fmtid="{D5CDD505-2E9C-101B-9397-08002B2CF9AE}" pid="10" name="ContentTypeId">
    <vt:lpwstr>0x0101009BC1C42CB733FD42B046A8748BFD9BD3</vt:lpwstr>
  </property>
</Properties>
</file>