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B697" w14:textId="77777777" w:rsidR="00D816B0" w:rsidRPr="00D816B0" w:rsidRDefault="00D816B0" w:rsidP="00D816B0">
      <w:pPr>
        <w:spacing w:after="0" w:line="240" w:lineRule="auto"/>
        <w:jc w:val="center"/>
        <w:rPr>
          <w:rFonts w:ascii="Verdana" w:eastAsia="Calibri" w:hAnsi="Verdana" w:cs="Times New Roman"/>
          <w:b/>
          <w:sz w:val="32"/>
          <w:szCs w:val="32"/>
          <w:u w:val="single"/>
        </w:rPr>
      </w:pPr>
      <w:bookmarkStart w:id="0" w:name="_top"/>
      <w:bookmarkEnd w:id="0"/>
      <w:r w:rsidRPr="00D816B0">
        <w:rPr>
          <w:rFonts w:ascii="Verdana" w:eastAsia="Calibri" w:hAnsi="Verdana" w:cs="Times New Roman"/>
          <w:b/>
          <w:sz w:val="32"/>
          <w:szCs w:val="32"/>
          <w:u w:val="single"/>
        </w:rPr>
        <w:t>HUD’s Lean 232 Program</w:t>
      </w:r>
    </w:p>
    <w:p w14:paraId="605A8151" w14:textId="77777777" w:rsidR="00D816B0" w:rsidRPr="00D816B0" w:rsidRDefault="00D816B0" w:rsidP="00D816B0">
      <w:pPr>
        <w:spacing w:after="0" w:line="240" w:lineRule="auto"/>
        <w:jc w:val="center"/>
        <w:rPr>
          <w:rFonts w:ascii="Verdana" w:eastAsia="Calibri" w:hAnsi="Verdana" w:cs="Times New Roman"/>
          <w:b/>
          <w:sz w:val="32"/>
          <w:szCs w:val="32"/>
        </w:rPr>
      </w:pPr>
      <w:r w:rsidRPr="00D816B0">
        <w:rPr>
          <w:rFonts w:ascii="Verdana" w:eastAsia="Calibri" w:hAnsi="Verdana" w:cs="Times New Roman"/>
          <w:b/>
          <w:sz w:val="32"/>
          <w:szCs w:val="32"/>
        </w:rPr>
        <w:t>Office of Residential Care Facilities (ORCF)</w:t>
      </w:r>
    </w:p>
    <w:p w14:paraId="0B1FDEB0" w14:textId="77777777" w:rsidR="00D816B0" w:rsidRPr="00D816B0" w:rsidRDefault="00D816B0" w:rsidP="00D816B0">
      <w:pPr>
        <w:spacing w:after="0" w:line="240" w:lineRule="auto"/>
        <w:jc w:val="center"/>
        <w:rPr>
          <w:rFonts w:ascii="Verdana" w:eastAsia="Calibri" w:hAnsi="Verdana" w:cs="Times New Roman"/>
          <w:b/>
          <w:sz w:val="32"/>
          <w:szCs w:val="32"/>
          <w:u w:val="single"/>
        </w:rPr>
      </w:pPr>
      <w:r w:rsidRPr="00D816B0">
        <w:rPr>
          <w:rFonts w:ascii="Verdana" w:eastAsia="Calibri" w:hAnsi="Verdana" w:cs="Times New Roman"/>
          <w:b/>
          <w:sz w:val="32"/>
          <w:szCs w:val="32"/>
          <w:u w:val="single"/>
        </w:rPr>
        <w:t>Update as of September 13, 2018</w:t>
      </w:r>
    </w:p>
    <w:p w14:paraId="60AECCBE" w14:textId="77777777" w:rsidR="00D816B0" w:rsidRPr="00D816B0" w:rsidRDefault="00D816B0" w:rsidP="00D816B0">
      <w:pPr>
        <w:spacing w:after="0" w:line="240" w:lineRule="auto"/>
        <w:jc w:val="center"/>
        <w:rPr>
          <w:rFonts w:ascii="Verdana" w:eastAsia="Calibri" w:hAnsi="Verdana" w:cs="Times New Roman"/>
        </w:rPr>
      </w:pPr>
      <w:r w:rsidRPr="00D816B0">
        <w:rPr>
          <w:rFonts w:ascii="Verdana" w:eastAsia="Calibri" w:hAnsi="Verdana" w:cs="Times New Roman"/>
          <w:noProof/>
          <w:color w:val="1F497D"/>
        </w:rPr>
        <w:drawing>
          <wp:inline distT="0" distB="0" distL="0" distR="0" wp14:anchorId="6863E870" wp14:editId="5BD8FE4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CF187D1" w14:textId="77777777" w:rsidR="00D816B0" w:rsidRPr="00D816B0" w:rsidRDefault="00D816B0" w:rsidP="00D816B0">
      <w:pPr>
        <w:spacing w:after="0" w:line="240" w:lineRule="auto"/>
        <w:rPr>
          <w:rFonts w:ascii="Verdana" w:eastAsia="Calibri" w:hAnsi="Verdana" w:cs="Times New Roman"/>
          <w:sz w:val="24"/>
        </w:rPr>
      </w:pPr>
    </w:p>
    <w:p w14:paraId="48F41AE4" w14:textId="77777777" w:rsidR="00D816B0" w:rsidRPr="00D816B0" w:rsidRDefault="00D816B0" w:rsidP="00D816B0">
      <w:pPr>
        <w:spacing w:after="0" w:line="240" w:lineRule="auto"/>
        <w:rPr>
          <w:rFonts w:ascii="Verdana" w:eastAsia="Calibri" w:hAnsi="Verdana" w:cs="Times New Roman"/>
          <w:sz w:val="24"/>
        </w:rPr>
      </w:pPr>
    </w:p>
    <w:p w14:paraId="57B87EFC" w14:textId="77777777" w:rsidR="00D816B0" w:rsidRPr="00D816B0" w:rsidRDefault="00D816B0" w:rsidP="00D816B0">
      <w:pPr>
        <w:spacing w:after="0" w:line="240" w:lineRule="auto"/>
        <w:rPr>
          <w:rFonts w:ascii="Verdana" w:eastAsia="Calibri" w:hAnsi="Verdana" w:cs="Times New Roman"/>
          <w:i/>
          <w:sz w:val="32"/>
          <w:u w:val="single"/>
        </w:rPr>
      </w:pPr>
      <w:r w:rsidRPr="00D816B0">
        <w:rPr>
          <w:rFonts w:ascii="Verdana" w:eastAsia="Calibri" w:hAnsi="Verdana" w:cs="Times New Roman"/>
          <w:i/>
          <w:sz w:val="32"/>
          <w:u w:val="single"/>
        </w:rPr>
        <w:t>September 13, 2018 Contents</w:t>
      </w:r>
    </w:p>
    <w:p w14:paraId="5BEC6170" w14:textId="77777777" w:rsidR="00D816B0" w:rsidRPr="00D816B0" w:rsidRDefault="00D816B0" w:rsidP="00D816B0">
      <w:pPr>
        <w:spacing w:after="0" w:line="240" w:lineRule="auto"/>
        <w:rPr>
          <w:rFonts w:ascii="Verdana" w:eastAsia="Calibri" w:hAnsi="Verdana" w:cs="Times New Roman"/>
          <w:b/>
          <w:i/>
          <w:sz w:val="32"/>
          <w:u w:val="single"/>
        </w:rPr>
      </w:pPr>
    </w:p>
    <w:p w14:paraId="1662E201" w14:textId="77777777" w:rsidR="00D816B0" w:rsidRPr="00D816B0" w:rsidRDefault="00D816B0" w:rsidP="00D816B0">
      <w:pPr>
        <w:tabs>
          <w:tab w:val="right" w:leader="dot" w:pos="9350"/>
        </w:tabs>
        <w:spacing w:after="0" w:line="240" w:lineRule="auto"/>
        <w:ind w:left="270" w:hanging="270"/>
        <w:rPr>
          <w:rFonts w:ascii="Calibri" w:eastAsia="Times New Roman" w:hAnsi="Calibri" w:cs="Times New Roman"/>
          <w:noProof/>
        </w:rPr>
      </w:pPr>
      <w:r w:rsidRPr="00D816B0">
        <w:rPr>
          <w:rFonts w:ascii="Verdana" w:eastAsia="Calibri" w:hAnsi="Verdana" w:cs="Times New Roman"/>
          <w:i/>
          <w:sz w:val="24"/>
        </w:rPr>
        <w:fldChar w:fldCharType="begin"/>
      </w:r>
      <w:r w:rsidRPr="00D816B0">
        <w:rPr>
          <w:rFonts w:ascii="Verdana" w:eastAsia="Calibri" w:hAnsi="Verdana" w:cs="Times New Roman"/>
          <w:i/>
          <w:sz w:val="24"/>
        </w:rPr>
        <w:instrText xml:space="preserve"> TOC \o "1-3" \n \h \z \u </w:instrText>
      </w:r>
      <w:r w:rsidRPr="00D816B0">
        <w:rPr>
          <w:rFonts w:ascii="Verdana" w:eastAsia="Calibri" w:hAnsi="Verdana" w:cs="Times New Roman"/>
          <w:i/>
          <w:sz w:val="24"/>
        </w:rPr>
        <w:fldChar w:fldCharType="separate"/>
      </w:r>
      <w:hyperlink w:anchor="_Toc524430652" w:history="1">
        <w:r w:rsidRPr="00D816B0">
          <w:rPr>
            <w:rFonts w:ascii="Verdana" w:eastAsia="Calibri" w:hAnsi="Verdana" w:cs="Times New Roman"/>
            <w:noProof/>
            <w:color w:val="0000FF"/>
            <w:sz w:val="24"/>
            <w:u w:val="single"/>
          </w:rPr>
          <w:t>232 Healthcare Portal – Production</w:t>
        </w:r>
      </w:hyperlink>
    </w:p>
    <w:p w14:paraId="6A84EB72" w14:textId="77777777" w:rsidR="00D816B0" w:rsidRPr="00D816B0" w:rsidRDefault="004F5673" w:rsidP="00D816B0">
      <w:pPr>
        <w:tabs>
          <w:tab w:val="right" w:leader="dot" w:pos="9350"/>
        </w:tabs>
        <w:spacing w:after="0" w:line="240" w:lineRule="auto"/>
        <w:ind w:left="270" w:hanging="270"/>
        <w:rPr>
          <w:rFonts w:ascii="Calibri" w:eastAsia="Times New Roman" w:hAnsi="Calibri" w:cs="Times New Roman"/>
          <w:noProof/>
        </w:rPr>
      </w:pPr>
      <w:hyperlink w:anchor="_Toc524430653" w:history="1">
        <w:r w:rsidR="00D816B0" w:rsidRPr="00D816B0">
          <w:rPr>
            <w:rFonts w:ascii="Verdana" w:eastAsia="Calibri" w:hAnsi="Verdana" w:cs="Times New Roman"/>
            <w:noProof/>
            <w:color w:val="0000FF"/>
            <w:sz w:val="24"/>
            <w:u w:val="single"/>
          </w:rPr>
          <w:t>Document Links Included In This Blast</w:t>
        </w:r>
      </w:hyperlink>
    </w:p>
    <w:p w14:paraId="08495F44"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i/>
          <w:sz w:val="24"/>
        </w:rPr>
        <w:fldChar w:fldCharType="end"/>
      </w:r>
    </w:p>
    <w:p w14:paraId="01D867EF" w14:textId="77777777" w:rsidR="00D816B0" w:rsidRPr="00D816B0" w:rsidRDefault="00D816B0" w:rsidP="00D816B0">
      <w:pPr>
        <w:spacing w:after="0" w:line="240" w:lineRule="auto"/>
        <w:jc w:val="center"/>
        <w:rPr>
          <w:rFonts w:ascii="Verdana" w:eastAsia="Calibri" w:hAnsi="Verdana" w:cs="Times New Roman"/>
          <w:sz w:val="24"/>
        </w:rPr>
      </w:pPr>
      <w:r w:rsidRPr="00D816B0">
        <w:rPr>
          <w:rFonts w:ascii="Verdana" w:eastAsia="Calibri" w:hAnsi="Verdana" w:cs="Times New Roman"/>
          <w:noProof/>
          <w:color w:val="1F497D"/>
        </w:rPr>
        <w:drawing>
          <wp:inline distT="0" distB="0" distL="0" distR="0" wp14:anchorId="2EA0EC93" wp14:editId="6EA08F01">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617E016" w14:textId="77777777" w:rsidR="00D816B0" w:rsidRPr="00D816B0" w:rsidRDefault="00D816B0" w:rsidP="00D816B0">
      <w:pPr>
        <w:spacing w:after="0" w:line="240" w:lineRule="auto"/>
        <w:rPr>
          <w:rFonts w:ascii="Verdana" w:eastAsia="Calibri" w:hAnsi="Verdana" w:cs="Times New Roman"/>
          <w:color w:val="000000"/>
          <w:sz w:val="24"/>
        </w:rPr>
      </w:pPr>
      <w:bookmarkStart w:id="1" w:name="_Toc380585836"/>
      <w:bookmarkEnd w:id="1"/>
    </w:p>
    <w:p w14:paraId="3CFCA8E7" w14:textId="77777777" w:rsidR="00D816B0" w:rsidRPr="00D816B0" w:rsidRDefault="00D816B0" w:rsidP="00D816B0">
      <w:pPr>
        <w:spacing w:after="120" w:line="240" w:lineRule="auto"/>
        <w:outlineLvl w:val="0"/>
        <w:rPr>
          <w:rFonts w:ascii="Verdana" w:eastAsia="Calibri" w:hAnsi="Verdana" w:cs="Times New Roman"/>
          <w:b/>
          <w:bCs/>
          <w:caps/>
          <w:sz w:val="28"/>
          <w:szCs w:val="32"/>
          <w:u w:val="single"/>
        </w:rPr>
      </w:pPr>
      <w:bookmarkStart w:id="2" w:name="_Toc524430652"/>
      <w:r w:rsidRPr="00D816B0">
        <w:rPr>
          <w:rFonts w:ascii="Verdana" w:eastAsia="Calibri" w:hAnsi="Verdana" w:cs="Times New Roman"/>
          <w:b/>
          <w:bCs/>
          <w:caps/>
          <w:sz w:val="28"/>
          <w:szCs w:val="32"/>
          <w:u w:val="single"/>
        </w:rPr>
        <w:t>232 Healthcare Portal – Production</w:t>
      </w:r>
      <w:bookmarkEnd w:id="2"/>
    </w:p>
    <w:p w14:paraId="43E86888" w14:textId="77777777" w:rsidR="00D816B0" w:rsidRPr="00D816B0" w:rsidRDefault="00D816B0" w:rsidP="00D816B0">
      <w:pPr>
        <w:spacing w:after="0" w:line="240" w:lineRule="auto"/>
        <w:rPr>
          <w:rFonts w:ascii="Verdana" w:eastAsia="Calibri" w:hAnsi="Verdana" w:cs="Times New Roman"/>
          <w:sz w:val="24"/>
        </w:rPr>
      </w:pPr>
    </w:p>
    <w:p w14:paraId="45FEEF3D"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ORCF is excited to announce the roll out of the 232 Healthcare Portal for Production and the submission of Application and Closing documents!</w:t>
      </w:r>
    </w:p>
    <w:p w14:paraId="602CDC16" w14:textId="77777777" w:rsidR="00D816B0" w:rsidRPr="00D816B0" w:rsidRDefault="00D816B0" w:rsidP="00D816B0">
      <w:pPr>
        <w:spacing w:after="0" w:line="240" w:lineRule="auto"/>
        <w:rPr>
          <w:rFonts w:ascii="Verdana" w:eastAsia="Calibri" w:hAnsi="Verdana" w:cs="Times New Roman"/>
          <w:sz w:val="24"/>
        </w:rPr>
      </w:pPr>
    </w:p>
    <w:p w14:paraId="34042B88" w14:textId="77777777" w:rsidR="00D816B0" w:rsidRPr="00D816B0" w:rsidRDefault="00D816B0" w:rsidP="00D816B0">
      <w:pPr>
        <w:spacing w:after="0" w:line="240" w:lineRule="auto"/>
        <w:rPr>
          <w:rFonts w:ascii="Verdana" w:eastAsia="Calibri" w:hAnsi="Verdana" w:cs="Times New Roman"/>
          <w:b/>
          <w:sz w:val="24"/>
        </w:rPr>
      </w:pPr>
      <w:r w:rsidRPr="00D816B0">
        <w:rPr>
          <w:rFonts w:ascii="Verdana" w:eastAsia="Calibri" w:hAnsi="Verdana" w:cs="Times New Roman"/>
          <w:b/>
          <w:sz w:val="24"/>
        </w:rPr>
        <w:t>Trainings:</w:t>
      </w:r>
    </w:p>
    <w:p w14:paraId="1F06DDB2"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ORCF will offer webinar trainings to introduce lenders to the use of the Portal for Production Application and Closing Submissions at the following dates and times:</w:t>
      </w:r>
    </w:p>
    <w:p w14:paraId="6573AE9C" w14:textId="77777777" w:rsidR="00D816B0" w:rsidRPr="00D816B0" w:rsidRDefault="00D816B0" w:rsidP="00D816B0">
      <w:pPr>
        <w:spacing w:after="0" w:line="240" w:lineRule="auto"/>
        <w:rPr>
          <w:rFonts w:ascii="Verdana" w:eastAsia="Calibri" w:hAnsi="Verdana" w:cs="Times New Roman"/>
          <w:sz w:val="24"/>
        </w:rPr>
      </w:pPr>
    </w:p>
    <w:p w14:paraId="21FE7250" w14:textId="77777777" w:rsidR="00D816B0" w:rsidRPr="00D816B0" w:rsidRDefault="00D816B0" w:rsidP="00D816B0">
      <w:pPr>
        <w:numPr>
          <w:ilvl w:val="0"/>
          <w:numId w:val="3"/>
        </w:numPr>
        <w:spacing w:after="0" w:line="240" w:lineRule="auto"/>
        <w:rPr>
          <w:rFonts w:ascii="Verdana" w:eastAsia="Calibri" w:hAnsi="Verdana" w:cs="Times New Roman"/>
          <w:sz w:val="24"/>
          <w:u w:val="single"/>
        </w:rPr>
      </w:pPr>
      <w:r w:rsidRPr="00D816B0">
        <w:rPr>
          <w:rFonts w:ascii="Verdana" w:eastAsia="Calibri" w:hAnsi="Verdana" w:cs="Times New Roman"/>
          <w:sz w:val="24"/>
        </w:rPr>
        <w:t>Thursday, September 20</w:t>
      </w:r>
      <w:r w:rsidRPr="00D816B0">
        <w:rPr>
          <w:rFonts w:ascii="Verdana" w:eastAsia="Calibri" w:hAnsi="Verdana" w:cs="Times New Roman"/>
          <w:bCs/>
          <w:sz w:val="24"/>
        </w:rPr>
        <w:t>, 2018 1:30PM EDT - 4:30PM EDT</w:t>
      </w:r>
      <w:r w:rsidRPr="00D816B0">
        <w:rPr>
          <w:rFonts w:ascii="Verdana" w:eastAsia="Calibri" w:hAnsi="Verdana" w:cs="Times New Roman"/>
          <w:sz w:val="24"/>
        </w:rPr>
        <w:t xml:space="preserve"> </w:t>
      </w:r>
    </w:p>
    <w:p w14:paraId="39742029" w14:textId="77777777" w:rsidR="00D816B0" w:rsidRPr="00D816B0" w:rsidRDefault="00D816B0" w:rsidP="00D816B0">
      <w:pPr>
        <w:spacing w:after="0" w:line="240" w:lineRule="auto"/>
        <w:ind w:firstLine="720"/>
        <w:rPr>
          <w:rFonts w:ascii="Verdana" w:eastAsia="Calibri" w:hAnsi="Verdana" w:cs="Times New Roman"/>
          <w:sz w:val="24"/>
        </w:rPr>
      </w:pPr>
      <w:r w:rsidRPr="00D816B0">
        <w:rPr>
          <w:rFonts w:ascii="Verdana" w:eastAsia="Calibri" w:hAnsi="Verdana" w:cs="Times New Roman"/>
          <w:sz w:val="24"/>
        </w:rPr>
        <w:t>Registration link (</w:t>
      </w:r>
      <w:hyperlink r:id="rId8" w:history="1">
        <w:r w:rsidRPr="00D816B0">
          <w:rPr>
            <w:rFonts w:ascii="Verdana" w:eastAsia="Calibri" w:hAnsi="Verdana" w:cs="Times New Roman"/>
            <w:color w:val="0000FF"/>
            <w:sz w:val="24"/>
            <w:u w:val="single"/>
          </w:rPr>
          <w:t>here</w:t>
        </w:r>
      </w:hyperlink>
      <w:r w:rsidRPr="00D816B0">
        <w:rPr>
          <w:rFonts w:ascii="Verdana" w:eastAsia="Calibri" w:hAnsi="Verdana" w:cs="Times New Roman"/>
          <w:sz w:val="24"/>
        </w:rPr>
        <w:t>).</w:t>
      </w:r>
    </w:p>
    <w:p w14:paraId="3702881B" w14:textId="77777777" w:rsidR="00D816B0" w:rsidRPr="00D816B0" w:rsidRDefault="00D816B0" w:rsidP="00D816B0">
      <w:pPr>
        <w:spacing w:after="0" w:line="240" w:lineRule="auto"/>
        <w:ind w:firstLine="720"/>
        <w:rPr>
          <w:rFonts w:ascii="Verdana" w:eastAsia="Calibri" w:hAnsi="Verdana" w:cs="Times New Roman"/>
          <w:sz w:val="24"/>
        </w:rPr>
      </w:pPr>
      <w:r w:rsidRPr="00D816B0">
        <w:rPr>
          <w:rFonts w:ascii="Verdana" w:eastAsia="Calibri" w:hAnsi="Verdana" w:cs="Times New Roman"/>
          <w:sz w:val="24"/>
        </w:rPr>
        <w:t>(If pop up appears for credentials, please click “OK”)</w:t>
      </w:r>
    </w:p>
    <w:p w14:paraId="772C4B06" w14:textId="77777777" w:rsidR="00D816B0" w:rsidRPr="00D816B0" w:rsidRDefault="00D816B0" w:rsidP="00D816B0">
      <w:pPr>
        <w:spacing w:after="0" w:line="240" w:lineRule="auto"/>
        <w:ind w:firstLine="720"/>
        <w:rPr>
          <w:rFonts w:ascii="Verdana" w:eastAsia="Calibri" w:hAnsi="Verdana" w:cs="Times New Roman"/>
          <w:sz w:val="24"/>
        </w:rPr>
      </w:pPr>
    </w:p>
    <w:p w14:paraId="79470F80" w14:textId="77777777" w:rsidR="00D816B0" w:rsidRPr="00D816B0" w:rsidRDefault="00D816B0" w:rsidP="00D816B0">
      <w:pPr>
        <w:numPr>
          <w:ilvl w:val="0"/>
          <w:numId w:val="3"/>
        </w:numPr>
        <w:spacing w:after="0" w:line="240" w:lineRule="auto"/>
        <w:rPr>
          <w:rFonts w:ascii="Verdana" w:eastAsia="Calibri" w:hAnsi="Verdana" w:cs="Times New Roman"/>
          <w:sz w:val="24"/>
        </w:rPr>
      </w:pPr>
      <w:r w:rsidRPr="00D816B0">
        <w:rPr>
          <w:rFonts w:ascii="Verdana" w:eastAsia="Calibri" w:hAnsi="Verdana" w:cs="Times New Roman"/>
          <w:sz w:val="24"/>
        </w:rPr>
        <w:t>Thursday, October 11</w:t>
      </w:r>
      <w:r w:rsidRPr="00D816B0">
        <w:rPr>
          <w:rFonts w:ascii="Verdana" w:eastAsia="Calibri" w:hAnsi="Verdana" w:cs="Times New Roman"/>
          <w:b/>
          <w:bCs/>
          <w:sz w:val="24"/>
        </w:rPr>
        <w:t xml:space="preserve">, </w:t>
      </w:r>
      <w:r w:rsidRPr="00D816B0">
        <w:rPr>
          <w:rFonts w:ascii="Verdana" w:eastAsia="Calibri" w:hAnsi="Verdana" w:cs="Times New Roman"/>
          <w:bCs/>
          <w:sz w:val="24"/>
        </w:rPr>
        <w:t>2018 1:30PM EDT - 4:30PM EDT</w:t>
      </w:r>
    </w:p>
    <w:p w14:paraId="362A981D" w14:textId="77777777" w:rsidR="00D816B0" w:rsidRPr="00D816B0" w:rsidRDefault="00D816B0" w:rsidP="00D816B0">
      <w:pPr>
        <w:spacing w:after="0" w:line="240" w:lineRule="auto"/>
        <w:ind w:left="720"/>
        <w:rPr>
          <w:rFonts w:ascii="Verdana" w:eastAsia="Calibri" w:hAnsi="Verdana" w:cs="Times New Roman"/>
          <w:sz w:val="24"/>
          <w:szCs w:val="24"/>
        </w:rPr>
      </w:pPr>
      <w:r w:rsidRPr="00D816B0">
        <w:rPr>
          <w:rFonts w:ascii="Verdana" w:eastAsia="Calibri" w:hAnsi="Verdana" w:cs="Times New Roman"/>
          <w:sz w:val="24"/>
          <w:szCs w:val="24"/>
        </w:rPr>
        <w:t>Registration link (</w:t>
      </w:r>
      <w:hyperlink r:id="rId9" w:history="1">
        <w:r w:rsidRPr="00D816B0">
          <w:rPr>
            <w:rFonts w:ascii="Verdana" w:eastAsia="Calibri" w:hAnsi="Verdana" w:cs="Times New Roman"/>
            <w:color w:val="0000FF"/>
            <w:sz w:val="24"/>
            <w:szCs w:val="24"/>
            <w:u w:val="single"/>
          </w:rPr>
          <w:t>here</w:t>
        </w:r>
      </w:hyperlink>
      <w:r w:rsidRPr="00D816B0">
        <w:rPr>
          <w:rFonts w:ascii="Verdana" w:eastAsia="Calibri" w:hAnsi="Verdana" w:cs="Times New Roman"/>
          <w:sz w:val="24"/>
          <w:szCs w:val="24"/>
        </w:rPr>
        <w:t>).</w:t>
      </w:r>
    </w:p>
    <w:p w14:paraId="1B1A58B2" w14:textId="77777777" w:rsidR="00D816B0" w:rsidRPr="00D816B0" w:rsidRDefault="00D816B0" w:rsidP="00D816B0">
      <w:pPr>
        <w:spacing w:after="0" w:line="240" w:lineRule="auto"/>
        <w:ind w:firstLine="720"/>
        <w:rPr>
          <w:rFonts w:ascii="Verdana" w:eastAsia="Calibri" w:hAnsi="Verdana" w:cs="Times New Roman"/>
          <w:sz w:val="24"/>
        </w:rPr>
      </w:pPr>
      <w:r w:rsidRPr="00D816B0">
        <w:rPr>
          <w:rFonts w:ascii="Verdana" w:eastAsia="Calibri" w:hAnsi="Verdana" w:cs="Times New Roman"/>
          <w:sz w:val="24"/>
        </w:rPr>
        <w:t>(If pop up appears for credentials, please click “OK”)</w:t>
      </w:r>
    </w:p>
    <w:p w14:paraId="5CC95511" w14:textId="77777777" w:rsidR="00D816B0" w:rsidRPr="00D816B0" w:rsidRDefault="00D816B0" w:rsidP="00D816B0">
      <w:pPr>
        <w:spacing w:after="0" w:line="240" w:lineRule="auto"/>
        <w:ind w:left="720"/>
        <w:rPr>
          <w:rFonts w:ascii="Verdana" w:eastAsia="Calibri" w:hAnsi="Verdana" w:cs="Times New Roman"/>
          <w:sz w:val="24"/>
        </w:rPr>
      </w:pPr>
    </w:p>
    <w:p w14:paraId="32D1540E" w14:textId="77777777" w:rsidR="00D816B0" w:rsidRPr="00D816B0" w:rsidRDefault="00D816B0" w:rsidP="00D816B0">
      <w:pPr>
        <w:numPr>
          <w:ilvl w:val="0"/>
          <w:numId w:val="3"/>
        </w:numPr>
        <w:spacing w:after="0" w:line="240" w:lineRule="auto"/>
        <w:rPr>
          <w:rFonts w:ascii="Verdana" w:eastAsia="Calibri" w:hAnsi="Verdana" w:cs="Times New Roman"/>
          <w:sz w:val="24"/>
        </w:rPr>
      </w:pPr>
      <w:r w:rsidRPr="00D816B0">
        <w:rPr>
          <w:rFonts w:ascii="Verdana" w:eastAsia="Calibri" w:hAnsi="Verdana" w:cs="Times New Roman"/>
          <w:sz w:val="24"/>
        </w:rPr>
        <w:t>Thursday, November 1</w:t>
      </w:r>
      <w:r w:rsidRPr="00D816B0">
        <w:rPr>
          <w:rFonts w:ascii="Verdana" w:eastAsia="Calibri" w:hAnsi="Verdana" w:cs="Times New Roman"/>
          <w:b/>
          <w:bCs/>
          <w:sz w:val="24"/>
        </w:rPr>
        <w:t xml:space="preserve">, </w:t>
      </w:r>
      <w:r w:rsidRPr="00D816B0">
        <w:rPr>
          <w:rFonts w:ascii="Verdana" w:eastAsia="Calibri" w:hAnsi="Verdana" w:cs="Times New Roman"/>
          <w:bCs/>
          <w:sz w:val="24"/>
        </w:rPr>
        <w:t>2018 1:30PM EDT - 4:30PM EDT</w:t>
      </w:r>
    </w:p>
    <w:p w14:paraId="23925FA0" w14:textId="77777777" w:rsidR="00D816B0" w:rsidRPr="00D816B0" w:rsidRDefault="00D816B0" w:rsidP="00D816B0">
      <w:pPr>
        <w:spacing w:after="0" w:line="240" w:lineRule="auto"/>
        <w:ind w:left="720"/>
        <w:rPr>
          <w:rFonts w:ascii="Verdana" w:eastAsia="Calibri" w:hAnsi="Verdana" w:cs="Times New Roman"/>
          <w:sz w:val="24"/>
          <w:szCs w:val="24"/>
        </w:rPr>
      </w:pPr>
      <w:r w:rsidRPr="00D816B0">
        <w:rPr>
          <w:rFonts w:ascii="Verdana" w:eastAsia="Calibri" w:hAnsi="Verdana" w:cs="Times New Roman"/>
          <w:sz w:val="24"/>
          <w:szCs w:val="24"/>
        </w:rPr>
        <w:t>Registration link (</w:t>
      </w:r>
      <w:hyperlink r:id="rId10" w:history="1">
        <w:r w:rsidRPr="00D816B0">
          <w:rPr>
            <w:rFonts w:ascii="Verdana" w:eastAsia="Calibri" w:hAnsi="Verdana" w:cs="Times New Roman"/>
            <w:color w:val="0000FF"/>
            <w:sz w:val="24"/>
            <w:szCs w:val="24"/>
            <w:u w:val="single"/>
          </w:rPr>
          <w:t>here</w:t>
        </w:r>
      </w:hyperlink>
      <w:r w:rsidRPr="00D816B0">
        <w:rPr>
          <w:rFonts w:ascii="Verdana" w:eastAsia="Calibri" w:hAnsi="Verdana" w:cs="Times New Roman"/>
          <w:sz w:val="24"/>
          <w:szCs w:val="24"/>
        </w:rPr>
        <w:t>).</w:t>
      </w:r>
    </w:p>
    <w:p w14:paraId="416B3BFD" w14:textId="77777777" w:rsidR="00D816B0" w:rsidRPr="00D816B0" w:rsidRDefault="00D816B0" w:rsidP="00D816B0">
      <w:pPr>
        <w:spacing w:after="0" w:line="240" w:lineRule="auto"/>
        <w:ind w:firstLine="720"/>
        <w:rPr>
          <w:rFonts w:ascii="Verdana" w:eastAsia="Calibri" w:hAnsi="Verdana" w:cs="Times New Roman"/>
          <w:sz w:val="24"/>
        </w:rPr>
      </w:pPr>
      <w:r w:rsidRPr="00D816B0">
        <w:rPr>
          <w:rFonts w:ascii="Verdana" w:eastAsia="Calibri" w:hAnsi="Verdana" w:cs="Times New Roman"/>
          <w:sz w:val="24"/>
        </w:rPr>
        <w:t>(If pop up appears for credentials, please click “OK”)</w:t>
      </w:r>
    </w:p>
    <w:p w14:paraId="49E941F6" w14:textId="77777777" w:rsidR="00D816B0" w:rsidRPr="00D816B0" w:rsidRDefault="00D816B0" w:rsidP="00D816B0">
      <w:pPr>
        <w:spacing w:after="0" w:line="240" w:lineRule="auto"/>
        <w:ind w:left="720"/>
        <w:rPr>
          <w:rFonts w:ascii="Verdana" w:eastAsia="Calibri" w:hAnsi="Verdana" w:cs="Times New Roman"/>
          <w:sz w:val="24"/>
        </w:rPr>
      </w:pPr>
    </w:p>
    <w:p w14:paraId="1494472C"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Please use the registration link for your selected date to register for the training.  (Note:  participation is limited to 250 registrants for each session.)</w:t>
      </w:r>
    </w:p>
    <w:p w14:paraId="177B1D6E"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 xml:space="preserve">Training documents will be posted on </w:t>
      </w:r>
      <w:hyperlink r:id="rId11" w:history="1">
        <w:r w:rsidRPr="00D816B0">
          <w:rPr>
            <w:rFonts w:ascii="Verdana" w:eastAsia="Calibri" w:hAnsi="Verdana" w:cs="Times New Roman"/>
            <w:color w:val="0000FF"/>
            <w:sz w:val="24"/>
            <w:u w:val="single"/>
          </w:rPr>
          <w:t>www.hud.gov</w:t>
        </w:r>
      </w:hyperlink>
      <w:r w:rsidRPr="00D816B0">
        <w:rPr>
          <w:rFonts w:ascii="Verdana" w:eastAsia="Calibri" w:hAnsi="Verdana" w:cs="Times New Roman"/>
          <w:sz w:val="24"/>
        </w:rPr>
        <w:t xml:space="preserve"> ahead of the trainings.</w:t>
      </w:r>
    </w:p>
    <w:p w14:paraId="6924D282" w14:textId="77777777" w:rsidR="00D816B0" w:rsidRPr="00D816B0" w:rsidRDefault="00D816B0" w:rsidP="00D816B0">
      <w:pPr>
        <w:spacing w:after="0" w:line="240" w:lineRule="auto"/>
        <w:rPr>
          <w:rFonts w:ascii="Verdana" w:eastAsia="Calibri" w:hAnsi="Verdana" w:cs="Times New Roman"/>
          <w:sz w:val="24"/>
        </w:rPr>
      </w:pPr>
    </w:p>
    <w:p w14:paraId="44ACC55B" w14:textId="77777777" w:rsidR="00D816B0" w:rsidRPr="00D816B0" w:rsidRDefault="00D816B0" w:rsidP="00D816B0">
      <w:pPr>
        <w:spacing w:after="0" w:line="240" w:lineRule="auto"/>
        <w:rPr>
          <w:rFonts w:ascii="Verdana" w:eastAsia="Calibri" w:hAnsi="Verdana" w:cs="Times New Roman"/>
          <w:b/>
          <w:sz w:val="24"/>
        </w:rPr>
      </w:pPr>
      <w:bookmarkStart w:id="3" w:name="_Hlk522785281"/>
      <w:r w:rsidRPr="00D816B0">
        <w:rPr>
          <w:rFonts w:ascii="Verdana" w:eastAsia="Calibri" w:hAnsi="Verdana" w:cs="Times New Roman"/>
          <w:b/>
          <w:sz w:val="24"/>
        </w:rPr>
        <w:t>Portal Registration:</w:t>
      </w:r>
    </w:p>
    <w:p w14:paraId="331BFEC3"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 xml:space="preserve">Lenders will need to register their Users for the Portal.  (Note:  this registration is different from the Training Registrations above.)  Please </w:t>
      </w:r>
      <w:r w:rsidRPr="00D816B0">
        <w:rPr>
          <w:rFonts w:ascii="Verdana" w:eastAsia="Calibri" w:hAnsi="Verdana" w:cs="Times New Roman"/>
          <w:sz w:val="24"/>
        </w:rPr>
        <w:lastRenderedPageBreak/>
        <w:t>complete the spreadsheet (</w:t>
      </w:r>
      <w:hyperlink r:id="rId12" w:history="1">
        <w:r w:rsidRPr="00D816B0">
          <w:rPr>
            <w:rFonts w:ascii="Verdana" w:eastAsia="Calibri" w:hAnsi="Verdana" w:cs="Times New Roman"/>
            <w:color w:val="0000FF"/>
            <w:sz w:val="24"/>
            <w:u w:val="single"/>
          </w:rPr>
          <w:t>here</w:t>
        </w:r>
      </w:hyperlink>
      <w:r w:rsidRPr="00D816B0">
        <w:rPr>
          <w:rFonts w:ascii="Verdana" w:eastAsia="Calibri" w:hAnsi="Verdana" w:cs="Times New Roman"/>
          <w:sz w:val="24"/>
        </w:rPr>
        <w:t xml:space="preserve">) with the information of the Users who will be accessing the Production Module of the Portal and email it back to </w:t>
      </w:r>
      <w:hyperlink r:id="rId13" w:history="1">
        <w:r w:rsidRPr="00D816B0">
          <w:rPr>
            <w:rFonts w:ascii="Verdana" w:eastAsia="Calibri" w:hAnsi="Verdana" w:cs="Times New Roman"/>
            <w:color w:val="0000FF"/>
            <w:sz w:val="24"/>
            <w:u w:val="single"/>
          </w:rPr>
          <w:t>Marsha.A.Gallion@hud.gov</w:t>
        </w:r>
      </w:hyperlink>
      <w:r w:rsidRPr="00D816B0">
        <w:rPr>
          <w:rFonts w:ascii="Verdana" w:eastAsia="Calibri" w:hAnsi="Verdana" w:cs="Times New Roman"/>
          <w:sz w:val="24"/>
        </w:rPr>
        <w:t xml:space="preserve"> with a cc: to </w:t>
      </w:r>
      <w:hyperlink r:id="rId14" w:history="1">
        <w:r w:rsidRPr="00D816B0">
          <w:rPr>
            <w:rFonts w:ascii="Verdana" w:eastAsia="Calibri" w:hAnsi="Verdana" w:cs="Times New Roman"/>
            <w:color w:val="0000FF"/>
            <w:sz w:val="24"/>
            <w:u w:val="single"/>
          </w:rPr>
          <w:t>April.J.Edmunds@hud.gov</w:t>
        </w:r>
      </w:hyperlink>
      <w:r w:rsidRPr="00D816B0">
        <w:rPr>
          <w:rFonts w:ascii="Verdana" w:eastAsia="Calibri" w:hAnsi="Verdana" w:cs="Times New Roman"/>
          <w:sz w:val="24"/>
        </w:rPr>
        <w:t xml:space="preserve">.  </w:t>
      </w:r>
    </w:p>
    <w:p w14:paraId="54095C59" w14:textId="77777777" w:rsidR="00D816B0" w:rsidRPr="00D816B0" w:rsidRDefault="00D816B0" w:rsidP="00D816B0">
      <w:pPr>
        <w:spacing w:after="0" w:line="240" w:lineRule="auto"/>
        <w:rPr>
          <w:rFonts w:ascii="Verdana" w:eastAsia="Calibri" w:hAnsi="Verdana" w:cs="Times New Roman"/>
          <w:sz w:val="24"/>
        </w:rPr>
      </w:pPr>
    </w:p>
    <w:p w14:paraId="0628B68D"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Please indicate on the spreadsheet the staff you would like to designate as your Lender Account Manager (LAM) and Backup Account Manager (BAM).  Those roles will allow for broader administrative functions and access.</w:t>
      </w:r>
    </w:p>
    <w:p w14:paraId="62EFE822"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NOTE:  Lender Counsel should also be registered as Users for the Portal if the Lender intends for Counsel to submit Closing documents directly through the Portal.</w:t>
      </w:r>
    </w:p>
    <w:p w14:paraId="28A940F0" w14:textId="77777777" w:rsidR="00D816B0" w:rsidRPr="00D816B0" w:rsidRDefault="00D816B0" w:rsidP="00D816B0">
      <w:pPr>
        <w:spacing w:after="0" w:line="240" w:lineRule="auto"/>
        <w:rPr>
          <w:rFonts w:ascii="Verdana" w:eastAsia="Calibri" w:hAnsi="Verdana" w:cs="Times New Roman"/>
          <w:sz w:val="24"/>
        </w:rPr>
      </w:pPr>
    </w:p>
    <w:bookmarkEnd w:id="3"/>
    <w:p w14:paraId="002CEFD6" w14:textId="77777777" w:rsidR="00D816B0" w:rsidRPr="00D816B0" w:rsidRDefault="00D816B0" w:rsidP="00D816B0">
      <w:pPr>
        <w:spacing w:after="0" w:line="240" w:lineRule="auto"/>
        <w:rPr>
          <w:rFonts w:ascii="Verdana" w:eastAsia="Calibri" w:hAnsi="Verdana" w:cs="Times New Roman"/>
          <w:b/>
          <w:sz w:val="24"/>
        </w:rPr>
      </w:pPr>
      <w:r w:rsidRPr="00D816B0">
        <w:rPr>
          <w:rFonts w:ascii="Verdana" w:eastAsia="Calibri" w:hAnsi="Verdana" w:cs="Times New Roman"/>
          <w:b/>
          <w:sz w:val="24"/>
        </w:rPr>
        <w:t xml:space="preserve">System Requirements:  </w:t>
      </w:r>
    </w:p>
    <w:p w14:paraId="56F9A481"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 xml:space="preserve">Please note that Google Chrome is not supported by the Portal.  </w:t>
      </w:r>
    </w:p>
    <w:p w14:paraId="4228D8CF" w14:textId="77777777" w:rsidR="00D816B0" w:rsidRPr="00D816B0" w:rsidRDefault="00D816B0" w:rsidP="00D816B0">
      <w:pPr>
        <w:spacing w:after="0" w:line="240" w:lineRule="auto"/>
        <w:rPr>
          <w:rFonts w:ascii="Verdana" w:eastAsia="Calibri" w:hAnsi="Verdana" w:cs="Times New Roman"/>
          <w:sz w:val="24"/>
        </w:rPr>
      </w:pPr>
    </w:p>
    <w:p w14:paraId="34124D4C" w14:textId="77777777" w:rsidR="00D816B0" w:rsidRPr="00D816B0" w:rsidRDefault="00D816B0" w:rsidP="00D816B0">
      <w:pPr>
        <w:spacing w:after="0" w:line="240" w:lineRule="auto"/>
        <w:rPr>
          <w:rFonts w:ascii="Verdana" w:eastAsia="Calibri" w:hAnsi="Verdana" w:cs="Times New Roman"/>
          <w:b/>
          <w:sz w:val="24"/>
        </w:rPr>
      </w:pPr>
      <w:r w:rsidRPr="00D816B0">
        <w:rPr>
          <w:rFonts w:ascii="Verdana" w:eastAsia="Calibri" w:hAnsi="Verdana" w:cs="Times New Roman"/>
          <w:b/>
          <w:sz w:val="24"/>
        </w:rPr>
        <w:t>Application Queue:</w:t>
      </w:r>
    </w:p>
    <w:p w14:paraId="3D2C3D1E" w14:textId="33626861"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 xml:space="preserve">Applications will be processed </w:t>
      </w:r>
      <w:r w:rsidR="001A18BF">
        <w:rPr>
          <w:rFonts w:ascii="Verdana" w:eastAsia="Calibri" w:hAnsi="Verdana" w:cs="Times New Roman"/>
          <w:sz w:val="24"/>
        </w:rPr>
        <w:t>in the order they are submitted</w:t>
      </w:r>
      <w:bookmarkStart w:id="4" w:name="_GoBack"/>
      <w:bookmarkEnd w:id="4"/>
      <w:r w:rsidRPr="00D816B0">
        <w:rPr>
          <w:rFonts w:ascii="Verdana" w:eastAsia="Calibri" w:hAnsi="Verdana" w:cs="Times New Roman"/>
          <w:sz w:val="24"/>
        </w:rPr>
        <w:t>.  We will not move applications from SharePoint to the Portal; applications in SharePoint will continue to be processed using the data posted on SharePoint as in the past.  We will continue to accept non-Portal application submissions for now but will require use of the Portal for FHA Number Requests and Application Submissions as of December 1, 2018.</w:t>
      </w:r>
    </w:p>
    <w:p w14:paraId="65317FF0" w14:textId="77777777" w:rsidR="00D816B0" w:rsidRPr="00D816B0" w:rsidRDefault="00D816B0" w:rsidP="00D816B0">
      <w:pPr>
        <w:spacing w:after="0" w:line="240" w:lineRule="auto"/>
        <w:rPr>
          <w:rFonts w:ascii="Verdana" w:eastAsia="Calibri" w:hAnsi="Verdana" w:cs="Times New Roman"/>
          <w:sz w:val="24"/>
        </w:rPr>
      </w:pPr>
    </w:p>
    <w:p w14:paraId="37060470" w14:textId="77777777" w:rsidR="00D816B0" w:rsidRPr="00D816B0" w:rsidRDefault="00D816B0" w:rsidP="00D816B0">
      <w:pPr>
        <w:spacing w:after="0" w:line="240" w:lineRule="auto"/>
        <w:rPr>
          <w:rFonts w:ascii="Verdana" w:eastAsia="Calibri" w:hAnsi="Verdana" w:cs="Times New Roman"/>
          <w:b/>
          <w:sz w:val="24"/>
        </w:rPr>
      </w:pPr>
      <w:r w:rsidRPr="00D816B0">
        <w:rPr>
          <w:rFonts w:ascii="Verdana" w:eastAsia="Calibri" w:hAnsi="Verdana" w:cs="Times New Roman"/>
          <w:b/>
          <w:sz w:val="24"/>
        </w:rPr>
        <w:t>FHA Number Requests:</w:t>
      </w:r>
    </w:p>
    <w:p w14:paraId="7CE505E4" w14:textId="77777777" w:rsidR="00D816B0" w:rsidRPr="00D816B0" w:rsidRDefault="00D816B0" w:rsidP="00D816B0">
      <w:pPr>
        <w:spacing w:after="0" w:line="240" w:lineRule="auto"/>
        <w:rPr>
          <w:rFonts w:ascii="Verdana" w:eastAsia="Calibri" w:hAnsi="Verdana" w:cs="Times New Roman"/>
          <w:sz w:val="24"/>
        </w:rPr>
      </w:pPr>
      <w:r w:rsidRPr="00D816B0">
        <w:rPr>
          <w:rFonts w:ascii="Verdana" w:eastAsia="Calibri" w:hAnsi="Verdana" w:cs="Times New Roman"/>
          <w:sz w:val="24"/>
        </w:rPr>
        <w:t>Portal Application submissions must start with an FHA Number Request.</w:t>
      </w:r>
    </w:p>
    <w:p w14:paraId="791FE76C" w14:textId="77777777" w:rsidR="00D816B0" w:rsidRPr="00D816B0" w:rsidRDefault="00D816B0" w:rsidP="00D816B0">
      <w:pPr>
        <w:numPr>
          <w:ilvl w:val="0"/>
          <w:numId w:val="2"/>
        </w:numPr>
        <w:spacing w:after="0" w:line="240" w:lineRule="auto"/>
        <w:rPr>
          <w:rFonts w:ascii="Verdana" w:eastAsia="Calibri" w:hAnsi="Verdana" w:cs="Times New Roman"/>
          <w:sz w:val="24"/>
        </w:rPr>
      </w:pPr>
      <w:r w:rsidRPr="00D816B0">
        <w:rPr>
          <w:rFonts w:ascii="Verdana" w:eastAsia="Calibri" w:hAnsi="Verdana" w:cs="Times New Roman"/>
          <w:sz w:val="24"/>
        </w:rPr>
        <w:t xml:space="preserve">If you </w:t>
      </w:r>
      <w:r w:rsidRPr="00D816B0">
        <w:rPr>
          <w:rFonts w:ascii="Verdana" w:eastAsia="Calibri" w:hAnsi="Verdana" w:cs="Times New Roman"/>
          <w:sz w:val="24"/>
          <w:u w:val="single"/>
        </w:rPr>
        <w:t>have already received an FHA Number</w:t>
      </w:r>
      <w:r w:rsidRPr="00D816B0">
        <w:rPr>
          <w:rFonts w:ascii="Verdana" w:eastAsia="Calibri" w:hAnsi="Verdana" w:cs="Times New Roman"/>
          <w:sz w:val="24"/>
        </w:rPr>
        <w:t xml:space="preserve">, but have not yet </w:t>
      </w:r>
      <w:proofErr w:type="gramStart"/>
      <w:r w:rsidRPr="00D816B0">
        <w:rPr>
          <w:rFonts w:ascii="Verdana" w:eastAsia="Calibri" w:hAnsi="Verdana" w:cs="Times New Roman"/>
          <w:sz w:val="24"/>
        </w:rPr>
        <w:t>submitted an application</w:t>
      </w:r>
      <w:proofErr w:type="gramEnd"/>
      <w:r w:rsidRPr="00D816B0">
        <w:rPr>
          <w:rFonts w:ascii="Verdana" w:eastAsia="Calibri" w:hAnsi="Verdana" w:cs="Times New Roman"/>
          <w:sz w:val="24"/>
        </w:rPr>
        <w:t xml:space="preserve"> and wish to do so through the Portal, you must submit another FHA Number Request through the Portal first.  We will assign you the same FHA Number, that step is just needed to start the process of opening your ability to start uploading application files and ultimately submit the application request.  </w:t>
      </w:r>
      <w:r w:rsidRPr="00D816B0">
        <w:rPr>
          <w:rFonts w:ascii="Verdana" w:eastAsia="Calibri" w:hAnsi="Verdana" w:cs="Times New Roman"/>
          <w:b/>
          <w:sz w:val="24"/>
        </w:rPr>
        <w:t xml:space="preserve">Please send an email to the </w:t>
      </w:r>
      <w:hyperlink r:id="rId15" w:history="1">
        <w:r w:rsidRPr="00D816B0">
          <w:rPr>
            <w:rFonts w:ascii="Verdana" w:eastAsia="Calibri" w:hAnsi="Verdana" w:cs="Times New Roman"/>
            <w:b/>
            <w:color w:val="0000FF"/>
            <w:sz w:val="24"/>
            <w:u w:val="single"/>
          </w:rPr>
          <w:t>232FHARequests@hud.gov</w:t>
        </w:r>
      </w:hyperlink>
      <w:r w:rsidRPr="00D816B0">
        <w:rPr>
          <w:rFonts w:ascii="Verdana" w:eastAsia="Calibri" w:hAnsi="Verdana" w:cs="Times New Roman"/>
          <w:b/>
          <w:sz w:val="24"/>
        </w:rPr>
        <w:t xml:space="preserve"> email box to let us know if you are requesting to change the application to a Portal submission.</w:t>
      </w:r>
    </w:p>
    <w:p w14:paraId="57FE1424" w14:textId="77777777" w:rsidR="00D816B0" w:rsidRPr="00D816B0" w:rsidRDefault="00D816B0" w:rsidP="00D816B0">
      <w:pPr>
        <w:numPr>
          <w:ilvl w:val="0"/>
          <w:numId w:val="2"/>
        </w:numPr>
        <w:spacing w:after="0" w:line="240" w:lineRule="auto"/>
        <w:rPr>
          <w:rFonts w:ascii="Verdana" w:eastAsia="Calibri" w:hAnsi="Verdana" w:cs="Times New Roman"/>
          <w:sz w:val="24"/>
        </w:rPr>
      </w:pPr>
      <w:r w:rsidRPr="00D816B0">
        <w:rPr>
          <w:rFonts w:ascii="Verdana" w:eastAsia="Calibri" w:hAnsi="Verdana" w:cs="Times New Roman"/>
          <w:sz w:val="24"/>
        </w:rPr>
        <w:t xml:space="preserve">If you </w:t>
      </w:r>
      <w:r w:rsidRPr="00D816B0">
        <w:rPr>
          <w:rFonts w:ascii="Verdana" w:eastAsia="Calibri" w:hAnsi="Verdana" w:cs="Times New Roman"/>
          <w:sz w:val="24"/>
          <w:u w:val="single"/>
        </w:rPr>
        <w:t>have not yet requested an FHA Number</w:t>
      </w:r>
      <w:r w:rsidRPr="00D816B0">
        <w:rPr>
          <w:rFonts w:ascii="Verdana" w:eastAsia="Calibri" w:hAnsi="Verdana" w:cs="Times New Roman"/>
          <w:sz w:val="24"/>
        </w:rPr>
        <w:t>, but plan to submit your application using the Portal, please use the FHA Number Request process through the Portal, rather than requesting it through the e-mail box.   (This process will be covered during the training.)</w:t>
      </w:r>
    </w:p>
    <w:p w14:paraId="4957974C" w14:textId="77777777" w:rsidR="00D816B0" w:rsidRPr="00D816B0" w:rsidRDefault="00D816B0" w:rsidP="00D816B0">
      <w:pPr>
        <w:spacing w:after="0" w:line="240" w:lineRule="auto"/>
        <w:rPr>
          <w:rFonts w:ascii="Verdana" w:eastAsia="Calibri" w:hAnsi="Verdana" w:cs="Times New Roman"/>
          <w:sz w:val="24"/>
        </w:rPr>
      </w:pPr>
    </w:p>
    <w:p w14:paraId="40541FDE" w14:textId="77777777" w:rsidR="00D816B0" w:rsidRPr="00D816B0" w:rsidRDefault="00D816B0" w:rsidP="00D816B0">
      <w:pPr>
        <w:spacing w:after="0" w:line="240" w:lineRule="auto"/>
        <w:rPr>
          <w:rFonts w:ascii="Verdana" w:eastAsia="MS Mincho" w:hAnsi="Verdana" w:cs="Times New Roman"/>
          <w:i/>
          <w:sz w:val="24"/>
          <w:szCs w:val="24"/>
        </w:rPr>
      </w:pPr>
      <w:r w:rsidRPr="00D816B0">
        <w:rPr>
          <w:rFonts w:ascii="Verdana" w:eastAsia="MS Mincho" w:hAnsi="Verdana" w:cs="Times New Roman"/>
          <w:b/>
          <w:i/>
          <w:sz w:val="24"/>
          <w:szCs w:val="24"/>
        </w:rPr>
        <w:t>Keywords:</w:t>
      </w:r>
      <w:r w:rsidRPr="00D816B0">
        <w:rPr>
          <w:rFonts w:ascii="Verdana" w:eastAsia="MS Mincho" w:hAnsi="Verdana" w:cs="Times New Roman"/>
          <w:i/>
          <w:sz w:val="24"/>
          <w:szCs w:val="24"/>
        </w:rPr>
        <w:tab/>
        <w:t>232 Healthcare Portal</w:t>
      </w:r>
    </w:p>
    <w:p w14:paraId="765758A5" w14:textId="77777777" w:rsidR="00D816B0" w:rsidRPr="00D816B0" w:rsidRDefault="00D816B0" w:rsidP="00D816B0">
      <w:pPr>
        <w:spacing w:after="0" w:line="240" w:lineRule="auto"/>
        <w:rPr>
          <w:rFonts w:ascii="Verdana" w:eastAsia="MS Mincho" w:hAnsi="Verdana" w:cs="Times New Roman"/>
          <w:b/>
          <w:sz w:val="24"/>
          <w:szCs w:val="24"/>
        </w:rPr>
      </w:pPr>
    </w:p>
    <w:p w14:paraId="0FF09959" w14:textId="77777777" w:rsidR="00D816B0" w:rsidRPr="00D816B0" w:rsidRDefault="004F5673" w:rsidP="00D816B0">
      <w:pPr>
        <w:spacing w:after="0" w:line="240" w:lineRule="auto"/>
        <w:rPr>
          <w:rFonts w:ascii="Verdana" w:eastAsia="Calibri" w:hAnsi="Verdana" w:cs="Times New Roman"/>
          <w:color w:val="0000FF"/>
          <w:sz w:val="24"/>
          <w:u w:val="single"/>
        </w:rPr>
      </w:pPr>
      <w:hyperlink w:anchor="_top" w:history="1">
        <w:r w:rsidR="00D816B0" w:rsidRPr="00D816B0">
          <w:rPr>
            <w:rFonts w:ascii="Verdana" w:eastAsia="Calibri" w:hAnsi="Verdana" w:cs="Times New Roman"/>
            <w:color w:val="0000FF"/>
            <w:sz w:val="24"/>
            <w:u w:val="single"/>
          </w:rPr>
          <w:t>Back to top</w:t>
        </w:r>
      </w:hyperlink>
    </w:p>
    <w:p w14:paraId="1C3791EC" w14:textId="77777777" w:rsidR="00D816B0" w:rsidRPr="00D816B0" w:rsidRDefault="00D816B0" w:rsidP="00D816B0">
      <w:pPr>
        <w:spacing w:after="0" w:line="240" w:lineRule="auto"/>
        <w:rPr>
          <w:rFonts w:ascii="Verdana" w:eastAsia="MS Mincho" w:hAnsi="Verdana" w:cs="Times New Roman"/>
          <w:b/>
          <w:sz w:val="24"/>
          <w:szCs w:val="24"/>
        </w:rPr>
      </w:pPr>
    </w:p>
    <w:p w14:paraId="1AE5D31E" w14:textId="77777777" w:rsidR="00D816B0" w:rsidRPr="00D816B0" w:rsidRDefault="00D816B0" w:rsidP="00D816B0">
      <w:pPr>
        <w:spacing w:after="0" w:line="240" w:lineRule="auto"/>
        <w:outlineLvl w:val="0"/>
        <w:rPr>
          <w:rFonts w:ascii="Verdana" w:eastAsia="Calibri" w:hAnsi="Verdana" w:cs="Times New Roman"/>
          <w:b/>
          <w:bCs/>
          <w:caps/>
          <w:sz w:val="28"/>
          <w:szCs w:val="32"/>
          <w:u w:val="single"/>
        </w:rPr>
      </w:pPr>
      <w:bookmarkStart w:id="5" w:name="_Toc333920723"/>
      <w:bookmarkStart w:id="6" w:name="_Toc524430653"/>
      <w:r w:rsidRPr="00D816B0">
        <w:rPr>
          <w:rFonts w:ascii="Verdana" w:eastAsia="Calibri" w:hAnsi="Verdana" w:cs="Times New Roman"/>
          <w:b/>
          <w:bCs/>
          <w:caps/>
          <w:sz w:val="28"/>
          <w:szCs w:val="32"/>
          <w:u w:val="single"/>
        </w:rPr>
        <w:t>Document Links Included In This Blast</w:t>
      </w:r>
      <w:bookmarkEnd w:id="5"/>
      <w:bookmarkEnd w:id="6"/>
    </w:p>
    <w:p w14:paraId="7DE0EB34" w14:textId="77777777" w:rsidR="00D816B0" w:rsidRPr="00D816B0" w:rsidRDefault="00D816B0" w:rsidP="00D816B0">
      <w:pPr>
        <w:spacing w:after="0" w:line="240" w:lineRule="auto"/>
        <w:rPr>
          <w:rFonts w:ascii="Verdana" w:eastAsia="Calibri" w:hAnsi="Verdana" w:cs="Times New Roman"/>
          <w:sz w:val="24"/>
        </w:rPr>
      </w:pPr>
    </w:p>
    <w:p w14:paraId="38AC2AC5" w14:textId="77777777" w:rsidR="00D816B0" w:rsidRPr="00D816B0" w:rsidRDefault="004F5673" w:rsidP="00D816B0">
      <w:pPr>
        <w:numPr>
          <w:ilvl w:val="0"/>
          <w:numId w:val="1"/>
        </w:numPr>
        <w:spacing w:after="0" w:line="240" w:lineRule="auto"/>
        <w:rPr>
          <w:rFonts w:ascii="Verdana" w:eastAsia="Calibri" w:hAnsi="Verdana" w:cs="Times New Roman"/>
          <w:color w:val="000000"/>
          <w:sz w:val="24"/>
          <w:szCs w:val="24"/>
        </w:rPr>
      </w:pPr>
      <w:hyperlink r:id="rId16" w:history="1">
        <w:r w:rsidR="00D816B0" w:rsidRPr="00D816B0">
          <w:rPr>
            <w:rFonts w:ascii="Verdana" w:eastAsia="Calibri" w:hAnsi="Verdana" w:cs="Times New Roman"/>
            <w:color w:val="0000FF"/>
            <w:sz w:val="24"/>
            <w:szCs w:val="24"/>
            <w:u w:val="single"/>
          </w:rPr>
          <w:t>232 Portal Training - Thursday, September 20</w:t>
        </w:r>
        <w:r w:rsidR="00D816B0" w:rsidRPr="00D816B0">
          <w:rPr>
            <w:rFonts w:ascii="Verdana" w:eastAsia="Calibri" w:hAnsi="Verdana" w:cs="Times New Roman"/>
            <w:bCs/>
            <w:color w:val="0000FF"/>
            <w:sz w:val="24"/>
            <w:szCs w:val="24"/>
            <w:u w:val="single"/>
          </w:rPr>
          <w:t>, 2018</w:t>
        </w:r>
      </w:hyperlink>
      <w:r w:rsidR="00D816B0" w:rsidRPr="00D816B0">
        <w:rPr>
          <w:rFonts w:ascii="Verdana" w:eastAsia="Calibri" w:hAnsi="Verdana" w:cs="Times New Roman"/>
          <w:bCs/>
          <w:sz w:val="24"/>
          <w:szCs w:val="24"/>
        </w:rPr>
        <w:t xml:space="preserve"> </w:t>
      </w:r>
    </w:p>
    <w:p w14:paraId="3FF18B3A" w14:textId="77777777" w:rsidR="00D816B0" w:rsidRPr="00D816B0" w:rsidRDefault="00D816B0" w:rsidP="00D816B0">
      <w:pPr>
        <w:numPr>
          <w:ilvl w:val="0"/>
          <w:numId w:val="1"/>
        </w:numPr>
        <w:spacing w:after="0" w:line="240" w:lineRule="auto"/>
        <w:rPr>
          <w:rFonts w:ascii="Verdana" w:eastAsia="Calibri" w:hAnsi="Verdana" w:cs="Times New Roman"/>
          <w:color w:val="0000FF"/>
          <w:sz w:val="24"/>
          <w:szCs w:val="24"/>
          <w:u w:val="single"/>
        </w:rPr>
      </w:pPr>
      <w:r w:rsidRPr="00D816B0">
        <w:rPr>
          <w:rFonts w:ascii="Verdana" w:eastAsia="Calibri" w:hAnsi="Verdana" w:cs="Times New Roman"/>
          <w:color w:val="0000FF"/>
          <w:sz w:val="24"/>
          <w:szCs w:val="24"/>
          <w:u w:val="single"/>
        </w:rPr>
        <w:fldChar w:fldCharType="begin"/>
      </w:r>
      <w:r w:rsidRPr="00D816B0">
        <w:rPr>
          <w:rFonts w:ascii="Verdana" w:eastAsia="Calibri" w:hAnsi="Verdana" w:cs="Times New Roman"/>
          <w:color w:val="0000FF"/>
          <w:sz w:val="24"/>
          <w:szCs w:val="24"/>
          <w:u w:val="single"/>
        </w:rPr>
        <w:instrText xml:space="preserve"> HYPERLINK "https://hud.adobeconnect.com/lender_portal/event/registration.html" </w:instrText>
      </w:r>
      <w:r w:rsidRPr="00D816B0">
        <w:rPr>
          <w:rFonts w:ascii="Verdana" w:eastAsia="Calibri" w:hAnsi="Verdana" w:cs="Times New Roman"/>
          <w:color w:val="0000FF"/>
          <w:sz w:val="24"/>
          <w:szCs w:val="24"/>
          <w:u w:val="single"/>
        </w:rPr>
        <w:fldChar w:fldCharType="separate"/>
      </w:r>
      <w:r w:rsidRPr="00D816B0">
        <w:rPr>
          <w:rFonts w:ascii="Verdana" w:eastAsia="Calibri" w:hAnsi="Verdana" w:cs="Times New Roman"/>
          <w:color w:val="0000FF"/>
          <w:sz w:val="24"/>
          <w:szCs w:val="24"/>
          <w:u w:val="single"/>
        </w:rPr>
        <w:t>232 Portal Training - Thursday, October 11</w:t>
      </w:r>
      <w:r w:rsidRPr="00D816B0">
        <w:rPr>
          <w:rFonts w:ascii="Verdana" w:eastAsia="Calibri" w:hAnsi="Verdana" w:cs="Times New Roman"/>
          <w:bCs/>
          <w:color w:val="0000FF"/>
          <w:sz w:val="24"/>
          <w:szCs w:val="24"/>
          <w:u w:val="single"/>
        </w:rPr>
        <w:t>, 2018</w:t>
      </w:r>
    </w:p>
    <w:p w14:paraId="30770ABC" w14:textId="77777777" w:rsidR="00D816B0" w:rsidRPr="00D816B0" w:rsidRDefault="00D816B0" w:rsidP="00D816B0">
      <w:pPr>
        <w:numPr>
          <w:ilvl w:val="0"/>
          <w:numId w:val="1"/>
        </w:numPr>
        <w:spacing w:after="0" w:line="240" w:lineRule="auto"/>
        <w:rPr>
          <w:rFonts w:ascii="Verdana" w:eastAsia="Calibri" w:hAnsi="Verdana" w:cs="Times New Roman"/>
          <w:color w:val="0000FF"/>
          <w:sz w:val="24"/>
          <w:szCs w:val="24"/>
          <w:u w:val="single"/>
        </w:rPr>
      </w:pPr>
      <w:r w:rsidRPr="00D816B0">
        <w:rPr>
          <w:rFonts w:ascii="Verdana" w:eastAsia="Calibri" w:hAnsi="Verdana" w:cs="Times New Roman"/>
          <w:color w:val="0000FF"/>
          <w:sz w:val="24"/>
          <w:szCs w:val="24"/>
          <w:u w:val="single"/>
        </w:rPr>
        <w:fldChar w:fldCharType="end"/>
      </w:r>
      <w:r w:rsidRPr="00D816B0">
        <w:rPr>
          <w:rFonts w:ascii="Verdana" w:eastAsia="Calibri" w:hAnsi="Verdana" w:cs="Times New Roman"/>
          <w:color w:val="0000FF"/>
          <w:sz w:val="24"/>
          <w:szCs w:val="24"/>
          <w:u w:val="single"/>
        </w:rPr>
        <w:fldChar w:fldCharType="begin"/>
      </w:r>
      <w:r w:rsidRPr="00D816B0">
        <w:rPr>
          <w:rFonts w:ascii="Verdana" w:eastAsia="Calibri" w:hAnsi="Verdana" w:cs="Times New Roman"/>
          <w:color w:val="0000FF"/>
          <w:sz w:val="24"/>
          <w:szCs w:val="24"/>
          <w:u w:val="single"/>
        </w:rPr>
        <w:instrText xml:space="preserve"> HYPERLINK "https://hud.adobeconnect.com/lender_portal_training/event/registration.html" </w:instrText>
      </w:r>
      <w:r w:rsidRPr="00D816B0">
        <w:rPr>
          <w:rFonts w:ascii="Verdana" w:eastAsia="Calibri" w:hAnsi="Verdana" w:cs="Times New Roman"/>
          <w:color w:val="0000FF"/>
          <w:sz w:val="24"/>
          <w:szCs w:val="24"/>
          <w:u w:val="single"/>
        </w:rPr>
        <w:fldChar w:fldCharType="separate"/>
      </w:r>
      <w:r w:rsidRPr="00D816B0">
        <w:rPr>
          <w:rFonts w:ascii="Verdana" w:eastAsia="Calibri" w:hAnsi="Verdana" w:cs="Times New Roman"/>
          <w:color w:val="0000FF"/>
          <w:sz w:val="24"/>
          <w:szCs w:val="24"/>
          <w:u w:val="single"/>
        </w:rPr>
        <w:t>232 Portal Training - Thursday, November 1</w:t>
      </w:r>
      <w:r w:rsidRPr="00D816B0">
        <w:rPr>
          <w:rFonts w:ascii="Verdana" w:eastAsia="Calibri" w:hAnsi="Verdana" w:cs="Times New Roman"/>
          <w:bCs/>
          <w:color w:val="0000FF"/>
          <w:sz w:val="24"/>
          <w:szCs w:val="24"/>
          <w:u w:val="single"/>
        </w:rPr>
        <w:t>, 2018</w:t>
      </w:r>
    </w:p>
    <w:p w14:paraId="61E39FE4" w14:textId="77777777" w:rsidR="00D816B0" w:rsidRPr="00D816B0" w:rsidRDefault="00D816B0" w:rsidP="00D816B0">
      <w:pPr>
        <w:numPr>
          <w:ilvl w:val="0"/>
          <w:numId w:val="1"/>
        </w:numPr>
        <w:spacing w:after="0" w:line="240" w:lineRule="auto"/>
        <w:rPr>
          <w:rFonts w:ascii="Verdana" w:eastAsia="Calibri" w:hAnsi="Verdana" w:cs="Times New Roman"/>
          <w:sz w:val="24"/>
          <w:u w:val="single"/>
        </w:rPr>
      </w:pPr>
      <w:r w:rsidRPr="00D816B0">
        <w:rPr>
          <w:rFonts w:ascii="Verdana" w:eastAsia="Calibri" w:hAnsi="Verdana" w:cs="Times New Roman"/>
          <w:color w:val="0000FF"/>
          <w:sz w:val="24"/>
          <w:szCs w:val="24"/>
          <w:u w:val="single"/>
        </w:rPr>
        <w:fldChar w:fldCharType="end"/>
      </w:r>
      <w:hyperlink r:id="rId17" w:history="1">
        <w:r w:rsidRPr="00D816B0">
          <w:rPr>
            <w:rFonts w:ascii="Verdana" w:eastAsia="Calibri" w:hAnsi="Verdana" w:cs="Times New Roman"/>
            <w:color w:val="0000FF"/>
            <w:sz w:val="24"/>
            <w:u w:val="single"/>
          </w:rPr>
          <w:t>Production Module of the Portal Spreadsheet</w:t>
        </w:r>
      </w:hyperlink>
    </w:p>
    <w:p w14:paraId="7479E69C" w14:textId="77777777" w:rsidR="00D816B0" w:rsidRPr="00D816B0" w:rsidRDefault="00D816B0" w:rsidP="00D816B0">
      <w:pPr>
        <w:spacing w:after="0" w:line="240" w:lineRule="auto"/>
        <w:ind w:left="720"/>
        <w:rPr>
          <w:rFonts w:ascii="Verdana" w:eastAsia="Calibri" w:hAnsi="Verdana" w:cs="Times New Roman"/>
          <w:color w:val="000000"/>
          <w:sz w:val="24"/>
        </w:rPr>
      </w:pPr>
    </w:p>
    <w:p w14:paraId="0390E763" w14:textId="77777777" w:rsidR="00D816B0" w:rsidRPr="00D816B0" w:rsidRDefault="004F5673" w:rsidP="00D816B0">
      <w:pPr>
        <w:spacing w:after="0" w:line="240" w:lineRule="auto"/>
        <w:rPr>
          <w:rFonts w:ascii="Verdana" w:eastAsia="Calibri" w:hAnsi="Verdana" w:cs="Times New Roman"/>
          <w:b/>
          <w:bCs/>
          <w:sz w:val="24"/>
        </w:rPr>
      </w:pPr>
      <w:hyperlink w:anchor="_top" w:history="1">
        <w:r w:rsidR="00D816B0" w:rsidRPr="00D816B0">
          <w:rPr>
            <w:rFonts w:ascii="Verdana" w:eastAsia="Calibri" w:hAnsi="Verdana" w:cs="Times New Roman"/>
            <w:color w:val="0000FF"/>
            <w:sz w:val="24"/>
            <w:u w:val="single"/>
          </w:rPr>
          <w:t>Back to top</w:t>
        </w:r>
      </w:hyperlink>
    </w:p>
    <w:p w14:paraId="6909660D" w14:textId="77777777" w:rsidR="00D816B0" w:rsidRPr="00D816B0" w:rsidRDefault="00D816B0" w:rsidP="00D816B0">
      <w:pPr>
        <w:spacing w:after="0" w:line="240" w:lineRule="auto"/>
        <w:rPr>
          <w:rFonts w:ascii="Verdana" w:eastAsia="Calibri" w:hAnsi="Verdana" w:cs="Times New Roman"/>
          <w:sz w:val="24"/>
        </w:rPr>
      </w:pPr>
    </w:p>
    <w:p w14:paraId="289CFD8E" w14:textId="77777777" w:rsidR="00D816B0" w:rsidRPr="00D816B0" w:rsidRDefault="00D816B0" w:rsidP="00D816B0">
      <w:pPr>
        <w:spacing w:after="0" w:line="240" w:lineRule="auto"/>
        <w:jc w:val="center"/>
        <w:rPr>
          <w:rFonts w:ascii="Verdana" w:eastAsia="Calibri" w:hAnsi="Verdana" w:cs="Times New Roman"/>
          <w:color w:val="000000"/>
        </w:rPr>
      </w:pPr>
      <w:r w:rsidRPr="00D816B0">
        <w:rPr>
          <w:rFonts w:ascii="Verdana" w:eastAsia="Calibri" w:hAnsi="Verdana" w:cs="Times New Roman"/>
          <w:b/>
          <w:noProof/>
          <w:color w:val="1F497D"/>
        </w:rPr>
        <w:drawing>
          <wp:inline distT="0" distB="0" distL="0" distR="0" wp14:anchorId="209AFDC5" wp14:editId="75063153">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9B7FB97" w14:textId="77777777" w:rsidR="00D816B0" w:rsidRPr="00D816B0" w:rsidRDefault="00D816B0" w:rsidP="00D816B0">
      <w:pPr>
        <w:spacing w:before="100" w:beforeAutospacing="1" w:after="100" w:afterAutospacing="1" w:line="240" w:lineRule="auto"/>
        <w:rPr>
          <w:rFonts w:ascii="Verdana" w:eastAsia="Calibri" w:hAnsi="Verdana" w:cs="Times New Roman"/>
          <w:sz w:val="24"/>
          <w:szCs w:val="24"/>
        </w:rPr>
      </w:pPr>
      <w:r w:rsidRPr="00D816B0">
        <w:rPr>
          <w:rFonts w:ascii="Verdana" w:eastAsia="Calibri" w:hAnsi="Verdana" w:cs="Times New Roman"/>
          <w:sz w:val="24"/>
          <w:szCs w:val="24"/>
        </w:rPr>
        <w:t xml:space="preserve">Past Lean 232 Updates are </w:t>
      </w:r>
      <w:hyperlink r:id="rId18" w:history="1">
        <w:r w:rsidRPr="00D816B0">
          <w:rPr>
            <w:rFonts w:ascii="Verdana" w:eastAsia="Calibri" w:hAnsi="Verdana" w:cs="Times New Roman"/>
            <w:color w:val="0000FF"/>
            <w:sz w:val="24"/>
            <w:szCs w:val="24"/>
            <w:u w:val="single"/>
          </w:rPr>
          <w:t>available online</w:t>
        </w:r>
      </w:hyperlink>
      <w:r w:rsidRPr="00D816B0">
        <w:rPr>
          <w:rFonts w:ascii="Verdana" w:eastAsia="Calibri" w:hAnsi="Verdana" w:cs="Times New Roman"/>
          <w:sz w:val="24"/>
          <w:szCs w:val="24"/>
        </w:rPr>
        <w:t>.</w:t>
      </w:r>
    </w:p>
    <w:p w14:paraId="123BA2E1" w14:textId="77777777" w:rsidR="00D816B0" w:rsidRPr="00D816B0" w:rsidRDefault="00D816B0" w:rsidP="00D816B0">
      <w:pPr>
        <w:spacing w:before="100" w:beforeAutospacing="1" w:after="100" w:afterAutospacing="1" w:line="240" w:lineRule="auto"/>
        <w:rPr>
          <w:rFonts w:ascii="Verdana" w:eastAsia="Calibri" w:hAnsi="Verdana" w:cs="Times New Roman"/>
          <w:sz w:val="24"/>
          <w:szCs w:val="24"/>
        </w:rPr>
      </w:pPr>
      <w:r w:rsidRPr="00D816B0">
        <w:rPr>
          <w:rFonts w:ascii="Verdana" w:eastAsia="Calibri" w:hAnsi="Verdana" w:cs="Times New Roman"/>
          <w:sz w:val="24"/>
          <w:szCs w:val="24"/>
        </w:rPr>
        <w:t xml:space="preserve">Have questions about the Lean 232 Program? Please contact </w:t>
      </w:r>
      <w:hyperlink r:id="rId19" w:history="1">
        <w:r w:rsidRPr="00D816B0">
          <w:rPr>
            <w:rFonts w:ascii="Verdana" w:eastAsia="Calibri" w:hAnsi="Verdana" w:cs="Times New Roman"/>
            <w:color w:val="0000FF"/>
            <w:sz w:val="24"/>
            <w:szCs w:val="24"/>
            <w:u w:val="single"/>
          </w:rPr>
          <w:t>LeanThinking@hud.gov</w:t>
        </w:r>
      </w:hyperlink>
      <w:r w:rsidRPr="00D816B0">
        <w:rPr>
          <w:rFonts w:ascii="Verdana" w:eastAsia="Calibri" w:hAnsi="Verdana" w:cs="Times New Roman"/>
          <w:sz w:val="24"/>
          <w:szCs w:val="24"/>
        </w:rPr>
        <w:t>.</w:t>
      </w:r>
    </w:p>
    <w:p w14:paraId="14E44F1C" w14:textId="77777777" w:rsidR="00D816B0" w:rsidRPr="00D816B0" w:rsidRDefault="00D816B0" w:rsidP="00D816B0">
      <w:pPr>
        <w:spacing w:before="100" w:beforeAutospacing="1" w:after="100" w:afterAutospacing="1" w:line="240" w:lineRule="auto"/>
        <w:rPr>
          <w:rFonts w:ascii="Verdana" w:eastAsia="Calibri" w:hAnsi="Verdana" w:cs="Times New Roman"/>
          <w:sz w:val="24"/>
          <w:szCs w:val="24"/>
        </w:rPr>
      </w:pPr>
      <w:r w:rsidRPr="00D816B0">
        <w:rPr>
          <w:rFonts w:ascii="Verdana" w:eastAsia="Calibri" w:hAnsi="Verdana" w:cs="Times New Roman"/>
          <w:sz w:val="24"/>
          <w:szCs w:val="24"/>
        </w:rPr>
        <w:t xml:space="preserve">For more information on the Lean 232 Program, check out: </w:t>
      </w:r>
      <w:hyperlink r:id="rId20" w:history="1">
        <w:r w:rsidRPr="00D816B0">
          <w:rPr>
            <w:rFonts w:ascii="Verdana" w:eastAsia="Calibri" w:hAnsi="Verdana" w:cs="Times New Roman"/>
            <w:color w:val="0000FF"/>
            <w:sz w:val="24"/>
            <w:szCs w:val="24"/>
            <w:u w:val="single"/>
          </w:rPr>
          <w:t>http://www.hud.gov/healthcare</w:t>
        </w:r>
      </w:hyperlink>
      <w:r w:rsidRPr="00D816B0">
        <w:rPr>
          <w:rFonts w:ascii="Verdana" w:eastAsia="Calibri" w:hAnsi="Verdana" w:cs="Times New Roman"/>
          <w:sz w:val="24"/>
          <w:szCs w:val="24"/>
        </w:rPr>
        <w:t>.</w:t>
      </w:r>
    </w:p>
    <w:p w14:paraId="15BB8F96" w14:textId="77777777" w:rsidR="00D816B0" w:rsidRPr="00D816B0" w:rsidRDefault="00D816B0" w:rsidP="00D816B0">
      <w:pPr>
        <w:spacing w:before="100" w:beforeAutospacing="1" w:after="100" w:afterAutospacing="1" w:line="240" w:lineRule="auto"/>
        <w:rPr>
          <w:rFonts w:ascii="Verdana" w:eastAsia="Calibri" w:hAnsi="Verdana" w:cs="Times New Roman"/>
          <w:sz w:val="24"/>
          <w:szCs w:val="24"/>
        </w:rPr>
      </w:pPr>
      <w:r w:rsidRPr="00D816B0">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21" w:history="1">
        <w:r w:rsidRPr="00D816B0">
          <w:rPr>
            <w:rFonts w:ascii="Verdana" w:eastAsia="Calibri" w:hAnsi="Verdana" w:cs="Times New Roman"/>
            <w:color w:val="0000FF"/>
            <w:sz w:val="24"/>
            <w:szCs w:val="24"/>
            <w:u w:val="single"/>
          </w:rPr>
          <w:t>Join here</w:t>
        </w:r>
      </w:hyperlink>
      <w:r w:rsidRPr="00D816B0">
        <w:rPr>
          <w:rFonts w:ascii="Verdana" w:eastAsia="Calibri" w:hAnsi="Verdana" w:cs="Times New Roman"/>
          <w:sz w:val="24"/>
          <w:szCs w:val="24"/>
        </w:rPr>
        <w:t>.</w:t>
      </w:r>
    </w:p>
    <w:p w14:paraId="578019A0" w14:textId="77777777" w:rsidR="00D816B0" w:rsidRPr="00D816B0" w:rsidRDefault="00D816B0" w:rsidP="00D816B0">
      <w:pPr>
        <w:spacing w:before="100" w:beforeAutospacing="1" w:after="100" w:afterAutospacing="1" w:line="240" w:lineRule="auto"/>
        <w:rPr>
          <w:rFonts w:ascii="Verdana" w:eastAsia="Calibri" w:hAnsi="Verdana" w:cs="Times New Roman"/>
          <w:sz w:val="24"/>
          <w:szCs w:val="24"/>
        </w:rPr>
      </w:pPr>
      <w:r w:rsidRPr="00D816B0">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2" w:history="1">
        <w:r w:rsidRPr="00D816B0">
          <w:rPr>
            <w:rFonts w:ascii="Verdana" w:eastAsia="Calibri" w:hAnsi="Verdana" w:cs="Times New Roman"/>
            <w:color w:val="0000FF"/>
            <w:sz w:val="24"/>
            <w:szCs w:val="24"/>
            <w:u w:val="single"/>
          </w:rPr>
          <w:t>go here</w:t>
        </w:r>
      </w:hyperlink>
      <w:r w:rsidRPr="00D816B0">
        <w:rPr>
          <w:rFonts w:ascii="Verdana" w:eastAsia="Calibri" w:hAnsi="Verdana" w:cs="Times New Roman"/>
          <w:sz w:val="24"/>
          <w:szCs w:val="24"/>
        </w:rPr>
        <w:t>.</w:t>
      </w:r>
    </w:p>
    <w:p w14:paraId="0583AC4D" w14:textId="77777777" w:rsidR="00202254" w:rsidRDefault="00202254"/>
    <w:sectPr w:rsidR="00202254" w:rsidSect="00E217E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932B" w14:textId="77777777" w:rsidR="004F5673" w:rsidRDefault="004F5673">
      <w:pPr>
        <w:spacing w:after="0" w:line="240" w:lineRule="auto"/>
      </w:pPr>
      <w:r>
        <w:separator/>
      </w:r>
    </w:p>
  </w:endnote>
  <w:endnote w:type="continuationSeparator" w:id="0">
    <w:p w14:paraId="355951E9" w14:textId="77777777" w:rsidR="004F5673" w:rsidRDefault="004F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E744" w14:textId="77777777" w:rsidR="004F5673" w:rsidRDefault="004F5673">
      <w:pPr>
        <w:spacing w:after="0" w:line="240" w:lineRule="auto"/>
      </w:pPr>
      <w:r>
        <w:separator/>
      </w:r>
    </w:p>
  </w:footnote>
  <w:footnote w:type="continuationSeparator" w:id="0">
    <w:p w14:paraId="6D1644B5" w14:textId="77777777" w:rsidR="004F5673" w:rsidRDefault="004F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099F374A" w14:textId="77777777" w:rsidR="0089592C" w:rsidRDefault="00D816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18C85B" w14:textId="77777777" w:rsidR="008F66AB" w:rsidRDefault="004F5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91650"/>
    <w:multiLevelType w:val="hybridMultilevel"/>
    <w:tmpl w:val="5A422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BA1912"/>
    <w:multiLevelType w:val="hybridMultilevel"/>
    <w:tmpl w:val="E1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B0"/>
    <w:rsid w:val="001A18BF"/>
    <w:rsid w:val="00202254"/>
    <w:rsid w:val="004F5673"/>
    <w:rsid w:val="00D8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7329"/>
  <w15:chartTrackingRefBased/>
  <w15:docId w15:val="{B49C2711-BC92-4061-AAF9-B285733E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6B0"/>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D816B0"/>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adobeconnect.com/ewm0ve5apj7z/event/registration.html" TargetMode="External"/><Relationship Id="rId13" Type="http://schemas.openxmlformats.org/officeDocument/2006/relationships/hyperlink" Target="mailto:Marsha.A.Gallion@hud.gov" TargetMode="External"/><Relationship Id="rId18" Type="http://schemas.openxmlformats.org/officeDocument/2006/relationships/hyperlink" Target="http://portal.hud.gov/hudportal/HUD?src=/federal_housing_administration/healthcare_facilities/residential_care/mail_blast_index" TargetMode="External"/><Relationship Id="rId3" Type="http://schemas.openxmlformats.org/officeDocument/2006/relationships/settings" Target="settings.xml"/><Relationship Id="rId21" Type="http://schemas.openxmlformats.org/officeDocument/2006/relationships/hyperlink" Target="http://portal.hud.gov/hudportal/HUD?src=/subscribe/signup&amp;listname=Lean%20232%20Updates&amp;list=LEAN-232-UPDATES-L" TargetMode="External"/><Relationship Id="rId7" Type="http://schemas.openxmlformats.org/officeDocument/2006/relationships/image" Target="media/image1.png"/><Relationship Id="rId12" Type="http://schemas.openxmlformats.org/officeDocument/2006/relationships/hyperlink" Target="https://www.hud.gov/sites/dfiles/Housing/documents/Lender%20-%20Portal-Production%20Users%20to%20add.xlsx" TargetMode="External"/><Relationship Id="rId17" Type="http://schemas.openxmlformats.org/officeDocument/2006/relationships/hyperlink" Target="https://www.hud.gov/sites/dfiles/Housing/documents/Lender%20-%20Portal-Production%20Users%20to%20add.xls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ud.adobeconnect.com/ewm0ve5apj7z/event/registration.html" TargetMode="External"/><Relationship Id="rId20" Type="http://schemas.openxmlformats.org/officeDocument/2006/relationships/hyperlink" Target="http://www.hud.gov/health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32FHARequests@hud.gov" TargetMode="External"/><Relationship Id="rId23" Type="http://schemas.openxmlformats.org/officeDocument/2006/relationships/header" Target="header1.xml"/><Relationship Id="rId10" Type="http://schemas.openxmlformats.org/officeDocument/2006/relationships/hyperlink" Target="https://hud.adobeconnect.com/lender_portal_training/event/registration.html" TargetMode="External"/><Relationship Id="rId19"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s://hud.adobeconnect.com/lender_portal/event/registration.html" TargetMode="External"/><Relationship Id="rId14" Type="http://schemas.openxmlformats.org/officeDocument/2006/relationships/hyperlink" Target="mailto:April.J.Edmunds@hud.gov" TargetMode="External"/><Relationship Id="rId22"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2018-09-13T13:19:00Z</dcterms:created>
  <dcterms:modified xsi:type="dcterms:W3CDTF">2018-09-13T15:28:00Z</dcterms:modified>
</cp:coreProperties>
</file>