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E603D" w14:textId="79DE97D8" w:rsidR="008819F8" w:rsidRPr="00863472" w:rsidRDefault="000112A7" w:rsidP="00863472">
      <w:pPr>
        <w:pStyle w:val="NormalWeb"/>
        <w:jc w:val="center"/>
        <w:rPr>
          <w:rFonts w:ascii="Verdana" w:hAnsi="Verdana"/>
          <w:sz w:val="22"/>
          <w:szCs w:val="22"/>
        </w:rPr>
      </w:pPr>
      <w:bookmarkStart w:id="0" w:name="_Hlk33784864"/>
      <w:r>
        <w:rPr>
          <w:rFonts w:ascii="Arial" w:hAnsi="Arial" w:cs="Arial"/>
          <w:noProof/>
          <w:sz w:val="28"/>
          <w:szCs w:val="28"/>
        </w:rPr>
        <w:drawing>
          <wp:inline distT="0" distB="0" distL="0" distR="0" wp14:anchorId="39D6D3C5" wp14:editId="7851EC2E">
            <wp:extent cx="5943600" cy="9524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52415"/>
                    </a:xfrm>
                    <a:prstGeom prst="rect">
                      <a:avLst/>
                    </a:prstGeom>
                    <a:noFill/>
                    <a:ln>
                      <a:noFill/>
                    </a:ln>
                  </pic:spPr>
                </pic:pic>
              </a:graphicData>
            </a:graphic>
          </wp:inline>
        </w:drawing>
      </w:r>
    </w:p>
    <w:p w14:paraId="6E0E603E" w14:textId="77777777" w:rsidR="008819F8" w:rsidRPr="00863472" w:rsidRDefault="008819F8" w:rsidP="00863472"/>
    <w:p w14:paraId="6E0E6040" w14:textId="48DCD9C1" w:rsidR="00743DDB" w:rsidRPr="001F5102" w:rsidRDefault="00AF6A19" w:rsidP="00863472">
      <w:pPr>
        <w:pStyle w:val="NoSpacing"/>
        <w:rPr>
          <w:rFonts w:ascii="Arial" w:hAnsi="Arial" w:cs="Arial"/>
          <w:iCs/>
          <w:sz w:val="28"/>
          <w:szCs w:val="28"/>
        </w:rPr>
      </w:pPr>
      <w:r>
        <w:rPr>
          <w:rFonts w:ascii="Arial" w:hAnsi="Arial" w:cs="Arial"/>
          <w:iCs/>
          <w:sz w:val="28"/>
          <w:szCs w:val="28"/>
        </w:rPr>
        <w:t>March 3</w:t>
      </w:r>
      <w:r w:rsidR="008129A3" w:rsidRPr="001F5102">
        <w:rPr>
          <w:rFonts w:ascii="Arial" w:hAnsi="Arial" w:cs="Arial"/>
          <w:iCs/>
          <w:sz w:val="28"/>
          <w:szCs w:val="28"/>
        </w:rPr>
        <w:t>, 20</w:t>
      </w:r>
      <w:r w:rsidR="001F686F" w:rsidRPr="001F5102">
        <w:rPr>
          <w:rFonts w:ascii="Arial" w:hAnsi="Arial" w:cs="Arial"/>
          <w:iCs/>
          <w:sz w:val="28"/>
          <w:szCs w:val="28"/>
        </w:rPr>
        <w:t>20</w:t>
      </w:r>
    </w:p>
    <w:p w14:paraId="6E0E6041" w14:textId="77777777" w:rsidR="00E55131" w:rsidRPr="001F5102" w:rsidRDefault="00E55131" w:rsidP="00863472">
      <w:pPr>
        <w:pStyle w:val="NoSpacing"/>
        <w:rPr>
          <w:rFonts w:ascii="Arial" w:hAnsi="Arial" w:cs="Arial"/>
          <w:b/>
          <w:i/>
          <w:sz w:val="32"/>
          <w:u w:val="single"/>
        </w:rPr>
      </w:pPr>
    </w:p>
    <w:p w14:paraId="767CC40B" w14:textId="4554912A" w:rsidR="00AF6A19" w:rsidRDefault="00AF6A19" w:rsidP="00AF6A19">
      <w:pPr>
        <w:pStyle w:val="EmailBlast"/>
      </w:pPr>
      <w:bookmarkStart w:id="1" w:name="_Toc380585836"/>
      <w:bookmarkStart w:id="2" w:name="_Toc34138568"/>
      <w:bookmarkEnd w:id="1"/>
      <w:r w:rsidRPr="002F4D69">
        <w:rPr>
          <w:u w:val="single"/>
        </w:rPr>
        <w:t xml:space="preserve">Office of </w:t>
      </w:r>
      <w:r>
        <w:rPr>
          <w:u w:val="single"/>
        </w:rPr>
        <w:t>Healthcare Programs</w:t>
      </w:r>
      <w:bookmarkEnd w:id="2"/>
    </w:p>
    <w:p w14:paraId="7BEB8840" w14:textId="77777777" w:rsidR="00AF6A19" w:rsidRPr="00AF6A19" w:rsidRDefault="00AF6A19" w:rsidP="00AF6A19">
      <w:pPr>
        <w:rPr>
          <w:rFonts w:ascii="Arial" w:hAnsi="Arial" w:cs="Arial"/>
          <w:szCs w:val="24"/>
        </w:rPr>
      </w:pPr>
      <w:r w:rsidRPr="00AF6A19">
        <w:rPr>
          <w:rFonts w:ascii="Arial" w:hAnsi="Arial" w:cs="Arial"/>
          <w:szCs w:val="24"/>
        </w:rPr>
        <w:t>Earlier this week, HUD Secretary Dr. Ben Carson was added to the White House Coronavirus Task Force. All federal agencies are working aggressively on a multi-layered, cross-agency public health response to this evolving situation.</w:t>
      </w:r>
      <w:bookmarkStart w:id="3" w:name="_GoBack"/>
      <w:bookmarkEnd w:id="3"/>
    </w:p>
    <w:p w14:paraId="15D709DF" w14:textId="77777777" w:rsidR="00AF6A19" w:rsidRPr="00AF6A19" w:rsidRDefault="00AF6A19" w:rsidP="00AF6A19">
      <w:pPr>
        <w:rPr>
          <w:rFonts w:ascii="Arial" w:hAnsi="Arial" w:cs="Arial"/>
          <w:szCs w:val="24"/>
        </w:rPr>
      </w:pPr>
    </w:p>
    <w:p w14:paraId="75A264FC" w14:textId="3C73829B" w:rsidR="00AF6A19" w:rsidRDefault="00AF6A19" w:rsidP="00AF6A19">
      <w:pPr>
        <w:rPr>
          <w:rFonts w:ascii="Arial" w:hAnsi="Arial" w:cs="Arial"/>
          <w:szCs w:val="24"/>
        </w:rPr>
      </w:pPr>
      <w:r w:rsidRPr="00AF6A19">
        <w:rPr>
          <w:rFonts w:ascii="Arial" w:hAnsi="Arial" w:cs="Arial"/>
          <w:szCs w:val="24"/>
        </w:rPr>
        <w:t>While the risk of infections for Americans remains low, we are encouraging Section 232 and Section 242 lenders to make the information below available to those residential care facilities and hospitals that you are doing business with, and your employees:</w:t>
      </w:r>
    </w:p>
    <w:p w14:paraId="366639C5" w14:textId="77777777" w:rsidR="00C65E6F" w:rsidRPr="00AF6A19" w:rsidRDefault="00C65E6F" w:rsidP="00AF6A19">
      <w:pPr>
        <w:rPr>
          <w:rFonts w:ascii="Arial" w:hAnsi="Arial" w:cs="Arial"/>
          <w:szCs w:val="24"/>
        </w:rPr>
      </w:pPr>
    </w:p>
    <w:p w14:paraId="7209017E" w14:textId="77777777" w:rsidR="00AF6A19" w:rsidRPr="00AF6A19" w:rsidRDefault="00AF6A19" w:rsidP="00C65E6F">
      <w:pPr>
        <w:pStyle w:val="gdp"/>
        <w:numPr>
          <w:ilvl w:val="0"/>
          <w:numId w:val="26"/>
        </w:numPr>
        <w:spacing w:before="120" w:beforeAutospacing="0" w:after="120" w:afterAutospacing="0"/>
        <w:rPr>
          <w:rFonts w:ascii="Arial" w:eastAsia="Times New Roman" w:hAnsi="Arial" w:cs="Arial"/>
          <w:sz w:val="24"/>
          <w:szCs w:val="24"/>
        </w:rPr>
      </w:pPr>
      <w:hyperlink r:id="rId12" w:tgtFrame="_blank" w:history="1">
        <w:r w:rsidRPr="00AF6A19">
          <w:rPr>
            <w:rStyle w:val="Hyperlink"/>
            <w:rFonts w:ascii="Arial" w:eastAsia="Times New Roman" w:hAnsi="Arial" w:cs="Arial"/>
            <w:color w:val="0563C1"/>
            <w:sz w:val="24"/>
            <w:szCs w:val="24"/>
          </w:rPr>
          <w:t>What you need to know about Coronavirus Disease 2019 (COVID-19)</w:t>
        </w:r>
      </w:hyperlink>
    </w:p>
    <w:p w14:paraId="5E8B38FB" w14:textId="77777777" w:rsidR="00AF6A19" w:rsidRPr="00AF6A19" w:rsidRDefault="00AF6A19" w:rsidP="00C65E6F">
      <w:pPr>
        <w:pStyle w:val="gdp"/>
        <w:numPr>
          <w:ilvl w:val="0"/>
          <w:numId w:val="26"/>
        </w:numPr>
        <w:spacing w:before="120" w:beforeAutospacing="0" w:after="120" w:afterAutospacing="0"/>
        <w:rPr>
          <w:rFonts w:ascii="Arial" w:eastAsia="Times New Roman" w:hAnsi="Arial" w:cs="Arial"/>
          <w:sz w:val="24"/>
          <w:szCs w:val="24"/>
        </w:rPr>
      </w:pPr>
      <w:hyperlink r:id="rId13" w:tgtFrame="_blank" w:history="1">
        <w:r w:rsidRPr="00AF6A19">
          <w:rPr>
            <w:rStyle w:val="Hyperlink"/>
            <w:rFonts w:ascii="Arial" w:eastAsia="Times New Roman" w:hAnsi="Arial" w:cs="Arial"/>
            <w:color w:val="0563C1"/>
            <w:sz w:val="24"/>
            <w:szCs w:val="24"/>
          </w:rPr>
          <w:t>Stop the Spread of Germs</w:t>
        </w:r>
      </w:hyperlink>
    </w:p>
    <w:p w14:paraId="1E15D8EA" w14:textId="77777777" w:rsidR="00AF6A19" w:rsidRPr="00AF6A19" w:rsidRDefault="00AF6A19" w:rsidP="00C65E6F">
      <w:pPr>
        <w:pStyle w:val="gdp"/>
        <w:numPr>
          <w:ilvl w:val="0"/>
          <w:numId w:val="26"/>
        </w:numPr>
        <w:spacing w:before="120" w:beforeAutospacing="0" w:after="120" w:afterAutospacing="0"/>
        <w:rPr>
          <w:rFonts w:ascii="Arial" w:eastAsia="Times New Roman" w:hAnsi="Arial" w:cs="Arial"/>
          <w:sz w:val="24"/>
          <w:szCs w:val="24"/>
        </w:rPr>
      </w:pPr>
      <w:hyperlink r:id="rId14" w:tgtFrame="_blank" w:history="1">
        <w:r w:rsidRPr="00AF6A19">
          <w:rPr>
            <w:rStyle w:val="Hyperlink"/>
            <w:rFonts w:ascii="Arial" w:eastAsia="Times New Roman" w:hAnsi="Arial" w:cs="Arial"/>
            <w:color w:val="0563C1"/>
            <w:sz w:val="24"/>
            <w:szCs w:val="24"/>
          </w:rPr>
          <w:t>Symptoms of Coronavirus Disease 2019</w:t>
        </w:r>
      </w:hyperlink>
    </w:p>
    <w:p w14:paraId="472F59C8" w14:textId="0AC2FCA8" w:rsidR="00AF6A19" w:rsidRPr="00C65E6F" w:rsidRDefault="00AF6A19" w:rsidP="00C65E6F">
      <w:pPr>
        <w:pStyle w:val="gdp"/>
        <w:numPr>
          <w:ilvl w:val="0"/>
          <w:numId w:val="26"/>
        </w:numPr>
        <w:spacing w:before="120" w:beforeAutospacing="0" w:after="120" w:afterAutospacing="0"/>
        <w:rPr>
          <w:rStyle w:val="Hyperlink"/>
          <w:rFonts w:ascii="Arial" w:eastAsia="Times New Roman" w:hAnsi="Arial" w:cs="Arial"/>
          <w:color w:val="auto"/>
          <w:sz w:val="24"/>
          <w:szCs w:val="24"/>
          <w:u w:val="none"/>
        </w:rPr>
      </w:pPr>
      <w:hyperlink r:id="rId15" w:tgtFrame="_blank" w:history="1">
        <w:r w:rsidRPr="00AF6A19">
          <w:rPr>
            <w:rStyle w:val="Hyperlink"/>
            <w:rFonts w:ascii="Arial" w:eastAsia="Times New Roman" w:hAnsi="Arial" w:cs="Arial"/>
            <w:color w:val="0563C1"/>
            <w:sz w:val="24"/>
            <w:szCs w:val="24"/>
          </w:rPr>
          <w:t>What to do if you are sick with coronavirus disease 2019 (COVID-19)</w:t>
        </w:r>
      </w:hyperlink>
    </w:p>
    <w:p w14:paraId="75637472" w14:textId="77777777" w:rsidR="00C65E6F" w:rsidRPr="00AF6A19" w:rsidRDefault="00C65E6F" w:rsidP="00C65E6F">
      <w:pPr>
        <w:pStyle w:val="gdp"/>
        <w:spacing w:before="120" w:beforeAutospacing="0" w:after="120" w:afterAutospacing="0"/>
        <w:ind w:left="720"/>
        <w:rPr>
          <w:rFonts w:ascii="Arial" w:eastAsia="Times New Roman" w:hAnsi="Arial" w:cs="Arial"/>
          <w:sz w:val="24"/>
          <w:szCs w:val="24"/>
        </w:rPr>
      </w:pPr>
    </w:p>
    <w:p w14:paraId="7E942026" w14:textId="77777777" w:rsidR="00AF6A19" w:rsidRPr="00AF6A19" w:rsidRDefault="00AF6A19" w:rsidP="00AF6A19">
      <w:pPr>
        <w:pStyle w:val="xmsonormal"/>
        <w:rPr>
          <w:rFonts w:ascii="Arial" w:hAnsi="Arial" w:cs="Arial"/>
          <w:sz w:val="24"/>
          <w:szCs w:val="24"/>
        </w:rPr>
      </w:pPr>
      <w:r w:rsidRPr="00AF6A19">
        <w:rPr>
          <w:rFonts w:ascii="Arial" w:hAnsi="Arial" w:cs="Arial"/>
          <w:color w:val="000000"/>
          <w:sz w:val="24"/>
          <w:szCs w:val="24"/>
        </w:rPr>
        <w:t>Stakeholders are reminded to ensure that their responses remain faithful to obligations under the Constitution, Fair Housing Act and related regulations. Exigencies associated with important and timely response to issues surrounding COVID-19 are not the basis for unlawful discrimination based on race, color, religion, national origin, sex, disability or familial status.</w:t>
      </w:r>
    </w:p>
    <w:p w14:paraId="648A2D1B" w14:textId="77777777" w:rsidR="00DD6A76" w:rsidRPr="001F5102" w:rsidRDefault="00DD6A76" w:rsidP="00C835D5">
      <w:pPr>
        <w:rPr>
          <w:rFonts w:ascii="Arial" w:eastAsia="MS Mincho" w:hAnsi="Arial" w:cs="Arial"/>
          <w:b/>
          <w:szCs w:val="24"/>
        </w:rPr>
      </w:pPr>
    </w:p>
    <w:p w14:paraId="506F4172" w14:textId="77777777" w:rsidR="00740D11" w:rsidRPr="001F5102" w:rsidRDefault="00FB2055" w:rsidP="00740D11">
      <w:pPr>
        <w:rPr>
          <w:rFonts w:ascii="Arial" w:hAnsi="Arial" w:cs="Arial"/>
          <w:b/>
          <w:color w:val="365F91" w:themeColor="accent1" w:themeShade="BF"/>
          <w:szCs w:val="24"/>
        </w:rPr>
      </w:pPr>
      <w:hyperlink w:anchor="_top" w:history="1">
        <w:r w:rsidR="00740D11" w:rsidRPr="001F5102">
          <w:rPr>
            <w:rFonts w:ascii="Arial" w:hAnsi="Arial" w:cs="Arial"/>
            <w:color w:val="365F91" w:themeColor="accent1" w:themeShade="BF"/>
            <w:szCs w:val="24"/>
            <w:u w:val="single"/>
          </w:rPr>
          <w:t>Back to top</w:t>
        </w:r>
      </w:hyperlink>
    </w:p>
    <w:p w14:paraId="110FEF21" w14:textId="77777777" w:rsidR="00E52379" w:rsidRPr="001F5102" w:rsidRDefault="00E52379" w:rsidP="00C835D5">
      <w:pPr>
        <w:rPr>
          <w:rFonts w:ascii="Arial" w:eastAsia="MS Mincho" w:hAnsi="Arial" w:cs="Arial"/>
          <w:b/>
          <w:szCs w:val="24"/>
        </w:rPr>
      </w:pPr>
    </w:p>
    <w:bookmarkEnd w:id="0"/>
    <w:p w14:paraId="7F5F0FD1" w14:textId="77777777" w:rsidR="00740D11" w:rsidRPr="00740D11" w:rsidRDefault="00740D11" w:rsidP="00740D11">
      <w:pPr>
        <w:rPr>
          <w:rFonts w:ascii="Arial" w:eastAsia="MS Mincho" w:hAnsi="Arial" w:cs="Arial"/>
          <w:b/>
          <w:szCs w:val="24"/>
        </w:rPr>
      </w:pPr>
      <w:r w:rsidRPr="00740D11">
        <w:rPr>
          <w:noProof/>
        </w:rPr>
        <w:drawing>
          <wp:inline distT="0" distB="0" distL="0" distR="0" wp14:anchorId="7921BFAB" wp14:editId="1EC30AAB">
            <wp:extent cx="5943600" cy="986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96855"/>
                    <a:stretch/>
                  </pic:blipFill>
                  <pic:spPr bwMode="auto">
                    <a:xfrm>
                      <a:off x="0" y="0"/>
                      <a:ext cx="5943600" cy="98637"/>
                    </a:xfrm>
                    <a:prstGeom prst="rect">
                      <a:avLst/>
                    </a:prstGeom>
                    <a:noFill/>
                    <a:ln>
                      <a:noFill/>
                    </a:ln>
                    <a:extLst>
                      <a:ext uri="{53640926-AAD7-44D8-BBD7-CCE9431645EC}">
                        <a14:shadowObscured xmlns:a14="http://schemas.microsoft.com/office/drawing/2010/main"/>
                      </a:ext>
                    </a:extLst>
                  </pic:spPr>
                </pic:pic>
              </a:graphicData>
            </a:graphic>
          </wp:inline>
        </w:drawing>
      </w:r>
    </w:p>
    <w:p w14:paraId="7CEEC3B3" w14:textId="77777777" w:rsidR="00740D11" w:rsidRPr="00740D11" w:rsidRDefault="00740D11" w:rsidP="00740D11">
      <w:pPr>
        <w:rPr>
          <w:rFonts w:ascii="Calibri" w:hAnsi="Calibri"/>
          <w:sz w:val="18"/>
          <w:szCs w:val="18"/>
        </w:rPr>
      </w:pPr>
      <w:r w:rsidRPr="00740D11">
        <w:rPr>
          <w:rFonts w:ascii="Calibri" w:hAnsi="Calibri"/>
          <w:sz w:val="18"/>
          <w:szCs w:val="18"/>
        </w:rPr>
        <w:t xml:space="preserve">Past Lean 232 Updates are </w:t>
      </w:r>
      <w:hyperlink r:id="rId17" w:history="1">
        <w:r w:rsidRPr="00740D11">
          <w:rPr>
            <w:rFonts w:ascii="Calibri" w:hAnsi="Calibri"/>
            <w:color w:val="0000FF"/>
            <w:sz w:val="18"/>
            <w:szCs w:val="18"/>
            <w:u w:val="single"/>
          </w:rPr>
          <w:t>available online</w:t>
        </w:r>
      </w:hyperlink>
      <w:r w:rsidRPr="00740D11">
        <w:rPr>
          <w:rFonts w:ascii="Calibri" w:hAnsi="Calibri"/>
          <w:sz w:val="18"/>
          <w:szCs w:val="18"/>
        </w:rPr>
        <w:t>.</w:t>
      </w:r>
    </w:p>
    <w:p w14:paraId="6ED6B71D" w14:textId="77777777" w:rsidR="00740D11" w:rsidRPr="00740D11" w:rsidRDefault="00740D11" w:rsidP="00740D11">
      <w:pPr>
        <w:rPr>
          <w:rFonts w:ascii="Calibri" w:hAnsi="Calibri"/>
          <w:sz w:val="18"/>
          <w:szCs w:val="18"/>
        </w:rPr>
      </w:pPr>
    </w:p>
    <w:p w14:paraId="3E3BD4F0" w14:textId="77777777" w:rsidR="00740D11" w:rsidRPr="00740D11" w:rsidRDefault="00740D11" w:rsidP="00740D11">
      <w:pPr>
        <w:rPr>
          <w:rFonts w:ascii="Calibri" w:hAnsi="Calibri"/>
          <w:sz w:val="18"/>
          <w:szCs w:val="18"/>
        </w:rPr>
      </w:pPr>
      <w:r w:rsidRPr="00740D11">
        <w:rPr>
          <w:rFonts w:ascii="Calibri" w:hAnsi="Calibri"/>
          <w:sz w:val="18"/>
          <w:szCs w:val="18"/>
        </w:rPr>
        <w:t xml:space="preserve">Have questions about the Lean 232 Program? Please contact </w:t>
      </w:r>
      <w:hyperlink r:id="rId18" w:history="1">
        <w:r w:rsidRPr="00740D11">
          <w:rPr>
            <w:rFonts w:ascii="Calibri" w:hAnsi="Calibri"/>
            <w:color w:val="0000FF"/>
            <w:sz w:val="18"/>
            <w:szCs w:val="18"/>
            <w:u w:val="single"/>
          </w:rPr>
          <w:t>LeanThinking@hud.gov</w:t>
        </w:r>
      </w:hyperlink>
      <w:r w:rsidRPr="00740D11">
        <w:rPr>
          <w:rFonts w:ascii="Calibri" w:hAnsi="Calibri"/>
          <w:sz w:val="18"/>
          <w:szCs w:val="18"/>
        </w:rPr>
        <w:t>.</w:t>
      </w:r>
    </w:p>
    <w:p w14:paraId="1864C957" w14:textId="77777777" w:rsidR="00740D11" w:rsidRPr="00740D11" w:rsidRDefault="00740D11" w:rsidP="00740D11">
      <w:pPr>
        <w:rPr>
          <w:rFonts w:ascii="Calibri" w:hAnsi="Calibri"/>
          <w:sz w:val="18"/>
          <w:szCs w:val="18"/>
        </w:rPr>
      </w:pPr>
    </w:p>
    <w:p w14:paraId="6D8CD363" w14:textId="77777777" w:rsidR="00740D11" w:rsidRPr="00740D11" w:rsidRDefault="00740D11" w:rsidP="00740D11">
      <w:pPr>
        <w:rPr>
          <w:rFonts w:ascii="Calibri" w:hAnsi="Calibri"/>
          <w:sz w:val="18"/>
          <w:szCs w:val="18"/>
        </w:rPr>
      </w:pPr>
      <w:r w:rsidRPr="00740D11">
        <w:rPr>
          <w:rFonts w:ascii="Calibri" w:hAnsi="Calibri"/>
          <w:sz w:val="18"/>
          <w:szCs w:val="18"/>
        </w:rPr>
        <w:t xml:space="preserve">For more information on the Lean 232 Program, check out: </w:t>
      </w:r>
      <w:hyperlink r:id="rId19" w:history="1">
        <w:r w:rsidRPr="00740D11">
          <w:rPr>
            <w:rFonts w:ascii="Calibri" w:hAnsi="Calibri"/>
            <w:color w:val="0000FF"/>
            <w:sz w:val="18"/>
            <w:szCs w:val="18"/>
            <w:u w:val="single"/>
          </w:rPr>
          <w:t>http://www.hud.gov/healthcare</w:t>
        </w:r>
      </w:hyperlink>
      <w:r w:rsidRPr="00740D11">
        <w:rPr>
          <w:rFonts w:ascii="Calibri" w:hAnsi="Calibri"/>
          <w:sz w:val="18"/>
          <w:szCs w:val="18"/>
        </w:rPr>
        <w:t>.</w:t>
      </w:r>
    </w:p>
    <w:p w14:paraId="4E96736D" w14:textId="77777777" w:rsidR="00740D11" w:rsidRPr="00740D11" w:rsidRDefault="00740D11" w:rsidP="00740D11">
      <w:pPr>
        <w:rPr>
          <w:rFonts w:ascii="Calibri" w:hAnsi="Calibri"/>
          <w:sz w:val="18"/>
          <w:szCs w:val="18"/>
        </w:rPr>
      </w:pPr>
    </w:p>
    <w:p w14:paraId="7CD6FD2D" w14:textId="77777777" w:rsidR="00740D11" w:rsidRPr="00740D11" w:rsidRDefault="00740D11" w:rsidP="00740D11">
      <w:pPr>
        <w:rPr>
          <w:rFonts w:ascii="Calibri" w:hAnsi="Calibri"/>
          <w:sz w:val="18"/>
          <w:szCs w:val="18"/>
        </w:rPr>
      </w:pPr>
      <w:r w:rsidRPr="00740D11">
        <w:rPr>
          <w:rFonts w:ascii="Calibri" w:hAnsi="Calibri"/>
          <w:sz w:val="18"/>
          <w:szCs w:val="18"/>
        </w:rPr>
        <w:t xml:space="preserve">Have your loan servicing colleagues joined our email list? The Email Blasts contain information relevant to them as well. You might suggest they </w:t>
      </w:r>
      <w:hyperlink r:id="rId20" w:history="1">
        <w:r w:rsidRPr="00740D11">
          <w:rPr>
            <w:rFonts w:ascii="Calibri" w:hAnsi="Calibri"/>
            <w:color w:val="0000FF"/>
            <w:sz w:val="18"/>
            <w:szCs w:val="18"/>
            <w:u w:val="single"/>
          </w:rPr>
          <w:t>Join here</w:t>
        </w:r>
      </w:hyperlink>
      <w:r w:rsidRPr="00740D11">
        <w:rPr>
          <w:rFonts w:ascii="Calibri" w:hAnsi="Calibri"/>
          <w:sz w:val="18"/>
          <w:szCs w:val="18"/>
        </w:rPr>
        <w:t>.</w:t>
      </w:r>
    </w:p>
    <w:p w14:paraId="5EBBACB8" w14:textId="77777777" w:rsidR="00740D11" w:rsidRPr="00740D11" w:rsidRDefault="00740D11" w:rsidP="00740D11">
      <w:pPr>
        <w:rPr>
          <w:rFonts w:ascii="Calibri" w:hAnsi="Calibri"/>
          <w:sz w:val="18"/>
          <w:szCs w:val="18"/>
        </w:rPr>
      </w:pPr>
    </w:p>
    <w:p w14:paraId="60DDF4F8" w14:textId="77777777" w:rsidR="00740D11" w:rsidRPr="00740D11" w:rsidRDefault="00740D11" w:rsidP="00740D11">
      <w:pPr>
        <w:rPr>
          <w:rFonts w:ascii="Calibri" w:hAnsi="Calibri"/>
          <w:sz w:val="18"/>
          <w:szCs w:val="18"/>
        </w:rPr>
      </w:pPr>
      <w:r w:rsidRPr="00740D11">
        <w:rPr>
          <w:rFonts w:ascii="Calibri" w:hAnsi="Calibri"/>
          <w:sz w:val="18"/>
          <w:szCs w:val="18"/>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21" w:history="1">
        <w:r w:rsidRPr="00740D11">
          <w:rPr>
            <w:rFonts w:ascii="Calibri" w:hAnsi="Calibri"/>
            <w:color w:val="0000FF"/>
            <w:sz w:val="18"/>
            <w:szCs w:val="18"/>
            <w:u w:val="single"/>
          </w:rPr>
          <w:t>go here</w:t>
        </w:r>
      </w:hyperlink>
      <w:r w:rsidRPr="00740D11">
        <w:rPr>
          <w:rFonts w:ascii="Calibri" w:hAnsi="Calibri"/>
          <w:sz w:val="18"/>
          <w:szCs w:val="18"/>
        </w:rPr>
        <w:t>.</w:t>
      </w:r>
    </w:p>
    <w:p w14:paraId="3E0BBE09" w14:textId="77777777" w:rsidR="00740D11" w:rsidRPr="00740D11" w:rsidRDefault="00740D11" w:rsidP="00740D11">
      <w:pPr>
        <w:rPr>
          <w:rFonts w:ascii="Calibri" w:hAnsi="Calibri"/>
          <w:sz w:val="18"/>
          <w:szCs w:val="18"/>
        </w:rPr>
      </w:pPr>
    </w:p>
    <w:p w14:paraId="63864758" w14:textId="77777777" w:rsidR="00740D11" w:rsidRPr="00740D11" w:rsidRDefault="00740D11" w:rsidP="00740D11">
      <w:pPr>
        <w:rPr>
          <w:rFonts w:ascii="Times New Roman" w:eastAsia="Times New Roman" w:hAnsi="Times New Roman"/>
          <w:szCs w:val="24"/>
        </w:rPr>
      </w:pPr>
      <w:r w:rsidRPr="00740D11">
        <w:rPr>
          <w:rFonts w:ascii="Calibri" w:eastAsia="Times New Roman" w:hAnsi="Calibri"/>
          <w:i/>
          <w:iCs/>
          <w:color w:val="000000"/>
          <w:kern w:val="24"/>
          <w:sz w:val="18"/>
          <w:szCs w:val="18"/>
        </w:rPr>
        <w:t xml:space="preserve">Lean 232 </w:t>
      </w:r>
      <w:r w:rsidRPr="00740D11">
        <w:rPr>
          <w:rFonts w:ascii="Calibri" w:eastAsia="Times New Roman" w:hAnsi="Calibri"/>
          <w:color w:val="000000"/>
          <w:kern w:val="24"/>
          <w:sz w:val="18"/>
          <w:szCs w:val="18"/>
        </w:rPr>
        <w:t>is a publication of the Federal Housing Administration (FHA) Office of Healthcare Programs, U.S. Department of Housing and Urban Development, 451 7</w:t>
      </w:r>
      <w:proofErr w:type="spellStart"/>
      <w:r w:rsidRPr="00740D11">
        <w:rPr>
          <w:rFonts w:ascii="Calibri" w:eastAsia="Times New Roman" w:hAnsi="Calibri"/>
          <w:color w:val="000000"/>
          <w:kern w:val="24"/>
          <w:position w:val="5"/>
          <w:sz w:val="18"/>
          <w:szCs w:val="18"/>
          <w:vertAlign w:val="superscript"/>
        </w:rPr>
        <w:t>th</w:t>
      </w:r>
      <w:proofErr w:type="spellEnd"/>
      <w:r w:rsidRPr="00740D11">
        <w:rPr>
          <w:rFonts w:ascii="Calibri" w:eastAsia="Times New Roman" w:hAnsi="Calibri"/>
          <w:color w:val="000000"/>
          <w:kern w:val="24"/>
          <w:sz w:val="18"/>
          <w:szCs w:val="18"/>
        </w:rPr>
        <w:t xml:space="preserve"> Street, SE, Washington, DC 20410.</w:t>
      </w:r>
    </w:p>
    <w:p w14:paraId="316BE046" w14:textId="77777777" w:rsidR="00740D11" w:rsidRPr="00740D11" w:rsidRDefault="00740D11" w:rsidP="00740D11">
      <w:pPr>
        <w:rPr>
          <w:rFonts w:ascii="Calibri" w:eastAsia="Times New Roman" w:hAnsi="Calibri"/>
          <w:color w:val="000000"/>
          <w:kern w:val="24"/>
          <w:sz w:val="18"/>
          <w:szCs w:val="18"/>
        </w:rPr>
      </w:pPr>
    </w:p>
    <w:p w14:paraId="1287A716" w14:textId="77777777" w:rsidR="00740D11" w:rsidRPr="00740D11" w:rsidRDefault="00740D11" w:rsidP="00740D11">
      <w:pPr>
        <w:rPr>
          <w:rFonts w:ascii="Calibri" w:eastAsia="Times New Roman" w:hAnsi="Calibri"/>
          <w:color w:val="000000"/>
          <w:kern w:val="24"/>
          <w:sz w:val="18"/>
          <w:szCs w:val="18"/>
        </w:rPr>
      </w:pPr>
      <w:r w:rsidRPr="00740D11">
        <w:rPr>
          <w:rFonts w:ascii="Calibri" w:eastAsia="Times New Roman" w:hAnsi="Calibri"/>
          <w:color w:val="000000"/>
          <w:kern w:val="24"/>
          <w:sz w:val="18"/>
          <w:szCs w:val="18"/>
        </w:rPr>
        <w:t xml:space="preserve">Connect with FHA on </w:t>
      </w:r>
      <w:hyperlink r:id="rId22" w:history="1">
        <w:r w:rsidRPr="00740D11">
          <w:rPr>
            <w:rFonts w:ascii="Calibri" w:eastAsia="Times New Roman" w:hAnsi="Calibri"/>
            <w:color w:val="0000FF"/>
            <w:kern w:val="24"/>
            <w:sz w:val="18"/>
            <w:szCs w:val="18"/>
            <w:u w:val="single"/>
          </w:rPr>
          <w:t>Social Media</w:t>
        </w:r>
      </w:hyperlink>
      <w:r w:rsidRPr="00740D11">
        <w:rPr>
          <w:rFonts w:ascii="Calibri" w:eastAsia="Times New Roman" w:hAnsi="Calibri"/>
          <w:color w:val="000000"/>
          <w:kern w:val="24"/>
          <w:sz w:val="18"/>
          <w:szCs w:val="18"/>
        </w:rPr>
        <w:t xml:space="preserve"> </w:t>
      </w:r>
      <w:r w:rsidRPr="00740D11">
        <w:rPr>
          <w:rFonts w:ascii="Calibri" w:eastAsia="Times New Roman" w:hAnsi="Calibri"/>
          <w:noProof/>
          <w:color w:val="000000"/>
          <w:kern w:val="24"/>
          <w:sz w:val="18"/>
          <w:szCs w:val="18"/>
        </w:rPr>
        <w:drawing>
          <wp:inline distT="0" distB="0" distL="0" distR="0" wp14:anchorId="3B7D0C3A" wp14:editId="474AD933">
            <wp:extent cx="152400" cy="133350"/>
            <wp:effectExtent l="0" t="0" r="0" b="0"/>
            <wp:docPr id="27" name="Picture 27"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witter"/>
                    <pic:cNvPicPr>
                      <a:picLocks noChangeAspect="1" noChangeArrowheads="1"/>
                    </pic:cNvPicPr>
                  </pic:nvPicPr>
                  <pic:blipFill>
                    <a:blip r:embed="rId23" cstate="print">
                      <a:extLst>
                        <a:ext uri="{28A0092B-C50C-407E-A947-70E740481C1C}">
                          <a14:useLocalDpi xmlns:a14="http://schemas.microsoft.com/office/drawing/2010/main" val="0"/>
                        </a:ext>
                      </a:extLst>
                    </a:blip>
                    <a:srcRect l="49562"/>
                    <a:stretch>
                      <a:fillRect/>
                    </a:stretch>
                  </pic:blipFill>
                  <pic:spPr bwMode="auto">
                    <a:xfrm>
                      <a:off x="0" y="0"/>
                      <a:ext cx="152400" cy="133350"/>
                    </a:xfrm>
                    <a:prstGeom prst="rect">
                      <a:avLst/>
                    </a:prstGeom>
                    <a:noFill/>
                    <a:ln>
                      <a:noFill/>
                    </a:ln>
                  </pic:spPr>
                </pic:pic>
              </a:graphicData>
            </a:graphic>
          </wp:inline>
        </w:drawing>
      </w:r>
      <w:r w:rsidRPr="00740D11">
        <w:rPr>
          <w:rFonts w:ascii="Calibri" w:eastAsia="Times New Roman" w:hAnsi="Calibri"/>
          <w:noProof/>
          <w:color w:val="000000"/>
          <w:kern w:val="24"/>
          <w:sz w:val="18"/>
          <w:szCs w:val="18"/>
        </w:rPr>
        <w:drawing>
          <wp:inline distT="0" distB="0" distL="0" distR="0" wp14:anchorId="1D7B41FC" wp14:editId="1C9F2CD4">
            <wp:extent cx="151141" cy="151141"/>
            <wp:effectExtent l="0" t="0" r="127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kedIn Logo.png"/>
                    <pic:cNvPicPr/>
                  </pic:nvPicPr>
                  <pic:blipFill>
                    <a:blip r:embed="rId24">
                      <a:extLst>
                        <a:ext uri="{28A0092B-C50C-407E-A947-70E740481C1C}">
                          <a14:useLocalDpi xmlns:a14="http://schemas.microsoft.com/office/drawing/2010/main" val="0"/>
                        </a:ext>
                      </a:extLst>
                    </a:blip>
                    <a:stretch>
                      <a:fillRect/>
                    </a:stretch>
                  </pic:blipFill>
                  <pic:spPr>
                    <a:xfrm>
                      <a:off x="0" y="0"/>
                      <a:ext cx="169129" cy="169129"/>
                    </a:xfrm>
                    <a:prstGeom prst="rect">
                      <a:avLst/>
                    </a:prstGeom>
                  </pic:spPr>
                </pic:pic>
              </a:graphicData>
            </a:graphic>
          </wp:inline>
        </w:drawing>
      </w:r>
    </w:p>
    <w:p w14:paraId="6E0E606B" w14:textId="2AA10C3B" w:rsidR="00605E4A" w:rsidRPr="00E23EAD" w:rsidRDefault="00605E4A" w:rsidP="00740D11">
      <w:pPr>
        <w:rPr>
          <w:szCs w:val="24"/>
        </w:rPr>
      </w:pPr>
    </w:p>
    <w:sectPr w:rsidR="00605E4A" w:rsidRPr="00E23EAD" w:rsidSect="00E217E8">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D4ED1" w14:textId="77777777" w:rsidR="00FB2055" w:rsidRDefault="00FB2055" w:rsidP="00E724F7">
      <w:r>
        <w:separator/>
      </w:r>
    </w:p>
  </w:endnote>
  <w:endnote w:type="continuationSeparator" w:id="0">
    <w:p w14:paraId="28AC0396" w14:textId="77777777" w:rsidR="00FB2055" w:rsidRDefault="00FB2055" w:rsidP="00E7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FD4EF" w14:textId="77777777" w:rsidR="00FB2055" w:rsidRDefault="00FB2055" w:rsidP="00E724F7">
      <w:r>
        <w:separator/>
      </w:r>
    </w:p>
  </w:footnote>
  <w:footnote w:type="continuationSeparator" w:id="0">
    <w:p w14:paraId="2BE82F87" w14:textId="77777777" w:rsidR="00FB2055" w:rsidRDefault="00FB2055" w:rsidP="00E7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4F0826C6"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4"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9"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F5C1B"/>
    <w:multiLevelType w:val="multilevel"/>
    <w:tmpl w:val="9318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7"/>
  </w:num>
  <w:num w:numId="12">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7"/>
  </w:num>
  <w:num w:numId="14">
    <w:abstractNumId w:val="4"/>
  </w:num>
  <w:num w:numId="15">
    <w:abstractNumId w:val="21"/>
  </w:num>
  <w:num w:numId="16">
    <w:abstractNumId w:val="1"/>
  </w:num>
  <w:num w:numId="17">
    <w:abstractNumId w:val="1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6"/>
  </w:num>
  <w:num w:numId="22">
    <w:abstractNumId w:val="5"/>
  </w:num>
  <w:num w:numId="23">
    <w:abstractNumId w:val="15"/>
  </w:num>
  <w:num w:numId="24">
    <w:abstractNumId w:val="2"/>
  </w:num>
  <w:num w:numId="25">
    <w:abstractNumId w:val="10"/>
  </w:num>
  <w:num w:numId="2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10565"/>
    <w:rsid w:val="000112A7"/>
    <w:rsid w:val="00011D16"/>
    <w:rsid w:val="0001456D"/>
    <w:rsid w:val="00014A66"/>
    <w:rsid w:val="000220E1"/>
    <w:rsid w:val="0002519C"/>
    <w:rsid w:val="00026721"/>
    <w:rsid w:val="00027DF5"/>
    <w:rsid w:val="00031481"/>
    <w:rsid w:val="00036CEF"/>
    <w:rsid w:val="0003786A"/>
    <w:rsid w:val="00041F02"/>
    <w:rsid w:val="00042F9C"/>
    <w:rsid w:val="000431CA"/>
    <w:rsid w:val="000452B8"/>
    <w:rsid w:val="000530A7"/>
    <w:rsid w:val="000553FE"/>
    <w:rsid w:val="000579E7"/>
    <w:rsid w:val="00064BEA"/>
    <w:rsid w:val="000747AE"/>
    <w:rsid w:val="00074C29"/>
    <w:rsid w:val="00074C2C"/>
    <w:rsid w:val="00082F31"/>
    <w:rsid w:val="00082FD5"/>
    <w:rsid w:val="00096BE1"/>
    <w:rsid w:val="00096F9D"/>
    <w:rsid w:val="000A686F"/>
    <w:rsid w:val="000B00A2"/>
    <w:rsid w:val="000B5A6A"/>
    <w:rsid w:val="000B7B24"/>
    <w:rsid w:val="000B7CBB"/>
    <w:rsid w:val="000C3107"/>
    <w:rsid w:val="000C337B"/>
    <w:rsid w:val="000C3411"/>
    <w:rsid w:val="000C354A"/>
    <w:rsid w:val="000C3DC6"/>
    <w:rsid w:val="000C3E54"/>
    <w:rsid w:val="000C55E3"/>
    <w:rsid w:val="000C77E8"/>
    <w:rsid w:val="000D1AD7"/>
    <w:rsid w:val="000D590E"/>
    <w:rsid w:val="000D662C"/>
    <w:rsid w:val="000D7B99"/>
    <w:rsid w:val="000E1C49"/>
    <w:rsid w:val="000E2D9F"/>
    <w:rsid w:val="000E3EFF"/>
    <w:rsid w:val="000E4B11"/>
    <w:rsid w:val="000E5E74"/>
    <w:rsid w:val="000F55F6"/>
    <w:rsid w:val="000F593D"/>
    <w:rsid w:val="000F6E87"/>
    <w:rsid w:val="000F7D2E"/>
    <w:rsid w:val="001007E7"/>
    <w:rsid w:val="001010D0"/>
    <w:rsid w:val="00102E21"/>
    <w:rsid w:val="00102EA3"/>
    <w:rsid w:val="00103273"/>
    <w:rsid w:val="00114E43"/>
    <w:rsid w:val="001166D4"/>
    <w:rsid w:val="00117426"/>
    <w:rsid w:val="001234C0"/>
    <w:rsid w:val="00125568"/>
    <w:rsid w:val="00136D47"/>
    <w:rsid w:val="00136D4E"/>
    <w:rsid w:val="001372A5"/>
    <w:rsid w:val="00140FD8"/>
    <w:rsid w:val="00144F98"/>
    <w:rsid w:val="0015202C"/>
    <w:rsid w:val="00154C45"/>
    <w:rsid w:val="001551B9"/>
    <w:rsid w:val="001658FA"/>
    <w:rsid w:val="00167964"/>
    <w:rsid w:val="001703D1"/>
    <w:rsid w:val="001748B2"/>
    <w:rsid w:val="001748C6"/>
    <w:rsid w:val="00174F7A"/>
    <w:rsid w:val="0019457B"/>
    <w:rsid w:val="00194B8C"/>
    <w:rsid w:val="001A06DA"/>
    <w:rsid w:val="001A50AE"/>
    <w:rsid w:val="001A5994"/>
    <w:rsid w:val="001A64CB"/>
    <w:rsid w:val="001B1502"/>
    <w:rsid w:val="001B4E70"/>
    <w:rsid w:val="001B72D4"/>
    <w:rsid w:val="001C3886"/>
    <w:rsid w:val="001D230E"/>
    <w:rsid w:val="001D2514"/>
    <w:rsid w:val="001D32E4"/>
    <w:rsid w:val="001E172A"/>
    <w:rsid w:val="001E2581"/>
    <w:rsid w:val="001E717C"/>
    <w:rsid w:val="001F0D91"/>
    <w:rsid w:val="001F5102"/>
    <w:rsid w:val="001F5FE3"/>
    <w:rsid w:val="001F686F"/>
    <w:rsid w:val="001F7501"/>
    <w:rsid w:val="00205202"/>
    <w:rsid w:val="00205C0D"/>
    <w:rsid w:val="00210CA6"/>
    <w:rsid w:val="002125F1"/>
    <w:rsid w:val="002152F3"/>
    <w:rsid w:val="0021567D"/>
    <w:rsid w:val="002169B7"/>
    <w:rsid w:val="00221EC6"/>
    <w:rsid w:val="0022231F"/>
    <w:rsid w:val="00231312"/>
    <w:rsid w:val="002315E4"/>
    <w:rsid w:val="00233DA8"/>
    <w:rsid w:val="00234B3A"/>
    <w:rsid w:val="00241BAB"/>
    <w:rsid w:val="00245A9D"/>
    <w:rsid w:val="00250450"/>
    <w:rsid w:val="00252904"/>
    <w:rsid w:val="002533F5"/>
    <w:rsid w:val="00254E17"/>
    <w:rsid w:val="00266332"/>
    <w:rsid w:val="00275348"/>
    <w:rsid w:val="00276FA2"/>
    <w:rsid w:val="002811AB"/>
    <w:rsid w:val="00283571"/>
    <w:rsid w:val="00291BF9"/>
    <w:rsid w:val="002A43CF"/>
    <w:rsid w:val="002C1693"/>
    <w:rsid w:val="002C1CC2"/>
    <w:rsid w:val="002E36C5"/>
    <w:rsid w:val="0030081A"/>
    <w:rsid w:val="003016E1"/>
    <w:rsid w:val="00302486"/>
    <w:rsid w:val="00303BBC"/>
    <w:rsid w:val="00305369"/>
    <w:rsid w:val="00313008"/>
    <w:rsid w:val="00323263"/>
    <w:rsid w:val="003375F7"/>
    <w:rsid w:val="00342F09"/>
    <w:rsid w:val="0034362D"/>
    <w:rsid w:val="00345602"/>
    <w:rsid w:val="003514F7"/>
    <w:rsid w:val="00352F9A"/>
    <w:rsid w:val="00361A15"/>
    <w:rsid w:val="00367065"/>
    <w:rsid w:val="00367AC1"/>
    <w:rsid w:val="00370139"/>
    <w:rsid w:val="00370EA2"/>
    <w:rsid w:val="00380A0E"/>
    <w:rsid w:val="00385613"/>
    <w:rsid w:val="00385E62"/>
    <w:rsid w:val="00392115"/>
    <w:rsid w:val="00396DB3"/>
    <w:rsid w:val="003A0DC8"/>
    <w:rsid w:val="003A14CD"/>
    <w:rsid w:val="003A518E"/>
    <w:rsid w:val="003A7686"/>
    <w:rsid w:val="003B0B4E"/>
    <w:rsid w:val="003B3640"/>
    <w:rsid w:val="003B609D"/>
    <w:rsid w:val="003C256D"/>
    <w:rsid w:val="003C28A2"/>
    <w:rsid w:val="003C74DF"/>
    <w:rsid w:val="003C796D"/>
    <w:rsid w:val="003D288C"/>
    <w:rsid w:val="003D50FE"/>
    <w:rsid w:val="003D5C49"/>
    <w:rsid w:val="003D6F20"/>
    <w:rsid w:val="003D759C"/>
    <w:rsid w:val="003F42BE"/>
    <w:rsid w:val="003F5A47"/>
    <w:rsid w:val="004014E6"/>
    <w:rsid w:val="00403500"/>
    <w:rsid w:val="004044EC"/>
    <w:rsid w:val="004153A7"/>
    <w:rsid w:val="004165AD"/>
    <w:rsid w:val="00420C01"/>
    <w:rsid w:val="0042314C"/>
    <w:rsid w:val="00423F99"/>
    <w:rsid w:val="00427390"/>
    <w:rsid w:val="0043705A"/>
    <w:rsid w:val="00451A3D"/>
    <w:rsid w:val="00455415"/>
    <w:rsid w:val="00463B25"/>
    <w:rsid w:val="00465878"/>
    <w:rsid w:val="0046634C"/>
    <w:rsid w:val="004678DD"/>
    <w:rsid w:val="00475909"/>
    <w:rsid w:val="0047642B"/>
    <w:rsid w:val="00486B21"/>
    <w:rsid w:val="004A0486"/>
    <w:rsid w:val="004A0E10"/>
    <w:rsid w:val="004A5D11"/>
    <w:rsid w:val="004B1439"/>
    <w:rsid w:val="004B1446"/>
    <w:rsid w:val="004B182F"/>
    <w:rsid w:val="004B1C9D"/>
    <w:rsid w:val="004B316D"/>
    <w:rsid w:val="004D68AA"/>
    <w:rsid w:val="004D6BFF"/>
    <w:rsid w:val="004E35EC"/>
    <w:rsid w:val="004E46F8"/>
    <w:rsid w:val="004E64BA"/>
    <w:rsid w:val="004E6BBE"/>
    <w:rsid w:val="00500157"/>
    <w:rsid w:val="00506220"/>
    <w:rsid w:val="0050749B"/>
    <w:rsid w:val="00507D4A"/>
    <w:rsid w:val="00512271"/>
    <w:rsid w:val="00514249"/>
    <w:rsid w:val="00520297"/>
    <w:rsid w:val="0052057F"/>
    <w:rsid w:val="0052394E"/>
    <w:rsid w:val="0052470D"/>
    <w:rsid w:val="00527CA3"/>
    <w:rsid w:val="00530DFD"/>
    <w:rsid w:val="00532341"/>
    <w:rsid w:val="00536EA6"/>
    <w:rsid w:val="00537E8B"/>
    <w:rsid w:val="00540251"/>
    <w:rsid w:val="00543FEC"/>
    <w:rsid w:val="005456D4"/>
    <w:rsid w:val="00546640"/>
    <w:rsid w:val="005504CA"/>
    <w:rsid w:val="00553043"/>
    <w:rsid w:val="0055355A"/>
    <w:rsid w:val="0055444D"/>
    <w:rsid w:val="0056265C"/>
    <w:rsid w:val="005626F6"/>
    <w:rsid w:val="0057025A"/>
    <w:rsid w:val="0057105F"/>
    <w:rsid w:val="0057310A"/>
    <w:rsid w:val="00593E55"/>
    <w:rsid w:val="005A0D50"/>
    <w:rsid w:val="005A208E"/>
    <w:rsid w:val="005A5C2E"/>
    <w:rsid w:val="005B39A1"/>
    <w:rsid w:val="005C0D72"/>
    <w:rsid w:val="005C3423"/>
    <w:rsid w:val="005D223B"/>
    <w:rsid w:val="005D370A"/>
    <w:rsid w:val="005D39DB"/>
    <w:rsid w:val="005D5C09"/>
    <w:rsid w:val="005D6571"/>
    <w:rsid w:val="005E29A7"/>
    <w:rsid w:val="005E67FE"/>
    <w:rsid w:val="005F02F2"/>
    <w:rsid w:val="005F074F"/>
    <w:rsid w:val="005F08B9"/>
    <w:rsid w:val="005F213F"/>
    <w:rsid w:val="005F2CCA"/>
    <w:rsid w:val="006039A3"/>
    <w:rsid w:val="006047B1"/>
    <w:rsid w:val="00605E4A"/>
    <w:rsid w:val="006100DD"/>
    <w:rsid w:val="00611B14"/>
    <w:rsid w:val="00611D57"/>
    <w:rsid w:val="00612D9D"/>
    <w:rsid w:val="0061300C"/>
    <w:rsid w:val="00623A5A"/>
    <w:rsid w:val="00625406"/>
    <w:rsid w:val="00626403"/>
    <w:rsid w:val="00626DAB"/>
    <w:rsid w:val="00632205"/>
    <w:rsid w:val="006373B1"/>
    <w:rsid w:val="006433CA"/>
    <w:rsid w:val="006460CC"/>
    <w:rsid w:val="00646656"/>
    <w:rsid w:val="00653868"/>
    <w:rsid w:val="00653934"/>
    <w:rsid w:val="0065509A"/>
    <w:rsid w:val="00655831"/>
    <w:rsid w:val="006559A6"/>
    <w:rsid w:val="006601D1"/>
    <w:rsid w:val="00660780"/>
    <w:rsid w:val="00665BBC"/>
    <w:rsid w:val="006668CD"/>
    <w:rsid w:val="00666DB8"/>
    <w:rsid w:val="00670C8F"/>
    <w:rsid w:val="00676689"/>
    <w:rsid w:val="00681FAC"/>
    <w:rsid w:val="006909A3"/>
    <w:rsid w:val="00696BE5"/>
    <w:rsid w:val="00696CFA"/>
    <w:rsid w:val="0069739B"/>
    <w:rsid w:val="006A2DCD"/>
    <w:rsid w:val="006A4F7E"/>
    <w:rsid w:val="006A5A1E"/>
    <w:rsid w:val="006B0D96"/>
    <w:rsid w:val="006B5DA3"/>
    <w:rsid w:val="006C3AD6"/>
    <w:rsid w:val="006C7F7B"/>
    <w:rsid w:val="006D0A86"/>
    <w:rsid w:val="006D7D46"/>
    <w:rsid w:val="006E3544"/>
    <w:rsid w:val="006E63FB"/>
    <w:rsid w:val="006F547F"/>
    <w:rsid w:val="006F5762"/>
    <w:rsid w:val="007011EC"/>
    <w:rsid w:val="00701E9E"/>
    <w:rsid w:val="00702CE9"/>
    <w:rsid w:val="007035E0"/>
    <w:rsid w:val="007054B4"/>
    <w:rsid w:val="007071E2"/>
    <w:rsid w:val="00711FBB"/>
    <w:rsid w:val="00712EA6"/>
    <w:rsid w:val="00713F6A"/>
    <w:rsid w:val="00717140"/>
    <w:rsid w:val="00720B5D"/>
    <w:rsid w:val="00723EA8"/>
    <w:rsid w:val="0073313D"/>
    <w:rsid w:val="0073355B"/>
    <w:rsid w:val="00735D4D"/>
    <w:rsid w:val="00740D11"/>
    <w:rsid w:val="00743451"/>
    <w:rsid w:val="00743DDB"/>
    <w:rsid w:val="00750ECD"/>
    <w:rsid w:val="00751AF4"/>
    <w:rsid w:val="0075254C"/>
    <w:rsid w:val="007629CB"/>
    <w:rsid w:val="007633CA"/>
    <w:rsid w:val="007670CF"/>
    <w:rsid w:val="00771538"/>
    <w:rsid w:val="007865C2"/>
    <w:rsid w:val="0078774A"/>
    <w:rsid w:val="0079016E"/>
    <w:rsid w:val="007971B8"/>
    <w:rsid w:val="007A6AF1"/>
    <w:rsid w:val="007A7AD2"/>
    <w:rsid w:val="007B1CB9"/>
    <w:rsid w:val="007B5246"/>
    <w:rsid w:val="007B680A"/>
    <w:rsid w:val="007C570C"/>
    <w:rsid w:val="007C78C0"/>
    <w:rsid w:val="007D0FA3"/>
    <w:rsid w:val="007D1CB6"/>
    <w:rsid w:val="007D22CD"/>
    <w:rsid w:val="007D55E6"/>
    <w:rsid w:val="007E02EB"/>
    <w:rsid w:val="007E348B"/>
    <w:rsid w:val="007E4EA9"/>
    <w:rsid w:val="007F584C"/>
    <w:rsid w:val="008020BB"/>
    <w:rsid w:val="008036DA"/>
    <w:rsid w:val="00803C36"/>
    <w:rsid w:val="00804AF0"/>
    <w:rsid w:val="008052FE"/>
    <w:rsid w:val="008060EC"/>
    <w:rsid w:val="00806994"/>
    <w:rsid w:val="00807374"/>
    <w:rsid w:val="008129A3"/>
    <w:rsid w:val="008144D7"/>
    <w:rsid w:val="00820B0D"/>
    <w:rsid w:val="00823286"/>
    <w:rsid w:val="0082548B"/>
    <w:rsid w:val="008345F6"/>
    <w:rsid w:val="00834693"/>
    <w:rsid w:val="0084300D"/>
    <w:rsid w:val="00850C00"/>
    <w:rsid w:val="008516E7"/>
    <w:rsid w:val="00856481"/>
    <w:rsid w:val="00862CE3"/>
    <w:rsid w:val="00863472"/>
    <w:rsid w:val="008636A0"/>
    <w:rsid w:val="00865B51"/>
    <w:rsid w:val="00866350"/>
    <w:rsid w:val="00866C75"/>
    <w:rsid w:val="008675F8"/>
    <w:rsid w:val="00877BC5"/>
    <w:rsid w:val="008819F8"/>
    <w:rsid w:val="0088414C"/>
    <w:rsid w:val="0088466C"/>
    <w:rsid w:val="00886FA2"/>
    <w:rsid w:val="008930F5"/>
    <w:rsid w:val="0089592C"/>
    <w:rsid w:val="008A1765"/>
    <w:rsid w:val="008A7284"/>
    <w:rsid w:val="008A7595"/>
    <w:rsid w:val="008A7F37"/>
    <w:rsid w:val="008B56DD"/>
    <w:rsid w:val="008B71F2"/>
    <w:rsid w:val="008C018C"/>
    <w:rsid w:val="008C28EE"/>
    <w:rsid w:val="008C2DB4"/>
    <w:rsid w:val="008C3ED8"/>
    <w:rsid w:val="008C5805"/>
    <w:rsid w:val="008C78BE"/>
    <w:rsid w:val="008C79AD"/>
    <w:rsid w:val="008D6545"/>
    <w:rsid w:val="008D7B74"/>
    <w:rsid w:val="008E29C9"/>
    <w:rsid w:val="008E6F7E"/>
    <w:rsid w:val="008E7CC5"/>
    <w:rsid w:val="008F2D90"/>
    <w:rsid w:val="008F66AB"/>
    <w:rsid w:val="0090051D"/>
    <w:rsid w:val="00907060"/>
    <w:rsid w:val="00910E23"/>
    <w:rsid w:val="009117CA"/>
    <w:rsid w:val="00912D45"/>
    <w:rsid w:val="00921EAA"/>
    <w:rsid w:val="00932987"/>
    <w:rsid w:val="00934100"/>
    <w:rsid w:val="0093564D"/>
    <w:rsid w:val="00935890"/>
    <w:rsid w:val="00951E70"/>
    <w:rsid w:val="00961669"/>
    <w:rsid w:val="00963204"/>
    <w:rsid w:val="00967EEB"/>
    <w:rsid w:val="00973B47"/>
    <w:rsid w:val="0097518E"/>
    <w:rsid w:val="00981AE8"/>
    <w:rsid w:val="00981E04"/>
    <w:rsid w:val="009825CE"/>
    <w:rsid w:val="00990150"/>
    <w:rsid w:val="009924BF"/>
    <w:rsid w:val="00995A44"/>
    <w:rsid w:val="009979FA"/>
    <w:rsid w:val="00997C33"/>
    <w:rsid w:val="009A6D83"/>
    <w:rsid w:val="009B3394"/>
    <w:rsid w:val="009C10DF"/>
    <w:rsid w:val="009C3410"/>
    <w:rsid w:val="009C5760"/>
    <w:rsid w:val="009D0FB7"/>
    <w:rsid w:val="009D1AD1"/>
    <w:rsid w:val="009D6D5F"/>
    <w:rsid w:val="009E7AD6"/>
    <w:rsid w:val="009F4D59"/>
    <w:rsid w:val="00A01E02"/>
    <w:rsid w:val="00A10FC0"/>
    <w:rsid w:val="00A22AD1"/>
    <w:rsid w:val="00A25626"/>
    <w:rsid w:val="00A25B2E"/>
    <w:rsid w:val="00A30FDD"/>
    <w:rsid w:val="00A332DE"/>
    <w:rsid w:val="00A33C6C"/>
    <w:rsid w:val="00A36B64"/>
    <w:rsid w:val="00A37D94"/>
    <w:rsid w:val="00A461EB"/>
    <w:rsid w:val="00A537F4"/>
    <w:rsid w:val="00A56EDC"/>
    <w:rsid w:val="00A66B15"/>
    <w:rsid w:val="00A76D42"/>
    <w:rsid w:val="00A77F96"/>
    <w:rsid w:val="00AA0603"/>
    <w:rsid w:val="00AA2770"/>
    <w:rsid w:val="00AA2E09"/>
    <w:rsid w:val="00AA705E"/>
    <w:rsid w:val="00AC2FE1"/>
    <w:rsid w:val="00AD43A5"/>
    <w:rsid w:val="00AD6B44"/>
    <w:rsid w:val="00AE26DB"/>
    <w:rsid w:val="00AE2C86"/>
    <w:rsid w:val="00AE43AF"/>
    <w:rsid w:val="00AE43FC"/>
    <w:rsid w:val="00AE491D"/>
    <w:rsid w:val="00AF12FC"/>
    <w:rsid w:val="00AF20E1"/>
    <w:rsid w:val="00AF2F30"/>
    <w:rsid w:val="00AF6A19"/>
    <w:rsid w:val="00B00372"/>
    <w:rsid w:val="00B0162E"/>
    <w:rsid w:val="00B017F1"/>
    <w:rsid w:val="00B2122A"/>
    <w:rsid w:val="00B22440"/>
    <w:rsid w:val="00B22BA0"/>
    <w:rsid w:val="00B22F0F"/>
    <w:rsid w:val="00B23EC5"/>
    <w:rsid w:val="00B243B2"/>
    <w:rsid w:val="00B30118"/>
    <w:rsid w:val="00B3077D"/>
    <w:rsid w:val="00B31B3A"/>
    <w:rsid w:val="00B34BA7"/>
    <w:rsid w:val="00B35DFB"/>
    <w:rsid w:val="00B45ACE"/>
    <w:rsid w:val="00B51EAE"/>
    <w:rsid w:val="00B61253"/>
    <w:rsid w:val="00B66D4E"/>
    <w:rsid w:val="00B713C0"/>
    <w:rsid w:val="00B7164F"/>
    <w:rsid w:val="00B75A8D"/>
    <w:rsid w:val="00B82D2D"/>
    <w:rsid w:val="00B85220"/>
    <w:rsid w:val="00B95455"/>
    <w:rsid w:val="00B962A5"/>
    <w:rsid w:val="00BA0435"/>
    <w:rsid w:val="00BB1493"/>
    <w:rsid w:val="00BB53D7"/>
    <w:rsid w:val="00BC1861"/>
    <w:rsid w:val="00BC1ED8"/>
    <w:rsid w:val="00BC39FA"/>
    <w:rsid w:val="00BC70D6"/>
    <w:rsid w:val="00BC7604"/>
    <w:rsid w:val="00BD0D2E"/>
    <w:rsid w:val="00BD2669"/>
    <w:rsid w:val="00BD7A55"/>
    <w:rsid w:val="00BE2F56"/>
    <w:rsid w:val="00BE37B1"/>
    <w:rsid w:val="00BE3854"/>
    <w:rsid w:val="00BE5ACC"/>
    <w:rsid w:val="00BF0444"/>
    <w:rsid w:val="00BF2CFC"/>
    <w:rsid w:val="00BF51C8"/>
    <w:rsid w:val="00C01E84"/>
    <w:rsid w:val="00C02DF1"/>
    <w:rsid w:val="00C115E0"/>
    <w:rsid w:val="00C12924"/>
    <w:rsid w:val="00C1601F"/>
    <w:rsid w:val="00C17185"/>
    <w:rsid w:val="00C21F3E"/>
    <w:rsid w:val="00C32066"/>
    <w:rsid w:val="00C34DE9"/>
    <w:rsid w:val="00C34E86"/>
    <w:rsid w:val="00C35C95"/>
    <w:rsid w:val="00C51267"/>
    <w:rsid w:val="00C55261"/>
    <w:rsid w:val="00C56C58"/>
    <w:rsid w:val="00C56E9D"/>
    <w:rsid w:val="00C602B9"/>
    <w:rsid w:val="00C62E34"/>
    <w:rsid w:val="00C64758"/>
    <w:rsid w:val="00C65673"/>
    <w:rsid w:val="00C6586B"/>
    <w:rsid w:val="00C65E6F"/>
    <w:rsid w:val="00C73CFC"/>
    <w:rsid w:val="00C759E1"/>
    <w:rsid w:val="00C81877"/>
    <w:rsid w:val="00C835D5"/>
    <w:rsid w:val="00C84D08"/>
    <w:rsid w:val="00C857F3"/>
    <w:rsid w:val="00C94EB3"/>
    <w:rsid w:val="00C96CE0"/>
    <w:rsid w:val="00CA07E0"/>
    <w:rsid w:val="00CA09BE"/>
    <w:rsid w:val="00CA546A"/>
    <w:rsid w:val="00CB59F4"/>
    <w:rsid w:val="00CC1634"/>
    <w:rsid w:val="00CC1B05"/>
    <w:rsid w:val="00CC4B57"/>
    <w:rsid w:val="00CC6B53"/>
    <w:rsid w:val="00CD3061"/>
    <w:rsid w:val="00CD5E1F"/>
    <w:rsid w:val="00CD6874"/>
    <w:rsid w:val="00CE5846"/>
    <w:rsid w:val="00CE75ED"/>
    <w:rsid w:val="00CF04B2"/>
    <w:rsid w:val="00CF070D"/>
    <w:rsid w:val="00CF2541"/>
    <w:rsid w:val="00CF3CA7"/>
    <w:rsid w:val="00D027F2"/>
    <w:rsid w:val="00D0463E"/>
    <w:rsid w:val="00D15458"/>
    <w:rsid w:val="00D15893"/>
    <w:rsid w:val="00D16B29"/>
    <w:rsid w:val="00D16BAE"/>
    <w:rsid w:val="00D22E0C"/>
    <w:rsid w:val="00D36FAA"/>
    <w:rsid w:val="00D37106"/>
    <w:rsid w:val="00D37F4F"/>
    <w:rsid w:val="00D411ED"/>
    <w:rsid w:val="00D413C4"/>
    <w:rsid w:val="00D42FFF"/>
    <w:rsid w:val="00D5116C"/>
    <w:rsid w:val="00D52A61"/>
    <w:rsid w:val="00D55967"/>
    <w:rsid w:val="00D57F37"/>
    <w:rsid w:val="00D61A9F"/>
    <w:rsid w:val="00D62356"/>
    <w:rsid w:val="00D71BD4"/>
    <w:rsid w:val="00D72348"/>
    <w:rsid w:val="00D72DA8"/>
    <w:rsid w:val="00D72FBA"/>
    <w:rsid w:val="00D822D0"/>
    <w:rsid w:val="00D84FD4"/>
    <w:rsid w:val="00D914EA"/>
    <w:rsid w:val="00D94614"/>
    <w:rsid w:val="00DA0410"/>
    <w:rsid w:val="00DA1056"/>
    <w:rsid w:val="00DA2126"/>
    <w:rsid w:val="00DA2230"/>
    <w:rsid w:val="00DA31D4"/>
    <w:rsid w:val="00DA5A5A"/>
    <w:rsid w:val="00DA72F3"/>
    <w:rsid w:val="00DC0C97"/>
    <w:rsid w:val="00DC6BD6"/>
    <w:rsid w:val="00DD138A"/>
    <w:rsid w:val="00DD42D7"/>
    <w:rsid w:val="00DD6A76"/>
    <w:rsid w:val="00DE5952"/>
    <w:rsid w:val="00DF0114"/>
    <w:rsid w:val="00DF0DFA"/>
    <w:rsid w:val="00DF13D9"/>
    <w:rsid w:val="00DF1937"/>
    <w:rsid w:val="00DF25BF"/>
    <w:rsid w:val="00DF6AC9"/>
    <w:rsid w:val="00DF7B47"/>
    <w:rsid w:val="00E03189"/>
    <w:rsid w:val="00E101B9"/>
    <w:rsid w:val="00E115E8"/>
    <w:rsid w:val="00E217E8"/>
    <w:rsid w:val="00E23EAD"/>
    <w:rsid w:val="00E24238"/>
    <w:rsid w:val="00E26A71"/>
    <w:rsid w:val="00E33DB6"/>
    <w:rsid w:val="00E40451"/>
    <w:rsid w:val="00E426DA"/>
    <w:rsid w:val="00E43543"/>
    <w:rsid w:val="00E52379"/>
    <w:rsid w:val="00E55131"/>
    <w:rsid w:val="00E56473"/>
    <w:rsid w:val="00E66073"/>
    <w:rsid w:val="00E70DA9"/>
    <w:rsid w:val="00E724F7"/>
    <w:rsid w:val="00E7390B"/>
    <w:rsid w:val="00E75A3F"/>
    <w:rsid w:val="00E77B9C"/>
    <w:rsid w:val="00E8206B"/>
    <w:rsid w:val="00E91ED5"/>
    <w:rsid w:val="00E933A0"/>
    <w:rsid w:val="00E95B28"/>
    <w:rsid w:val="00EA7708"/>
    <w:rsid w:val="00EB6A53"/>
    <w:rsid w:val="00EB6B2A"/>
    <w:rsid w:val="00EC2BF5"/>
    <w:rsid w:val="00EC3328"/>
    <w:rsid w:val="00EC3F20"/>
    <w:rsid w:val="00EC66B3"/>
    <w:rsid w:val="00EC7192"/>
    <w:rsid w:val="00ED73B3"/>
    <w:rsid w:val="00EE1ADD"/>
    <w:rsid w:val="00EE2194"/>
    <w:rsid w:val="00EE5159"/>
    <w:rsid w:val="00EE6E3B"/>
    <w:rsid w:val="00EF0134"/>
    <w:rsid w:val="00F01A93"/>
    <w:rsid w:val="00F01E9B"/>
    <w:rsid w:val="00F03E9E"/>
    <w:rsid w:val="00F14266"/>
    <w:rsid w:val="00F1564F"/>
    <w:rsid w:val="00F21965"/>
    <w:rsid w:val="00F21C16"/>
    <w:rsid w:val="00F25F13"/>
    <w:rsid w:val="00F30127"/>
    <w:rsid w:val="00F43BCF"/>
    <w:rsid w:val="00F603BF"/>
    <w:rsid w:val="00F64758"/>
    <w:rsid w:val="00F649F0"/>
    <w:rsid w:val="00F65977"/>
    <w:rsid w:val="00F66FF8"/>
    <w:rsid w:val="00F72754"/>
    <w:rsid w:val="00F72BF6"/>
    <w:rsid w:val="00F733E7"/>
    <w:rsid w:val="00F76151"/>
    <w:rsid w:val="00F83D4D"/>
    <w:rsid w:val="00FA014D"/>
    <w:rsid w:val="00FA59C6"/>
    <w:rsid w:val="00FB2055"/>
    <w:rsid w:val="00FB21E7"/>
    <w:rsid w:val="00FB5F9A"/>
    <w:rsid w:val="00FB6EBC"/>
    <w:rsid w:val="00FC691D"/>
    <w:rsid w:val="00FE28A5"/>
    <w:rsid w:val="00FE6973"/>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F01E9B"/>
    <w:pPr>
      <w:tabs>
        <w:tab w:val="right" w:leader="dot" w:pos="9350"/>
      </w:tabs>
      <w:ind w:left="270" w:hanging="270"/>
    </w:pPr>
  </w:style>
  <w:style w:type="paragraph" w:styleId="TOC2">
    <w:name w:val="toc 2"/>
    <w:basedOn w:val="Normal"/>
    <w:next w:val="Normal"/>
    <w:autoRedefine/>
    <w:uiPriority w:val="39"/>
    <w:unhideWhenUsed/>
    <w:rsid w:val="002C1CC2"/>
    <w:pPr>
      <w:tabs>
        <w:tab w:val="right" w:leader="dot" w:pos="9350"/>
      </w:tabs>
      <w:ind w:left="2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0112A7"/>
    <w:rPr>
      <w:rFonts w:ascii="Arial" w:hAnsi="Arial" w:cs="Arial"/>
      <w:b w:val="0"/>
      <w:bCs w:val="0"/>
      <w:color w:val="000066"/>
      <w:szCs w:val="28"/>
      <w:u w:val="none"/>
    </w:rPr>
  </w:style>
  <w:style w:type="paragraph" w:customStyle="1" w:styleId="EmailBlast2">
    <w:name w:val="Email Blast2"/>
    <w:basedOn w:val="Normal"/>
    <w:autoRedefine/>
    <w:qFormat/>
    <w:rsid w:val="00740D11"/>
    <w:pPr>
      <w:spacing w:after="120"/>
      <w:outlineLvl w:val="1"/>
    </w:pPr>
    <w:rPr>
      <w:rFonts w:ascii="Arial" w:hAnsi="Arial" w:cs="Arial"/>
      <w:bCs/>
      <w:color w:val="000066"/>
      <w:sz w:val="28"/>
      <w:szCs w:val="24"/>
    </w:rPr>
  </w:style>
  <w:style w:type="paragraph" w:customStyle="1" w:styleId="xmsonormal">
    <w:name w:val="x_msonormal"/>
    <w:basedOn w:val="Normal"/>
    <w:rsid w:val="00AF6A19"/>
    <w:rPr>
      <w:rFonts w:ascii="Calibri" w:eastAsiaTheme="minorHAnsi" w:hAnsi="Calibri" w:cs="Calibri"/>
      <w:sz w:val="22"/>
    </w:rPr>
  </w:style>
  <w:style w:type="paragraph" w:customStyle="1" w:styleId="gdp">
    <w:name w:val="gd_p"/>
    <w:basedOn w:val="Normal"/>
    <w:rsid w:val="00AF6A19"/>
    <w:pPr>
      <w:spacing w:before="100" w:beforeAutospacing="1" w:after="100" w:afterAutospacing="1"/>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ent.govdelivery.com/attachments/USHUDPIH/2020/02/28/file_attachments/1389572/stop-the-spread-of-germs.pdf" TargetMode="External"/><Relationship Id="rId18" Type="http://schemas.openxmlformats.org/officeDocument/2006/relationships/hyperlink" Target="mailto:LeanThinking@hud.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portal.hud.gov/hudportal/HUD?src=/subscribe/signup&amp;listname=Lean%20232%20Updates&amp;list=LEAN-232-UPDATES-L" TargetMode="External"/><Relationship Id="rId7" Type="http://schemas.openxmlformats.org/officeDocument/2006/relationships/settings" Target="settings.xml"/><Relationship Id="rId12" Type="http://schemas.openxmlformats.org/officeDocument/2006/relationships/hyperlink" Target="https://www.cdc.gov/coronavirus/2019-ncov/downloads/2019-ncov-factsheet.pdf?utm_medium=email&amp;utm_source=govdelivery" TargetMode="External"/><Relationship Id="rId17" Type="http://schemas.openxmlformats.org/officeDocument/2006/relationships/hyperlink" Target="http://portal.hud.gov/hudportal/HUD?src=/federal_housing_administration/healthcare_facilities/residential_care/mail_blast_inde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portal.hud.gov/hudportal/HUD?src=/subscribe/signup&amp;listname=Lean%20232%20Updates&amp;list=LEAN-232-UPDATES-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content.govdelivery.com/attachments/USHUDPIH/2020/02/28/file_attachments/1389571/sick-with-2019-nCoV-fact-sheet.pdf" TargetMode="Externa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www.hud.gov/health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ent.govdelivery.com/attachments/USHUDPIH/2020/02/28/file_attachments/1389570/COVID19-symptoms.pdf" TargetMode="External"/><Relationship Id="rId22" Type="http://schemas.openxmlformats.org/officeDocument/2006/relationships/hyperlink" Target="https://portal.hud.gov/hudportal/HUD?src=/program_offices/public_affairs/socialmedi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4.xml><?xml version="1.0" encoding="utf-8"?>
<ds:datastoreItem xmlns:ds="http://schemas.openxmlformats.org/officeDocument/2006/customXml" ds:itemID="{EB9AEE3A-150B-4208-BFBA-22807B8D5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3162</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5</cp:revision>
  <cp:lastPrinted>2014-08-11T13:53:00Z</cp:lastPrinted>
  <dcterms:created xsi:type="dcterms:W3CDTF">2020-03-03T19:36:00Z</dcterms:created>
  <dcterms:modified xsi:type="dcterms:W3CDTF">2020-03-03T19:55:00Z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