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52" w:rsidRDefault="001A7E68">
      <w:pPr>
        <w:pStyle w:val="BodyText"/>
        <w:rPr>
          <w:rFonts w:ascii="Arial"/>
          <w:sz w:val="24"/>
        </w:rPr>
      </w:pPr>
      <w:r>
        <w:br w:type="column"/>
      </w:r>
    </w:p>
    <w:p w:rsidR="00724A52" w:rsidRDefault="001A7E68" w:rsidP="00045C42">
      <w:pPr>
        <w:pStyle w:val="BodyText"/>
        <w:rPr>
          <w:rFonts w:ascii="Arial"/>
          <w:sz w:val="15"/>
        </w:rPr>
        <w:sectPr w:rsidR="00724A52">
          <w:headerReference w:type="default" r:id="rId7"/>
          <w:type w:val="continuous"/>
          <w:pgSz w:w="12240" w:h="15840"/>
          <w:pgMar w:top="600" w:right="520" w:bottom="280" w:left="580" w:header="720" w:footer="720" w:gutter="0"/>
          <w:cols w:num="3" w:space="720" w:equalWidth="0">
            <w:col w:w="3054" w:space="1029"/>
            <w:col w:w="2826" w:space="1847"/>
            <w:col w:w="2384"/>
          </w:cols>
        </w:sectPr>
      </w:pPr>
      <w:r>
        <w:br w:type="column"/>
      </w:r>
    </w:p>
    <w:p w:rsidR="00724A52" w:rsidRDefault="00724A52">
      <w:pPr>
        <w:pStyle w:val="BodyText"/>
        <w:spacing w:before="11"/>
        <w:rPr>
          <w:rFonts w:ascii="Arial"/>
          <w:sz w:val="15"/>
        </w:rPr>
      </w:pPr>
    </w:p>
    <w:p w:rsidR="00724A52" w:rsidRDefault="000569FE">
      <w:pPr>
        <w:pStyle w:val="BodyText"/>
        <w:spacing w:before="90"/>
        <w:ind w:left="193"/>
        <w:jc w:val="both"/>
      </w:pPr>
      <w:r>
        <w:rPr>
          <w:color w:val="484848"/>
          <w:w w:val="105"/>
        </w:rPr>
        <w:t>January 10, 2022</w:t>
      </w:r>
    </w:p>
    <w:p w:rsidR="00724A52" w:rsidRDefault="00724A52">
      <w:pPr>
        <w:pStyle w:val="BodyText"/>
        <w:rPr>
          <w:sz w:val="24"/>
        </w:rPr>
      </w:pPr>
    </w:p>
    <w:p w:rsidR="00724A52" w:rsidRDefault="00724A52">
      <w:pPr>
        <w:pStyle w:val="BodyText"/>
        <w:spacing w:before="3"/>
        <w:rPr>
          <w:sz w:val="24"/>
        </w:rPr>
      </w:pPr>
    </w:p>
    <w:p w:rsidR="00724A52" w:rsidRDefault="00DE146F">
      <w:pPr>
        <w:pStyle w:val="BodyText"/>
        <w:spacing w:before="1"/>
        <w:ind w:left="194"/>
        <w:jc w:val="both"/>
      </w:pPr>
      <w:r>
        <w:rPr>
          <w:color w:val="484848"/>
          <w:w w:val="105"/>
        </w:rPr>
        <w:t>Scott Logan</w:t>
      </w:r>
    </w:p>
    <w:p w:rsidR="00724A52" w:rsidRDefault="001A7E68">
      <w:pPr>
        <w:pStyle w:val="BodyText"/>
        <w:spacing w:before="16" w:line="244" w:lineRule="auto"/>
        <w:ind w:left="179" w:right="7369" w:firstLine="3"/>
      </w:pPr>
      <w:r>
        <w:rPr>
          <w:color w:val="484848"/>
          <w:w w:val="105"/>
        </w:rPr>
        <w:t>Social Security Administration Office of Income Security Programs Keys Section</w:t>
      </w:r>
    </w:p>
    <w:p w:rsidR="00724A52" w:rsidRDefault="001A7E68">
      <w:pPr>
        <w:pStyle w:val="BodyText"/>
        <w:spacing w:before="10" w:line="247" w:lineRule="auto"/>
        <w:ind w:left="173" w:right="7594" w:firstLine="5"/>
      </w:pPr>
      <w:r>
        <w:rPr>
          <w:color w:val="5B5B5D"/>
          <w:w w:val="105"/>
        </w:rPr>
        <w:t xml:space="preserve">2518 </w:t>
      </w:r>
      <w:r>
        <w:rPr>
          <w:color w:val="484848"/>
          <w:w w:val="105"/>
        </w:rPr>
        <w:t>Robert M. Ball Building 6401 Security Boulevard</w:t>
      </w:r>
    </w:p>
    <w:p w:rsidR="00724A52" w:rsidRDefault="001A7E68">
      <w:pPr>
        <w:pStyle w:val="BodyText"/>
        <w:ind w:left="172"/>
        <w:jc w:val="both"/>
      </w:pPr>
      <w:r>
        <w:rPr>
          <w:color w:val="484848"/>
          <w:w w:val="105"/>
        </w:rPr>
        <w:t>Baltimore, Maryland 21235</w:t>
      </w:r>
    </w:p>
    <w:p w:rsidR="00724A52" w:rsidRDefault="00724A52">
      <w:pPr>
        <w:pStyle w:val="BodyText"/>
        <w:spacing w:before="11"/>
        <w:rPr>
          <w:sz w:val="26"/>
        </w:rPr>
      </w:pPr>
    </w:p>
    <w:p w:rsidR="00724A52" w:rsidRDefault="001A7E68">
      <w:pPr>
        <w:spacing w:line="260" w:lineRule="exact"/>
        <w:ind w:left="167" w:firstLine="4"/>
        <w:rPr>
          <w:b/>
          <w:sz w:val="23"/>
        </w:rPr>
      </w:pPr>
      <w:r>
        <w:rPr>
          <w:b/>
          <w:color w:val="363636"/>
          <w:w w:val="105"/>
          <w:sz w:val="23"/>
        </w:rPr>
        <w:t xml:space="preserve">RE: </w:t>
      </w:r>
      <w:r>
        <w:rPr>
          <w:b/>
          <w:color w:val="484848"/>
          <w:w w:val="105"/>
          <w:sz w:val="23"/>
        </w:rPr>
        <w:t xml:space="preserve">State </w:t>
      </w:r>
      <w:r>
        <w:rPr>
          <w:b/>
          <w:color w:val="363636"/>
          <w:w w:val="105"/>
          <w:sz w:val="23"/>
        </w:rPr>
        <w:t xml:space="preserve">of Kansas: </w:t>
      </w:r>
      <w:r>
        <w:rPr>
          <w:b/>
          <w:color w:val="484848"/>
          <w:w w:val="105"/>
          <w:sz w:val="23"/>
        </w:rPr>
        <w:t xml:space="preserve">Certification </w:t>
      </w:r>
      <w:r>
        <w:rPr>
          <w:b/>
          <w:color w:val="363636"/>
          <w:w w:val="105"/>
          <w:sz w:val="23"/>
        </w:rPr>
        <w:t xml:space="preserve">of </w:t>
      </w:r>
      <w:r>
        <w:rPr>
          <w:b/>
          <w:color w:val="484848"/>
          <w:w w:val="105"/>
          <w:sz w:val="23"/>
        </w:rPr>
        <w:t xml:space="preserve">Compliance </w:t>
      </w:r>
      <w:r>
        <w:rPr>
          <w:b/>
          <w:color w:val="363636"/>
          <w:w w:val="105"/>
          <w:sz w:val="23"/>
        </w:rPr>
        <w:t>with Section 1616(</w:t>
      </w:r>
      <w:r>
        <w:rPr>
          <w:b/>
          <w:color w:val="484848"/>
          <w:w w:val="105"/>
          <w:sz w:val="23"/>
        </w:rPr>
        <w:t xml:space="preserve">e) </w:t>
      </w:r>
      <w:r>
        <w:rPr>
          <w:b/>
          <w:color w:val="363636"/>
          <w:w w:val="105"/>
          <w:sz w:val="23"/>
        </w:rPr>
        <w:t xml:space="preserve">of the </w:t>
      </w:r>
      <w:r>
        <w:rPr>
          <w:b/>
          <w:color w:val="484848"/>
          <w:w w:val="105"/>
          <w:sz w:val="23"/>
        </w:rPr>
        <w:t xml:space="preserve">Social Security Act </w:t>
      </w:r>
      <w:r>
        <w:rPr>
          <w:b/>
          <w:color w:val="363636"/>
          <w:w w:val="105"/>
          <w:sz w:val="23"/>
        </w:rPr>
        <w:t xml:space="preserve">(Keys </w:t>
      </w:r>
      <w:r>
        <w:rPr>
          <w:b/>
          <w:color w:val="484848"/>
          <w:w w:val="105"/>
          <w:sz w:val="23"/>
        </w:rPr>
        <w:t>Amendment)</w:t>
      </w:r>
    </w:p>
    <w:p w:rsidR="00724A52" w:rsidRDefault="00724A52">
      <w:pPr>
        <w:pStyle w:val="BodyText"/>
        <w:spacing w:before="4"/>
        <w:rPr>
          <w:b/>
          <w:sz w:val="24"/>
        </w:rPr>
      </w:pPr>
    </w:p>
    <w:p w:rsidR="00724A52" w:rsidRDefault="001A7E68">
      <w:pPr>
        <w:pStyle w:val="BodyText"/>
        <w:ind w:left="164"/>
        <w:jc w:val="both"/>
      </w:pPr>
      <w:r>
        <w:rPr>
          <w:color w:val="484848"/>
          <w:w w:val="105"/>
        </w:rPr>
        <w:t xml:space="preserve">Dear Mr. </w:t>
      </w:r>
      <w:r>
        <w:rPr>
          <w:color w:val="363636"/>
          <w:w w:val="105"/>
        </w:rPr>
        <w:t>Logan</w:t>
      </w:r>
      <w:r>
        <w:rPr>
          <w:color w:val="5B5B5D"/>
          <w:w w:val="105"/>
        </w:rPr>
        <w:t>:</w:t>
      </w:r>
    </w:p>
    <w:p w:rsidR="00724A52" w:rsidRDefault="00724A52">
      <w:pPr>
        <w:pStyle w:val="BodyText"/>
        <w:spacing w:before="5"/>
        <w:rPr>
          <w:sz w:val="26"/>
        </w:rPr>
      </w:pPr>
    </w:p>
    <w:p w:rsidR="00724A52" w:rsidRDefault="001A7E68">
      <w:pPr>
        <w:pStyle w:val="BodyText"/>
        <w:spacing w:line="247" w:lineRule="auto"/>
        <w:ind w:left="152" w:right="175" w:firstLine="9"/>
        <w:jc w:val="both"/>
      </w:pPr>
      <w:r>
        <w:rPr>
          <w:color w:val="484848"/>
          <w:w w:val="105"/>
        </w:rPr>
        <w:t>This</w:t>
      </w:r>
      <w:r>
        <w:rPr>
          <w:color w:val="484848"/>
          <w:spacing w:val="-12"/>
          <w:w w:val="105"/>
        </w:rPr>
        <w:t xml:space="preserve"> </w:t>
      </w:r>
      <w:r>
        <w:rPr>
          <w:color w:val="363636"/>
          <w:w w:val="105"/>
        </w:rPr>
        <w:t>l</w:t>
      </w:r>
      <w:r>
        <w:rPr>
          <w:color w:val="5B5B5D"/>
          <w:w w:val="105"/>
        </w:rPr>
        <w:t>etter</w:t>
      </w:r>
      <w:r>
        <w:rPr>
          <w:color w:val="5B5B5D"/>
          <w:spacing w:val="8"/>
          <w:w w:val="105"/>
        </w:rPr>
        <w:t xml:space="preserve"> </w:t>
      </w:r>
      <w:r>
        <w:rPr>
          <w:color w:val="484848"/>
          <w:w w:val="105"/>
        </w:rPr>
        <w:t>certifie</w:t>
      </w:r>
      <w:r>
        <w:rPr>
          <w:color w:val="676E80"/>
          <w:w w:val="105"/>
        </w:rPr>
        <w:t>s</w:t>
      </w:r>
      <w:r>
        <w:rPr>
          <w:color w:val="676E80"/>
          <w:spacing w:val="-3"/>
          <w:w w:val="105"/>
        </w:rPr>
        <w:t xml:space="preserve"> </w:t>
      </w:r>
      <w:r>
        <w:rPr>
          <w:color w:val="363636"/>
          <w:w w:val="105"/>
        </w:rPr>
        <w:t>that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19"/>
          <w:w w:val="105"/>
        </w:rPr>
        <w:t xml:space="preserve"> </w:t>
      </w:r>
      <w:r>
        <w:rPr>
          <w:color w:val="484848"/>
          <w:w w:val="105"/>
        </w:rPr>
        <w:t>State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w w:val="105"/>
        </w:rPr>
        <w:t>Kansas</w:t>
      </w:r>
      <w:r>
        <w:rPr>
          <w:color w:val="484848"/>
          <w:spacing w:val="-8"/>
          <w:w w:val="105"/>
        </w:rPr>
        <w:t xml:space="preserve"> </w:t>
      </w:r>
      <w:proofErr w:type="gramStart"/>
      <w:r>
        <w:rPr>
          <w:color w:val="484848"/>
          <w:w w:val="105"/>
        </w:rPr>
        <w:t>is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compliance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with</w:t>
      </w:r>
      <w:proofErr w:type="gramEnd"/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requirement</w:t>
      </w:r>
      <w:r>
        <w:rPr>
          <w:color w:val="484848"/>
          <w:spacing w:val="8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-20"/>
          <w:w w:val="105"/>
        </w:rPr>
        <w:t xml:space="preserve"> </w:t>
      </w:r>
      <w:r>
        <w:rPr>
          <w:color w:val="5B5B5D"/>
          <w:w w:val="105"/>
        </w:rPr>
        <w:t>sec</w:t>
      </w:r>
      <w:r>
        <w:rPr>
          <w:color w:val="363636"/>
          <w:w w:val="105"/>
        </w:rPr>
        <w:t>tion</w:t>
      </w:r>
      <w:r>
        <w:rPr>
          <w:color w:val="363636"/>
          <w:spacing w:val="-18"/>
          <w:w w:val="105"/>
        </w:rPr>
        <w:t xml:space="preserve"> </w:t>
      </w:r>
      <w:r>
        <w:rPr>
          <w:color w:val="363636"/>
          <w:w w:val="105"/>
        </w:rPr>
        <w:t>1616(</w:t>
      </w:r>
      <w:r>
        <w:rPr>
          <w:color w:val="484848"/>
          <w:w w:val="105"/>
        </w:rPr>
        <w:t>e)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25"/>
          <w:w w:val="105"/>
        </w:rPr>
        <w:t xml:space="preserve"> </w:t>
      </w:r>
      <w:r>
        <w:rPr>
          <w:color w:val="484848"/>
          <w:w w:val="105"/>
        </w:rPr>
        <w:t xml:space="preserve">Social Security Act. The Kansas Department for Aging and Disability Services (KDADS) and </w:t>
      </w:r>
      <w:r>
        <w:rPr>
          <w:color w:val="363636"/>
          <w:w w:val="105"/>
        </w:rPr>
        <w:t xml:space="preserve">the </w:t>
      </w:r>
      <w:r>
        <w:rPr>
          <w:color w:val="484848"/>
          <w:w w:val="105"/>
        </w:rPr>
        <w:t xml:space="preserve">Kansas Department of Health and Environment (KDHE) are responsible for </w:t>
      </w:r>
      <w:r>
        <w:rPr>
          <w:color w:val="363636"/>
          <w:w w:val="105"/>
        </w:rPr>
        <w:t>licen</w:t>
      </w:r>
      <w:r>
        <w:rPr>
          <w:color w:val="5B5B5D"/>
          <w:w w:val="105"/>
        </w:rPr>
        <w:t>si</w:t>
      </w:r>
      <w:r>
        <w:rPr>
          <w:color w:val="363636"/>
          <w:w w:val="105"/>
        </w:rPr>
        <w:t>n</w:t>
      </w:r>
      <w:r>
        <w:rPr>
          <w:color w:val="5B5B5D"/>
          <w:w w:val="105"/>
        </w:rPr>
        <w:t xml:space="preserve">g </w:t>
      </w:r>
      <w:r>
        <w:rPr>
          <w:color w:val="484848"/>
          <w:w w:val="105"/>
        </w:rPr>
        <w:t xml:space="preserve">facilities for populations which </w:t>
      </w:r>
      <w:r>
        <w:rPr>
          <w:color w:val="363636"/>
          <w:w w:val="105"/>
        </w:rPr>
        <w:t xml:space="preserve">include </w:t>
      </w:r>
      <w:r>
        <w:rPr>
          <w:color w:val="484848"/>
          <w:w w:val="105"/>
        </w:rPr>
        <w:t>recipients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-23"/>
          <w:w w:val="105"/>
        </w:rPr>
        <w:t xml:space="preserve"> </w:t>
      </w:r>
      <w:r>
        <w:rPr>
          <w:color w:val="484848"/>
          <w:w w:val="105"/>
        </w:rPr>
        <w:t>Supplemental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Security</w:t>
      </w:r>
      <w:r>
        <w:rPr>
          <w:color w:val="484848"/>
          <w:spacing w:val="-3"/>
          <w:w w:val="105"/>
        </w:rPr>
        <w:t xml:space="preserve"> </w:t>
      </w:r>
      <w:r>
        <w:rPr>
          <w:color w:val="363636"/>
          <w:w w:val="105"/>
        </w:rPr>
        <w:t>Income</w:t>
      </w:r>
      <w:r>
        <w:rPr>
          <w:color w:val="363636"/>
          <w:spacing w:val="-14"/>
          <w:w w:val="105"/>
        </w:rPr>
        <w:t xml:space="preserve"> </w:t>
      </w:r>
      <w:r>
        <w:rPr>
          <w:color w:val="484848"/>
          <w:w w:val="105"/>
        </w:rPr>
        <w:t>as</w:t>
      </w:r>
      <w:r>
        <w:rPr>
          <w:color w:val="484848"/>
          <w:spacing w:val="-21"/>
          <w:w w:val="105"/>
        </w:rPr>
        <w:t xml:space="preserve"> </w:t>
      </w:r>
      <w:r>
        <w:rPr>
          <w:color w:val="363636"/>
          <w:w w:val="105"/>
        </w:rPr>
        <w:t>indicated</w:t>
      </w:r>
      <w:r>
        <w:rPr>
          <w:color w:val="363636"/>
          <w:spacing w:val="10"/>
          <w:w w:val="105"/>
        </w:rPr>
        <w:t xml:space="preserve"> </w:t>
      </w:r>
      <w:r>
        <w:rPr>
          <w:color w:val="484848"/>
          <w:w w:val="105"/>
        </w:rPr>
        <w:t>below.</w:t>
      </w:r>
    </w:p>
    <w:p w:rsidR="00724A52" w:rsidRDefault="00724A52">
      <w:pPr>
        <w:pStyle w:val="BodyText"/>
        <w:spacing w:before="6"/>
        <w:rPr>
          <w:sz w:val="24"/>
        </w:rPr>
      </w:pPr>
    </w:p>
    <w:p w:rsidR="00724A52" w:rsidRDefault="001A7E68">
      <w:pPr>
        <w:pStyle w:val="BodyText"/>
        <w:ind w:left="150"/>
        <w:jc w:val="both"/>
      </w:pPr>
      <w:r>
        <w:rPr>
          <w:color w:val="484848"/>
        </w:rPr>
        <w:t>KDADS i</w:t>
      </w:r>
      <w:r>
        <w:rPr>
          <w:color w:val="676E80"/>
        </w:rPr>
        <w:t xml:space="preserve">s </w:t>
      </w:r>
      <w:r>
        <w:rPr>
          <w:color w:val="484848"/>
        </w:rPr>
        <w:t xml:space="preserve">responsible for </w:t>
      </w:r>
      <w:r>
        <w:rPr>
          <w:color w:val="363636"/>
        </w:rPr>
        <w:t>licen</w:t>
      </w:r>
      <w:r>
        <w:rPr>
          <w:color w:val="5B5B5D"/>
        </w:rPr>
        <w:t xml:space="preserve">sing </w:t>
      </w:r>
      <w:r>
        <w:rPr>
          <w:color w:val="484848"/>
        </w:rPr>
        <w:t>the following adult care facilities:</w:t>
      </w:r>
    </w:p>
    <w:p w:rsidR="00724A52" w:rsidRDefault="00724A52">
      <w:pPr>
        <w:pStyle w:val="BodyText"/>
        <w:spacing w:before="9"/>
        <w:rPr>
          <w:sz w:val="25"/>
        </w:rPr>
      </w:pPr>
    </w:p>
    <w:p w:rsidR="00724A52" w:rsidRDefault="001A7E68">
      <w:pPr>
        <w:pStyle w:val="ListParagraph"/>
        <w:numPr>
          <w:ilvl w:val="0"/>
          <w:numId w:val="1"/>
        </w:numPr>
        <w:tabs>
          <w:tab w:val="left" w:pos="862"/>
          <w:tab w:val="left" w:pos="864"/>
        </w:tabs>
        <w:spacing w:before="0"/>
        <w:rPr>
          <w:color w:val="363636"/>
          <w:sz w:val="23"/>
        </w:rPr>
      </w:pPr>
      <w:r>
        <w:rPr>
          <w:color w:val="484848"/>
          <w:w w:val="105"/>
          <w:sz w:val="23"/>
        </w:rPr>
        <w:t>Nursing</w:t>
      </w:r>
      <w:r>
        <w:rPr>
          <w:color w:val="484848"/>
          <w:spacing w:val="-19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facilities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62"/>
          <w:tab w:val="left" w:pos="864"/>
        </w:tabs>
        <w:spacing w:before="30"/>
        <w:rPr>
          <w:color w:val="363636"/>
          <w:sz w:val="23"/>
        </w:rPr>
      </w:pPr>
      <w:r>
        <w:rPr>
          <w:color w:val="4B576E"/>
          <w:w w:val="105"/>
          <w:sz w:val="23"/>
        </w:rPr>
        <w:t>N</w:t>
      </w:r>
      <w:r>
        <w:rPr>
          <w:color w:val="363636"/>
          <w:w w:val="105"/>
          <w:sz w:val="23"/>
        </w:rPr>
        <w:t>ursing</w:t>
      </w:r>
      <w:r>
        <w:rPr>
          <w:color w:val="363636"/>
          <w:spacing w:val="-27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facilities</w:t>
      </w:r>
      <w:r>
        <w:rPr>
          <w:color w:val="484848"/>
          <w:spacing w:val="-1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for</w:t>
      </w:r>
      <w:r>
        <w:rPr>
          <w:color w:val="484848"/>
          <w:spacing w:val="-1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mental</w:t>
      </w:r>
      <w:r>
        <w:rPr>
          <w:color w:val="484848"/>
          <w:spacing w:val="-10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health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0"/>
        <w:ind w:left="861" w:hanging="360"/>
        <w:rPr>
          <w:color w:val="363636"/>
          <w:sz w:val="23"/>
        </w:rPr>
      </w:pPr>
      <w:r>
        <w:rPr>
          <w:color w:val="363636"/>
          <w:w w:val="105"/>
          <w:sz w:val="23"/>
        </w:rPr>
        <w:t>Intermediate</w:t>
      </w:r>
      <w:r>
        <w:rPr>
          <w:color w:val="363636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care</w:t>
      </w:r>
      <w:r>
        <w:rPr>
          <w:color w:val="484848"/>
          <w:spacing w:val="-2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facilities</w:t>
      </w:r>
      <w:r>
        <w:rPr>
          <w:color w:val="484848"/>
          <w:spacing w:val="-1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for</w:t>
      </w:r>
      <w:r>
        <w:rPr>
          <w:color w:val="484848"/>
          <w:spacing w:val="-1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individuals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with</w:t>
      </w:r>
      <w:r>
        <w:rPr>
          <w:color w:val="484848"/>
          <w:spacing w:val="-1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intellectual</w:t>
      </w:r>
      <w:r>
        <w:rPr>
          <w:color w:val="363636"/>
          <w:spacing w:val="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di</w:t>
      </w:r>
      <w:r>
        <w:rPr>
          <w:color w:val="5B5B5D"/>
          <w:w w:val="105"/>
          <w:sz w:val="23"/>
        </w:rPr>
        <w:t>sab</w:t>
      </w:r>
      <w:r>
        <w:rPr>
          <w:color w:val="363636"/>
          <w:w w:val="105"/>
          <w:sz w:val="23"/>
        </w:rPr>
        <w:t>ilitie</w:t>
      </w:r>
      <w:r>
        <w:rPr>
          <w:color w:val="5B5B5D"/>
          <w:w w:val="105"/>
          <w:sz w:val="23"/>
        </w:rPr>
        <w:t>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5"/>
        <w:ind w:left="865" w:hanging="364"/>
        <w:rPr>
          <w:color w:val="363636"/>
          <w:sz w:val="23"/>
        </w:rPr>
      </w:pPr>
      <w:r>
        <w:rPr>
          <w:color w:val="484848"/>
          <w:w w:val="105"/>
          <w:sz w:val="23"/>
        </w:rPr>
        <w:t xml:space="preserve">Assisted </w:t>
      </w:r>
      <w:r>
        <w:rPr>
          <w:color w:val="363636"/>
          <w:w w:val="105"/>
          <w:sz w:val="23"/>
        </w:rPr>
        <w:t>living</w:t>
      </w:r>
      <w:r>
        <w:rPr>
          <w:color w:val="363636"/>
          <w:spacing w:val="-2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facilities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22"/>
        <w:ind w:hanging="369"/>
        <w:rPr>
          <w:color w:val="363636"/>
          <w:sz w:val="23"/>
        </w:rPr>
      </w:pPr>
      <w:r>
        <w:rPr>
          <w:color w:val="363636"/>
          <w:w w:val="105"/>
          <w:sz w:val="23"/>
        </w:rPr>
        <w:t xml:space="preserve">Residential health </w:t>
      </w:r>
      <w:r>
        <w:rPr>
          <w:color w:val="484848"/>
          <w:w w:val="105"/>
          <w:sz w:val="23"/>
        </w:rPr>
        <w:t>care</w:t>
      </w:r>
      <w:r>
        <w:rPr>
          <w:color w:val="484848"/>
          <w:spacing w:val="-4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facilities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30"/>
        <w:ind w:left="856" w:hanging="369"/>
        <w:rPr>
          <w:color w:val="363636"/>
          <w:sz w:val="23"/>
        </w:rPr>
      </w:pPr>
      <w:r>
        <w:rPr>
          <w:color w:val="484848"/>
          <w:w w:val="105"/>
          <w:sz w:val="23"/>
        </w:rPr>
        <w:t>Home plus</w:t>
      </w:r>
      <w:r>
        <w:rPr>
          <w:color w:val="484848"/>
          <w:spacing w:val="-2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facilities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30"/>
        <w:ind w:left="856" w:hanging="369"/>
        <w:rPr>
          <w:color w:val="363636"/>
          <w:sz w:val="23"/>
        </w:rPr>
      </w:pPr>
      <w:r>
        <w:rPr>
          <w:color w:val="484848"/>
          <w:w w:val="105"/>
          <w:sz w:val="23"/>
        </w:rPr>
        <w:t>Boarding care</w:t>
      </w:r>
      <w:r>
        <w:rPr>
          <w:color w:val="484848"/>
          <w:spacing w:val="-8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hom</w:t>
      </w:r>
      <w:r>
        <w:rPr>
          <w:color w:val="5B5B5D"/>
          <w:w w:val="105"/>
          <w:sz w:val="23"/>
        </w:rPr>
        <w:t>es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22"/>
        <w:ind w:left="858" w:hanging="371"/>
        <w:rPr>
          <w:color w:val="363636"/>
          <w:sz w:val="23"/>
        </w:rPr>
      </w:pPr>
      <w:r>
        <w:rPr>
          <w:color w:val="484848"/>
          <w:w w:val="105"/>
          <w:sz w:val="23"/>
        </w:rPr>
        <w:t>Adult day care</w:t>
      </w:r>
      <w:r>
        <w:rPr>
          <w:color w:val="484848"/>
          <w:spacing w:val="-2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facilities</w:t>
      </w:r>
    </w:p>
    <w:p w:rsidR="00724A52" w:rsidRDefault="00724A52">
      <w:pPr>
        <w:pStyle w:val="BodyText"/>
        <w:spacing w:before="8"/>
        <w:rPr>
          <w:sz w:val="25"/>
        </w:rPr>
      </w:pPr>
    </w:p>
    <w:p w:rsidR="00724A52" w:rsidRDefault="001A7E68">
      <w:pPr>
        <w:pStyle w:val="BodyText"/>
        <w:spacing w:before="1" w:line="242" w:lineRule="auto"/>
        <w:ind w:left="118" w:right="204" w:firstLine="12"/>
        <w:jc w:val="both"/>
      </w:pPr>
      <w:r>
        <w:rPr>
          <w:color w:val="5B5B5D"/>
          <w:w w:val="105"/>
        </w:rPr>
        <w:t>Cop</w:t>
      </w:r>
      <w:r>
        <w:rPr>
          <w:color w:val="363636"/>
          <w:w w:val="105"/>
        </w:rPr>
        <w:t>ie</w:t>
      </w:r>
      <w:r>
        <w:rPr>
          <w:color w:val="5B5B5D"/>
          <w:w w:val="105"/>
        </w:rPr>
        <w:t xml:space="preserve">s </w:t>
      </w:r>
      <w:r>
        <w:rPr>
          <w:color w:val="484848"/>
          <w:w w:val="105"/>
        </w:rPr>
        <w:t xml:space="preserve">of the </w:t>
      </w:r>
      <w:r>
        <w:rPr>
          <w:color w:val="5B5B5D"/>
          <w:w w:val="105"/>
        </w:rPr>
        <w:t>sta</w:t>
      </w:r>
      <w:r>
        <w:rPr>
          <w:color w:val="363636"/>
          <w:w w:val="105"/>
        </w:rPr>
        <w:t>ndard</w:t>
      </w:r>
      <w:r>
        <w:rPr>
          <w:color w:val="5B5B5D"/>
          <w:w w:val="105"/>
        </w:rPr>
        <w:t xml:space="preserve">s </w:t>
      </w:r>
      <w:r>
        <w:rPr>
          <w:color w:val="484848"/>
          <w:w w:val="105"/>
        </w:rPr>
        <w:t xml:space="preserve">for </w:t>
      </w:r>
      <w:r>
        <w:rPr>
          <w:color w:val="363636"/>
          <w:w w:val="105"/>
        </w:rPr>
        <w:t xml:space="preserve">the </w:t>
      </w:r>
      <w:r>
        <w:rPr>
          <w:color w:val="484848"/>
          <w:w w:val="105"/>
        </w:rPr>
        <w:t xml:space="preserve">facilities </w:t>
      </w:r>
      <w:r>
        <w:rPr>
          <w:color w:val="363636"/>
          <w:w w:val="105"/>
        </w:rPr>
        <w:t xml:space="preserve">listed </w:t>
      </w:r>
      <w:r>
        <w:rPr>
          <w:color w:val="484848"/>
          <w:w w:val="105"/>
        </w:rPr>
        <w:t xml:space="preserve">above are available to the </w:t>
      </w:r>
      <w:r>
        <w:rPr>
          <w:color w:val="363636"/>
          <w:w w:val="105"/>
        </w:rPr>
        <w:t xml:space="preserve">public </w:t>
      </w:r>
      <w:r>
        <w:rPr>
          <w:color w:val="484848"/>
          <w:w w:val="105"/>
        </w:rPr>
        <w:t>from KDADS, Survey, Certification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Credentialing Commission, New</w:t>
      </w:r>
      <w:r>
        <w:rPr>
          <w:color w:val="484848"/>
          <w:spacing w:val="-16"/>
          <w:w w:val="105"/>
        </w:rPr>
        <w:t xml:space="preserve"> </w:t>
      </w:r>
      <w:r>
        <w:rPr>
          <w:color w:val="5B5B5D"/>
          <w:spacing w:val="-3"/>
          <w:w w:val="105"/>
        </w:rPr>
        <w:t>Eng</w:t>
      </w:r>
      <w:r>
        <w:rPr>
          <w:color w:val="363636"/>
          <w:spacing w:val="-3"/>
          <w:w w:val="105"/>
        </w:rPr>
        <w:t>land</w:t>
      </w:r>
      <w:r>
        <w:rPr>
          <w:color w:val="363636"/>
          <w:spacing w:val="4"/>
          <w:w w:val="105"/>
        </w:rPr>
        <w:t xml:space="preserve"> </w:t>
      </w:r>
      <w:r>
        <w:rPr>
          <w:color w:val="484848"/>
          <w:w w:val="105"/>
        </w:rPr>
        <w:t>Building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503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S.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Kansas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Ave,</w:t>
      </w:r>
      <w:r>
        <w:rPr>
          <w:color w:val="484848"/>
          <w:spacing w:val="-20"/>
          <w:w w:val="105"/>
        </w:rPr>
        <w:t xml:space="preserve"> </w:t>
      </w:r>
      <w:r>
        <w:rPr>
          <w:color w:val="484848"/>
          <w:w w:val="105"/>
        </w:rPr>
        <w:t>Topeka</w:t>
      </w:r>
      <w:r>
        <w:rPr>
          <w:color w:val="676E80"/>
          <w:w w:val="105"/>
        </w:rPr>
        <w:t>,</w:t>
      </w:r>
      <w:r>
        <w:rPr>
          <w:color w:val="676E80"/>
          <w:spacing w:val="-17"/>
          <w:w w:val="105"/>
        </w:rPr>
        <w:t xml:space="preserve"> </w:t>
      </w:r>
      <w:r>
        <w:rPr>
          <w:color w:val="484848"/>
          <w:w w:val="105"/>
        </w:rPr>
        <w:t>Kansas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66603. These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standards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are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also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available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online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at www.kdads.ks.gov.</w:t>
      </w:r>
      <w:r>
        <w:rPr>
          <w:color w:val="484848"/>
          <w:spacing w:val="-5"/>
          <w:w w:val="105"/>
        </w:rPr>
        <w:t xml:space="preserve"> </w:t>
      </w:r>
    </w:p>
    <w:p w:rsidR="00724A52" w:rsidRDefault="00724A52">
      <w:pPr>
        <w:spacing w:line="242" w:lineRule="auto"/>
        <w:jc w:val="both"/>
        <w:sectPr w:rsidR="00724A52">
          <w:type w:val="continuous"/>
          <w:pgSz w:w="12240" w:h="15840"/>
          <w:pgMar w:top="600" w:right="520" w:bottom="280" w:left="580" w:header="720" w:footer="720" w:gutter="0"/>
          <w:cols w:space="720"/>
        </w:sectPr>
      </w:pPr>
    </w:p>
    <w:p w:rsidR="00724A52" w:rsidRDefault="001A7E68">
      <w:pPr>
        <w:pStyle w:val="BodyText"/>
        <w:spacing w:before="76" w:line="252" w:lineRule="auto"/>
        <w:ind w:left="195" w:right="764" w:hanging="4"/>
        <w:jc w:val="both"/>
      </w:pPr>
      <w:r>
        <w:rPr>
          <w:color w:val="5E5E5E"/>
        </w:rPr>
        <w:lastRenderedPageBreak/>
        <w:t xml:space="preserve">KDADS </w:t>
      </w:r>
      <w:r>
        <w:rPr>
          <w:color w:val="4B4B4B"/>
        </w:rPr>
        <w:t xml:space="preserve">is </w:t>
      </w:r>
      <w:r>
        <w:rPr>
          <w:color w:val="5E5E5E"/>
        </w:rPr>
        <w:t xml:space="preserve">also responsible for </w:t>
      </w:r>
      <w:r>
        <w:rPr>
          <w:color w:val="4B4B4B"/>
        </w:rPr>
        <w:t xml:space="preserve">licensing the </w:t>
      </w:r>
      <w:r>
        <w:rPr>
          <w:color w:val="5E5E5E"/>
        </w:rPr>
        <w:t xml:space="preserve">following facilities </w:t>
      </w:r>
      <w:r>
        <w:rPr>
          <w:color w:val="4B4B4B"/>
        </w:rPr>
        <w:t xml:space="preserve">providing </w:t>
      </w:r>
      <w:r>
        <w:rPr>
          <w:color w:val="5E5E5E"/>
        </w:rPr>
        <w:t xml:space="preserve">services for </w:t>
      </w:r>
      <w:r>
        <w:rPr>
          <w:color w:val="4B4B4B"/>
        </w:rPr>
        <w:t xml:space="preserve">individuals </w:t>
      </w:r>
      <w:r>
        <w:rPr>
          <w:color w:val="5E5E5E"/>
        </w:rPr>
        <w:t xml:space="preserve">with substance </w:t>
      </w:r>
      <w:r>
        <w:rPr>
          <w:color w:val="4B4B4B"/>
        </w:rPr>
        <w:t xml:space="preserve">use </w:t>
      </w:r>
      <w:r>
        <w:rPr>
          <w:color w:val="5E5E5E"/>
        </w:rPr>
        <w:t xml:space="preserve">disorder and mental </w:t>
      </w:r>
      <w:r>
        <w:rPr>
          <w:color w:val="4B4B4B"/>
        </w:rPr>
        <w:t>illness:</w:t>
      </w:r>
    </w:p>
    <w:p w:rsidR="00724A52" w:rsidRDefault="00724A52">
      <w:pPr>
        <w:pStyle w:val="BodyText"/>
        <w:spacing w:before="5"/>
        <w:rPr>
          <w:sz w:val="26"/>
        </w:rPr>
      </w:pPr>
    </w:p>
    <w:p w:rsidR="00724A52" w:rsidRDefault="001A7E68">
      <w:pPr>
        <w:pStyle w:val="ListParagraph"/>
        <w:numPr>
          <w:ilvl w:val="0"/>
          <w:numId w:val="1"/>
        </w:numPr>
        <w:tabs>
          <w:tab w:val="left" w:pos="897"/>
          <w:tab w:val="left" w:pos="898"/>
        </w:tabs>
        <w:spacing w:before="0"/>
        <w:ind w:left="897" w:hanging="359"/>
        <w:rPr>
          <w:color w:val="4B4B4B"/>
          <w:sz w:val="21"/>
        </w:rPr>
      </w:pPr>
      <w:r>
        <w:rPr>
          <w:color w:val="5E5E5E"/>
          <w:w w:val="105"/>
          <w:sz w:val="21"/>
        </w:rPr>
        <w:t>Substance</w:t>
      </w:r>
      <w:r>
        <w:rPr>
          <w:color w:val="5E5E5E"/>
          <w:spacing w:val="-22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Use</w:t>
      </w:r>
      <w:r>
        <w:rPr>
          <w:color w:val="5E5E5E"/>
          <w:spacing w:val="-28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Disorder</w:t>
      </w:r>
      <w:r>
        <w:rPr>
          <w:color w:val="5E5E5E"/>
          <w:spacing w:val="-2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(SUD)</w:t>
      </w:r>
      <w:r>
        <w:rPr>
          <w:color w:val="5E5E5E"/>
          <w:spacing w:val="-29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Treatment</w:t>
      </w:r>
      <w:r>
        <w:rPr>
          <w:color w:val="5E5E5E"/>
          <w:spacing w:val="-16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Facilities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50"/>
        <w:ind w:left="899" w:hanging="361"/>
        <w:rPr>
          <w:color w:val="4B4B4B"/>
          <w:sz w:val="21"/>
        </w:rPr>
      </w:pPr>
      <w:r>
        <w:rPr>
          <w:color w:val="4B4B4B"/>
          <w:sz w:val="21"/>
        </w:rPr>
        <w:t xml:space="preserve">Private Psychiatric </w:t>
      </w:r>
      <w:r>
        <w:rPr>
          <w:color w:val="5E5E5E"/>
          <w:sz w:val="21"/>
        </w:rPr>
        <w:t>Hospitals</w:t>
      </w:r>
      <w:r>
        <w:rPr>
          <w:color w:val="5E5E5E"/>
          <w:spacing w:val="16"/>
          <w:sz w:val="21"/>
        </w:rPr>
        <w:t xml:space="preserve"> </w:t>
      </w:r>
      <w:r>
        <w:rPr>
          <w:color w:val="5E5E5E"/>
          <w:sz w:val="21"/>
        </w:rPr>
        <w:t>(PPH)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6"/>
        <w:ind w:left="899" w:hanging="369"/>
        <w:rPr>
          <w:color w:val="4B4B4B"/>
          <w:sz w:val="21"/>
        </w:rPr>
      </w:pPr>
      <w:r>
        <w:rPr>
          <w:color w:val="5E5E5E"/>
          <w:sz w:val="21"/>
        </w:rPr>
        <w:t xml:space="preserve">Psychiatric </w:t>
      </w:r>
      <w:r>
        <w:rPr>
          <w:color w:val="4B4B4B"/>
          <w:sz w:val="21"/>
        </w:rPr>
        <w:t xml:space="preserve">Residential Treatment </w:t>
      </w:r>
      <w:r>
        <w:rPr>
          <w:color w:val="5E5E5E"/>
          <w:sz w:val="21"/>
        </w:rPr>
        <w:t>Facilities</w:t>
      </w:r>
      <w:r>
        <w:rPr>
          <w:color w:val="5E5E5E"/>
          <w:spacing w:val="1"/>
          <w:sz w:val="21"/>
        </w:rPr>
        <w:t xml:space="preserve"> </w:t>
      </w:r>
      <w:r>
        <w:rPr>
          <w:color w:val="5E5E5E"/>
          <w:sz w:val="21"/>
        </w:rPr>
        <w:t>(PRTF)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50"/>
        <w:ind w:left="881" w:hanging="358"/>
        <w:rPr>
          <w:color w:val="4B4B4B"/>
          <w:sz w:val="21"/>
        </w:rPr>
      </w:pPr>
      <w:r>
        <w:rPr>
          <w:color w:val="5E5E5E"/>
          <w:sz w:val="21"/>
        </w:rPr>
        <w:t>Community Mental Health Centers</w:t>
      </w:r>
      <w:r>
        <w:rPr>
          <w:color w:val="5E5E5E"/>
          <w:spacing w:val="51"/>
          <w:sz w:val="21"/>
        </w:rPr>
        <w:t xml:space="preserve"> </w:t>
      </w:r>
      <w:r>
        <w:rPr>
          <w:color w:val="5E5E5E"/>
          <w:sz w:val="21"/>
        </w:rPr>
        <w:t>(CMHCs)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85"/>
          <w:tab w:val="left" w:pos="886"/>
        </w:tabs>
        <w:spacing w:before="24"/>
        <w:ind w:left="885" w:hanging="363"/>
        <w:rPr>
          <w:color w:val="4B4B4B"/>
          <w:sz w:val="23"/>
        </w:rPr>
      </w:pPr>
      <w:r>
        <w:rPr>
          <w:color w:val="4B4B4B"/>
          <w:sz w:val="23"/>
        </w:rPr>
        <w:t xml:space="preserve">Residential </w:t>
      </w:r>
      <w:r>
        <w:rPr>
          <w:color w:val="5E5E5E"/>
          <w:sz w:val="23"/>
        </w:rPr>
        <w:t xml:space="preserve">care facilities for </w:t>
      </w:r>
      <w:r>
        <w:rPr>
          <w:color w:val="4B4B4B"/>
          <w:sz w:val="23"/>
        </w:rPr>
        <w:t xml:space="preserve">persons </w:t>
      </w:r>
      <w:r>
        <w:rPr>
          <w:color w:val="5E5E5E"/>
          <w:sz w:val="23"/>
        </w:rPr>
        <w:t xml:space="preserve">with </w:t>
      </w:r>
      <w:r>
        <w:rPr>
          <w:color w:val="4B4B4B"/>
          <w:sz w:val="23"/>
        </w:rPr>
        <w:t>mental</w:t>
      </w:r>
      <w:r>
        <w:rPr>
          <w:color w:val="4B4B4B"/>
          <w:spacing w:val="49"/>
          <w:sz w:val="23"/>
        </w:rPr>
        <w:t xml:space="preserve"> </w:t>
      </w:r>
      <w:r>
        <w:rPr>
          <w:color w:val="5E5E5E"/>
          <w:sz w:val="23"/>
        </w:rPr>
        <w:t>illness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ind w:left="887" w:hanging="365"/>
        <w:rPr>
          <w:color w:val="4B4B4B"/>
          <w:sz w:val="23"/>
        </w:rPr>
      </w:pPr>
      <w:r>
        <w:rPr>
          <w:color w:val="5E5E5E"/>
          <w:sz w:val="23"/>
        </w:rPr>
        <w:t xml:space="preserve">Adult family </w:t>
      </w:r>
      <w:r>
        <w:rPr>
          <w:color w:val="4B4B4B"/>
          <w:sz w:val="23"/>
        </w:rPr>
        <w:t xml:space="preserve">homes </w:t>
      </w:r>
      <w:r>
        <w:rPr>
          <w:color w:val="5E5E5E"/>
          <w:sz w:val="23"/>
        </w:rPr>
        <w:t xml:space="preserve">for persons with </w:t>
      </w:r>
      <w:r>
        <w:rPr>
          <w:color w:val="4B4B4B"/>
          <w:sz w:val="23"/>
        </w:rPr>
        <w:t>mental</w:t>
      </w:r>
      <w:r>
        <w:rPr>
          <w:color w:val="4B4B4B"/>
          <w:spacing w:val="29"/>
          <w:sz w:val="23"/>
        </w:rPr>
        <w:t xml:space="preserve"> </w:t>
      </w:r>
      <w:r>
        <w:rPr>
          <w:color w:val="5E5E5E"/>
          <w:sz w:val="23"/>
        </w:rPr>
        <w:t>illness</w:t>
      </w:r>
    </w:p>
    <w:p w:rsidR="00724A52" w:rsidRDefault="00724A52">
      <w:pPr>
        <w:pStyle w:val="BodyText"/>
        <w:spacing w:before="4"/>
      </w:pPr>
    </w:p>
    <w:p w:rsidR="00724A52" w:rsidRDefault="001A7E68">
      <w:pPr>
        <w:pStyle w:val="BodyText"/>
        <w:spacing w:line="244" w:lineRule="auto"/>
        <w:ind w:left="159" w:right="783"/>
        <w:jc w:val="both"/>
      </w:pPr>
      <w:r>
        <w:rPr>
          <w:color w:val="5E5E5E"/>
          <w:w w:val="105"/>
        </w:rPr>
        <w:t xml:space="preserve">Copies of </w:t>
      </w:r>
      <w:r>
        <w:rPr>
          <w:color w:val="4B4B4B"/>
          <w:w w:val="105"/>
        </w:rPr>
        <w:t xml:space="preserve">the </w:t>
      </w:r>
      <w:r>
        <w:rPr>
          <w:color w:val="5E5E5E"/>
          <w:w w:val="105"/>
        </w:rPr>
        <w:t xml:space="preserve">standards for </w:t>
      </w:r>
      <w:r>
        <w:rPr>
          <w:color w:val="4B4B4B"/>
          <w:w w:val="105"/>
        </w:rPr>
        <w:t xml:space="preserve">the </w:t>
      </w:r>
      <w:r>
        <w:rPr>
          <w:color w:val="5E5E5E"/>
          <w:w w:val="105"/>
        </w:rPr>
        <w:t xml:space="preserve">facilities </w:t>
      </w:r>
      <w:r>
        <w:rPr>
          <w:color w:val="4B4B4B"/>
          <w:w w:val="105"/>
        </w:rPr>
        <w:t xml:space="preserve">listed </w:t>
      </w:r>
      <w:r>
        <w:rPr>
          <w:color w:val="5E5E5E"/>
          <w:w w:val="105"/>
        </w:rPr>
        <w:t xml:space="preserve">above are available to the </w:t>
      </w:r>
      <w:r>
        <w:rPr>
          <w:color w:val="4B4B4B"/>
          <w:w w:val="105"/>
        </w:rPr>
        <w:t xml:space="preserve">public </w:t>
      </w:r>
      <w:r>
        <w:rPr>
          <w:color w:val="5E5E5E"/>
          <w:w w:val="105"/>
        </w:rPr>
        <w:t>from KDADS, Survey, Certification</w:t>
      </w:r>
      <w:r>
        <w:rPr>
          <w:color w:val="5E5E5E"/>
          <w:spacing w:val="-20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24"/>
          <w:w w:val="105"/>
        </w:rPr>
        <w:t xml:space="preserve"> </w:t>
      </w:r>
      <w:r>
        <w:rPr>
          <w:color w:val="5E5E5E"/>
          <w:w w:val="105"/>
        </w:rPr>
        <w:t>Credentialing</w:t>
      </w:r>
      <w:r>
        <w:rPr>
          <w:color w:val="5E5E5E"/>
          <w:spacing w:val="-12"/>
          <w:w w:val="105"/>
        </w:rPr>
        <w:t xml:space="preserve"> </w:t>
      </w:r>
      <w:r>
        <w:rPr>
          <w:color w:val="5E5E5E"/>
          <w:w w:val="105"/>
        </w:rPr>
        <w:t>Commission</w:t>
      </w:r>
      <w:r>
        <w:rPr>
          <w:color w:val="7C7C7C"/>
          <w:w w:val="105"/>
        </w:rPr>
        <w:t>,</w:t>
      </w:r>
      <w:r>
        <w:rPr>
          <w:color w:val="7C7C7C"/>
          <w:spacing w:val="-27"/>
          <w:w w:val="105"/>
        </w:rPr>
        <w:t xml:space="preserve"> </w:t>
      </w:r>
      <w:r>
        <w:rPr>
          <w:color w:val="5E5E5E"/>
          <w:w w:val="105"/>
        </w:rPr>
        <w:t>New</w:t>
      </w:r>
      <w:r>
        <w:rPr>
          <w:color w:val="5E5E5E"/>
          <w:spacing w:val="-21"/>
          <w:w w:val="105"/>
        </w:rPr>
        <w:t xml:space="preserve"> </w:t>
      </w:r>
      <w:r>
        <w:rPr>
          <w:color w:val="5E5E5E"/>
          <w:w w:val="105"/>
        </w:rPr>
        <w:t>England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Building</w:t>
      </w:r>
      <w:r>
        <w:rPr>
          <w:color w:val="5E5E5E"/>
          <w:spacing w:val="-23"/>
          <w:w w:val="105"/>
        </w:rPr>
        <w:t xml:space="preserve"> </w:t>
      </w:r>
      <w:r>
        <w:rPr>
          <w:color w:val="4B4B4B"/>
          <w:w w:val="105"/>
        </w:rPr>
        <w:t>503</w:t>
      </w:r>
      <w:r>
        <w:rPr>
          <w:color w:val="4B4B4B"/>
          <w:spacing w:val="-32"/>
          <w:w w:val="105"/>
        </w:rPr>
        <w:t xml:space="preserve"> </w:t>
      </w:r>
      <w:r>
        <w:rPr>
          <w:color w:val="5E5E5E"/>
          <w:w w:val="105"/>
        </w:rPr>
        <w:t>S.</w:t>
      </w:r>
      <w:r>
        <w:rPr>
          <w:color w:val="5E5E5E"/>
          <w:spacing w:val="-26"/>
          <w:w w:val="105"/>
        </w:rPr>
        <w:t xml:space="preserve"> </w:t>
      </w:r>
      <w:r>
        <w:rPr>
          <w:color w:val="5E5E5E"/>
          <w:w w:val="105"/>
        </w:rPr>
        <w:t>Kansas</w:t>
      </w:r>
      <w:r>
        <w:rPr>
          <w:color w:val="5E5E5E"/>
          <w:spacing w:val="-30"/>
          <w:w w:val="105"/>
        </w:rPr>
        <w:t xml:space="preserve"> </w:t>
      </w:r>
      <w:r>
        <w:rPr>
          <w:color w:val="5E5E5E"/>
          <w:spacing w:val="-3"/>
          <w:w w:val="105"/>
        </w:rPr>
        <w:t>Ave</w:t>
      </w:r>
      <w:r>
        <w:rPr>
          <w:color w:val="7C7C7C"/>
          <w:spacing w:val="-3"/>
          <w:w w:val="105"/>
        </w:rPr>
        <w:t>,</w:t>
      </w:r>
      <w:r>
        <w:rPr>
          <w:color w:val="7C7C7C"/>
          <w:spacing w:val="-26"/>
          <w:w w:val="105"/>
        </w:rPr>
        <w:t xml:space="preserve"> </w:t>
      </w:r>
      <w:r>
        <w:rPr>
          <w:color w:val="5E5E5E"/>
          <w:w w:val="105"/>
        </w:rPr>
        <w:t>Topeka,</w:t>
      </w:r>
      <w:r>
        <w:rPr>
          <w:color w:val="5E5E5E"/>
          <w:spacing w:val="-24"/>
          <w:w w:val="105"/>
        </w:rPr>
        <w:t xml:space="preserve"> </w:t>
      </w:r>
      <w:r>
        <w:rPr>
          <w:color w:val="4B4B4B"/>
          <w:w w:val="105"/>
        </w:rPr>
        <w:t>Kansas</w:t>
      </w:r>
      <w:r>
        <w:rPr>
          <w:color w:val="4B4B4B"/>
          <w:spacing w:val="-29"/>
          <w:w w:val="105"/>
        </w:rPr>
        <w:t xml:space="preserve"> </w:t>
      </w:r>
      <w:r>
        <w:rPr>
          <w:color w:val="5E5E5E"/>
          <w:w w:val="105"/>
        </w:rPr>
        <w:t>66603. These</w:t>
      </w:r>
      <w:r>
        <w:rPr>
          <w:color w:val="5E5E5E"/>
          <w:spacing w:val="-22"/>
          <w:w w:val="105"/>
        </w:rPr>
        <w:t xml:space="preserve"> </w:t>
      </w:r>
      <w:r>
        <w:rPr>
          <w:color w:val="5E5E5E"/>
          <w:w w:val="105"/>
        </w:rPr>
        <w:t>standards</w:t>
      </w:r>
      <w:r>
        <w:rPr>
          <w:color w:val="5E5E5E"/>
          <w:spacing w:val="-18"/>
          <w:w w:val="105"/>
        </w:rPr>
        <w:t xml:space="preserve"> </w:t>
      </w:r>
      <w:r>
        <w:rPr>
          <w:color w:val="5E5E5E"/>
          <w:w w:val="105"/>
        </w:rPr>
        <w:t>are</w:t>
      </w:r>
      <w:r>
        <w:rPr>
          <w:color w:val="5E5E5E"/>
          <w:spacing w:val="-30"/>
          <w:w w:val="105"/>
        </w:rPr>
        <w:t xml:space="preserve"> </w:t>
      </w:r>
      <w:r>
        <w:rPr>
          <w:color w:val="5E5E5E"/>
          <w:w w:val="105"/>
        </w:rPr>
        <w:t>also</w:t>
      </w:r>
      <w:r>
        <w:rPr>
          <w:color w:val="5E5E5E"/>
          <w:spacing w:val="-26"/>
          <w:w w:val="105"/>
        </w:rPr>
        <w:t xml:space="preserve"> </w:t>
      </w:r>
      <w:r>
        <w:rPr>
          <w:color w:val="5E5E5E"/>
          <w:w w:val="105"/>
        </w:rPr>
        <w:t>available</w:t>
      </w:r>
      <w:r>
        <w:rPr>
          <w:color w:val="5E5E5E"/>
          <w:spacing w:val="-22"/>
          <w:w w:val="105"/>
        </w:rPr>
        <w:t xml:space="preserve"> </w:t>
      </w:r>
      <w:r>
        <w:rPr>
          <w:color w:val="5E5E5E"/>
          <w:w w:val="105"/>
        </w:rPr>
        <w:t>online</w:t>
      </w:r>
      <w:r>
        <w:rPr>
          <w:color w:val="5E5E5E"/>
          <w:spacing w:val="-23"/>
          <w:w w:val="105"/>
        </w:rPr>
        <w:t xml:space="preserve"> </w:t>
      </w:r>
      <w:r>
        <w:rPr>
          <w:color w:val="4B4B4B"/>
          <w:w w:val="105"/>
        </w:rPr>
        <w:t>at</w:t>
      </w:r>
      <w:r>
        <w:rPr>
          <w:color w:val="4B4B4B"/>
          <w:spacing w:val="-18"/>
          <w:w w:val="105"/>
        </w:rPr>
        <w:t xml:space="preserve"> </w:t>
      </w:r>
      <w:hyperlink r:id="rId8" w:history="1">
        <w:r w:rsidRPr="00FC7AEF">
          <w:rPr>
            <w:rStyle w:val="Hyperlink"/>
            <w:w w:val="105"/>
          </w:rPr>
          <w:t>www.kdads.ks.gov.</w:t>
        </w:r>
      </w:hyperlink>
    </w:p>
    <w:p w:rsidR="00724A52" w:rsidRDefault="00724A52">
      <w:pPr>
        <w:pStyle w:val="BodyText"/>
        <w:spacing w:before="2"/>
        <w:rPr>
          <w:sz w:val="19"/>
        </w:rPr>
      </w:pPr>
    </w:p>
    <w:p w:rsidR="00724A52" w:rsidRDefault="001A7E68">
      <w:pPr>
        <w:pStyle w:val="BodyText"/>
        <w:spacing w:line="252" w:lineRule="auto"/>
        <w:ind w:left="152" w:right="820" w:firstLine="11"/>
        <w:jc w:val="both"/>
      </w:pPr>
      <w:r>
        <w:rPr>
          <w:color w:val="5E5E5E"/>
        </w:rPr>
        <w:t xml:space="preserve">Finally, KDADS is </w:t>
      </w:r>
      <w:r>
        <w:rPr>
          <w:color w:val="4B4B4B"/>
        </w:rPr>
        <w:t xml:space="preserve">responsible </w:t>
      </w:r>
      <w:r>
        <w:rPr>
          <w:color w:val="5E5E5E"/>
        </w:rPr>
        <w:t xml:space="preserve">for licensing </w:t>
      </w:r>
      <w:r>
        <w:rPr>
          <w:color w:val="4B4B4B"/>
        </w:rPr>
        <w:t xml:space="preserve">the </w:t>
      </w:r>
      <w:r>
        <w:rPr>
          <w:color w:val="5E5E5E"/>
        </w:rPr>
        <w:t xml:space="preserve">following facilities and services for persons with </w:t>
      </w:r>
      <w:r>
        <w:rPr>
          <w:color w:val="4B4B4B"/>
        </w:rPr>
        <w:t xml:space="preserve">developmental </w:t>
      </w:r>
      <w:r>
        <w:rPr>
          <w:color w:val="5E5E5E"/>
        </w:rPr>
        <w:t>disabilities:</w:t>
      </w:r>
    </w:p>
    <w:p w:rsidR="00724A52" w:rsidRDefault="00724A52">
      <w:pPr>
        <w:pStyle w:val="BodyText"/>
        <w:spacing w:before="8"/>
        <w:rPr>
          <w:sz w:val="24"/>
        </w:rPr>
      </w:pPr>
    </w:p>
    <w:p w:rsidR="00724A52" w:rsidRDefault="001A7E68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/>
        <w:ind w:left="853" w:hanging="352"/>
        <w:rPr>
          <w:color w:val="4B4B4B"/>
          <w:sz w:val="23"/>
        </w:rPr>
      </w:pPr>
      <w:r>
        <w:rPr>
          <w:color w:val="5E5E5E"/>
          <w:sz w:val="23"/>
        </w:rPr>
        <w:t xml:space="preserve">Targeted Case </w:t>
      </w:r>
      <w:r>
        <w:rPr>
          <w:color w:val="4B4B4B"/>
          <w:sz w:val="23"/>
        </w:rPr>
        <w:t>Management s</w:t>
      </w:r>
      <w:r>
        <w:rPr>
          <w:color w:val="5E5E5E"/>
          <w:sz w:val="23"/>
        </w:rPr>
        <w:t xml:space="preserve">ervices for </w:t>
      </w:r>
      <w:r>
        <w:rPr>
          <w:color w:val="4B4B4B"/>
          <w:sz w:val="23"/>
        </w:rPr>
        <w:t xml:space="preserve">individuals </w:t>
      </w:r>
      <w:r>
        <w:rPr>
          <w:color w:val="5E5E5E"/>
          <w:sz w:val="23"/>
        </w:rPr>
        <w:t xml:space="preserve">with intellectual and </w:t>
      </w:r>
      <w:r>
        <w:rPr>
          <w:color w:val="4B4B4B"/>
          <w:sz w:val="23"/>
        </w:rPr>
        <w:t>developmental</w:t>
      </w:r>
      <w:r>
        <w:rPr>
          <w:color w:val="4B4B4B"/>
          <w:spacing w:val="53"/>
          <w:sz w:val="23"/>
        </w:rPr>
        <w:t xml:space="preserve"> </w:t>
      </w:r>
      <w:r>
        <w:rPr>
          <w:color w:val="4B4B4B"/>
          <w:sz w:val="23"/>
        </w:rPr>
        <w:t>disabilities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0"/>
        <w:ind w:left="856"/>
        <w:rPr>
          <w:color w:val="4B4B4B"/>
          <w:sz w:val="23"/>
        </w:rPr>
      </w:pPr>
      <w:r>
        <w:rPr>
          <w:color w:val="4B4B4B"/>
          <w:sz w:val="23"/>
        </w:rPr>
        <w:t xml:space="preserve">Day </w:t>
      </w:r>
      <w:r>
        <w:rPr>
          <w:color w:val="5E5E5E"/>
          <w:sz w:val="23"/>
        </w:rPr>
        <w:t xml:space="preserve">services for adults with intellectual and </w:t>
      </w:r>
      <w:r>
        <w:rPr>
          <w:color w:val="4B4B4B"/>
          <w:sz w:val="23"/>
        </w:rPr>
        <w:t>developmental disabilities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0"/>
        <w:ind w:left="856"/>
        <w:rPr>
          <w:color w:val="4B4B4B"/>
          <w:sz w:val="23"/>
        </w:rPr>
      </w:pPr>
      <w:r>
        <w:rPr>
          <w:color w:val="4B4B4B"/>
          <w:sz w:val="23"/>
        </w:rPr>
        <w:t xml:space="preserve">Residential </w:t>
      </w:r>
      <w:r>
        <w:rPr>
          <w:color w:val="5E5E5E"/>
          <w:sz w:val="23"/>
        </w:rPr>
        <w:t xml:space="preserve">services for adults with </w:t>
      </w:r>
      <w:r>
        <w:rPr>
          <w:color w:val="4B4B4B"/>
          <w:sz w:val="23"/>
        </w:rPr>
        <w:t xml:space="preserve">intellectual </w:t>
      </w:r>
      <w:r>
        <w:rPr>
          <w:color w:val="5E5E5E"/>
          <w:sz w:val="23"/>
        </w:rPr>
        <w:t xml:space="preserve">and developmental </w:t>
      </w:r>
      <w:r>
        <w:rPr>
          <w:color w:val="4B4B4B"/>
          <w:sz w:val="23"/>
        </w:rPr>
        <w:t>disabilities</w:t>
      </w:r>
    </w:p>
    <w:p w:rsidR="00724A52" w:rsidRDefault="00724A52">
      <w:pPr>
        <w:pStyle w:val="BodyText"/>
        <w:spacing w:before="1"/>
        <w:rPr>
          <w:sz w:val="24"/>
        </w:rPr>
      </w:pPr>
    </w:p>
    <w:p w:rsidR="00724A52" w:rsidRDefault="001A7E68">
      <w:pPr>
        <w:pStyle w:val="BodyText"/>
        <w:spacing w:line="244" w:lineRule="auto"/>
        <w:ind w:left="139" w:right="810" w:firstLine="5"/>
        <w:jc w:val="both"/>
      </w:pPr>
      <w:r>
        <w:rPr>
          <w:color w:val="5E5E5E"/>
          <w:w w:val="105"/>
        </w:rPr>
        <w:t>Copies</w:t>
      </w:r>
      <w:r>
        <w:rPr>
          <w:color w:val="5E5E5E"/>
          <w:spacing w:val="-8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-7"/>
          <w:w w:val="105"/>
        </w:rPr>
        <w:t xml:space="preserve"> </w:t>
      </w:r>
      <w:r>
        <w:rPr>
          <w:color w:val="5E5E5E"/>
          <w:w w:val="105"/>
        </w:rPr>
        <w:t>the</w:t>
      </w:r>
      <w:r>
        <w:rPr>
          <w:color w:val="5E5E5E"/>
          <w:spacing w:val="-11"/>
          <w:w w:val="105"/>
        </w:rPr>
        <w:t xml:space="preserve"> </w:t>
      </w:r>
      <w:r>
        <w:rPr>
          <w:color w:val="5E5E5E"/>
          <w:w w:val="105"/>
        </w:rPr>
        <w:t>standards</w:t>
      </w:r>
      <w:r>
        <w:rPr>
          <w:color w:val="5E5E5E"/>
          <w:spacing w:val="-7"/>
          <w:w w:val="105"/>
        </w:rPr>
        <w:t xml:space="preserve"> </w:t>
      </w:r>
      <w:r>
        <w:rPr>
          <w:color w:val="5E5E5E"/>
          <w:w w:val="105"/>
        </w:rPr>
        <w:t>for</w:t>
      </w:r>
      <w:r>
        <w:rPr>
          <w:color w:val="5E5E5E"/>
          <w:spacing w:val="-10"/>
          <w:w w:val="105"/>
        </w:rPr>
        <w:t xml:space="preserve"> </w:t>
      </w:r>
      <w:r>
        <w:rPr>
          <w:color w:val="5E5E5E"/>
          <w:w w:val="105"/>
        </w:rPr>
        <w:t>facilities</w:t>
      </w:r>
      <w:r>
        <w:rPr>
          <w:color w:val="5E5E5E"/>
          <w:spacing w:val="-6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services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for</w:t>
      </w:r>
      <w:r>
        <w:rPr>
          <w:color w:val="5E5E5E"/>
          <w:spacing w:val="-7"/>
          <w:w w:val="105"/>
        </w:rPr>
        <w:t xml:space="preserve"> </w:t>
      </w:r>
      <w:r>
        <w:rPr>
          <w:color w:val="4B4B4B"/>
          <w:w w:val="105"/>
        </w:rPr>
        <w:t>persons</w:t>
      </w:r>
      <w:r>
        <w:rPr>
          <w:color w:val="4B4B4B"/>
          <w:spacing w:val="1"/>
          <w:w w:val="105"/>
        </w:rPr>
        <w:t xml:space="preserve"> </w:t>
      </w:r>
      <w:r>
        <w:rPr>
          <w:color w:val="5E5E5E"/>
          <w:w w:val="105"/>
        </w:rPr>
        <w:t>with</w:t>
      </w:r>
      <w:r>
        <w:rPr>
          <w:color w:val="5E5E5E"/>
          <w:spacing w:val="-8"/>
          <w:w w:val="105"/>
        </w:rPr>
        <w:t xml:space="preserve"> </w:t>
      </w:r>
      <w:r>
        <w:rPr>
          <w:color w:val="4B4B4B"/>
          <w:w w:val="105"/>
        </w:rPr>
        <w:t>developmental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disabilities</w:t>
      </w:r>
      <w:r>
        <w:rPr>
          <w:color w:val="4B4B4B"/>
          <w:spacing w:val="-1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are</w:t>
      </w:r>
      <w:r>
        <w:rPr>
          <w:color w:val="5E5E5E"/>
          <w:spacing w:val="-14"/>
          <w:w w:val="105"/>
        </w:rPr>
        <w:t xml:space="preserve"> </w:t>
      </w:r>
      <w:r>
        <w:rPr>
          <w:color w:val="5E5E5E"/>
          <w:w w:val="105"/>
        </w:rPr>
        <w:t>available from</w:t>
      </w:r>
      <w:r>
        <w:rPr>
          <w:color w:val="5E5E5E"/>
          <w:spacing w:val="-22"/>
          <w:w w:val="105"/>
        </w:rPr>
        <w:t xml:space="preserve"> </w:t>
      </w:r>
      <w:r>
        <w:rPr>
          <w:color w:val="5E5E5E"/>
          <w:w w:val="105"/>
        </w:rPr>
        <w:t>KDADS</w:t>
      </w:r>
      <w:r>
        <w:rPr>
          <w:color w:val="7C7C7C"/>
          <w:w w:val="105"/>
        </w:rPr>
        <w:t>,</w:t>
      </w:r>
      <w:r>
        <w:rPr>
          <w:color w:val="7C7C7C"/>
          <w:spacing w:val="-32"/>
          <w:w w:val="105"/>
        </w:rPr>
        <w:t xml:space="preserve"> </w:t>
      </w:r>
      <w:r>
        <w:rPr>
          <w:color w:val="5E5E5E"/>
          <w:w w:val="105"/>
        </w:rPr>
        <w:t>Survey,</w:t>
      </w:r>
      <w:r>
        <w:rPr>
          <w:color w:val="5E5E5E"/>
          <w:spacing w:val="-29"/>
          <w:w w:val="105"/>
        </w:rPr>
        <w:t xml:space="preserve"> </w:t>
      </w:r>
      <w:r>
        <w:rPr>
          <w:color w:val="5E5E5E"/>
          <w:w w:val="105"/>
        </w:rPr>
        <w:t>Certification</w:t>
      </w:r>
      <w:r>
        <w:rPr>
          <w:color w:val="5E5E5E"/>
          <w:spacing w:val="-19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23"/>
          <w:w w:val="105"/>
        </w:rPr>
        <w:t xml:space="preserve"> </w:t>
      </w:r>
      <w:r>
        <w:rPr>
          <w:color w:val="5E5E5E"/>
          <w:w w:val="105"/>
        </w:rPr>
        <w:t>Credentialing</w:t>
      </w:r>
      <w:r>
        <w:rPr>
          <w:color w:val="5E5E5E"/>
          <w:spacing w:val="-15"/>
          <w:w w:val="105"/>
        </w:rPr>
        <w:t xml:space="preserve"> </w:t>
      </w:r>
      <w:r>
        <w:rPr>
          <w:color w:val="5E5E5E"/>
          <w:w w:val="105"/>
        </w:rPr>
        <w:t>Commission</w:t>
      </w:r>
      <w:r>
        <w:rPr>
          <w:color w:val="8C8C8C"/>
          <w:w w:val="105"/>
        </w:rPr>
        <w:t>,</w:t>
      </w:r>
      <w:r>
        <w:rPr>
          <w:color w:val="8C8C8C"/>
          <w:spacing w:val="-28"/>
          <w:w w:val="105"/>
        </w:rPr>
        <w:t xml:space="preserve"> </w:t>
      </w:r>
      <w:r>
        <w:rPr>
          <w:color w:val="5E5E5E"/>
          <w:w w:val="105"/>
        </w:rPr>
        <w:t>New</w:t>
      </w:r>
      <w:r>
        <w:rPr>
          <w:color w:val="5E5E5E"/>
          <w:spacing w:val="-31"/>
          <w:w w:val="105"/>
        </w:rPr>
        <w:t xml:space="preserve"> </w:t>
      </w:r>
      <w:r>
        <w:rPr>
          <w:color w:val="5E5E5E"/>
          <w:w w:val="105"/>
        </w:rPr>
        <w:t>England</w:t>
      </w:r>
      <w:r>
        <w:rPr>
          <w:color w:val="5E5E5E"/>
          <w:spacing w:val="-15"/>
          <w:w w:val="105"/>
        </w:rPr>
        <w:t xml:space="preserve"> </w:t>
      </w:r>
      <w:r>
        <w:rPr>
          <w:color w:val="4B4B4B"/>
          <w:w w:val="105"/>
        </w:rPr>
        <w:t>Building</w:t>
      </w:r>
      <w:r>
        <w:rPr>
          <w:color w:val="4B4B4B"/>
          <w:spacing w:val="-15"/>
          <w:w w:val="105"/>
        </w:rPr>
        <w:t xml:space="preserve"> </w:t>
      </w:r>
      <w:r>
        <w:rPr>
          <w:color w:val="5E5E5E"/>
          <w:w w:val="105"/>
        </w:rPr>
        <w:t>503</w:t>
      </w:r>
      <w:r>
        <w:rPr>
          <w:color w:val="5E5E5E"/>
          <w:spacing w:val="-33"/>
          <w:w w:val="105"/>
        </w:rPr>
        <w:t xml:space="preserve"> </w:t>
      </w:r>
      <w:r>
        <w:rPr>
          <w:color w:val="5E5E5E"/>
          <w:w w:val="105"/>
        </w:rPr>
        <w:t>S.</w:t>
      </w:r>
      <w:r>
        <w:rPr>
          <w:color w:val="5E5E5E"/>
          <w:spacing w:val="-30"/>
          <w:w w:val="105"/>
        </w:rPr>
        <w:t xml:space="preserve"> </w:t>
      </w:r>
      <w:r>
        <w:rPr>
          <w:color w:val="5E5E5E"/>
          <w:w w:val="105"/>
        </w:rPr>
        <w:t>Kansas</w:t>
      </w:r>
      <w:r>
        <w:rPr>
          <w:color w:val="5E5E5E"/>
          <w:spacing w:val="-20"/>
          <w:w w:val="105"/>
        </w:rPr>
        <w:t xml:space="preserve"> </w:t>
      </w:r>
      <w:r>
        <w:rPr>
          <w:color w:val="5E5E5E"/>
          <w:w w:val="105"/>
        </w:rPr>
        <w:t>Ave, Topeka,</w:t>
      </w:r>
      <w:r>
        <w:rPr>
          <w:color w:val="5E5E5E"/>
          <w:spacing w:val="-9"/>
          <w:w w:val="105"/>
        </w:rPr>
        <w:t xml:space="preserve"> </w:t>
      </w:r>
      <w:r>
        <w:rPr>
          <w:color w:val="5E5E5E"/>
          <w:w w:val="105"/>
        </w:rPr>
        <w:t>Kansas</w:t>
      </w:r>
      <w:r>
        <w:rPr>
          <w:color w:val="5E5E5E"/>
          <w:spacing w:val="-20"/>
          <w:w w:val="105"/>
        </w:rPr>
        <w:t xml:space="preserve"> </w:t>
      </w:r>
      <w:r>
        <w:rPr>
          <w:color w:val="5E5E5E"/>
          <w:spacing w:val="-6"/>
          <w:w w:val="105"/>
        </w:rPr>
        <w:t>66603</w:t>
      </w:r>
      <w:r>
        <w:rPr>
          <w:color w:val="7C7C7C"/>
          <w:spacing w:val="-6"/>
          <w:w w:val="105"/>
        </w:rPr>
        <w:t>.</w:t>
      </w:r>
      <w:r>
        <w:rPr>
          <w:color w:val="7C7C7C"/>
          <w:spacing w:val="-26"/>
          <w:w w:val="105"/>
        </w:rPr>
        <w:t xml:space="preserve"> </w:t>
      </w:r>
      <w:r>
        <w:rPr>
          <w:color w:val="5E5E5E"/>
          <w:w w:val="105"/>
        </w:rPr>
        <w:t>These</w:t>
      </w:r>
      <w:r>
        <w:rPr>
          <w:color w:val="5E5E5E"/>
          <w:spacing w:val="-20"/>
          <w:w w:val="105"/>
        </w:rPr>
        <w:t xml:space="preserve"> </w:t>
      </w:r>
      <w:r>
        <w:rPr>
          <w:color w:val="5E5E5E"/>
          <w:w w:val="105"/>
        </w:rPr>
        <w:t>standards</w:t>
      </w:r>
      <w:r>
        <w:rPr>
          <w:color w:val="5E5E5E"/>
          <w:spacing w:val="-19"/>
          <w:w w:val="105"/>
        </w:rPr>
        <w:t xml:space="preserve"> </w:t>
      </w:r>
      <w:r>
        <w:rPr>
          <w:color w:val="5E5E5E"/>
          <w:w w:val="105"/>
        </w:rPr>
        <w:t>are</w:t>
      </w:r>
      <w:r>
        <w:rPr>
          <w:color w:val="5E5E5E"/>
          <w:spacing w:val="-26"/>
          <w:w w:val="105"/>
        </w:rPr>
        <w:t xml:space="preserve"> </w:t>
      </w:r>
      <w:r>
        <w:rPr>
          <w:color w:val="5E5E5E"/>
          <w:w w:val="105"/>
        </w:rPr>
        <w:t>also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available</w:t>
      </w:r>
      <w:r>
        <w:rPr>
          <w:color w:val="5E5E5E"/>
          <w:spacing w:val="-11"/>
          <w:w w:val="105"/>
        </w:rPr>
        <w:t xml:space="preserve"> </w:t>
      </w:r>
      <w:r>
        <w:rPr>
          <w:color w:val="5E5E5E"/>
          <w:w w:val="105"/>
        </w:rPr>
        <w:t>online</w:t>
      </w:r>
      <w:r>
        <w:rPr>
          <w:color w:val="5E5E5E"/>
          <w:spacing w:val="-18"/>
          <w:w w:val="105"/>
        </w:rPr>
        <w:t xml:space="preserve"> </w:t>
      </w:r>
      <w:r>
        <w:rPr>
          <w:color w:val="5E5E5E"/>
          <w:w w:val="105"/>
        </w:rPr>
        <w:t xml:space="preserve">at: </w:t>
      </w:r>
      <w:hyperlink r:id="rId9" w:history="1">
        <w:r w:rsidRPr="00FC7AEF">
          <w:rPr>
            <w:rStyle w:val="Hyperlink"/>
            <w:w w:val="105"/>
          </w:rPr>
          <w:t>www.kdads.ks.gov</w:t>
        </w:r>
      </w:hyperlink>
      <w:r>
        <w:rPr>
          <w:color w:val="5E5E5E"/>
          <w:w w:val="105"/>
        </w:rPr>
        <w:t xml:space="preserve">. </w:t>
      </w:r>
    </w:p>
    <w:p w:rsidR="00724A52" w:rsidRDefault="00724A52">
      <w:pPr>
        <w:pStyle w:val="BodyText"/>
        <w:spacing w:before="7"/>
      </w:pPr>
    </w:p>
    <w:p w:rsidR="00724A52" w:rsidRDefault="001A7E68">
      <w:pPr>
        <w:pStyle w:val="BodyText"/>
        <w:ind w:left="135"/>
        <w:jc w:val="both"/>
      </w:pPr>
      <w:r>
        <w:rPr>
          <w:color w:val="5E5E5E"/>
        </w:rPr>
        <w:t xml:space="preserve">KDHE </w:t>
      </w:r>
      <w:r>
        <w:rPr>
          <w:color w:val="4B4B4B"/>
        </w:rPr>
        <w:t xml:space="preserve">is </w:t>
      </w:r>
      <w:r>
        <w:rPr>
          <w:color w:val="5E5E5E"/>
        </w:rPr>
        <w:t xml:space="preserve">responsible for licensing </w:t>
      </w:r>
      <w:r>
        <w:rPr>
          <w:color w:val="4B4B4B"/>
        </w:rPr>
        <w:t xml:space="preserve">the </w:t>
      </w:r>
      <w:r>
        <w:rPr>
          <w:color w:val="5E5E5E"/>
        </w:rPr>
        <w:t xml:space="preserve">following </w:t>
      </w:r>
      <w:proofErr w:type="gramStart"/>
      <w:r>
        <w:rPr>
          <w:color w:val="5E5E5E"/>
        </w:rPr>
        <w:t>child care</w:t>
      </w:r>
      <w:proofErr w:type="gramEnd"/>
      <w:r>
        <w:rPr>
          <w:color w:val="5E5E5E"/>
        </w:rPr>
        <w:t xml:space="preserve"> facilities</w:t>
      </w:r>
      <w:r>
        <w:rPr>
          <w:color w:val="7C7C7C"/>
        </w:rPr>
        <w:t>:</w:t>
      </w:r>
    </w:p>
    <w:p w:rsidR="00724A52" w:rsidRDefault="00724A52">
      <w:pPr>
        <w:pStyle w:val="BodyText"/>
        <w:spacing w:before="6"/>
        <w:rPr>
          <w:sz w:val="26"/>
        </w:rPr>
      </w:pPr>
    </w:p>
    <w:p w:rsidR="00724A52" w:rsidRDefault="001A7E68">
      <w:pPr>
        <w:pStyle w:val="ListParagraph"/>
        <w:numPr>
          <w:ilvl w:val="0"/>
          <w:numId w:val="1"/>
        </w:numPr>
        <w:tabs>
          <w:tab w:val="left" w:pos="842"/>
          <w:tab w:val="left" w:pos="844"/>
        </w:tabs>
        <w:spacing w:before="0"/>
        <w:ind w:left="843" w:hanging="363"/>
        <w:rPr>
          <w:color w:val="4B4B4B"/>
          <w:sz w:val="23"/>
        </w:rPr>
      </w:pPr>
      <w:r>
        <w:rPr>
          <w:color w:val="5E5E5E"/>
          <w:sz w:val="23"/>
        </w:rPr>
        <w:t>Foster family</w:t>
      </w:r>
      <w:r>
        <w:rPr>
          <w:color w:val="5E5E5E"/>
          <w:spacing w:val="31"/>
          <w:sz w:val="23"/>
        </w:rPr>
        <w:t xml:space="preserve"> </w:t>
      </w:r>
      <w:r>
        <w:rPr>
          <w:color w:val="4B4B4B"/>
          <w:sz w:val="23"/>
        </w:rPr>
        <w:t>homes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58"/>
        <w:rPr>
          <w:color w:val="4B4B4B"/>
          <w:sz w:val="23"/>
        </w:rPr>
      </w:pPr>
      <w:r>
        <w:rPr>
          <w:color w:val="5E5E5E"/>
          <w:sz w:val="23"/>
        </w:rPr>
        <w:t>Group</w:t>
      </w:r>
      <w:r>
        <w:rPr>
          <w:color w:val="5E5E5E"/>
          <w:spacing w:val="25"/>
          <w:sz w:val="23"/>
        </w:rPr>
        <w:t xml:space="preserve"> </w:t>
      </w:r>
      <w:r>
        <w:rPr>
          <w:color w:val="4B4B4B"/>
          <w:sz w:val="23"/>
        </w:rPr>
        <w:t>homes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13"/>
        <w:ind w:left="842"/>
        <w:rPr>
          <w:color w:val="4B4B4B"/>
          <w:sz w:val="23"/>
        </w:rPr>
      </w:pPr>
      <w:r>
        <w:rPr>
          <w:color w:val="5E5E5E"/>
          <w:sz w:val="23"/>
        </w:rPr>
        <w:t>Residential</w:t>
      </w:r>
      <w:r>
        <w:rPr>
          <w:color w:val="5E5E5E"/>
          <w:spacing w:val="30"/>
          <w:sz w:val="23"/>
        </w:rPr>
        <w:t xml:space="preserve"> </w:t>
      </w:r>
      <w:r>
        <w:rPr>
          <w:color w:val="5E5E5E"/>
          <w:sz w:val="23"/>
        </w:rPr>
        <w:t>centers</w:t>
      </w:r>
    </w:p>
    <w:p w:rsidR="00724A52" w:rsidRDefault="001A7E68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ind w:left="843" w:hanging="363"/>
        <w:rPr>
          <w:color w:val="4B4B4B"/>
          <w:sz w:val="23"/>
        </w:rPr>
      </w:pPr>
      <w:r>
        <w:rPr>
          <w:color w:val="5E5E5E"/>
          <w:sz w:val="23"/>
        </w:rPr>
        <w:t>Maternity</w:t>
      </w:r>
      <w:r>
        <w:rPr>
          <w:color w:val="5E5E5E"/>
          <w:spacing w:val="18"/>
          <w:sz w:val="23"/>
        </w:rPr>
        <w:t xml:space="preserve"> </w:t>
      </w:r>
      <w:r>
        <w:rPr>
          <w:color w:val="4B4B4B"/>
          <w:sz w:val="23"/>
        </w:rPr>
        <w:t>homes</w:t>
      </w:r>
      <w:bookmarkStart w:id="0" w:name="_GoBack"/>
      <w:bookmarkEnd w:id="0"/>
    </w:p>
    <w:p w:rsidR="00724A52" w:rsidRDefault="001A7E6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hanging="355"/>
        <w:rPr>
          <w:color w:val="4B4B4B"/>
          <w:sz w:val="23"/>
        </w:rPr>
      </w:pPr>
      <w:r>
        <w:rPr>
          <w:color w:val="4B4B4B"/>
          <w:w w:val="105"/>
          <w:sz w:val="23"/>
        </w:rPr>
        <w:t>Day</w:t>
      </w:r>
      <w:r>
        <w:rPr>
          <w:color w:val="4B4B4B"/>
          <w:spacing w:val="-28"/>
          <w:w w:val="105"/>
          <w:sz w:val="23"/>
        </w:rPr>
        <w:t xml:space="preserve"> </w:t>
      </w:r>
      <w:r>
        <w:rPr>
          <w:color w:val="5E5E5E"/>
          <w:w w:val="105"/>
          <w:sz w:val="23"/>
        </w:rPr>
        <w:t>care</w:t>
      </w:r>
      <w:r>
        <w:rPr>
          <w:color w:val="5E5E5E"/>
          <w:spacing w:val="-31"/>
          <w:w w:val="105"/>
          <w:sz w:val="23"/>
        </w:rPr>
        <w:t xml:space="preserve"> </w:t>
      </w:r>
      <w:r>
        <w:rPr>
          <w:color w:val="5E5E5E"/>
          <w:w w:val="105"/>
          <w:sz w:val="23"/>
        </w:rPr>
        <w:t>facilities</w:t>
      </w:r>
    </w:p>
    <w:p w:rsidR="00724A52" w:rsidRDefault="00724A52">
      <w:pPr>
        <w:pStyle w:val="BodyText"/>
        <w:spacing w:before="9"/>
        <w:rPr>
          <w:sz w:val="22"/>
        </w:rPr>
      </w:pPr>
    </w:p>
    <w:p w:rsidR="00724A52" w:rsidRDefault="001A7E68">
      <w:pPr>
        <w:pStyle w:val="BodyText"/>
        <w:spacing w:line="244" w:lineRule="auto"/>
        <w:ind w:left="121" w:right="835" w:firstLine="9"/>
        <w:jc w:val="both"/>
      </w:pPr>
      <w:r>
        <w:rPr>
          <w:color w:val="5E5E5E"/>
          <w:w w:val="105"/>
        </w:rPr>
        <w:t>Copies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-15"/>
          <w:w w:val="105"/>
        </w:rPr>
        <w:t xml:space="preserve"> </w:t>
      </w:r>
      <w:r>
        <w:rPr>
          <w:color w:val="5E5E5E"/>
          <w:spacing w:val="2"/>
          <w:w w:val="105"/>
        </w:rPr>
        <w:t>these standards</w:t>
      </w:r>
      <w:r>
        <w:rPr>
          <w:color w:val="5E5E5E"/>
          <w:spacing w:val="-21"/>
          <w:w w:val="105"/>
        </w:rPr>
        <w:t xml:space="preserve"> </w:t>
      </w:r>
      <w:r>
        <w:rPr>
          <w:color w:val="5E5E5E"/>
          <w:w w:val="105"/>
        </w:rPr>
        <w:t>for</w:t>
      </w:r>
      <w:r>
        <w:rPr>
          <w:color w:val="5E5E5E"/>
          <w:spacing w:val="-24"/>
          <w:w w:val="105"/>
        </w:rPr>
        <w:t xml:space="preserve"> </w:t>
      </w:r>
      <w:proofErr w:type="gramStart"/>
      <w:r>
        <w:rPr>
          <w:color w:val="5E5E5E"/>
          <w:w w:val="105"/>
        </w:rPr>
        <w:t>child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care</w:t>
      </w:r>
      <w:proofErr w:type="gramEnd"/>
      <w:r>
        <w:rPr>
          <w:color w:val="5E5E5E"/>
          <w:spacing w:val="-23"/>
          <w:w w:val="105"/>
        </w:rPr>
        <w:t xml:space="preserve"> </w:t>
      </w:r>
      <w:r>
        <w:rPr>
          <w:color w:val="5E5E5E"/>
          <w:w w:val="105"/>
        </w:rPr>
        <w:t>facilities</w:t>
      </w:r>
      <w:r>
        <w:rPr>
          <w:color w:val="5E5E5E"/>
          <w:spacing w:val="-10"/>
          <w:w w:val="105"/>
        </w:rPr>
        <w:t xml:space="preserve"> </w:t>
      </w:r>
      <w:r>
        <w:rPr>
          <w:color w:val="4B4B4B"/>
          <w:w w:val="105"/>
        </w:rPr>
        <w:t>are</w:t>
      </w:r>
      <w:r>
        <w:rPr>
          <w:color w:val="4B4B4B"/>
          <w:spacing w:val="-23"/>
          <w:w w:val="105"/>
        </w:rPr>
        <w:t xml:space="preserve"> </w:t>
      </w:r>
      <w:r>
        <w:rPr>
          <w:color w:val="5E5E5E"/>
          <w:w w:val="105"/>
        </w:rPr>
        <w:t>available</w:t>
      </w:r>
      <w:r>
        <w:rPr>
          <w:color w:val="5E5E5E"/>
          <w:spacing w:val="-9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-17"/>
          <w:w w:val="105"/>
        </w:rPr>
        <w:t xml:space="preserve"> </w:t>
      </w:r>
      <w:r>
        <w:rPr>
          <w:color w:val="5E5E5E"/>
          <w:w w:val="105"/>
        </w:rPr>
        <w:t>the</w:t>
      </w:r>
      <w:r>
        <w:rPr>
          <w:color w:val="5E5E5E"/>
          <w:spacing w:val="-17"/>
          <w:w w:val="105"/>
        </w:rPr>
        <w:t xml:space="preserve"> </w:t>
      </w:r>
      <w:r>
        <w:rPr>
          <w:color w:val="5E5E5E"/>
          <w:w w:val="105"/>
        </w:rPr>
        <w:t>public</w:t>
      </w:r>
      <w:r>
        <w:rPr>
          <w:color w:val="5E5E5E"/>
          <w:spacing w:val="-27"/>
          <w:w w:val="105"/>
        </w:rPr>
        <w:t xml:space="preserve"> </w:t>
      </w:r>
      <w:r>
        <w:rPr>
          <w:color w:val="5E5E5E"/>
          <w:w w:val="105"/>
        </w:rPr>
        <w:t>from</w:t>
      </w:r>
      <w:r>
        <w:rPr>
          <w:color w:val="5E5E5E"/>
          <w:spacing w:val="-7"/>
          <w:w w:val="105"/>
        </w:rPr>
        <w:t xml:space="preserve"> </w:t>
      </w:r>
      <w:r>
        <w:rPr>
          <w:color w:val="4B4B4B"/>
          <w:spacing w:val="-5"/>
          <w:w w:val="105"/>
        </w:rPr>
        <w:t>KDHE</w:t>
      </w:r>
      <w:r>
        <w:rPr>
          <w:color w:val="7C7C7C"/>
          <w:spacing w:val="-5"/>
          <w:w w:val="105"/>
        </w:rPr>
        <w:t>,</w:t>
      </w:r>
      <w:r>
        <w:rPr>
          <w:color w:val="7C7C7C"/>
          <w:spacing w:val="-12"/>
          <w:w w:val="105"/>
        </w:rPr>
        <w:t xml:space="preserve"> </w:t>
      </w:r>
      <w:r>
        <w:rPr>
          <w:color w:val="5E5E5E"/>
          <w:w w:val="105"/>
        </w:rPr>
        <w:t>Bureau</w:t>
      </w:r>
      <w:r>
        <w:rPr>
          <w:color w:val="5E5E5E"/>
          <w:spacing w:val="-9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Child</w:t>
      </w:r>
      <w:r>
        <w:rPr>
          <w:color w:val="5E5E5E"/>
          <w:spacing w:val="-11"/>
          <w:w w:val="105"/>
        </w:rPr>
        <w:t xml:space="preserve"> </w:t>
      </w:r>
      <w:r>
        <w:rPr>
          <w:color w:val="5E5E5E"/>
          <w:w w:val="105"/>
        </w:rPr>
        <w:t>Care</w:t>
      </w:r>
      <w:r>
        <w:rPr>
          <w:color w:val="5E5E5E"/>
          <w:spacing w:val="-20"/>
          <w:w w:val="105"/>
        </w:rPr>
        <w:t xml:space="preserve"> </w:t>
      </w:r>
      <w:r>
        <w:rPr>
          <w:color w:val="5E5E5E"/>
          <w:w w:val="105"/>
        </w:rPr>
        <w:t>and Health</w:t>
      </w:r>
      <w:r>
        <w:rPr>
          <w:color w:val="5E5E5E"/>
          <w:spacing w:val="-13"/>
          <w:w w:val="105"/>
        </w:rPr>
        <w:t xml:space="preserve"> </w:t>
      </w:r>
      <w:r>
        <w:rPr>
          <w:color w:val="5E5E5E"/>
          <w:w w:val="105"/>
        </w:rPr>
        <w:t>Facilities,</w:t>
      </w:r>
      <w:r>
        <w:rPr>
          <w:color w:val="5E5E5E"/>
          <w:spacing w:val="-18"/>
          <w:w w:val="105"/>
        </w:rPr>
        <w:t xml:space="preserve"> </w:t>
      </w:r>
      <w:r>
        <w:rPr>
          <w:color w:val="5E5E5E"/>
          <w:w w:val="105"/>
        </w:rPr>
        <w:t>Curtis</w:t>
      </w:r>
      <w:r>
        <w:rPr>
          <w:color w:val="5E5E5E"/>
          <w:spacing w:val="-25"/>
          <w:w w:val="105"/>
        </w:rPr>
        <w:t xml:space="preserve"> </w:t>
      </w:r>
      <w:r>
        <w:rPr>
          <w:color w:val="5E5E5E"/>
          <w:w w:val="105"/>
        </w:rPr>
        <w:t>State</w:t>
      </w:r>
      <w:r>
        <w:rPr>
          <w:color w:val="5E5E5E"/>
          <w:spacing w:val="-23"/>
          <w:w w:val="105"/>
        </w:rPr>
        <w:t xml:space="preserve"> </w:t>
      </w:r>
      <w:r>
        <w:rPr>
          <w:color w:val="4B4B4B"/>
          <w:w w:val="105"/>
        </w:rPr>
        <w:t>Office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Building</w:t>
      </w:r>
      <w:r>
        <w:rPr>
          <w:color w:val="8C8C8C"/>
          <w:w w:val="105"/>
        </w:rPr>
        <w:t>,</w:t>
      </w:r>
      <w:r>
        <w:rPr>
          <w:color w:val="8C8C8C"/>
          <w:spacing w:val="-2"/>
          <w:w w:val="105"/>
        </w:rPr>
        <w:t xml:space="preserve"> </w:t>
      </w:r>
      <w:r>
        <w:rPr>
          <w:color w:val="4B4B4B"/>
          <w:spacing w:val="4"/>
          <w:w w:val="105"/>
        </w:rPr>
        <w:t>l</w:t>
      </w:r>
      <w:r>
        <w:rPr>
          <w:color w:val="5E5E5E"/>
          <w:spacing w:val="4"/>
          <w:w w:val="105"/>
        </w:rPr>
        <w:t>000</w:t>
      </w:r>
      <w:r>
        <w:rPr>
          <w:color w:val="5E5E5E"/>
          <w:spacing w:val="-24"/>
          <w:w w:val="105"/>
        </w:rPr>
        <w:t xml:space="preserve"> </w:t>
      </w:r>
      <w:r>
        <w:rPr>
          <w:color w:val="5E5E5E"/>
          <w:w w:val="105"/>
        </w:rPr>
        <w:t>SW</w:t>
      </w:r>
      <w:r>
        <w:rPr>
          <w:color w:val="5E5E5E"/>
          <w:spacing w:val="-17"/>
          <w:w w:val="105"/>
        </w:rPr>
        <w:t xml:space="preserve"> </w:t>
      </w:r>
      <w:r>
        <w:rPr>
          <w:color w:val="5E5E5E"/>
          <w:w w:val="105"/>
        </w:rPr>
        <w:t>Jackson</w:t>
      </w:r>
      <w:r>
        <w:rPr>
          <w:color w:val="7C7C7C"/>
          <w:w w:val="105"/>
        </w:rPr>
        <w:t>,</w:t>
      </w:r>
      <w:r>
        <w:rPr>
          <w:color w:val="7C7C7C"/>
          <w:spacing w:val="-20"/>
          <w:w w:val="105"/>
        </w:rPr>
        <w:t xml:space="preserve"> </w:t>
      </w:r>
      <w:r>
        <w:rPr>
          <w:color w:val="5E5E5E"/>
          <w:w w:val="105"/>
        </w:rPr>
        <w:t>Topeka,</w:t>
      </w:r>
      <w:r>
        <w:rPr>
          <w:color w:val="5E5E5E"/>
          <w:spacing w:val="-13"/>
          <w:w w:val="105"/>
        </w:rPr>
        <w:t xml:space="preserve"> </w:t>
      </w:r>
      <w:r>
        <w:rPr>
          <w:color w:val="5E5E5E"/>
          <w:w w:val="105"/>
        </w:rPr>
        <w:t>Kansas</w:t>
      </w:r>
      <w:r>
        <w:rPr>
          <w:color w:val="5E5E5E"/>
          <w:spacing w:val="-20"/>
          <w:w w:val="105"/>
        </w:rPr>
        <w:t xml:space="preserve"> </w:t>
      </w:r>
      <w:r>
        <w:rPr>
          <w:color w:val="5E5E5E"/>
          <w:w w:val="105"/>
        </w:rPr>
        <w:t>66603.</w:t>
      </w:r>
    </w:p>
    <w:p w:rsidR="00724A52" w:rsidRDefault="00724A52">
      <w:pPr>
        <w:pStyle w:val="BodyText"/>
        <w:spacing w:before="6"/>
      </w:pPr>
    </w:p>
    <w:p w:rsidR="00724A52" w:rsidRDefault="001A7E68">
      <w:pPr>
        <w:pStyle w:val="BodyText"/>
        <w:spacing w:line="244" w:lineRule="auto"/>
        <w:ind w:left="117" w:right="831"/>
        <w:jc w:val="both"/>
      </w:pPr>
      <w:r>
        <w:rPr>
          <w:color w:val="5E5E5E"/>
          <w:w w:val="105"/>
        </w:rPr>
        <w:t>There</w:t>
      </w:r>
      <w:r>
        <w:rPr>
          <w:color w:val="5E5E5E"/>
          <w:spacing w:val="-24"/>
          <w:w w:val="105"/>
        </w:rPr>
        <w:t xml:space="preserve"> </w:t>
      </w:r>
      <w:r>
        <w:rPr>
          <w:color w:val="4B4B4B"/>
          <w:w w:val="105"/>
        </w:rPr>
        <w:t>have</w:t>
      </w:r>
      <w:r>
        <w:rPr>
          <w:color w:val="4B4B4B"/>
          <w:spacing w:val="-14"/>
          <w:w w:val="105"/>
        </w:rPr>
        <w:t xml:space="preserve"> </w:t>
      </w:r>
      <w:r>
        <w:rPr>
          <w:color w:val="5E5E5E"/>
          <w:w w:val="105"/>
        </w:rPr>
        <w:t>been</w:t>
      </w:r>
      <w:r>
        <w:rPr>
          <w:color w:val="5E5E5E"/>
          <w:spacing w:val="-24"/>
          <w:w w:val="105"/>
        </w:rPr>
        <w:t xml:space="preserve"> </w:t>
      </w:r>
      <w:r>
        <w:rPr>
          <w:color w:val="4B4B4B"/>
          <w:w w:val="105"/>
        </w:rPr>
        <w:t>no</w:t>
      </w:r>
      <w:r>
        <w:rPr>
          <w:color w:val="4B4B4B"/>
          <w:spacing w:val="-34"/>
          <w:w w:val="105"/>
        </w:rPr>
        <w:t xml:space="preserve"> </w:t>
      </w:r>
      <w:r>
        <w:rPr>
          <w:color w:val="4B4B4B"/>
          <w:w w:val="105"/>
        </w:rPr>
        <w:t>changes</w:t>
      </w:r>
      <w:r>
        <w:rPr>
          <w:color w:val="4B4B4B"/>
          <w:spacing w:val="-2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-25"/>
          <w:w w:val="105"/>
        </w:rPr>
        <w:t xml:space="preserve"> </w:t>
      </w:r>
      <w:r>
        <w:rPr>
          <w:color w:val="5E5E5E"/>
          <w:w w:val="105"/>
        </w:rPr>
        <w:t>regulations</w:t>
      </w:r>
      <w:r>
        <w:rPr>
          <w:color w:val="5E5E5E"/>
          <w:spacing w:val="-24"/>
          <w:w w:val="105"/>
        </w:rPr>
        <w:t xml:space="preserve"> </w:t>
      </w:r>
      <w:r>
        <w:rPr>
          <w:color w:val="4B4B4B"/>
          <w:w w:val="105"/>
        </w:rPr>
        <w:t>during</w:t>
      </w:r>
      <w:r>
        <w:rPr>
          <w:color w:val="4B4B4B"/>
          <w:spacing w:val="-19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30"/>
          <w:w w:val="105"/>
        </w:rPr>
        <w:t xml:space="preserve"> </w:t>
      </w:r>
      <w:r>
        <w:rPr>
          <w:color w:val="5E5E5E"/>
          <w:w w:val="105"/>
        </w:rPr>
        <w:t>20</w:t>
      </w:r>
      <w:r w:rsidR="000569FE">
        <w:rPr>
          <w:color w:val="5E5E5E"/>
          <w:w w:val="105"/>
        </w:rPr>
        <w:t>21</w:t>
      </w:r>
      <w:r>
        <w:rPr>
          <w:color w:val="5E5E5E"/>
          <w:spacing w:val="-34"/>
          <w:w w:val="105"/>
        </w:rPr>
        <w:t xml:space="preserve"> </w:t>
      </w:r>
      <w:r>
        <w:rPr>
          <w:color w:val="5E5E5E"/>
          <w:w w:val="105"/>
        </w:rPr>
        <w:t>calendar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year.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If</w:t>
      </w:r>
      <w:r>
        <w:rPr>
          <w:color w:val="5E5E5E"/>
          <w:spacing w:val="-27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spacing w:val="-21"/>
          <w:w w:val="105"/>
        </w:rPr>
        <w:t xml:space="preserve"> </w:t>
      </w:r>
      <w:r>
        <w:rPr>
          <w:color w:val="4B4B4B"/>
          <w:w w:val="105"/>
        </w:rPr>
        <w:t>need</w:t>
      </w:r>
      <w:r>
        <w:rPr>
          <w:color w:val="4B4B4B"/>
          <w:spacing w:val="-25"/>
          <w:w w:val="105"/>
        </w:rPr>
        <w:t xml:space="preserve"> </w:t>
      </w:r>
      <w:r>
        <w:rPr>
          <w:color w:val="4B4B4B"/>
          <w:w w:val="105"/>
        </w:rPr>
        <w:t>further</w:t>
      </w:r>
      <w:r>
        <w:rPr>
          <w:color w:val="4B4B4B"/>
          <w:spacing w:val="-25"/>
          <w:w w:val="105"/>
        </w:rPr>
        <w:t xml:space="preserve"> </w:t>
      </w:r>
      <w:r>
        <w:rPr>
          <w:color w:val="5E5E5E"/>
          <w:w w:val="105"/>
        </w:rPr>
        <w:t>information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or</w:t>
      </w:r>
      <w:r>
        <w:rPr>
          <w:color w:val="5E5E5E"/>
          <w:spacing w:val="-23"/>
          <w:w w:val="105"/>
        </w:rPr>
        <w:t xml:space="preserve"> </w:t>
      </w:r>
      <w:r>
        <w:rPr>
          <w:color w:val="4B4B4B"/>
          <w:w w:val="105"/>
        </w:rPr>
        <w:t xml:space="preserve">have </w:t>
      </w:r>
      <w:r>
        <w:rPr>
          <w:color w:val="5E5E5E"/>
          <w:w w:val="105"/>
        </w:rPr>
        <w:t>questions</w:t>
      </w:r>
      <w:r>
        <w:rPr>
          <w:color w:val="7C7C7C"/>
          <w:w w:val="105"/>
        </w:rPr>
        <w:t>,</w:t>
      </w:r>
      <w:r>
        <w:rPr>
          <w:color w:val="7C7C7C"/>
          <w:spacing w:val="-12"/>
          <w:w w:val="105"/>
        </w:rPr>
        <w:t xml:space="preserve"> </w:t>
      </w:r>
      <w:r>
        <w:rPr>
          <w:color w:val="4B4B4B"/>
          <w:w w:val="105"/>
        </w:rPr>
        <w:t>please</w:t>
      </w:r>
      <w:r>
        <w:rPr>
          <w:color w:val="4B4B4B"/>
          <w:spacing w:val="-16"/>
          <w:w w:val="105"/>
        </w:rPr>
        <w:t xml:space="preserve"> </w:t>
      </w:r>
      <w:r>
        <w:rPr>
          <w:color w:val="5E5E5E"/>
          <w:w w:val="105"/>
        </w:rPr>
        <w:t>contact</w:t>
      </w:r>
      <w:r>
        <w:rPr>
          <w:color w:val="5E5E5E"/>
          <w:spacing w:val="-16"/>
          <w:w w:val="105"/>
        </w:rPr>
        <w:t xml:space="preserve"> </w:t>
      </w:r>
      <w:r>
        <w:rPr>
          <w:color w:val="4B4B4B"/>
          <w:w w:val="105"/>
        </w:rPr>
        <w:t>me</w:t>
      </w:r>
      <w:r>
        <w:rPr>
          <w:color w:val="4B4B4B"/>
          <w:spacing w:val="-29"/>
          <w:w w:val="105"/>
        </w:rPr>
        <w:t xml:space="preserve"> </w:t>
      </w:r>
      <w:r>
        <w:rPr>
          <w:color w:val="5E5E5E"/>
          <w:w w:val="105"/>
        </w:rPr>
        <w:t>at</w:t>
      </w:r>
      <w:r>
        <w:rPr>
          <w:color w:val="5E5E5E"/>
          <w:spacing w:val="-25"/>
          <w:w w:val="105"/>
        </w:rPr>
        <w:t xml:space="preserve"> </w:t>
      </w:r>
      <w:r>
        <w:rPr>
          <w:color w:val="5E5E5E"/>
          <w:w w:val="105"/>
        </w:rPr>
        <w:t>(785)</w:t>
      </w:r>
      <w:r>
        <w:rPr>
          <w:color w:val="5E5E5E"/>
          <w:spacing w:val="-25"/>
          <w:w w:val="105"/>
        </w:rPr>
        <w:t xml:space="preserve"> </w:t>
      </w:r>
      <w:r>
        <w:rPr>
          <w:color w:val="5E5E5E"/>
          <w:w w:val="105"/>
        </w:rPr>
        <w:t>368-7055.</w:t>
      </w:r>
      <w:r>
        <w:rPr>
          <w:color w:val="5E5E5E"/>
          <w:spacing w:val="36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spacing w:val="-13"/>
          <w:w w:val="105"/>
        </w:rPr>
        <w:t xml:space="preserve"> </w:t>
      </w:r>
      <w:r>
        <w:rPr>
          <w:color w:val="5E5E5E"/>
          <w:w w:val="105"/>
        </w:rPr>
        <w:t>may</w:t>
      </w:r>
      <w:r>
        <w:rPr>
          <w:color w:val="5E5E5E"/>
          <w:spacing w:val="-22"/>
          <w:w w:val="105"/>
        </w:rPr>
        <w:t xml:space="preserve"> </w:t>
      </w:r>
      <w:r>
        <w:rPr>
          <w:color w:val="5E5E5E"/>
          <w:w w:val="105"/>
        </w:rPr>
        <w:t>al</w:t>
      </w:r>
      <w:r>
        <w:rPr>
          <w:color w:val="7C7C7C"/>
          <w:w w:val="105"/>
        </w:rPr>
        <w:t>s</w:t>
      </w:r>
      <w:r>
        <w:rPr>
          <w:color w:val="5E5E5E"/>
          <w:w w:val="105"/>
        </w:rPr>
        <w:t>o</w:t>
      </w:r>
      <w:r>
        <w:rPr>
          <w:color w:val="5E5E5E"/>
          <w:spacing w:val="-8"/>
          <w:w w:val="105"/>
        </w:rPr>
        <w:t xml:space="preserve"> </w:t>
      </w:r>
      <w:r>
        <w:rPr>
          <w:color w:val="5E5E5E"/>
          <w:w w:val="105"/>
        </w:rPr>
        <w:t>reach</w:t>
      </w:r>
      <w:r>
        <w:rPr>
          <w:color w:val="5E5E5E"/>
          <w:spacing w:val="-14"/>
          <w:w w:val="105"/>
        </w:rPr>
        <w:t xml:space="preserve"> </w:t>
      </w:r>
      <w:r>
        <w:rPr>
          <w:color w:val="4B4B4B"/>
          <w:w w:val="105"/>
        </w:rPr>
        <w:t>me</w:t>
      </w:r>
      <w:r>
        <w:rPr>
          <w:color w:val="4B4B4B"/>
          <w:spacing w:val="-21"/>
          <w:w w:val="105"/>
        </w:rPr>
        <w:t xml:space="preserve"> </w:t>
      </w:r>
      <w:r>
        <w:rPr>
          <w:color w:val="5E5E5E"/>
          <w:w w:val="105"/>
        </w:rPr>
        <w:t>by</w:t>
      </w:r>
      <w:r>
        <w:rPr>
          <w:color w:val="5E5E5E"/>
          <w:spacing w:val="-14"/>
          <w:w w:val="105"/>
        </w:rPr>
        <w:t xml:space="preserve"> </w:t>
      </w:r>
      <w:r>
        <w:rPr>
          <w:color w:val="5E5E5E"/>
          <w:w w:val="105"/>
        </w:rPr>
        <w:t>email</w:t>
      </w:r>
      <w:r>
        <w:rPr>
          <w:color w:val="5E5E5E"/>
          <w:spacing w:val="-13"/>
          <w:w w:val="105"/>
        </w:rPr>
        <w:t xml:space="preserve"> </w:t>
      </w:r>
      <w:r>
        <w:rPr>
          <w:color w:val="5E5E5E"/>
          <w:w w:val="105"/>
        </w:rPr>
        <w:t>at</w:t>
      </w:r>
      <w:r>
        <w:rPr>
          <w:color w:val="5E5E5E"/>
          <w:spacing w:val="-23"/>
          <w:w w:val="105"/>
        </w:rPr>
        <w:t xml:space="preserve"> </w:t>
      </w:r>
      <w:hyperlink r:id="rId10" w:history="1">
        <w:r w:rsidRPr="00FC7AEF">
          <w:rPr>
            <w:rStyle w:val="Hyperlink"/>
          </w:rPr>
          <w:t>lacey.hunter@ks.gov</w:t>
        </w:r>
        <w:r w:rsidRPr="00FC7AEF">
          <w:rPr>
            <w:rStyle w:val="Hyperlink"/>
            <w:w w:val="105"/>
          </w:rPr>
          <w:t>.</w:t>
        </w:r>
      </w:hyperlink>
    </w:p>
    <w:p w:rsidR="00724A52" w:rsidRDefault="00724A52">
      <w:pPr>
        <w:pStyle w:val="BodyText"/>
        <w:rPr>
          <w:sz w:val="24"/>
        </w:rPr>
      </w:pPr>
    </w:p>
    <w:p w:rsidR="00724A52" w:rsidRDefault="00724A52">
      <w:pPr>
        <w:pStyle w:val="BodyText"/>
        <w:spacing w:before="1"/>
      </w:pPr>
    </w:p>
    <w:p w:rsidR="00724A52" w:rsidRDefault="001A7E68">
      <w:pPr>
        <w:pStyle w:val="BodyText"/>
        <w:ind w:left="110"/>
        <w:jc w:val="both"/>
        <w:rPr>
          <w:color w:val="8C8C8C"/>
        </w:rPr>
      </w:pPr>
      <w:r>
        <w:rPr>
          <w:color w:val="5E5E5E"/>
        </w:rPr>
        <w:t>Sincerely</w:t>
      </w:r>
      <w:r>
        <w:rPr>
          <w:color w:val="8C8C8C"/>
        </w:rPr>
        <w:t>,</w:t>
      </w:r>
    </w:p>
    <w:p w:rsidR="001A7E68" w:rsidRDefault="001A7E68">
      <w:pPr>
        <w:pStyle w:val="BodyText"/>
        <w:ind w:left="110"/>
        <w:jc w:val="both"/>
      </w:pPr>
      <w:r>
        <w:rPr>
          <w:noProof/>
        </w:rPr>
        <w:drawing>
          <wp:inline distT="0" distB="0" distL="0" distR="0">
            <wp:extent cx="101429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cey Hunt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2" cy="50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A52" w:rsidRDefault="001A7E68">
      <w:pPr>
        <w:pStyle w:val="BodyText"/>
        <w:spacing w:line="229" w:lineRule="exact"/>
        <w:ind w:left="116"/>
        <w:jc w:val="both"/>
      </w:pPr>
      <w:r>
        <w:rPr>
          <w:color w:val="5E5E5E"/>
        </w:rPr>
        <w:t>Lacey Hunter</w:t>
      </w:r>
      <w:r>
        <w:rPr>
          <w:color w:val="7C7C7C"/>
        </w:rPr>
        <w:t xml:space="preserve">, </w:t>
      </w:r>
      <w:r>
        <w:rPr>
          <w:color w:val="5E5E5E"/>
        </w:rPr>
        <w:t>Commissioner</w:t>
      </w:r>
    </w:p>
    <w:p w:rsidR="00724A52" w:rsidRDefault="001A7E68">
      <w:pPr>
        <w:pStyle w:val="BodyText"/>
        <w:spacing w:before="6"/>
        <w:ind w:left="110"/>
        <w:jc w:val="both"/>
        <w:rPr>
          <w:color w:val="5E5E5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7610475</wp:posOffset>
                </wp:positionH>
                <wp:positionV relativeFrom="paragraph">
                  <wp:posOffset>1447165</wp:posOffset>
                </wp:positionV>
                <wp:extent cx="0" cy="0"/>
                <wp:effectExtent l="9525" t="473075" r="9525" b="47371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493">
                          <a:solidFill>
                            <a:srgbClr val="C8C8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94EFB"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9.25pt,113.95pt" to="599.2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" strokecolor="#c8c8c8" strokeweight=".1248mm">
                <w10:wrap anchorx="page"/>
              </v:line>
            </w:pict>
          </mc:Fallback>
        </mc:AlternateContent>
      </w:r>
      <w:r>
        <w:rPr>
          <w:color w:val="5E5E5E"/>
        </w:rPr>
        <w:t>Survey</w:t>
      </w:r>
      <w:r>
        <w:rPr>
          <w:color w:val="8C8C8C"/>
        </w:rPr>
        <w:t xml:space="preserve">, </w:t>
      </w:r>
      <w:r>
        <w:rPr>
          <w:color w:val="5E5E5E"/>
        </w:rPr>
        <w:t>Certification and Credentialing Commission</w:t>
      </w:r>
    </w:p>
    <w:p w:rsidR="000569FE" w:rsidRDefault="000569FE">
      <w:pPr>
        <w:pStyle w:val="BodyText"/>
        <w:spacing w:before="6"/>
        <w:ind w:left="110"/>
        <w:jc w:val="both"/>
      </w:pPr>
      <w:r>
        <w:rPr>
          <w:color w:val="5E5E5E"/>
        </w:rPr>
        <w:t>Kansas Department for Aging and Disability Services</w:t>
      </w:r>
    </w:p>
    <w:sectPr w:rsidR="000569FE" w:rsidSect="001A7E68">
      <w:pgSz w:w="12240" w:h="15840"/>
      <w:pgMar w:top="920" w:right="140" w:bottom="280" w:left="5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46F" w:rsidRDefault="00DE146F" w:rsidP="00DE146F">
      <w:r>
        <w:separator/>
      </w:r>
    </w:p>
  </w:endnote>
  <w:endnote w:type="continuationSeparator" w:id="0">
    <w:p w:rsidR="00DE146F" w:rsidRDefault="00DE146F" w:rsidP="00DE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46F" w:rsidRDefault="00DE146F" w:rsidP="00DE146F">
      <w:r>
        <w:separator/>
      </w:r>
    </w:p>
  </w:footnote>
  <w:footnote w:type="continuationSeparator" w:id="0">
    <w:p w:rsidR="00DE146F" w:rsidRDefault="00DE146F" w:rsidP="00DE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6F" w:rsidRDefault="001A7E68">
    <w:pPr>
      <w:pStyle w:val="Header"/>
    </w:pPr>
    <w:r>
      <w:rPr>
        <w:noProof/>
      </w:rPr>
      <w:drawing>
        <wp:inline distT="0" distB="0" distL="0" distR="0" wp14:anchorId="35F5116F" wp14:editId="15AA9D07">
          <wp:extent cx="6858000" cy="1121889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1667 Letterhead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1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146F" w:rsidRDefault="00DE1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96873"/>
    <w:multiLevelType w:val="hybridMultilevel"/>
    <w:tmpl w:val="83A260DE"/>
    <w:lvl w:ilvl="0" w:tplc="B26669C4">
      <w:numFmt w:val="bullet"/>
      <w:lvlText w:val="•"/>
      <w:lvlJc w:val="left"/>
      <w:pPr>
        <w:ind w:left="863" w:hanging="362"/>
      </w:pPr>
      <w:rPr>
        <w:rFonts w:hint="default"/>
        <w:w w:val="104"/>
      </w:rPr>
    </w:lvl>
    <w:lvl w:ilvl="1" w:tplc="04905832">
      <w:numFmt w:val="bullet"/>
      <w:lvlText w:val="•"/>
      <w:lvlJc w:val="left"/>
      <w:pPr>
        <w:ind w:left="1888" w:hanging="362"/>
      </w:pPr>
      <w:rPr>
        <w:rFonts w:hint="default"/>
      </w:rPr>
    </w:lvl>
    <w:lvl w:ilvl="2" w:tplc="F4F03670">
      <w:numFmt w:val="bullet"/>
      <w:lvlText w:val="•"/>
      <w:lvlJc w:val="left"/>
      <w:pPr>
        <w:ind w:left="2916" w:hanging="362"/>
      </w:pPr>
      <w:rPr>
        <w:rFonts w:hint="default"/>
      </w:rPr>
    </w:lvl>
    <w:lvl w:ilvl="3" w:tplc="C0C24938">
      <w:numFmt w:val="bullet"/>
      <w:lvlText w:val="•"/>
      <w:lvlJc w:val="left"/>
      <w:pPr>
        <w:ind w:left="3944" w:hanging="362"/>
      </w:pPr>
      <w:rPr>
        <w:rFonts w:hint="default"/>
      </w:rPr>
    </w:lvl>
    <w:lvl w:ilvl="4" w:tplc="535201D8">
      <w:numFmt w:val="bullet"/>
      <w:lvlText w:val="•"/>
      <w:lvlJc w:val="left"/>
      <w:pPr>
        <w:ind w:left="4972" w:hanging="362"/>
      </w:pPr>
      <w:rPr>
        <w:rFonts w:hint="default"/>
      </w:rPr>
    </w:lvl>
    <w:lvl w:ilvl="5" w:tplc="27E02A62">
      <w:numFmt w:val="bullet"/>
      <w:lvlText w:val="•"/>
      <w:lvlJc w:val="left"/>
      <w:pPr>
        <w:ind w:left="6000" w:hanging="362"/>
      </w:pPr>
      <w:rPr>
        <w:rFonts w:hint="default"/>
      </w:rPr>
    </w:lvl>
    <w:lvl w:ilvl="6" w:tplc="4B207B4A">
      <w:numFmt w:val="bullet"/>
      <w:lvlText w:val="•"/>
      <w:lvlJc w:val="left"/>
      <w:pPr>
        <w:ind w:left="7028" w:hanging="362"/>
      </w:pPr>
      <w:rPr>
        <w:rFonts w:hint="default"/>
      </w:rPr>
    </w:lvl>
    <w:lvl w:ilvl="7" w:tplc="57ACB854">
      <w:numFmt w:val="bullet"/>
      <w:lvlText w:val="•"/>
      <w:lvlJc w:val="left"/>
      <w:pPr>
        <w:ind w:left="8056" w:hanging="362"/>
      </w:pPr>
      <w:rPr>
        <w:rFonts w:hint="default"/>
      </w:rPr>
    </w:lvl>
    <w:lvl w:ilvl="8" w:tplc="10A00CA4">
      <w:numFmt w:val="bullet"/>
      <w:lvlText w:val="•"/>
      <w:lvlJc w:val="left"/>
      <w:pPr>
        <w:ind w:left="9084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52"/>
    <w:rsid w:val="00045C42"/>
    <w:rsid w:val="000569FE"/>
    <w:rsid w:val="001A7E68"/>
    <w:rsid w:val="00724A52"/>
    <w:rsid w:val="00D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C0D4"/>
  <w15:docId w15:val="{D37D0DDA-C979-4767-8A17-FA840D25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7"/>
      <w:ind w:left="856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1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4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1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46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4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6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7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ads.ks.gov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lacey.hunter@ks.gov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dads.k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3088</Characters>
  <Application>Microsoft Office Word</Application>
  <DocSecurity>0</DocSecurity>
  <Lines>79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P352B87-20180105084415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P352B87-20180105084415</dc:title>
  <dc:creator>Lacey Hunter [KDADS]</dc:creator>
  <cp:lastModifiedBy>Lacey Hunter [KDADS]</cp:lastModifiedBy>
  <cp:revision>3</cp:revision>
  <dcterms:created xsi:type="dcterms:W3CDTF">2019-11-21T20:26:00Z</dcterms:created>
  <dcterms:modified xsi:type="dcterms:W3CDTF">2022-01-10T20:06:00Z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P352B87</vt:lpwstr>
  </property>
  <property fmtid="{D5CDD505-2E9C-101B-9397-08002B2CF9AE}" pid="4" name="LastSaved">
    <vt:filetime>2019-11-14T00:00:00Z</vt:filetime>
  </property>
</Properties>
</file>