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B16EE" w14:textId="06DF871A" w:rsidR="00C34033" w:rsidRDefault="008C2AC8">
      <w:r>
        <w:rPr>
          <w:noProof/>
        </w:rPr>
        <w:drawing>
          <wp:inline distT="0" distB="0" distL="0" distR="0" wp14:anchorId="484EB322" wp14:editId="65FBA1F6">
            <wp:extent cx="5943600" cy="1006475"/>
            <wp:effectExtent l="0" t="0" r="0" b="3175"/>
            <wp:docPr id="132178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8301" name="Picture 1321783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06475"/>
                    </a:xfrm>
                    <a:prstGeom prst="rect">
                      <a:avLst/>
                    </a:prstGeom>
                  </pic:spPr>
                </pic:pic>
              </a:graphicData>
            </a:graphic>
          </wp:inline>
        </w:drawing>
      </w:r>
    </w:p>
    <w:p w14:paraId="0725D672" w14:textId="77777777" w:rsidR="008B4767" w:rsidRDefault="008B4767"/>
    <w:p w14:paraId="190FCBB9" w14:textId="07F47ED3" w:rsidR="008B4767" w:rsidRPr="00391551" w:rsidRDefault="001243D7" w:rsidP="00471E57">
      <w:pPr>
        <w:spacing w:after="0" w:line="240" w:lineRule="auto"/>
        <w:jc w:val="center"/>
        <w:rPr>
          <w:b/>
          <w:bCs/>
          <w:sz w:val="32"/>
          <w:szCs w:val="32"/>
        </w:rPr>
      </w:pPr>
      <w:r w:rsidRPr="00391551">
        <w:rPr>
          <w:b/>
          <w:bCs/>
          <w:sz w:val="32"/>
          <w:szCs w:val="32"/>
        </w:rPr>
        <w:t xml:space="preserve">Impact of the Housing </w:t>
      </w:r>
      <w:r w:rsidR="000D00E8" w:rsidRPr="00391551">
        <w:rPr>
          <w:b/>
          <w:bCs/>
          <w:sz w:val="32"/>
          <w:szCs w:val="32"/>
        </w:rPr>
        <w:t>Counseling</w:t>
      </w:r>
      <w:r w:rsidRPr="00391551">
        <w:rPr>
          <w:b/>
          <w:bCs/>
          <w:sz w:val="32"/>
          <w:szCs w:val="32"/>
        </w:rPr>
        <w:t xml:space="preserve"> </w:t>
      </w:r>
      <w:r w:rsidR="000D00E8" w:rsidRPr="00391551">
        <w:rPr>
          <w:b/>
          <w:bCs/>
          <w:sz w:val="32"/>
          <w:szCs w:val="32"/>
        </w:rPr>
        <w:t>Federal Adviso</w:t>
      </w:r>
      <w:r w:rsidR="00391551" w:rsidRPr="00391551">
        <w:rPr>
          <w:b/>
          <w:bCs/>
          <w:sz w:val="32"/>
          <w:szCs w:val="32"/>
        </w:rPr>
        <w:t>ry Committee</w:t>
      </w:r>
    </w:p>
    <w:p w14:paraId="4F3AC855" w14:textId="243A17E4" w:rsidR="00391551" w:rsidRDefault="00391551" w:rsidP="00471E57">
      <w:pPr>
        <w:spacing w:after="0" w:line="240" w:lineRule="auto"/>
        <w:jc w:val="center"/>
        <w:rPr>
          <w:b/>
          <w:bCs/>
          <w:sz w:val="32"/>
          <w:szCs w:val="32"/>
        </w:rPr>
      </w:pPr>
      <w:r w:rsidRPr="00391551">
        <w:rPr>
          <w:b/>
          <w:bCs/>
          <w:sz w:val="32"/>
          <w:szCs w:val="32"/>
        </w:rPr>
        <w:t>FY 202</w:t>
      </w:r>
      <w:r w:rsidR="00471E57">
        <w:rPr>
          <w:b/>
          <w:bCs/>
          <w:sz w:val="32"/>
          <w:szCs w:val="32"/>
        </w:rPr>
        <w:t>2</w:t>
      </w:r>
      <w:r w:rsidRPr="00391551">
        <w:rPr>
          <w:b/>
          <w:bCs/>
          <w:sz w:val="32"/>
          <w:szCs w:val="32"/>
        </w:rPr>
        <w:t>-FY 2024</w:t>
      </w:r>
    </w:p>
    <w:p w14:paraId="0D357BE6" w14:textId="77777777" w:rsidR="00DC3AE3" w:rsidRDefault="00DC3AE3" w:rsidP="00471E57">
      <w:pPr>
        <w:spacing w:after="0" w:line="240" w:lineRule="auto"/>
        <w:jc w:val="center"/>
        <w:rPr>
          <w:b/>
          <w:bCs/>
          <w:sz w:val="32"/>
          <w:szCs w:val="32"/>
        </w:rPr>
      </w:pPr>
    </w:p>
    <w:p w14:paraId="30900023" w14:textId="304063EC" w:rsidR="00DA38ED" w:rsidRDefault="00016487" w:rsidP="001435A1">
      <w:pPr>
        <w:spacing w:after="0" w:line="240" w:lineRule="auto"/>
        <w:rPr>
          <w:sz w:val="24"/>
          <w:szCs w:val="24"/>
        </w:rPr>
      </w:pPr>
      <w:r>
        <w:rPr>
          <w:sz w:val="24"/>
          <w:szCs w:val="24"/>
        </w:rPr>
        <w:t xml:space="preserve">After a period of inaction, </w:t>
      </w:r>
      <w:r w:rsidR="00991C29">
        <w:rPr>
          <w:sz w:val="24"/>
          <w:szCs w:val="24"/>
        </w:rPr>
        <w:t xml:space="preserve">by January 2022, </w:t>
      </w:r>
      <w:r w:rsidR="00DA38ED">
        <w:rPr>
          <w:sz w:val="24"/>
          <w:szCs w:val="24"/>
        </w:rPr>
        <w:t xml:space="preserve">the </w:t>
      </w:r>
      <w:r w:rsidR="00DA38ED" w:rsidRPr="00DA38ED">
        <w:rPr>
          <w:sz w:val="24"/>
          <w:szCs w:val="24"/>
        </w:rPr>
        <w:t>Housing Counseling Federal Advisory Committee</w:t>
      </w:r>
      <w:r w:rsidR="005A464C">
        <w:rPr>
          <w:sz w:val="24"/>
          <w:szCs w:val="24"/>
        </w:rPr>
        <w:t xml:space="preserve"> (HCAC)</w:t>
      </w:r>
      <w:r w:rsidR="004F4303">
        <w:rPr>
          <w:sz w:val="24"/>
          <w:szCs w:val="24"/>
        </w:rPr>
        <w:t xml:space="preserve"> had full membership.  The twelve member</w:t>
      </w:r>
      <w:r w:rsidR="00CD242C">
        <w:rPr>
          <w:sz w:val="24"/>
          <w:szCs w:val="24"/>
        </w:rPr>
        <w:t>s were enthusiastic to start their work of</w:t>
      </w:r>
      <w:r w:rsidR="001435A1">
        <w:rPr>
          <w:sz w:val="24"/>
          <w:szCs w:val="24"/>
        </w:rPr>
        <w:t xml:space="preserve"> providing </w:t>
      </w:r>
      <w:r w:rsidR="001435A1" w:rsidRPr="001435A1">
        <w:rPr>
          <w:sz w:val="24"/>
          <w:szCs w:val="24"/>
        </w:rPr>
        <w:t>advice</w:t>
      </w:r>
      <w:r w:rsidR="001435A1">
        <w:rPr>
          <w:sz w:val="24"/>
          <w:szCs w:val="24"/>
        </w:rPr>
        <w:t xml:space="preserve"> </w:t>
      </w:r>
      <w:r w:rsidR="001435A1" w:rsidRPr="001435A1">
        <w:rPr>
          <w:sz w:val="24"/>
          <w:szCs w:val="24"/>
        </w:rPr>
        <w:t>to O</w:t>
      </w:r>
      <w:r w:rsidR="001435A1">
        <w:rPr>
          <w:sz w:val="24"/>
          <w:szCs w:val="24"/>
        </w:rPr>
        <w:t>ffice</w:t>
      </w:r>
      <w:r w:rsidR="00B015E2">
        <w:rPr>
          <w:sz w:val="24"/>
          <w:szCs w:val="24"/>
        </w:rPr>
        <w:t xml:space="preserve"> of </w:t>
      </w:r>
      <w:r w:rsidR="001435A1" w:rsidRPr="001435A1">
        <w:rPr>
          <w:sz w:val="24"/>
          <w:szCs w:val="24"/>
        </w:rPr>
        <w:t>H</w:t>
      </w:r>
      <w:r w:rsidR="00B015E2">
        <w:rPr>
          <w:sz w:val="24"/>
          <w:szCs w:val="24"/>
        </w:rPr>
        <w:t xml:space="preserve">ousing </w:t>
      </w:r>
      <w:r w:rsidR="001435A1" w:rsidRPr="001435A1">
        <w:rPr>
          <w:sz w:val="24"/>
          <w:szCs w:val="24"/>
        </w:rPr>
        <w:t>C</w:t>
      </w:r>
      <w:r w:rsidR="00B015E2">
        <w:rPr>
          <w:sz w:val="24"/>
          <w:szCs w:val="24"/>
        </w:rPr>
        <w:t>ounseling</w:t>
      </w:r>
      <w:r w:rsidR="003D6CCE">
        <w:rPr>
          <w:sz w:val="24"/>
          <w:szCs w:val="24"/>
        </w:rPr>
        <w:t xml:space="preserve"> (OHC)</w:t>
      </w:r>
      <w:r w:rsidR="00B015E2">
        <w:rPr>
          <w:sz w:val="24"/>
          <w:szCs w:val="24"/>
        </w:rPr>
        <w:t xml:space="preserve"> </w:t>
      </w:r>
      <w:r w:rsidR="001435A1" w:rsidRPr="001435A1">
        <w:rPr>
          <w:sz w:val="24"/>
          <w:szCs w:val="24"/>
        </w:rPr>
        <w:t>regarding the carrying out of its mission</w:t>
      </w:r>
      <w:r w:rsidR="00C41754">
        <w:rPr>
          <w:sz w:val="24"/>
          <w:szCs w:val="24"/>
        </w:rPr>
        <w:t xml:space="preserve"> </w:t>
      </w:r>
      <w:r w:rsidR="00C41754" w:rsidRPr="00C41754">
        <w:rPr>
          <w:sz w:val="24"/>
          <w:szCs w:val="24"/>
        </w:rPr>
        <w:t>to help consumers assess their financial situation and achieve their housing goals</w:t>
      </w:r>
      <w:r w:rsidR="00A90DA1">
        <w:rPr>
          <w:sz w:val="24"/>
          <w:szCs w:val="24"/>
        </w:rPr>
        <w:t>.</w:t>
      </w:r>
    </w:p>
    <w:p w14:paraId="3EFF368E" w14:textId="77777777" w:rsidR="00A90DA1" w:rsidRDefault="00A90DA1" w:rsidP="001435A1">
      <w:pPr>
        <w:spacing w:after="0" w:line="240" w:lineRule="auto"/>
        <w:rPr>
          <w:sz w:val="24"/>
          <w:szCs w:val="24"/>
        </w:rPr>
      </w:pPr>
    </w:p>
    <w:p w14:paraId="336081FE" w14:textId="09E8994E" w:rsidR="00A90DA1" w:rsidRDefault="00A90DA1" w:rsidP="001435A1">
      <w:pPr>
        <w:spacing w:after="0" w:line="240" w:lineRule="auto"/>
        <w:rPr>
          <w:b/>
          <w:bCs/>
          <w:sz w:val="24"/>
          <w:szCs w:val="24"/>
        </w:rPr>
      </w:pPr>
      <w:r w:rsidRPr="00A90DA1">
        <w:rPr>
          <w:b/>
          <w:bCs/>
          <w:sz w:val="24"/>
          <w:szCs w:val="24"/>
        </w:rPr>
        <w:t>Membership</w:t>
      </w:r>
    </w:p>
    <w:p w14:paraId="7B7C9F1C" w14:textId="77777777" w:rsidR="00615963" w:rsidRDefault="00615963" w:rsidP="001435A1">
      <w:pPr>
        <w:spacing w:after="0" w:line="240" w:lineRule="auto"/>
        <w:rPr>
          <w:b/>
          <w:bCs/>
          <w:sz w:val="24"/>
          <w:szCs w:val="24"/>
        </w:rPr>
      </w:pPr>
    </w:p>
    <w:p w14:paraId="158C2F6B" w14:textId="7F609578" w:rsidR="00615963" w:rsidRDefault="00615963" w:rsidP="001435A1">
      <w:pPr>
        <w:spacing w:after="0" w:line="240" w:lineRule="auto"/>
        <w:rPr>
          <w:sz w:val="24"/>
        </w:rPr>
      </w:pPr>
      <w:r w:rsidRPr="00D35F31">
        <w:rPr>
          <w:sz w:val="24"/>
          <w:szCs w:val="24"/>
        </w:rPr>
        <w:t xml:space="preserve">After </w:t>
      </w:r>
      <w:r w:rsidR="005A464C">
        <w:rPr>
          <w:sz w:val="24"/>
          <w:szCs w:val="24"/>
        </w:rPr>
        <w:t xml:space="preserve">rigorous selection process, the full </w:t>
      </w:r>
      <w:r w:rsidR="00937B07">
        <w:rPr>
          <w:sz w:val="24"/>
          <w:szCs w:val="24"/>
        </w:rPr>
        <w:t>HCFC was appointed. The twel</w:t>
      </w:r>
      <w:r w:rsidR="007B1D36">
        <w:rPr>
          <w:sz w:val="24"/>
          <w:szCs w:val="24"/>
        </w:rPr>
        <w:t xml:space="preserve">ve members equally represent </w:t>
      </w:r>
      <w:r w:rsidR="006164FB">
        <w:rPr>
          <w:sz w:val="24"/>
        </w:rPr>
        <w:t>equally represent the mortgage and real estate industry, including consumers and housing counseling agencies approved by the Secretary</w:t>
      </w:r>
      <w:r w:rsidR="00650AFF">
        <w:rPr>
          <w:sz w:val="24"/>
        </w:rPr>
        <w:t xml:space="preserve">. </w:t>
      </w:r>
      <w:r w:rsidR="00E33635">
        <w:rPr>
          <w:sz w:val="24"/>
        </w:rPr>
        <w:t xml:space="preserve"> During this period, two members</w:t>
      </w:r>
      <w:r w:rsidR="007C6E5B">
        <w:rPr>
          <w:sz w:val="24"/>
        </w:rPr>
        <w:t xml:space="preserve"> were replace</w:t>
      </w:r>
      <w:r w:rsidR="00D93910">
        <w:rPr>
          <w:sz w:val="24"/>
        </w:rPr>
        <w:t>d as they had to resign from the HCFAC. The members were appointed</w:t>
      </w:r>
      <w:r w:rsidR="003D6CCE">
        <w:rPr>
          <w:sz w:val="24"/>
        </w:rPr>
        <w:t xml:space="preserve"> for terms of 3 years.</w:t>
      </w:r>
    </w:p>
    <w:p w14:paraId="782A3FDF" w14:textId="77777777" w:rsidR="008D75CD" w:rsidRDefault="008D75CD" w:rsidP="001435A1">
      <w:pPr>
        <w:spacing w:after="0" w:line="240" w:lineRule="auto"/>
        <w:rPr>
          <w:sz w:val="24"/>
        </w:rPr>
      </w:pPr>
    </w:p>
    <w:p w14:paraId="65EA8F1C" w14:textId="210B3B92" w:rsidR="008D75CD" w:rsidRDefault="008D75CD" w:rsidP="001435A1">
      <w:pPr>
        <w:spacing w:after="0" w:line="240" w:lineRule="auto"/>
        <w:rPr>
          <w:sz w:val="24"/>
        </w:rPr>
      </w:pPr>
      <w:r>
        <w:rPr>
          <w:sz w:val="24"/>
        </w:rPr>
        <w:t xml:space="preserve">As all the terms expire in January 2025, OHC has </w:t>
      </w:r>
      <w:r w:rsidR="00DB46E5">
        <w:rPr>
          <w:sz w:val="24"/>
        </w:rPr>
        <w:t>solicitated applications for the HCFAC. New member will be appointed the fall of 2024</w:t>
      </w:r>
      <w:r w:rsidR="00DB4F12">
        <w:rPr>
          <w:sz w:val="24"/>
        </w:rPr>
        <w:t>.</w:t>
      </w:r>
    </w:p>
    <w:p w14:paraId="5EF697D9" w14:textId="77777777" w:rsidR="00DB4F12" w:rsidRDefault="00DB4F12" w:rsidP="001435A1">
      <w:pPr>
        <w:spacing w:after="0" w:line="240" w:lineRule="auto"/>
        <w:rPr>
          <w:sz w:val="24"/>
        </w:rPr>
      </w:pPr>
    </w:p>
    <w:p w14:paraId="0172F632" w14:textId="340F5B20" w:rsidR="00DB4F12" w:rsidRDefault="00DB4F12" w:rsidP="001435A1">
      <w:pPr>
        <w:spacing w:after="0" w:line="240" w:lineRule="auto"/>
        <w:rPr>
          <w:sz w:val="24"/>
        </w:rPr>
      </w:pPr>
      <w:r>
        <w:rPr>
          <w:sz w:val="24"/>
        </w:rPr>
        <w:t>OHC is working to re-establish staggered terms.</w:t>
      </w:r>
    </w:p>
    <w:p w14:paraId="26AB344A" w14:textId="77777777" w:rsidR="00DB4F12" w:rsidRDefault="00DB4F12" w:rsidP="001435A1">
      <w:pPr>
        <w:spacing w:after="0" w:line="240" w:lineRule="auto"/>
        <w:rPr>
          <w:sz w:val="24"/>
        </w:rPr>
      </w:pPr>
    </w:p>
    <w:p w14:paraId="0AA1790B" w14:textId="1C9F1192" w:rsidR="00DB4F12" w:rsidRDefault="00DB4F12" w:rsidP="001435A1">
      <w:pPr>
        <w:spacing w:after="0" w:line="240" w:lineRule="auto"/>
        <w:rPr>
          <w:sz w:val="24"/>
          <w:u w:val="single"/>
        </w:rPr>
      </w:pPr>
      <w:r w:rsidRPr="00DB4F12">
        <w:rPr>
          <w:sz w:val="24"/>
          <w:u w:val="single"/>
        </w:rPr>
        <w:t>Members FY2022-2024</w:t>
      </w:r>
    </w:p>
    <w:p w14:paraId="6DD9B41F" w14:textId="77777777" w:rsidR="00F33E92" w:rsidRPr="00971848" w:rsidRDefault="00F33E92" w:rsidP="004B0907">
      <w:pPr>
        <w:numPr>
          <w:ilvl w:val="0"/>
          <w:numId w:val="1"/>
        </w:numPr>
        <w:spacing w:after="0" w:line="240" w:lineRule="auto"/>
        <w:rPr>
          <w:rFonts w:cs="Calibri"/>
        </w:rPr>
      </w:pPr>
      <w:r w:rsidRPr="00971848">
        <w:rPr>
          <w:rFonts w:cs="Calibri"/>
        </w:rPr>
        <w:t>Ibijoke Akinbowale</w:t>
      </w:r>
    </w:p>
    <w:p w14:paraId="53E00E1C" w14:textId="55FB113A" w:rsidR="00F33E92" w:rsidRPr="00971848" w:rsidRDefault="00F33E92" w:rsidP="004B0907">
      <w:pPr>
        <w:numPr>
          <w:ilvl w:val="0"/>
          <w:numId w:val="1"/>
        </w:numPr>
        <w:spacing w:after="0" w:line="240" w:lineRule="auto"/>
        <w:rPr>
          <w:rFonts w:cs="Calibri"/>
        </w:rPr>
      </w:pPr>
      <w:r w:rsidRPr="00971848">
        <w:rPr>
          <w:rFonts w:cs="Calibri"/>
        </w:rPr>
        <w:t>Lawrence Batiste</w:t>
      </w:r>
    </w:p>
    <w:p w14:paraId="558A23F5" w14:textId="68626119" w:rsidR="00F33E92" w:rsidRPr="00971848" w:rsidRDefault="00F33E92" w:rsidP="004B0907">
      <w:pPr>
        <w:numPr>
          <w:ilvl w:val="0"/>
          <w:numId w:val="1"/>
        </w:numPr>
        <w:spacing w:after="0" w:line="240" w:lineRule="auto"/>
        <w:rPr>
          <w:rFonts w:cs="Calibri"/>
        </w:rPr>
      </w:pPr>
      <w:r w:rsidRPr="00971848">
        <w:rPr>
          <w:rFonts w:cs="Calibri"/>
        </w:rPr>
        <w:t xml:space="preserve">Carol Ann Dujanovich, </w:t>
      </w:r>
    </w:p>
    <w:p w14:paraId="2F925B67" w14:textId="2133F7DE" w:rsidR="00F33E92" w:rsidRPr="00971848" w:rsidRDefault="00F33E92" w:rsidP="004B0907">
      <w:pPr>
        <w:numPr>
          <w:ilvl w:val="0"/>
          <w:numId w:val="1"/>
        </w:numPr>
        <w:spacing w:after="0" w:line="240" w:lineRule="auto"/>
        <w:rPr>
          <w:rFonts w:cs="Calibri"/>
        </w:rPr>
      </w:pPr>
      <w:r w:rsidRPr="00971848">
        <w:rPr>
          <w:rFonts w:cs="Calibri"/>
        </w:rPr>
        <w:t>Marcia Lewis,</w:t>
      </w:r>
      <w:r w:rsidRPr="00971848">
        <w:rPr>
          <w:rFonts w:cs="Calibri"/>
          <w:lang w:val="en"/>
        </w:rPr>
        <w:t> (deceased)</w:t>
      </w:r>
    </w:p>
    <w:p w14:paraId="1CC93964" w14:textId="44F18C6A" w:rsidR="00F33E92" w:rsidRPr="00971848" w:rsidRDefault="00F33E92" w:rsidP="004B0907">
      <w:pPr>
        <w:numPr>
          <w:ilvl w:val="0"/>
          <w:numId w:val="1"/>
        </w:numPr>
        <w:spacing w:after="0" w:line="240" w:lineRule="auto"/>
        <w:rPr>
          <w:rFonts w:cs="Calibri"/>
        </w:rPr>
      </w:pPr>
      <w:r w:rsidRPr="00971848">
        <w:rPr>
          <w:rFonts w:cs="Calibri"/>
        </w:rPr>
        <w:t>Bill Sevilla</w:t>
      </w:r>
    </w:p>
    <w:p w14:paraId="1521F64D" w14:textId="77777777" w:rsidR="00944F3C" w:rsidRPr="00971848" w:rsidRDefault="00F33E92" w:rsidP="004B0907">
      <w:pPr>
        <w:numPr>
          <w:ilvl w:val="0"/>
          <w:numId w:val="2"/>
        </w:numPr>
        <w:spacing w:after="0" w:line="240" w:lineRule="auto"/>
        <w:rPr>
          <w:rFonts w:cs="Calibri"/>
        </w:rPr>
      </w:pPr>
      <w:r w:rsidRPr="00971848">
        <w:rPr>
          <w:rFonts w:cs="Calibri"/>
        </w:rPr>
        <w:t xml:space="preserve">Tony Walters, </w:t>
      </w:r>
    </w:p>
    <w:p w14:paraId="3FFF27BE" w14:textId="4D05454D" w:rsidR="00F33E92" w:rsidRPr="00971848" w:rsidRDefault="00F33E92" w:rsidP="004B0907">
      <w:pPr>
        <w:numPr>
          <w:ilvl w:val="0"/>
          <w:numId w:val="2"/>
        </w:numPr>
        <w:spacing w:after="0" w:line="240" w:lineRule="auto"/>
        <w:rPr>
          <w:rFonts w:cs="Calibri"/>
        </w:rPr>
      </w:pPr>
      <w:r w:rsidRPr="00971848">
        <w:rPr>
          <w:rFonts w:cs="Calibri"/>
        </w:rPr>
        <w:t>Patricia Arvielo</w:t>
      </w:r>
      <w:r w:rsidR="00971848">
        <w:rPr>
          <w:rFonts w:cs="Calibri"/>
        </w:rPr>
        <w:t xml:space="preserve"> </w:t>
      </w:r>
      <w:r w:rsidRPr="00971848">
        <w:rPr>
          <w:rFonts w:cs="Calibri"/>
        </w:rPr>
        <w:t>(resigned)</w:t>
      </w:r>
    </w:p>
    <w:p w14:paraId="0921DE8C" w14:textId="69E35E85" w:rsidR="00F33E92" w:rsidRPr="00971848" w:rsidRDefault="00F33E92" w:rsidP="004B0907">
      <w:pPr>
        <w:pStyle w:val="ListParagraph"/>
        <w:numPr>
          <w:ilvl w:val="0"/>
          <w:numId w:val="2"/>
        </w:numPr>
        <w:spacing w:after="0" w:line="240" w:lineRule="auto"/>
        <w:rPr>
          <w:rFonts w:cs="Calibri"/>
        </w:rPr>
      </w:pPr>
      <w:r w:rsidRPr="00971848">
        <w:rPr>
          <w:rFonts w:cs="Calibri"/>
        </w:rPr>
        <w:t xml:space="preserve">Paul Yorkis, </w:t>
      </w:r>
    </w:p>
    <w:p w14:paraId="451753DF" w14:textId="6CAF63C0" w:rsidR="00F33E92" w:rsidRPr="00971848" w:rsidRDefault="00F33E92" w:rsidP="004B0907">
      <w:pPr>
        <w:numPr>
          <w:ilvl w:val="0"/>
          <w:numId w:val="2"/>
        </w:numPr>
        <w:shd w:val="clear" w:color="auto" w:fill="FFFFFF"/>
        <w:spacing w:after="0" w:line="240" w:lineRule="auto"/>
        <w:rPr>
          <w:rFonts w:eastAsia="Times New Roman" w:cs="Calibri"/>
          <w:color w:val="323130"/>
        </w:rPr>
      </w:pPr>
      <w:r w:rsidRPr="00971848">
        <w:rPr>
          <w:rFonts w:eastAsia="Times New Roman" w:cs="Calibri"/>
          <w:color w:val="323130"/>
        </w:rPr>
        <w:t>Gabe Del Rio</w:t>
      </w:r>
    </w:p>
    <w:p w14:paraId="2AF96436" w14:textId="01A01EDD" w:rsidR="00F33E92" w:rsidRPr="00971848" w:rsidRDefault="00F33E92" w:rsidP="004B0907">
      <w:pPr>
        <w:numPr>
          <w:ilvl w:val="0"/>
          <w:numId w:val="2"/>
        </w:numPr>
        <w:shd w:val="clear" w:color="auto" w:fill="FFFFFF"/>
        <w:spacing w:after="0" w:line="240" w:lineRule="auto"/>
        <w:rPr>
          <w:rFonts w:eastAsia="Times New Roman" w:cs="Calibri"/>
          <w:color w:val="323130"/>
        </w:rPr>
      </w:pPr>
      <w:r w:rsidRPr="00971848">
        <w:rPr>
          <w:rFonts w:eastAsia="Times New Roman" w:cs="Calibri"/>
          <w:color w:val="323130"/>
        </w:rPr>
        <w:t>Daniel Garcia</w:t>
      </w:r>
    </w:p>
    <w:p w14:paraId="01E1FC32" w14:textId="76CCB80F" w:rsidR="00F33E92" w:rsidRPr="00971848" w:rsidRDefault="00F33E92" w:rsidP="004B0907">
      <w:pPr>
        <w:numPr>
          <w:ilvl w:val="0"/>
          <w:numId w:val="2"/>
        </w:numPr>
        <w:shd w:val="clear" w:color="auto" w:fill="FFFFFF"/>
        <w:spacing w:after="0" w:line="240" w:lineRule="auto"/>
        <w:rPr>
          <w:rFonts w:eastAsia="Times New Roman" w:cs="Calibri"/>
          <w:color w:val="323130"/>
        </w:rPr>
      </w:pPr>
      <w:r w:rsidRPr="00971848">
        <w:rPr>
          <w:rFonts w:eastAsia="Times New Roman" w:cs="Calibri"/>
          <w:color w:val="323130"/>
        </w:rPr>
        <w:t>Angie Liou</w:t>
      </w:r>
    </w:p>
    <w:p w14:paraId="20E65460" w14:textId="10BA6670" w:rsidR="00F33E92" w:rsidRPr="00971848" w:rsidRDefault="00F33E92" w:rsidP="004B0907">
      <w:pPr>
        <w:numPr>
          <w:ilvl w:val="0"/>
          <w:numId w:val="2"/>
        </w:numPr>
        <w:shd w:val="clear" w:color="auto" w:fill="FFFFFF"/>
        <w:spacing w:after="0" w:line="240" w:lineRule="auto"/>
        <w:rPr>
          <w:rFonts w:eastAsia="Times New Roman" w:cs="Calibri"/>
          <w:color w:val="323130"/>
        </w:rPr>
      </w:pPr>
      <w:r w:rsidRPr="00971848">
        <w:rPr>
          <w:rFonts w:eastAsia="Times New Roman" w:cs="Calibri"/>
          <w:color w:val="323130"/>
        </w:rPr>
        <w:t>Richard Verrillo</w:t>
      </w:r>
    </w:p>
    <w:p w14:paraId="3F3F9914" w14:textId="77777777" w:rsidR="00F33E92" w:rsidRPr="00971848" w:rsidRDefault="00F33E92" w:rsidP="004B0907">
      <w:pPr>
        <w:numPr>
          <w:ilvl w:val="0"/>
          <w:numId w:val="2"/>
        </w:numPr>
        <w:shd w:val="clear" w:color="auto" w:fill="FFFFFF"/>
        <w:spacing w:after="0" w:line="240" w:lineRule="auto"/>
        <w:rPr>
          <w:rFonts w:eastAsia="Times New Roman" w:cs="Calibri"/>
          <w:color w:val="323130"/>
        </w:rPr>
      </w:pPr>
      <w:r w:rsidRPr="00971848">
        <w:rPr>
          <w:rFonts w:eastAsia="Times New Roman" w:cs="Calibri"/>
          <w:color w:val="323130"/>
        </w:rPr>
        <w:t xml:space="preserve">Sherri Eckles </w:t>
      </w:r>
    </w:p>
    <w:p w14:paraId="18AADC7F" w14:textId="13906147" w:rsidR="00F33E92" w:rsidRDefault="00923770" w:rsidP="001435A1">
      <w:pPr>
        <w:spacing w:after="0" w:line="240" w:lineRule="auto"/>
        <w:rPr>
          <w:b/>
          <w:bCs/>
          <w:sz w:val="28"/>
          <w:szCs w:val="28"/>
        </w:rPr>
      </w:pPr>
      <w:r w:rsidRPr="00923770">
        <w:rPr>
          <w:b/>
          <w:bCs/>
          <w:sz w:val="28"/>
          <w:szCs w:val="28"/>
        </w:rPr>
        <w:lastRenderedPageBreak/>
        <w:t>Meetings</w:t>
      </w:r>
    </w:p>
    <w:p w14:paraId="6EB2B353" w14:textId="77777777" w:rsidR="006A32BA" w:rsidRDefault="006A32BA" w:rsidP="001435A1">
      <w:pPr>
        <w:spacing w:after="0" w:line="240" w:lineRule="auto"/>
        <w:rPr>
          <w:b/>
          <w:bCs/>
          <w:sz w:val="28"/>
          <w:szCs w:val="28"/>
        </w:rPr>
      </w:pPr>
    </w:p>
    <w:p w14:paraId="1DFDC05D" w14:textId="18472173" w:rsidR="006A32BA" w:rsidRDefault="00A00175" w:rsidP="001435A1">
      <w:pPr>
        <w:spacing w:after="0" w:line="240" w:lineRule="auto"/>
        <w:rPr>
          <w:sz w:val="24"/>
          <w:szCs w:val="24"/>
        </w:rPr>
      </w:pPr>
      <w:r w:rsidRPr="00A00175">
        <w:rPr>
          <w:sz w:val="24"/>
          <w:szCs w:val="24"/>
        </w:rPr>
        <w:t>Since</w:t>
      </w:r>
      <w:r>
        <w:rPr>
          <w:sz w:val="24"/>
          <w:szCs w:val="24"/>
        </w:rPr>
        <w:t xml:space="preserve"> January 2022, the HCFAC has held 11 meeting</w:t>
      </w:r>
      <w:r w:rsidR="00606402">
        <w:rPr>
          <w:sz w:val="24"/>
          <w:szCs w:val="24"/>
        </w:rPr>
        <w:t>s</w:t>
      </w:r>
      <w:r>
        <w:rPr>
          <w:sz w:val="24"/>
          <w:szCs w:val="24"/>
        </w:rPr>
        <w:t xml:space="preserve"> on a </w:t>
      </w:r>
      <w:r w:rsidR="00606402">
        <w:rPr>
          <w:sz w:val="24"/>
          <w:szCs w:val="24"/>
        </w:rPr>
        <w:t>wide range of topics</w:t>
      </w:r>
      <w:r w:rsidR="005A4991">
        <w:rPr>
          <w:sz w:val="24"/>
          <w:szCs w:val="24"/>
        </w:rPr>
        <w:t xml:space="preserve">, including regular updates on </w:t>
      </w:r>
      <w:r w:rsidR="008E0A15">
        <w:rPr>
          <w:sz w:val="24"/>
          <w:szCs w:val="24"/>
        </w:rPr>
        <w:t xml:space="preserve">HUD and </w:t>
      </w:r>
      <w:r w:rsidR="007736D6">
        <w:rPr>
          <w:sz w:val="24"/>
          <w:szCs w:val="24"/>
        </w:rPr>
        <w:t>OHC policies and programs. The man</w:t>
      </w:r>
      <w:r w:rsidR="009E0F59">
        <w:rPr>
          <w:sz w:val="24"/>
          <w:szCs w:val="24"/>
        </w:rPr>
        <w:t>y topics include</w:t>
      </w:r>
      <w:r w:rsidR="0046707F">
        <w:rPr>
          <w:sz w:val="24"/>
          <w:szCs w:val="24"/>
        </w:rPr>
        <w:t>d</w:t>
      </w:r>
      <w:r w:rsidR="00402C11">
        <w:rPr>
          <w:sz w:val="24"/>
          <w:szCs w:val="24"/>
        </w:rPr>
        <w:t>:</w:t>
      </w:r>
    </w:p>
    <w:p w14:paraId="525144A4" w14:textId="28E998C2" w:rsidR="00984E08" w:rsidRPr="00A05220" w:rsidRDefault="006B30FD" w:rsidP="00484E63">
      <w:pPr>
        <w:pStyle w:val="ListParagraph"/>
        <w:numPr>
          <w:ilvl w:val="0"/>
          <w:numId w:val="3"/>
        </w:numPr>
        <w:spacing w:after="0" w:line="240" w:lineRule="auto"/>
        <w:rPr>
          <w:sz w:val="24"/>
          <w:szCs w:val="24"/>
        </w:rPr>
      </w:pPr>
      <w:r w:rsidRPr="00A05220">
        <w:rPr>
          <w:rFonts w:cs="Calibri"/>
          <w:color w:val="0F4761" w:themeColor="accent1" w:themeShade="BF"/>
          <w:sz w:val="24"/>
          <w:szCs w:val="24"/>
        </w:rPr>
        <w:t>Housing Counseling Program Modernization</w:t>
      </w:r>
    </w:p>
    <w:p w14:paraId="20FCCFBE" w14:textId="1DBA6CFD" w:rsidR="002039DB" w:rsidRPr="00A05220" w:rsidRDefault="002039DB" w:rsidP="00484E63">
      <w:pPr>
        <w:pStyle w:val="ListParagraph"/>
        <w:numPr>
          <w:ilvl w:val="0"/>
          <w:numId w:val="3"/>
        </w:numPr>
        <w:spacing w:after="0" w:line="240" w:lineRule="auto"/>
        <w:rPr>
          <w:sz w:val="24"/>
          <w:szCs w:val="24"/>
        </w:rPr>
      </w:pPr>
      <w:r w:rsidRPr="00A05220">
        <w:rPr>
          <w:color w:val="0F4761" w:themeColor="accent1" w:themeShade="BF"/>
          <w:sz w:val="24"/>
          <w:szCs w:val="24"/>
        </w:rPr>
        <w:t>Improving Delivery of Housing Counseling Services</w:t>
      </w:r>
    </w:p>
    <w:p w14:paraId="27242974" w14:textId="5EF2B111" w:rsidR="002039DB" w:rsidRPr="00A05220" w:rsidRDefault="002039DB" w:rsidP="00484E63">
      <w:pPr>
        <w:pStyle w:val="ListParagraph"/>
        <w:numPr>
          <w:ilvl w:val="0"/>
          <w:numId w:val="3"/>
        </w:numPr>
        <w:spacing w:after="0" w:line="240" w:lineRule="auto"/>
        <w:rPr>
          <w:sz w:val="24"/>
          <w:szCs w:val="24"/>
        </w:rPr>
      </w:pPr>
      <w:r w:rsidRPr="00A05220">
        <w:rPr>
          <w:color w:val="0F4761" w:themeColor="accent1" w:themeShade="BF"/>
          <w:sz w:val="24"/>
          <w:szCs w:val="24"/>
        </w:rPr>
        <w:t>Disaster response and re</w:t>
      </w:r>
      <w:r w:rsidR="00D2354C" w:rsidRPr="00A05220">
        <w:rPr>
          <w:color w:val="0F4761" w:themeColor="accent1" w:themeShade="BF"/>
          <w:sz w:val="24"/>
          <w:szCs w:val="24"/>
        </w:rPr>
        <w:t>covery</w:t>
      </w:r>
    </w:p>
    <w:p w14:paraId="5A6B7A1E" w14:textId="2F6F8F9B" w:rsidR="002039DB" w:rsidRPr="00A05220" w:rsidRDefault="007C4E91" w:rsidP="007C4E91">
      <w:pPr>
        <w:pStyle w:val="ListParagraph"/>
        <w:numPr>
          <w:ilvl w:val="0"/>
          <w:numId w:val="3"/>
        </w:numPr>
        <w:spacing w:after="0" w:line="240" w:lineRule="auto"/>
        <w:rPr>
          <w:sz w:val="24"/>
          <w:szCs w:val="24"/>
        </w:rPr>
      </w:pPr>
      <w:r w:rsidRPr="00A05220">
        <w:rPr>
          <w:sz w:val="24"/>
          <w:szCs w:val="24"/>
        </w:rPr>
        <w:t>Aging in Place - an Update on Reserve Mortgages</w:t>
      </w:r>
    </w:p>
    <w:p w14:paraId="5E3A461B" w14:textId="6E4E3C1A" w:rsidR="006A5A00" w:rsidRPr="00A05220" w:rsidRDefault="006A5A00" w:rsidP="007C4E91">
      <w:pPr>
        <w:pStyle w:val="ListParagraph"/>
        <w:numPr>
          <w:ilvl w:val="0"/>
          <w:numId w:val="3"/>
        </w:numPr>
        <w:spacing w:after="0" w:line="240" w:lineRule="auto"/>
        <w:rPr>
          <w:sz w:val="24"/>
          <w:szCs w:val="24"/>
        </w:rPr>
      </w:pPr>
      <w:r w:rsidRPr="00A05220">
        <w:rPr>
          <w:sz w:val="24"/>
          <w:szCs w:val="24"/>
        </w:rPr>
        <w:t>OHC marketing campaign</w:t>
      </w:r>
    </w:p>
    <w:p w14:paraId="1317299B" w14:textId="475B902F" w:rsidR="006A5A00" w:rsidRPr="00A05220" w:rsidRDefault="004578CB" w:rsidP="007C4E91">
      <w:pPr>
        <w:pStyle w:val="ListParagraph"/>
        <w:numPr>
          <w:ilvl w:val="0"/>
          <w:numId w:val="3"/>
        </w:numPr>
        <w:spacing w:after="0" w:line="240" w:lineRule="auto"/>
        <w:rPr>
          <w:sz w:val="24"/>
          <w:szCs w:val="24"/>
        </w:rPr>
      </w:pPr>
      <w:r w:rsidRPr="00A05220">
        <w:rPr>
          <w:sz w:val="24"/>
          <w:szCs w:val="24"/>
        </w:rPr>
        <w:t>Tribal Counselor Certification Rule</w:t>
      </w:r>
    </w:p>
    <w:p w14:paraId="25F0349E" w14:textId="0B1F45B4" w:rsidR="001B16C9" w:rsidRPr="00A05220" w:rsidRDefault="001B16C9" w:rsidP="007C4E91">
      <w:pPr>
        <w:pStyle w:val="ListParagraph"/>
        <w:numPr>
          <w:ilvl w:val="0"/>
          <w:numId w:val="3"/>
        </w:numPr>
        <w:spacing w:after="0" w:line="240" w:lineRule="auto"/>
        <w:rPr>
          <w:sz w:val="24"/>
          <w:szCs w:val="24"/>
        </w:rPr>
      </w:pPr>
      <w:r w:rsidRPr="00A05220">
        <w:rPr>
          <w:sz w:val="24"/>
          <w:szCs w:val="24"/>
        </w:rPr>
        <w:t>Asian Americans,</w:t>
      </w:r>
      <w:r w:rsidRPr="00A05220">
        <w:rPr>
          <w:color w:val="000000"/>
          <w:sz w:val="24"/>
          <w:szCs w:val="24"/>
        </w:rPr>
        <w:t xml:space="preserve"> Native Hawaiian &amp; Pacific Islanders (AANHPI)-Trends in Housing and Community   Development</w:t>
      </w:r>
    </w:p>
    <w:p w14:paraId="3D6B9E4C" w14:textId="499D23C3" w:rsidR="001B16C9" w:rsidRPr="00A05220" w:rsidRDefault="001B16C9" w:rsidP="007C4E91">
      <w:pPr>
        <w:pStyle w:val="ListParagraph"/>
        <w:numPr>
          <w:ilvl w:val="0"/>
          <w:numId w:val="3"/>
        </w:numPr>
        <w:spacing w:after="0" w:line="240" w:lineRule="auto"/>
        <w:rPr>
          <w:sz w:val="24"/>
          <w:szCs w:val="24"/>
        </w:rPr>
      </w:pPr>
      <w:r w:rsidRPr="00A05220">
        <w:rPr>
          <w:sz w:val="24"/>
          <w:szCs w:val="24"/>
        </w:rPr>
        <w:t>Homeless</w:t>
      </w:r>
      <w:r w:rsidR="00C56CD3" w:rsidRPr="00A05220">
        <w:rPr>
          <w:sz w:val="24"/>
          <w:szCs w:val="24"/>
        </w:rPr>
        <w:t>ness</w:t>
      </w:r>
    </w:p>
    <w:p w14:paraId="272FE8E8" w14:textId="3D246ED5" w:rsidR="00C56CD3" w:rsidRPr="00A05220" w:rsidRDefault="00C56CD3" w:rsidP="007C4E91">
      <w:pPr>
        <w:pStyle w:val="ListParagraph"/>
        <w:numPr>
          <w:ilvl w:val="0"/>
          <w:numId w:val="3"/>
        </w:numPr>
        <w:spacing w:after="0" w:line="240" w:lineRule="auto"/>
        <w:rPr>
          <w:sz w:val="24"/>
          <w:szCs w:val="24"/>
        </w:rPr>
      </w:pPr>
      <w:r w:rsidRPr="00A05220">
        <w:rPr>
          <w:sz w:val="24"/>
          <w:szCs w:val="24"/>
        </w:rPr>
        <w:t>Challenges in Latino housing</w:t>
      </w:r>
    </w:p>
    <w:p w14:paraId="17675087" w14:textId="17899CE9" w:rsidR="00C56CD3" w:rsidRDefault="00EB491C" w:rsidP="007C4E91">
      <w:pPr>
        <w:pStyle w:val="ListParagraph"/>
        <w:numPr>
          <w:ilvl w:val="0"/>
          <w:numId w:val="3"/>
        </w:numPr>
        <w:spacing w:after="0" w:line="240" w:lineRule="auto"/>
        <w:rPr>
          <w:sz w:val="24"/>
          <w:szCs w:val="24"/>
        </w:rPr>
      </w:pPr>
      <w:r w:rsidRPr="00A05220">
        <w:rPr>
          <w:sz w:val="24"/>
          <w:szCs w:val="24"/>
        </w:rPr>
        <w:t>PAVE</w:t>
      </w:r>
    </w:p>
    <w:p w14:paraId="6D10307D" w14:textId="77777777" w:rsidR="00B4356F" w:rsidRDefault="00B4356F" w:rsidP="00B4356F">
      <w:pPr>
        <w:spacing w:after="0" w:line="240" w:lineRule="auto"/>
        <w:rPr>
          <w:sz w:val="24"/>
          <w:szCs w:val="24"/>
        </w:rPr>
      </w:pPr>
    </w:p>
    <w:p w14:paraId="156250F3" w14:textId="4A0AD6DF" w:rsidR="00B4356F" w:rsidRDefault="00B4356F" w:rsidP="00B4356F">
      <w:pPr>
        <w:spacing w:after="0" w:line="240" w:lineRule="auto"/>
        <w:rPr>
          <w:sz w:val="24"/>
          <w:szCs w:val="24"/>
        </w:rPr>
      </w:pPr>
      <w:r>
        <w:rPr>
          <w:sz w:val="24"/>
          <w:szCs w:val="24"/>
        </w:rPr>
        <w:t>Reco</w:t>
      </w:r>
      <w:r w:rsidR="003C0D5F">
        <w:rPr>
          <w:sz w:val="24"/>
          <w:szCs w:val="24"/>
        </w:rPr>
        <w:t>rdings of the meetings can be found at</w:t>
      </w:r>
      <w:r w:rsidR="005C1BC5">
        <w:rPr>
          <w:sz w:val="24"/>
          <w:szCs w:val="24"/>
        </w:rPr>
        <w:t xml:space="preserve"> </w:t>
      </w:r>
      <w:hyperlink r:id="rId8" w:history="1">
        <w:r w:rsidR="005C1BC5" w:rsidRPr="005C1BC5">
          <w:rPr>
            <w:rStyle w:val="Hyperlink"/>
            <w:sz w:val="24"/>
            <w:szCs w:val="24"/>
          </w:rPr>
          <w:t>Housing Counseling Federal Advisory Committee | HUD.gov / U.S. Department of Housing and Urban Development (HUD)</w:t>
        </w:r>
      </w:hyperlink>
      <w:r w:rsidR="005C1BC5">
        <w:rPr>
          <w:sz w:val="24"/>
          <w:szCs w:val="24"/>
        </w:rPr>
        <w:t>.</w:t>
      </w:r>
    </w:p>
    <w:p w14:paraId="3B1B99FE" w14:textId="77777777" w:rsidR="00891254" w:rsidRDefault="00891254" w:rsidP="00B4356F">
      <w:pPr>
        <w:spacing w:after="0" w:line="240" w:lineRule="auto"/>
        <w:rPr>
          <w:sz w:val="24"/>
          <w:szCs w:val="24"/>
        </w:rPr>
      </w:pPr>
    </w:p>
    <w:p w14:paraId="79C71A65" w14:textId="635CD02F" w:rsidR="00891254" w:rsidRDefault="00D37896" w:rsidP="00B4356F">
      <w:pPr>
        <w:spacing w:after="0" w:line="240" w:lineRule="auto"/>
        <w:rPr>
          <w:sz w:val="24"/>
          <w:szCs w:val="24"/>
        </w:rPr>
      </w:pPr>
      <w:r>
        <w:rPr>
          <w:sz w:val="24"/>
          <w:szCs w:val="24"/>
        </w:rPr>
        <w:t xml:space="preserve">In an exciting move </w:t>
      </w:r>
      <w:r w:rsidR="001D7921">
        <w:rPr>
          <w:sz w:val="24"/>
          <w:szCs w:val="24"/>
        </w:rPr>
        <w:t>after the Pandemic, we began to have in-person meetings in l</w:t>
      </w:r>
      <w:r w:rsidR="0055176C">
        <w:rPr>
          <w:sz w:val="24"/>
          <w:szCs w:val="24"/>
        </w:rPr>
        <w:t xml:space="preserve">ocations that were appropriate for the </w:t>
      </w:r>
      <w:r w:rsidR="00F815E8">
        <w:rPr>
          <w:sz w:val="24"/>
          <w:szCs w:val="24"/>
        </w:rPr>
        <w:t>subject of the meeting.</w:t>
      </w:r>
    </w:p>
    <w:p w14:paraId="4941E2C5" w14:textId="77777777" w:rsidR="00094D94" w:rsidRDefault="00094D94" w:rsidP="00B4356F">
      <w:pPr>
        <w:spacing w:after="0" w:line="240" w:lineRule="auto"/>
        <w:rPr>
          <w:sz w:val="24"/>
          <w:szCs w:val="24"/>
        </w:rPr>
      </w:pPr>
    </w:p>
    <w:p w14:paraId="7D3B11F8" w14:textId="0323E9D5" w:rsidR="000E306A" w:rsidRDefault="00B17D51" w:rsidP="000E306A">
      <w:pPr>
        <w:spacing w:after="0" w:line="240" w:lineRule="auto"/>
        <w:rPr>
          <w:sz w:val="24"/>
          <w:szCs w:val="24"/>
        </w:rPr>
      </w:pPr>
      <w:r>
        <w:rPr>
          <w:sz w:val="24"/>
          <w:szCs w:val="24"/>
        </w:rPr>
        <w:t xml:space="preserve">The June 2023 </w:t>
      </w:r>
      <w:r w:rsidR="00094D94" w:rsidRPr="00094D94">
        <w:rPr>
          <w:sz w:val="24"/>
          <w:szCs w:val="24"/>
        </w:rPr>
        <w:t>meeting</w:t>
      </w:r>
      <w:r>
        <w:rPr>
          <w:sz w:val="24"/>
          <w:szCs w:val="24"/>
        </w:rPr>
        <w:t xml:space="preserve"> </w:t>
      </w:r>
      <w:r w:rsidR="002D0298">
        <w:rPr>
          <w:sz w:val="24"/>
          <w:szCs w:val="24"/>
        </w:rPr>
        <w:t xml:space="preserve">was </w:t>
      </w:r>
      <w:r w:rsidR="002D0298" w:rsidRPr="00094D94">
        <w:rPr>
          <w:sz w:val="24"/>
          <w:szCs w:val="24"/>
        </w:rPr>
        <w:t>at</w:t>
      </w:r>
      <w:r w:rsidR="00094D94" w:rsidRPr="00094D94">
        <w:rPr>
          <w:sz w:val="24"/>
          <w:szCs w:val="24"/>
        </w:rPr>
        <w:t xml:space="preserve"> the Japanese American National Museum in Los Angeles, CA</w:t>
      </w:r>
      <w:r w:rsidR="00F234EA">
        <w:rPr>
          <w:sz w:val="24"/>
          <w:szCs w:val="24"/>
        </w:rPr>
        <w:t xml:space="preserve">. </w:t>
      </w:r>
      <w:r w:rsidR="009A30F8">
        <w:rPr>
          <w:sz w:val="24"/>
          <w:szCs w:val="24"/>
        </w:rPr>
        <w:t>T</w:t>
      </w:r>
      <w:r w:rsidR="00094D94" w:rsidRPr="00094D94">
        <w:rPr>
          <w:sz w:val="24"/>
          <w:szCs w:val="24"/>
        </w:rPr>
        <w:t>he </w:t>
      </w:r>
      <w:r w:rsidR="00094D94" w:rsidRPr="00032C2D">
        <w:rPr>
          <w:sz w:val="24"/>
          <w:szCs w:val="24"/>
        </w:rPr>
        <w:t>meeting</w:t>
      </w:r>
      <w:r w:rsidR="00094D94" w:rsidRPr="00094D94">
        <w:rPr>
          <w:sz w:val="24"/>
          <w:szCs w:val="24"/>
        </w:rPr>
        <w:t> reinforce</w:t>
      </w:r>
      <w:r w:rsidR="0082068D">
        <w:rPr>
          <w:sz w:val="24"/>
          <w:szCs w:val="24"/>
        </w:rPr>
        <w:t>d</w:t>
      </w:r>
      <w:r w:rsidR="00094D94" w:rsidRPr="00094D94">
        <w:rPr>
          <w:sz w:val="24"/>
          <w:szCs w:val="24"/>
        </w:rPr>
        <w:t xml:space="preserve"> HUD’s ongoing efforts to reach deeper into Asian American, Native Hawaiian, and Pacific Islander (AANHPI) communities through housing counseling services that are responsive to their cultural practices, preferred languages, and communication needs. </w:t>
      </w:r>
      <w:r w:rsidR="00E571CA">
        <w:rPr>
          <w:sz w:val="24"/>
          <w:szCs w:val="24"/>
        </w:rPr>
        <w:t xml:space="preserve"> The members</w:t>
      </w:r>
      <w:r w:rsidR="00166C52">
        <w:rPr>
          <w:sz w:val="24"/>
          <w:szCs w:val="24"/>
        </w:rPr>
        <w:t xml:space="preserve"> took a tour of the Asian American communities</w:t>
      </w:r>
      <w:r w:rsidR="006B42B4">
        <w:rPr>
          <w:sz w:val="24"/>
          <w:szCs w:val="24"/>
        </w:rPr>
        <w:t xml:space="preserve">. </w:t>
      </w:r>
      <w:r w:rsidR="000E306A">
        <w:rPr>
          <w:sz w:val="24"/>
          <w:szCs w:val="24"/>
        </w:rPr>
        <w:t xml:space="preserve">This was </w:t>
      </w:r>
      <w:r w:rsidR="000E306A" w:rsidRPr="00094D94">
        <w:rPr>
          <w:sz w:val="24"/>
          <w:szCs w:val="24"/>
        </w:rPr>
        <w:t>the first HCFAC meeting to be held outside HUD’s Headquarters in Washington, DC, in at least five years.</w:t>
      </w:r>
    </w:p>
    <w:p w14:paraId="3AA2CB24" w14:textId="77777777" w:rsidR="00F11099" w:rsidRDefault="00F11099" w:rsidP="00B4356F">
      <w:pPr>
        <w:spacing w:after="0" w:line="240" w:lineRule="auto"/>
        <w:rPr>
          <w:sz w:val="24"/>
          <w:szCs w:val="24"/>
        </w:rPr>
      </w:pPr>
    </w:p>
    <w:p w14:paraId="091B68DF" w14:textId="74B424FF" w:rsidR="00094D94" w:rsidRDefault="00F11099" w:rsidP="00B4356F">
      <w:pPr>
        <w:spacing w:after="0" w:line="240" w:lineRule="auto"/>
        <w:rPr>
          <w:sz w:val="24"/>
          <w:szCs w:val="24"/>
        </w:rPr>
      </w:pPr>
      <w:r>
        <w:rPr>
          <w:sz w:val="24"/>
          <w:szCs w:val="24"/>
        </w:rPr>
        <w:t>The HCFAC</w:t>
      </w:r>
      <w:r w:rsidR="00094D94" w:rsidRPr="00094D94">
        <w:rPr>
          <w:sz w:val="24"/>
          <w:szCs w:val="24"/>
        </w:rPr>
        <w:t xml:space="preserve"> </w:t>
      </w:r>
      <w:r w:rsidR="00F40B08" w:rsidRPr="00F40B08">
        <w:rPr>
          <w:sz w:val="24"/>
          <w:szCs w:val="24"/>
        </w:rPr>
        <w:t xml:space="preserve">met in San Antonio, TX </w:t>
      </w:r>
      <w:r w:rsidR="000E306A">
        <w:rPr>
          <w:sz w:val="24"/>
          <w:szCs w:val="24"/>
        </w:rPr>
        <w:t xml:space="preserve">in </w:t>
      </w:r>
      <w:r w:rsidR="00F40B08" w:rsidRPr="00F40B08">
        <w:rPr>
          <w:sz w:val="24"/>
          <w:szCs w:val="24"/>
        </w:rPr>
        <w:t xml:space="preserve">March 2024, to collaborate, share insights, and provide recommendations on HUD’s Housing Counseling Program. </w:t>
      </w:r>
      <w:r w:rsidR="000E306A">
        <w:rPr>
          <w:sz w:val="24"/>
          <w:szCs w:val="24"/>
        </w:rPr>
        <w:t xml:space="preserve">The meeting </w:t>
      </w:r>
      <w:r w:rsidR="00F40B08" w:rsidRPr="00F40B08">
        <w:rPr>
          <w:sz w:val="24"/>
          <w:szCs w:val="24"/>
        </w:rPr>
        <w:t xml:space="preserve">focused on the Latiné community’s unique challenges and explored strategies to enhance access to affordable housing and related services. </w:t>
      </w:r>
      <w:r w:rsidR="00D37911" w:rsidRPr="00D37911">
        <w:rPr>
          <w:sz w:val="24"/>
          <w:szCs w:val="24"/>
        </w:rPr>
        <w:t xml:space="preserve">While in San Antonio, HCFAC members and HUD’s </w:t>
      </w:r>
      <w:r w:rsidR="00446691" w:rsidRPr="00D37911">
        <w:rPr>
          <w:sz w:val="24"/>
          <w:szCs w:val="24"/>
        </w:rPr>
        <w:t>OHC</w:t>
      </w:r>
      <w:r w:rsidR="00446691">
        <w:rPr>
          <w:sz w:val="24"/>
          <w:szCs w:val="24"/>
        </w:rPr>
        <w:t xml:space="preserve"> </w:t>
      </w:r>
      <w:r w:rsidR="00446691" w:rsidRPr="00D37911">
        <w:rPr>
          <w:sz w:val="24"/>
          <w:szCs w:val="24"/>
        </w:rPr>
        <w:t xml:space="preserve"> team</w:t>
      </w:r>
      <w:r w:rsidR="00D37911" w:rsidRPr="00D37911">
        <w:rPr>
          <w:sz w:val="24"/>
          <w:szCs w:val="24"/>
        </w:rPr>
        <w:t xml:space="preserve"> toured several organizations and learned about their initiatives for addressing housing challenges faced by the Latiné community</w:t>
      </w:r>
      <w:r w:rsidR="0001621B">
        <w:rPr>
          <w:sz w:val="24"/>
          <w:szCs w:val="24"/>
        </w:rPr>
        <w:t>.</w:t>
      </w:r>
    </w:p>
    <w:p w14:paraId="25E25DD3" w14:textId="77777777" w:rsidR="00032C2D" w:rsidRDefault="00032C2D" w:rsidP="00B4356F">
      <w:pPr>
        <w:spacing w:after="0" w:line="240" w:lineRule="auto"/>
        <w:rPr>
          <w:sz w:val="24"/>
          <w:szCs w:val="24"/>
        </w:rPr>
      </w:pPr>
    </w:p>
    <w:p w14:paraId="36B8FE8A" w14:textId="77777777" w:rsidR="00B82A05" w:rsidRDefault="00B82A05" w:rsidP="00B4356F">
      <w:pPr>
        <w:spacing w:after="0" w:line="240" w:lineRule="auto"/>
        <w:rPr>
          <w:sz w:val="24"/>
          <w:szCs w:val="24"/>
        </w:rPr>
      </w:pPr>
    </w:p>
    <w:p w14:paraId="7DDEF33D" w14:textId="5122CFE0" w:rsidR="00B82A05" w:rsidRDefault="00B82A05" w:rsidP="00B4356F">
      <w:pPr>
        <w:spacing w:after="0" w:line="240" w:lineRule="auto"/>
        <w:rPr>
          <w:b/>
          <w:bCs/>
          <w:sz w:val="28"/>
          <w:szCs w:val="28"/>
        </w:rPr>
      </w:pPr>
      <w:r w:rsidRPr="00B82A05">
        <w:rPr>
          <w:b/>
          <w:bCs/>
          <w:sz w:val="28"/>
          <w:szCs w:val="28"/>
        </w:rPr>
        <w:t>Member Discussions</w:t>
      </w:r>
    </w:p>
    <w:p w14:paraId="21CD456B" w14:textId="77777777" w:rsidR="003333A6" w:rsidRDefault="003333A6" w:rsidP="00B4356F">
      <w:pPr>
        <w:spacing w:after="0" w:line="240" w:lineRule="auto"/>
        <w:rPr>
          <w:b/>
          <w:bCs/>
          <w:sz w:val="28"/>
          <w:szCs w:val="28"/>
        </w:rPr>
      </w:pPr>
    </w:p>
    <w:p w14:paraId="4D5FF508" w14:textId="1857C1B3" w:rsidR="003333A6" w:rsidRDefault="003333A6" w:rsidP="00B4356F">
      <w:pPr>
        <w:spacing w:after="0" w:line="240" w:lineRule="auto"/>
        <w:rPr>
          <w:sz w:val="24"/>
          <w:szCs w:val="24"/>
        </w:rPr>
      </w:pPr>
      <w:r>
        <w:rPr>
          <w:sz w:val="24"/>
          <w:szCs w:val="24"/>
        </w:rPr>
        <w:t xml:space="preserve">During all 11 HCFAC meeting, the members </w:t>
      </w:r>
      <w:r w:rsidR="00802591">
        <w:rPr>
          <w:sz w:val="24"/>
          <w:szCs w:val="24"/>
        </w:rPr>
        <w:t>participated</w:t>
      </w:r>
      <w:r>
        <w:rPr>
          <w:sz w:val="24"/>
          <w:szCs w:val="24"/>
        </w:rPr>
        <w:t xml:space="preserve"> </w:t>
      </w:r>
      <w:r w:rsidR="005237B9">
        <w:rPr>
          <w:sz w:val="24"/>
          <w:szCs w:val="24"/>
        </w:rPr>
        <w:t>i</w:t>
      </w:r>
      <w:r>
        <w:rPr>
          <w:sz w:val="24"/>
          <w:szCs w:val="24"/>
        </w:rPr>
        <w:t xml:space="preserve">n </w:t>
      </w:r>
      <w:r w:rsidR="002D0298">
        <w:rPr>
          <w:sz w:val="24"/>
          <w:szCs w:val="24"/>
        </w:rPr>
        <w:t>robust Q</w:t>
      </w:r>
      <w:r w:rsidR="00264706">
        <w:rPr>
          <w:sz w:val="24"/>
          <w:szCs w:val="24"/>
        </w:rPr>
        <w:t xml:space="preserve">&amp;A sessions and </w:t>
      </w:r>
      <w:r>
        <w:rPr>
          <w:sz w:val="24"/>
          <w:szCs w:val="24"/>
        </w:rPr>
        <w:t>discussion</w:t>
      </w:r>
      <w:r w:rsidR="00264706">
        <w:rPr>
          <w:sz w:val="24"/>
          <w:szCs w:val="24"/>
        </w:rPr>
        <w:t>s</w:t>
      </w:r>
      <w:r>
        <w:rPr>
          <w:sz w:val="24"/>
          <w:szCs w:val="24"/>
        </w:rPr>
        <w:t xml:space="preserve"> </w:t>
      </w:r>
      <w:r w:rsidR="00264706">
        <w:rPr>
          <w:sz w:val="24"/>
          <w:szCs w:val="24"/>
        </w:rPr>
        <w:t xml:space="preserve">with the presenters </w:t>
      </w:r>
      <w:r>
        <w:rPr>
          <w:sz w:val="24"/>
          <w:szCs w:val="24"/>
        </w:rPr>
        <w:t xml:space="preserve">of the </w:t>
      </w:r>
      <w:r w:rsidR="00802591">
        <w:rPr>
          <w:sz w:val="24"/>
          <w:szCs w:val="24"/>
        </w:rPr>
        <w:t xml:space="preserve">various </w:t>
      </w:r>
      <w:r w:rsidR="00AF50ED">
        <w:rPr>
          <w:sz w:val="24"/>
          <w:szCs w:val="24"/>
        </w:rPr>
        <w:t>sessions</w:t>
      </w:r>
      <w:r w:rsidR="0020679D">
        <w:rPr>
          <w:sz w:val="24"/>
          <w:szCs w:val="24"/>
        </w:rPr>
        <w:t xml:space="preserve">. </w:t>
      </w:r>
      <w:r w:rsidR="006216EB">
        <w:rPr>
          <w:sz w:val="24"/>
          <w:szCs w:val="24"/>
        </w:rPr>
        <w:t xml:space="preserve"> OHC management </w:t>
      </w:r>
      <w:r w:rsidR="00893502">
        <w:rPr>
          <w:sz w:val="24"/>
          <w:szCs w:val="24"/>
        </w:rPr>
        <w:t>used the input and observation</w:t>
      </w:r>
      <w:r w:rsidR="00CE3083">
        <w:rPr>
          <w:sz w:val="24"/>
          <w:szCs w:val="24"/>
        </w:rPr>
        <w:t>s</w:t>
      </w:r>
      <w:r w:rsidR="00893502">
        <w:rPr>
          <w:sz w:val="24"/>
          <w:szCs w:val="24"/>
        </w:rPr>
        <w:t xml:space="preserve"> from the </w:t>
      </w:r>
      <w:r w:rsidR="00C264D1">
        <w:rPr>
          <w:sz w:val="24"/>
          <w:szCs w:val="24"/>
        </w:rPr>
        <w:t>members when considering new policies and procedures.</w:t>
      </w:r>
    </w:p>
    <w:p w14:paraId="00AD3C75" w14:textId="4F06A57E" w:rsidR="00CE3083" w:rsidRDefault="00CE3083" w:rsidP="00B4356F">
      <w:pPr>
        <w:spacing w:after="0" w:line="240" w:lineRule="auto"/>
        <w:rPr>
          <w:sz w:val="24"/>
          <w:szCs w:val="24"/>
        </w:rPr>
      </w:pPr>
      <w:r>
        <w:rPr>
          <w:sz w:val="24"/>
          <w:szCs w:val="24"/>
        </w:rPr>
        <w:lastRenderedPageBreak/>
        <w:t>The minutes are available at</w:t>
      </w:r>
      <w:r>
        <w:rPr>
          <w:sz w:val="24"/>
          <w:szCs w:val="24"/>
        </w:rPr>
        <w:t xml:space="preserve"> </w:t>
      </w:r>
      <w:hyperlink r:id="rId9" w:history="1">
        <w:r w:rsidRPr="005C1BC5">
          <w:rPr>
            <w:rStyle w:val="Hyperlink"/>
            <w:sz w:val="24"/>
            <w:szCs w:val="24"/>
          </w:rPr>
          <w:t>Housing Counseling Federal Advisory Committee | HUD.gov / U.S. Department of Housing and Urban Development (HUD)</w:t>
        </w:r>
      </w:hyperlink>
      <w:r>
        <w:rPr>
          <w:sz w:val="24"/>
          <w:szCs w:val="24"/>
        </w:rPr>
        <w:t>.</w:t>
      </w:r>
    </w:p>
    <w:p w14:paraId="648FCE5E" w14:textId="77777777" w:rsidR="00D0273A" w:rsidRDefault="00D0273A" w:rsidP="00B4356F">
      <w:pPr>
        <w:spacing w:after="0" w:line="240" w:lineRule="auto"/>
        <w:rPr>
          <w:sz w:val="24"/>
          <w:szCs w:val="24"/>
        </w:rPr>
      </w:pPr>
    </w:p>
    <w:p w14:paraId="49038396" w14:textId="23035BC9" w:rsidR="00D0273A" w:rsidRDefault="00D0273A" w:rsidP="00B4356F">
      <w:pPr>
        <w:spacing w:after="0" w:line="240" w:lineRule="auto"/>
        <w:rPr>
          <w:b/>
          <w:bCs/>
          <w:sz w:val="28"/>
          <w:szCs w:val="28"/>
        </w:rPr>
      </w:pPr>
      <w:r w:rsidRPr="00D0273A">
        <w:rPr>
          <w:b/>
          <w:bCs/>
          <w:sz w:val="28"/>
          <w:szCs w:val="28"/>
        </w:rPr>
        <w:t>Member Recommendations</w:t>
      </w:r>
    </w:p>
    <w:p w14:paraId="73785425" w14:textId="77777777" w:rsidR="005F3EF1" w:rsidRDefault="005F3EF1" w:rsidP="00B4356F">
      <w:pPr>
        <w:spacing w:after="0" w:line="240" w:lineRule="auto"/>
        <w:rPr>
          <w:b/>
          <w:bCs/>
          <w:sz w:val="28"/>
          <w:szCs w:val="28"/>
        </w:rPr>
      </w:pPr>
    </w:p>
    <w:p w14:paraId="5D2A3CE0" w14:textId="5DDB43AB" w:rsidR="005F3EF1" w:rsidRDefault="00DD5E30" w:rsidP="00B4356F">
      <w:pPr>
        <w:spacing w:after="0" w:line="240" w:lineRule="auto"/>
      </w:pPr>
      <w:r w:rsidRPr="00DD5E30">
        <w:rPr>
          <w:sz w:val="24"/>
          <w:szCs w:val="24"/>
        </w:rPr>
        <w:t>The member</w:t>
      </w:r>
      <w:r>
        <w:rPr>
          <w:sz w:val="24"/>
          <w:szCs w:val="24"/>
        </w:rPr>
        <w:t xml:space="preserve"> discussions resulted in </w:t>
      </w:r>
      <w:r w:rsidR="00CE5ADE">
        <w:rPr>
          <w:sz w:val="24"/>
          <w:szCs w:val="24"/>
        </w:rPr>
        <w:t xml:space="preserve">several </w:t>
      </w:r>
      <w:r w:rsidR="005E4BCC">
        <w:rPr>
          <w:sz w:val="24"/>
          <w:szCs w:val="24"/>
        </w:rPr>
        <w:t>recommendations to OHC</w:t>
      </w:r>
      <w:r w:rsidR="005E4BCC">
        <w:rPr>
          <w:sz w:val="24"/>
          <w:szCs w:val="24"/>
        </w:rPr>
        <w:t xml:space="preserve"> </w:t>
      </w:r>
      <w:r w:rsidR="005E4BCC" w:rsidRPr="001435A1">
        <w:rPr>
          <w:sz w:val="24"/>
          <w:szCs w:val="24"/>
        </w:rPr>
        <w:t xml:space="preserve">regarding the </w:t>
      </w:r>
      <w:r w:rsidR="00CE5ADE">
        <w:rPr>
          <w:sz w:val="24"/>
          <w:szCs w:val="24"/>
        </w:rPr>
        <w:t xml:space="preserve">accomplishment </w:t>
      </w:r>
      <w:r w:rsidR="00CE5ADE" w:rsidRPr="001435A1">
        <w:rPr>
          <w:sz w:val="24"/>
          <w:szCs w:val="24"/>
        </w:rPr>
        <w:t>of</w:t>
      </w:r>
      <w:r w:rsidR="005E4BCC" w:rsidRPr="001435A1">
        <w:rPr>
          <w:sz w:val="24"/>
          <w:szCs w:val="24"/>
        </w:rPr>
        <w:t xml:space="preserve"> its </w:t>
      </w:r>
      <w:r w:rsidR="00BF4C2E" w:rsidRPr="009A222C">
        <w:t>mission</w:t>
      </w:r>
      <w:r w:rsidR="00CE5ADE">
        <w:t xml:space="preserve"> </w:t>
      </w:r>
      <w:r w:rsidR="00BF4C2E" w:rsidRPr="009A222C">
        <w:t>to provide individuals and families with the knowledge they need to obtain, sustain, and improve their housing.</w:t>
      </w:r>
    </w:p>
    <w:p w14:paraId="3CA94013" w14:textId="77777777" w:rsidR="00CE5ADE" w:rsidRDefault="00CE5ADE" w:rsidP="00B4356F">
      <w:pPr>
        <w:spacing w:after="0" w:line="240" w:lineRule="auto"/>
      </w:pPr>
    </w:p>
    <w:p w14:paraId="4F94F65E" w14:textId="0DDE3CB1" w:rsidR="008904B4" w:rsidRPr="00F811CC" w:rsidRDefault="00463CB1" w:rsidP="00463CB1">
      <w:pPr>
        <w:pStyle w:val="ListParagraph"/>
        <w:numPr>
          <w:ilvl w:val="0"/>
          <w:numId w:val="5"/>
        </w:numPr>
        <w:spacing w:after="0" w:line="240" w:lineRule="auto"/>
      </w:pPr>
      <w:r w:rsidRPr="00F811CC">
        <w:t>OHC</w:t>
      </w:r>
      <w:r w:rsidR="00B03CA8" w:rsidRPr="00F811CC">
        <w:t xml:space="preserve"> should</w:t>
      </w:r>
      <w:r w:rsidRPr="00F811CC">
        <w:t xml:space="preserve"> </w:t>
      </w:r>
      <w:r w:rsidR="00C57E28" w:rsidRPr="00F811CC">
        <w:t>continue</w:t>
      </w:r>
      <w:r w:rsidR="008904B4" w:rsidRPr="00F811CC">
        <w:t xml:space="preserve"> </w:t>
      </w:r>
      <w:r w:rsidRPr="00F811CC">
        <w:t xml:space="preserve">efforts to modernization the housing counseling </w:t>
      </w:r>
      <w:r w:rsidR="00C44FF8" w:rsidRPr="00F811CC">
        <w:t>program to</w:t>
      </w:r>
      <w:r w:rsidR="00B938DE" w:rsidRPr="00F811CC">
        <w:t xml:space="preserve"> improve the delivery of services</w:t>
      </w:r>
      <w:r w:rsidR="008904B4" w:rsidRPr="00F811CC">
        <w:t xml:space="preserve">, </w:t>
      </w:r>
      <w:r w:rsidR="00B938DE" w:rsidRPr="00F811CC">
        <w:t xml:space="preserve">including </w:t>
      </w:r>
      <w:r w:rsidR="00DE52D5" w:rsidRPr="00F811CC">
        <w:t xml:space="preserve">possible revisions to </w:t>
      </w:r>
      <w:r w:rsidR="008904B4" w:rsidRPr="00F811CC">
        <w:t>the regulations</w:t>
      </w:r>
    </w:p>
    <w:p w14:paraId="188BFEC9" w14:textId="3AB22638" w:rsidR="00CE5ADE" w:rsidRPr="00F811CC" w:rsidRDefault="00C163AB" w:rsidP="00CE5ADE">
      <w:pPr>
        <w:pStyle w:val="ListParagraph"/>
        <w:numPr>
          <w:ilvl w:val="0"/>
          <w:numId w:val="4"/>
        </w:numPr>
        <w:spacing w:after="0" w:line="240" w:lineRule="auto"/>
      </w:pPr>
      <w:r w:rsidRPr="00F811CC">
        <w:t xml:space="preserve">Encourage </w:t>
      </w:r>
      <w:r w:rsidRPr="00F811CC">
        <w:rPr>
          <w:rFonts w:cs="Calibri"/>
        </w:rPr>
        <w:t>collaborative effort between the housing counseling agencies</w:t>
      </w:r>
      <w:r w:rsidRPr="00F811CC">
        <w:rPr>
          <w:rFonts w:cs="Calibri"/>
        </w:rPr>
        <w:t xml:space="preserve">, </w:t>
      </w:r>
      <w:r w:rsidRPr="00F811CC">
        <w:rPr>
          <w:rFonts w:cs="Calibri"/>
        </w:rPr>
        <w:t xml:space="preserve">local </w:t>
      </w:r>
      <w:r w:rsidRPr="00F811CC">
        <w:rPr>
          <w:rFonts w:cs="Calibri"/>
        </w:rPr>
        <w:t xml:space="preserve">housing organization such </w:t>
      </w:r>
      <w:r w:rsidR="004C7C05" w:rsidRPr="00F811CC">
        <w:rPr>
          <w:rFonts w:cs="Calibri"/>
        </w:rPr>
        <w:t xml:space="preserve">government agencies, </w:t>
      </w:r>
      <w:r w:rsidR="00B32BAE" w:rsidRPr="00F811CC">
        <w:rPr>
          <w:rFonts w:cs="Calibri"/>
        </w:rPr>
        <w:t>real estat</w:t>
      </w:r>
      <w:r w:rsidR="00F072A1" w:rsidRPr="00F811CC">
        <w:rPr>
          <w:rFonts w:cs="Calibri"/>
        </w:rPr>
        <w:t>e agents,</w:t>
      </w:r>
      <w:r w:rsidR="00194E7C" w:rsidRPr="00F811CC">
        <w:rPr>
          <w:rFonts w:cs="Calibri"/>
        </w:rPr>
        <w:t xml:space="preserve"> </w:t>
      </w:r>
      <w:r w:rsidRPr="00F811CC">
        <w:rPr>
          <w:rFonts w:cs="Calibri"/>
        </w:rPr>
        <w:t>banks</w:t>
      </w:r>
      <w:r w:rsidR="004C7C05" w:rsidRPr="00F811CC">
        <w:rPr>
          <w:rFonts w:cs="Calibri"/>
        </w:rPr>
        <w:t>/lender</w:t>
      </w:r>
      <w:r w:rsidR="00F072A1" w:rsidRPr="00F811CC">
        <w:rPr>
          <w:rFonts w:cs="Calibri"/>
        </w:rPr>
        <w:t>s,</w:t>
      </w:r>
      <w:r w:rsidR="004C7C05" w:rsidRPr="00F811CC">
        <w:rPr>
          <w:rFonts w:cs="Calibri"/>
        </w:rPr>
        <w:t xml:space="preserve"> and no</w:t>
      </w:r>
      <w:r w:rsidR="00455B10" w:rsidRPr="00F811CC">
        <w:rPr>
          <w:rFonts w:cs="Calibri"/>
        </w:rPr>
        <w:t>n</w:t>
      </w:r>
      <w:r w:rsidR="004C7C05" w:rsidRPr="00F811CC">
        <w:rPr>
          <w:rFonts w:cs="Calibri"/>
        </w:rPr>
        <w:t>-profits</w:t>
      </w:r>
      <w:r w:rsidR="000F71D8" w:rsidRPr="00F811CC">
        <w:rPr>
          <w:rFonts w:cs="Calibri"/>
        </w:rPr>
        <w:t xml:space="preserve"> </w:t>
      </w:r>
      <w:r w:rsidR="000F71D8" w:rsidRPr="00F811CC">
        <w:rPr>
          <w:rFonts w:cs="Calibri"/>
        </w:rPr>
        <w:t>solving some of the gaps in wealth and home ownership</w:t>
      </w:r>
      <w:r w:rsidR="000F71D8" w:rsidRPr="00F811CC">
        <w:rPr>
          <w:rFonts w:cs="Calibri"/>
        </w:rPr>
        <w:t>.</w:t>
      </w:r>
    </w:p>
    <w:p w14:paraId="7E65E12A" w14:textId="5F42D9EE" w:rsidR="000F71D8" w:rsidRPr="00F811CC" w:rsidRDefault="00D30E0C" w:rsidP="00CE5ADE">
      <w:pPr>
        <w:pStyle w:val="ListParagraph"/>
        <w:numPr>
          <w:ilvl w:val="0"/>
          <w:numId w:val="4"/>
        </w:numPr>
        <w:spacing w:after="0" w:line="240" w:lineRule="auto"/>
      </w:pPr>
      <w:r w:rsidRPr="00F811CC">
        <w:t>Educate housing counselor</w:t>
      </w:r>
      <w:r w:rsidR="00903AD3" w:rsidRPr="00F811CC">
        <w:t>s</w:t>
      </w:r>
      <w:r w:rsidRPr="00F811CC">
        <w:t xml:space="preserve"> about Special Credit Programs</w:t>
      </w:r>
      <w:r w:rsidR="00903AD3" w:rsidRPr="00F811CC">
        <w:t xml:space="preserve"> so that they can </w:t>
      </w:r>
      <w:r w:rsidR="002C74B8" w:rsidRPr="00F811CC">
        <w:t xml:space="preserve">include </w:t>
      </w:r>
      <w:r w:rsidR="00D57F36" w:rsidRPr="00F811CC">
        <w:t xml:space="preserve">them as an important tool for clients. </w:t>
      </w:r>
    </w:p>
    <w:p w14:paraId="5FC89D3A" w14:textId="7CDE900D" w:rsidR="00E02958" w:rsidRPr="00F811CC" w:rsidRDefault="00F811CC" w:rsidP="00E02958">
      <w:pPr>
        <w:pStyle w:val="ListParagraph"/>
        <w:numPr>
          <w:ilvl w:val="0"/>
          <w:numId w:val="4"/>
        </w:numPr>
        <w:spacing w:after="0" w:line="240" w:lineRule="auto"/>
        <w:rPr>
          <w:rFonts w:cstheme="minorHAnsi"/>
        </w:rPr>
      </w:pPr>
      <w:r w:rsidRPr="00F811CC">
        <w:rPr>
          <w:rFonts w:cstheme="minorHAnsi"/>
        </w:rPr>
        <w:t xml:space="preserve">Work with Single Family Housing to </w:t>
      </w:r>
      <w:r w:rsidR="00FC5417">
        <w:rPr>
          <w:rFonts w:cstheme="minorHAnsi"/>
        </w:rPr>
        <w:t>d</w:t>
      </w:r>
      <w:r w:rsidR="00E02958" w:rsidRPr="00F811CC">
        <w:rPr>
          <w:rFonts w:cstheme="minorHAnsi"/>
        </w:rPr>
        <w:t xml:space="preserve">evelop </w:t>
      </w:r>
      <w:r w:rsidR="00FC5417">
        <w:rPr>
          <w:rFonts w:cstheme="minorHAnsi"/>
        </w:rPr>
        <w:t>d</w:t>
      </w:r>
      <w:r w:rsidR="00E02958" w:rsidRPr="00F811CC">
        <w:rPr>
          <w:rFonts w:cstheme="minorHAnsi"/>
        </w:rPr>
        <w:t>ata and policies for ITIN mortgages.</w:t>
      </w:r>
    </w:p>
    <w:p w14:paraId="0DE9B482" w14:textId="79EBDD42" w:rsidR="00CB1E36" w:rsidRPr="00F811CC" w:rsidRDefault="00CB1E36" w:rsidP="00CB1E36">
      <w:pPr>
        <w:pStyle w:val="ListParagraph"/>
        <w:numPr>
          <w:ilvl w:val="0"/>
          <w:numId w:val="4"/>
        </w:numPr>
        <w:spacing w:before="120"/>
        <w:rPr>
          <w:b/>
          <w:bCs/>
          <w:color w:val="0F4761" w:themeColor="accent1" w:themeShade="BF"/>
        </w:rPr>
      </w:pPr>
      <w:r w:rsidRPr="00F811CC">
        <w:rPr>
          <w:rFonts w:cstheme="minorHAnsi"/>
        </w:rPr>
        <w:t>Make marketing materials and campaign easily available</w:t>
      </w:r>
      <w:r w:rsidR="00067303" w:rsidRPr="00F811CC">
        <w:rPr>
          <w:rFonts w:cstheme="minorHAnsi"/>
        </w:rPr>
        <w:t xml:space="preserve"> and understandable</w:t>
      </w:r>
      <w:r w:rsidRPr="00F811CC">
        <w:rPr>
          <w:rFonts w:cstheme="minorHAnsi"/>
        </w:rPr>
        <w:t xml:space="preserve"> to housing counseling agencies</w:t>
      </w:r>
      <w:r w:rsidR="006717E4" w:rsidRPr="00F811CC">
        <w:rPr>
          <w:rFonts w:cstheme="minorHAnsi"/>
        </w:rPr>
        <w:t xml:space="preserve"> and their clients</w:t>
      </w:r>
      <w:r w:rsidR="00A439E0" w:rsidRPr="00F811CC">
        <w:rPr>
          <w:rFonts w:cstheme="minorHAnsi"/>
        </w:rPr>
        <w:t xml:space="preserve">, using multiple </w:t>
      </w:r>
      <w:r w:rsidR="00067303" w:rsidRPr="00F811CC">
        <w:rPr>
          <w:rFonts w:cstheme="minorHAnsi"/>
        </w:rPr>
        <w:t xml:space="preserve">media </w:t>
      </w:r>
      <w:r w:rsidR="00A439E0" w:rsidRPr="00F811CC">
        <w:rPr>
          <w:rFonts w:cstheme="minorHAnsi"/>
        </w:rPr>
        <w:t>tools</w:t>
      </w:r>
      <w:r w:rsidR="008678F6" w:rsidRPr="00F811CC">
        <w:rPr>
          <w:rFonts w:cstheme="minorHAnsi"/>
        </w:rPr>
        <w:t xml:space="preserve"> and </w:t>
      </w:r>
      <w:r w:rsidR="00B80620" w:rsidRPr="00F811CC">
        <w:rPr>
          <w:rFonts w:cstheme="minorHAnsi"/>
        </w:rPr>
        <w:t>mediums.</w:t>
      </w:r>
    </w:p>
    <w:p w14:paraId="75E5DA04" w14:textId="4700CB2A" w:rsidR="00CB1E36" w:rsidRPr="00F811CC" w:rsidRDefault="00C57E28" w:rsidP="00CE5ADE">
      <w:pPr>
        <w:pStyle w:val="ListParagraph"/>
        <w:numPr>
          <w:ilvl w:val="0"/>
          <w:numId w:val="4"/>
        </w:numPr>
        <w:spacing w:after="0" w:line="240" w:lineRule="auto"/>
      </w:pPr>
      <w:r w:rsidRPr="00F811CC">
        <w:rPr>
          <w:rFonts w:cstheme="minorHAnsi"/>
        </w:rPr>
        <w:t xml:space="preserve">Study the </w:t>
      </w:r>
      <w:r w:rsidRPr="00F811CC">
        <w:rPr>
          <w:rFonts w:cstheme="minorHAnsi"/>
        </w:rPr>
        <w:t>homeownership gap in every market and look at from a racial and ethnic perspective.</w:t>
      </w:r>
    </w:p>
    <w:p w14:paraId="597BDBE5" w14:textId="62980FED" w:rsidR="00F61489" w:rsidRPr="00F811CC" w:rsidRDefault="00F61489" w:rsidP="00CE5ADE">
      <w:pPr>
        <w:pStyle w:val="ListParagraph"/>
        <w:numPr>
          <w:ilvl w:val="0"/>
          <w:numId w:val="4"/>
        </w:numPr>
        <w:spacing w:after="0" w:line="240" w:lineRule="auto"/>
      </w:pPr>
      <w:r w:rsidRPr="00F811CC">
        <w:rPr>
          <w:rFonts w:cstheme="minorHAnsi"/>
        </w:rPr>
        <w:t xml:space="preserve">Continue to work with CPD to include housing </w:t>
      </w:r>
      <w:r w:rsidR="000453C0" w:rsidRPr="00F811CC">
        <w:rPr>
          <w:rFonts w:cstheme="minorHAnsi"/>
        </w:rPr>
        <w:t>counseling in the C</w:t>
      </w:r>
      <w:r w:rsidR="008879BD" w:rsidRPr="00F811CC">
        <w:rPr>
          <w:rFonts w:cstheme="minorHAnsi"/>
        </w:rPr>
        <w:t>CBG-DR program.</w:t>
      </w:r>
    </w:p>
    <w:p w14:paraId="387B106D" w14:textId="64C43AC2" w:rsidR="00B87DB6" w:rsidRPr="00A458E0" w:rsidRDefault="00753F22" w:rsidP="00B87DB6">
      <w:pPr>
        <w:pStyle w:val="ListParagraph"/>
        <w:numPr>
          <w:ilvl w:val="0"/>
          <w:numId w:val="6"/>
        </w:numPr>
        <w:rPr>
          <w:color w:val="0F4761" w:themeColor="accent1" w:themeShade="BF"/>
        </w:rPr>
      </w:pPr>
      <w:r w:rsidRPr="00F811CC">
        <w:rPr>
          <w:rFonts w:cstheme="minorHAnsi"/>
        </w:rPr>
        <w:t xml:space="preserve">Prepare </w:t>
      </w:r>
      <w:r w:rsidRPr="00F811CC">
        <w:t>a study on the housing needs of the elderly</w:t>
      </w:r>
      <w:r w:rsidR="007878D9" w:rsidRPr="00F811CC">
        <w:t>, considering financial and cultural issues</w:t>
      </w:r>
      <w:r w:rsidR="00222723">
        <w:t xml:space="preserve">, including </w:t>
      </w:r>
      <w:r w:rsidR="00A458E0">
        <w:t>a study</w:t>
      </w:r>
      <w:r w:rsidR="00222723" w:rsidRPr="00A458E0">
        <w:rPr>
          <w:color w:val="0F4761" w:themeColor="accent1" w:themeShade="BF"/>
        </w:rPr>
        <w:t xml:space="preserve"> </w:t>
      </w:r>
      <w:r w:rsidR="0069200A" w:rsidRPr="00A458E0">
        <w:rPr>
          <w:color w:val="0F4761" w:themeColor="accent1" w:themeShade="BF"/>
        </w:rPr>
        <w:t>of the</w:t>
      </w:r>
      <w:r w:rsidR="00222723" w:rsidRPr="00A458E0">
        <w:rPr>
          <w:color w:val="0F4761" w:themeColor="accent1" w:themeShade="BF"/>
        </w:rPr>
        <w:t xml:space="preserve"> </w:t>
      </w:r>
      <w:r w:rsidR="00B87DB6" w:rsidRPr="00A458E0">
        <w:rPr>
          <w:color w:val="0F4761" w:themeColor="accent1" w:themeShade="BF"/>
        </w:rPr>
        <w:t>impact of age on delivery on counseling services</w:t>
      </w:r>
      <w:r w:rsidR="00A458E0">
        <w:rPr>
          <w:color w:val="0F4761" w:themeColor="accent1" w:themeShade="BF"/>
        </w:rPr>
        <w:t>.</w:t>
      </w:r>
    </w:p>
    <w:p w14:paraId="197DD8B8" w14:textId="33C30F0E" w:rsidR="00B477F3" w:rsidRPr="00F811CC" w:rsidRDefault="00160CAB" w:rsidP="00CE5ADE">
      <w:pPr>
        <w:pStyle w:val="ListParagraph"/>
        <w:numPr>
          <w:ilvl w:val="0"/>
          <w:numId w:val="4"/>
        </w:numPr>
        <w:spacing w:after="0" w:line="240" w:lineRule="auto"/>
      </w:pPr>
      <w:r w:rsidRPr="00F811CC">
        <w:t>Expand workforce programs for housing counselors to include junior col</w:t>
      </w:r>
      <w:r w:rsidR="005D423B" w:rsidRPr="00F811CC">
        <w:t>leges</w:t>
      </w:r>
      <w:r w:rsidR="00B753B5" w:rsidRPr="00F811CC">
        <w:t>.</w:t>
      </w:r>
    </w:p>
    <w:p w14:paraId="0003186B" w14:textId="184C6D10" w:rsidR="00B753B5" w:rsidRPr="00F811CC" w:rsidRDefault="00B753B5" w:rsidP="00CE5ADE">
      <w:pPr>
        <w:pStyle w:val="ListParagraph"/>
        <w:numPr>
          <w:ilvl w:val="0"/>
          <w:numId w:val="4"/>
        </w:numPr>
        <w:spacing w:after="0" w:line="240" w:lineRule="auto"/>
      </w:pPr>
      <w:r w:rsidRPr="00F811CC">
        <w:rPr>
          <w:rFonts w:cstheme="minorHAnsi"/>
        </w:rPr>
        <w:t>Support coordination and sharing homeless resource</w:t>
      </w:r>
      <w:r w:rsidR="00D8704C" w:rsidRPr="00F811CC">
        <w:rPr>
          <w:rFonts w:cstheme="minorHAnsi"/>
        </w:rPr>
        <w:t>s and planning.</w:t>
      </w:r>
    </w:p>
    <w:p w14:paraId="264F1207" w14:textId="685E9D98" w:rsidR="00F535AC" w:rsidRPr="00F811CC" w:rsidRDefault="003F30CE" w:rsidP="00CE5ADE">
      <w:pPr>
        <w:pStyle w:val="ListParagraph"/>
        <w:numPr>
          <w:ilvl w:val="0"/>
          <w:numId w:val="4"/>
        </w:numPr>
        <w:spacing w:after="0" w:line="240" w:lineRule="auto"/>
      </w:pPr>
      <w:r w:rsidRPr="00F811CC">
        <w:rPr>
          <w:rFonts w:cstheme="minorHAnsi"/>
        </w:rPr>
        <w:t>Continue</w:t>
      </w:r>
      <w:r w:rsidR="00F535AC" w:rsidRPr="00F811CC">
        <w:rPr>
          <w:rFonts w:cstheme="minorHAnsi"/>
        </w:rPr>
        <w:t xml:space="preserve"> to improve direct communication between OHC, housing co</w:t>
      </w:r>
      <w:r w:rsidRPr="00F811CC">
        <w:rPr>
          <w:rFonts w:cstheme="minorHAnsi"/>
        </w:rPr>
        <w:t>u</w:t>
      </w:r>
      <w:r w:rsidR="00F535AC" w:rsidRPr="00F811CC">
        <w:rPr>
          <w:rFonts w:cstheme="minorHAnsi"/>
        </w:rPr>
        <w:t>nselors</w:t>
      </w:r>
      <w:r w:rsidRPr="00F811CC">
        <w:rPr>
          <w:rFonts w:cstheme="minorHAnsi"/>
        </w:rPr>
        <w:t>,</w:t>
      </w:r>
      <w:r w:rsidR="00F535AC" w:rsidRPr="00F811CC">
        <w:rPr>
          <w:rFonts w:cstheme="minorHAnsi"/>
        </w:rPr>
        <w:t xml:space="preserve"> </w:t>
      </w:r>
      <w:r w:rsidR="008F34B8" w:rsidRPr="00F811CC">
        <w:rPr>
          <w:rFonts w:cstheme="minorHAnsi"/>
        </w:rPr>
        <w:t>and housing</w:t>
      </w:r>
      <w:r w:rsidRPr="00F811CC">
        <w:rPr>
          <w:rFonts w:cstheme="minorHAnsi"/>
        </w:rPr>
        <w:t xml:space="preserve"> counseling agencies.</w:t>
      </w:r>
    </w:p>
    <w:p w14:paraId="30ED898D" w14:textId="60004B01" w:rsidR="008F34B8" w:rsidRDefault="008F34B8" w:rsidP="00CE5ADE">
      <w:pPr>
        <w:pStyle w:val="ListParagraph"/>
        <w:numPr>
          <w:ilvl w:val="0"/>
          <w:numId w:val="4"/>
        </w:numPr>
        <w:spacing w:after="0" w:line="240" w:lineRule="auto"/>
      </w:pPr>
      <w:r w:rsidRPr="00F811CC">
        <w:rPr>
          <w:rFonts w:cstheme="minorHAnsi"/>
        </w:rPr>
        <w:t xml:space="preserve">Work with </w:t>
      </w:r>
      <w:r w:rsidR="005C3905" w:rsidRPr="00F811CC">
        <w:rPr>
          <w:rFonts w:cstheme="minorHAnsi"/>
        </w:rPr>
        <w:t xml:space="preserve">Single Family on issues </w:t>
      </w:r>
      <w:r w:rsidR="00096E68" w:rsidRPr="00F811CC">
        <w:rPr>
          <w:rFonts w:cstheme="minorHAnsi"/>
        </w:rPr>
        <w:t>such as</w:t>
      </w:r>
      <w:r w:rsidR="005C3905" w:rsidRPr="00F811CC">
        <w:rPr>
          <w:rFonts w:cstheme="minorHAnsi"/>
        </w:rPr>
        <w:t xml:space="preserve"> </w:t>
      </w:r>
      <w:r w:rsidR="00F74681" w:rsidRPr="00F811CC">
        <w:rPr>
          <w:rFonts w:cstheme="minorHAnsi"/>
        </w:rPr>
        <w:t xml:space="preserve">complicate </w:t>
      </w:r>
      <w:r w:rsidR="005C3905" w:rsidRPr="00F811CC">
        <w:rPr>
          <w:rFonts w:cstheme="minorHAnsi"/>
        </w:rPr>
        <w:t>titles, contract for deed</w:t>
      </w:r>
      <w:r w:rsidR="006346B6" w:rsidRPr="00F811CC">
        <w:rPr>
          <w:rFonts w:cstheme="minorHAnsi"/>
        </w:rPr>
        <w:t xml:space="preserve"> </w:t>
      </w:r>
      <w:r w:rsidR="0069200A" w:rsidRPr="00F811CC">
        <w:rPr>
          <w:rFonts w:cstheme="minorHAnsi"/>
        </w:rPr>
        <w:t>mortgages, intergenerational</w:t>
      </w:r>
      <w:r w:rsidR="009E19D9" w:rsidRPr="00F811CC">
        <w:rPr>
          <w:rFonts w:cstheme="minorHAnsi"/>
        </w:rPr>
        <w:t xml:space="preserve"> households and income that's not traditionally included in qualifying in the mortgage model that exists now</w:t>
      </w:r>
      <w:r w:rsidR="00364C3E" w:rsidRPr="00F811CC">
        <w:rPr>
          <w:rFonts w:cstheme="minorHAnsi"/>
        </w:rPr>
        <w:t xml:space="preserve">. </w:t>
      </w:r>
      <w:r w:rsidR="00364C3E" w:rsidRPr="00F811CC">
        <w:t xml:space="preserve">loss mitigation tools for ways to </w:t>
      </w:r>
      <w:r w:rsidR="006346B6" w:rsidRPr="00F811CC">
        <w:t>restructure to</w:t>
      </w:r>
      <w:r w:rsidR="00364C3E" w:rsidRPr="00F811CC">
        <w:t xml:space="preserve"> make saving the home from foreclosure</w:t>
      </w:r>
      <w:r w:rsidR="006346B6" w:rsidRPr="00F811CC">
        <w:t>, etc.</w:t>
      </w:r>
    </w:p>
    <w:p w14:paraId="10987DA9" w14:textId="13134D41" w:rsidR="00BC2A56" w:rsidRPr="00012454" w:rsidRDefault="00BC2A56" w:rsidP="00CE5ADE">
      <w:pPr>
        <w:pStyle w:val="ListParagraph"/>
        <w:numPr>
          <w:ilvl w:val="0"/>
          <w:numId w:val="4"/>
        </w:numPr>
        <w:spacing w:after="0" w:line="240" w:lineRule="auto"/>
      </w:pPr>
      <w:r w:rsidRPr="00012454">
        <w:t xml:space="preserve">Work with Single Family Housing </w:t>
      </w:r>
      <w:r w:rsidR="00012454" w:rsidRPr="00012454">
        <w:t xml:space="preserve">and ONAP to examine </w:t>
      </w:r>
      <w:r w:rsidR="00012454" w:rsidRPr="00012454">
        <w:rPr>
          <w:rFonts w:cs="Calibri"/>
          <w:sz w:val="24"/>
          <w:szCs w:val="24"/>
        </w:rPr>
        <w:t>significant variations in land tenure among tribes, impacting housing efforts.</w:t>
      </w:r>
    </w:p>
    <w:p w14:paraId="65AF68D8" w14:textId="77777777" w:rsidR="00CE5ADE" w:rsidRPr="00F811CC" w:rsidRDefault="00CE5ADE" w:rsidP="00B4356F">
      <w:pPr>
        <w:spacing w:after="0" w:line="240" w:lineRule="auto"/>
      </w:pPr>
    </w:p>
    <w:p w14:paraId="239AF73B" w14:textId="77777777" w:rsidR="00CE5ADE" w:rsidRPr="00F811CC" w:rsidRDefault="00CE5ADE" w:rsidP="00B4356F">
      <w:pPr>
        <w:spacing w:after="0" w:line="240" w:lineRule="auto"/>
      </w:pPr>
    </w:p>
    <w:p w14:paraId="5675385D" w14:textId="77777777" w:rsidR="005237B9" w:rsidRPr="00F811CC" w:rsidRDefault="005237B9" w:rsidP="00B4356F">
      <w:pPr>
        <w:spacing w:after="0" w:line="240" w:lineRule="auto"/>
        <w:rPr>
          <w:b/>
          <w:bCs/>
        </w:rPr>
      </w:pPr>
    </w:p>
    <w:p w14:paraId="21FA0A18" w14:textId="77777777" w:rsidR="005237B9" w:rsidRPr="00D0273A" w:rsidRDefault="005237B9" w:rsidP="00B4356F">
      <w:pPr>
        <w:spacing w:after="0" w:line="240" w:lineRule="auto"/>
        <w:rPr>
          <w:b/>
          <w:bCs/>
          <w:sz w:val="28"/>
          <w:szCs w:val="28"/>
        </w:rPr>
      </w:pPr>
    </w:p>
    <w:p w14:paraId="050EED2B" w14:textId="77777777" w:rsidR="00EB491C" w:rsidRPr="006A5A00" w:rsidRDefault="00EB491C" w:rsidP="006943F9">
      <w:pPr>
        <w:pStyle w:val="ListParagraph"/>
        <w:spacing w:after="0" w:line="240" w:lineRule="auto"/>
        <w:rPr>
          <w:sz w:val="24"/>
          <w:szCs w:val="24"/>
        </w:rPr>
      </w:pPr>
    </w:p>
    <w:p w14:paraId="70C62A60" w14:textId="77777777" w:rsidR="009E0F59" w:rsidRPr="00A00175" w:rsidRDefault="009E0F59" w:rsidP="001435A1">
      <w:pPr>
        <w:spacing w:after="0" w:line="240" w:lineRule="auto"/>
        <w:rPr>
          <w:sz w:val="24"/>
          <w:szCs w:val="24"/>
        </w:rPr>
      </w:pPr>
    </w:p>
    <w:p w14:paraId="0872E192" w14:textId="77777777" w:rsidR="00DB4F12" w:rsidRDefault="00DB4F12" w:rsidP="001435A1">
      <w:pPr>
        <w:spacing w:after="0" w:line="240" w:lineRule="auto"/>
        <w:rPr>
          <w:sz w:val="24"/>
        </w:rPr>
      </w:pPr>
    </w:p>
    <w:p w14:paraId="69992AE4" w14:textId="77777777" w:rsidR="00DB4F12" w:rsidRDefault="00DB4F12" w:rsidP="001435A1">
      <w:pPr>
        <w:spacing w:after="0" w:line="240" w:lineRule="auto"/>
        <w:rPr>
          <w:sz w:val="24"/>
        </w:rPr>
      </w:pPr>
    </w:p>
    <w:p w14:paraId="099E9A35" w14:textId="77777777" w:rsidR="003D6CCE" w:rsidRDefault="003D6CCE" w:rsidP="001435A1">
      <w:pPr>
        <w:spacing w:after="0" w:line="240" w:lineRule="auto"/>
        <w:rPr>
          <w:sz w:val="24"/>
        </w:rPr>
      </w:pPr>
    </w:p>
    <w:p w14:paraId="0BDD8542" w14:textId="77777777" w:rsidR="003D6CCE" w:rsidRPr="00D35F31" w:rsidRDefault="003D6CCE" w:rsidP="001435A1">
      <w:pPr>
        <w:spacing w:after="0" w:line="240" w:lineRule="auto"/>
        <w:rPr>
          <w:sz w:val="24"/>
          <w:szCs w:val="24"/>
        </w:rPr>
      </w:pPr>
    </w:p>
    <w:sectPr w:rsidR="003D6CCE" w:rsidRPr="00D35F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3EE3E" w14:textId="77777777" w:rsidR="00CE3083" w:rsidRDefault="00CE3083" w:rsidP="00CE3083">
      <w:pPr>
        <w:spacing w:after="0" w:line="240" w:lineRule="auto"/>
      </w:pPr>
      <w:r>
        <w:separator/>
      </w:r>
    </w:p>
  </w:endnote>
  <w:endnote w:type="continuationSeparator" w:id="0">
    <w:p w14:paraId="020D4717" w14:textId="77777777" w:rsidR="00CE3083" w:rsidRDefault="00CE3083" w:rsidP="00CE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7E79E" w14:textId="77777777" w:rsidR="00CE3083" w:rsidRDefault="00CE3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9390" w14:textId="77777777" w:rsidR="00CE3083" w:rsidRDefault="00CE3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994E" w14:textId="77777777" w:rsidR="00CE3083" w:rsidRDefault="00CE3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00700" w14:textId="77777777" w:rsidR="00CE3083" w:rsidRDefault="00CE3083" w:rsidP="00CE3083">
      <w:pPr>
        <w:spacing w:after="0" w:line="240" w:lineRule="auto"/>
      </w:pPr>
      <w:r>
        <w:separator/>
      </w:r>
    </w:p>
  </w:footnote>
  <w:footnote w:type="continuationSeparator" w:id="0">
    <w:p w14:paraId="173F2550" w14:textId="77777777" w:rsidR="00CE3083" w:rsidRDefault="00CE3083" w:rsidP="00CE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39BA" w14:textId="77777777" w:rsidR="00CE3083" w:rsidRDefault="00CE3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76595"/>
      <w:docPartObj>
        <w:docPartGallery w:val="Watermarks"/>
        <w:docPartUnique/>
      </w:docPartObj>
    </w:sdtPr>
    <w:sdtContent>
      <w:p w14:paraId="4A3F1C30" w14:textId="7F823024" w:rsidR="00CE3083" w:rsidRDefault="00CE3083">
        <w:pPr>
          <w:pStyle w:val="Header"/>
        </w:pPr>
        <w:r>
          <w:rPr>
            <w:noProof/>
          </w:rPr>
          <w:pict w14:anchorId="50AB3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F8D6D" w14:textId="77777777" w:rsidR="00CE3083" w:rsidRDefault="00CE3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4052"/>
    <w:multiLevelType w:val="hybridMultilevel"/>
    <w:tmpl w:val="3BF8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B0EF7"/>
    <w:multiLevelType w:val="hybridMultilevel"/>
    <w:tmpl w:val="A924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D55BD0"/>
    <w:multiLevelType w:val="hybridMultilevel"/>
    <w:tmpl w:val="134E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C05E9"/>
    <w:multiLevelType w:val="hybridMultilevel"/>
    <w:tmpl w:val="C3C4C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85B67"/>
    <w:multiLevelType w:val="hybridMultilevel"/>
    <w:tmpl w:val="C98A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F1160"/>
    <w:multiLevelType w:val="hybridMultilevel"/>
    <w:tmpl w:val="09D8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7876625">
    <w:abstractNumId w:val="5"/>
  </w:num>
  <w:num w:numId="2" w16cid:durableId="1716586524">
    <w:abstractNumId w:val="1"/>
  </w:num>
  <w:num w:numId="3" w16cid:durableId="1508864454">
    <w:abstractNumId w:val="0"/>
  </w:num>
  <w:num w:numId="4" w16cid:durableId="967927730">
    <w:abstractNumId w:val="4"/>
  </w:num>
  <w:num w:numId="5" w16cid:durableId="798644333">
    <w:abstractNumId w:val="2"/>
  </w:num>
  <w:num w:numId="6" w16cid:durableId="212758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C8"/>
    <w:rsid w:val="00012454"/>
    <w:rsid w:val="0001621B"/>
    <w:rsid w:val="00016487"/>
    <w:rsid w:val="00032C2D"/>
    <w:rsid w:val="000453C0"/>
    <w:rsid w:val="00061A1F"/>
    <w:rsid w:val="00067303"/>
    <w:rsid w:val="00094D94"/>
    <w:rsid w:val="00096E68"/>
    <w:rsid w:val="000D00E8"/>
    <w:rsid w:val="000E306A"/>
    <w:rsid w:val="000F71D8"/>
    <w:rsid w:val="001243D7"/>
    <w:rsid w:val="001435A1"/>
    <w:rsid w:val="00160CAB"/>
    <w:rsid w:val="00166C52"/>
    <w:rsid w:val="00194E7C"/>
    <w:rsid w:val="001B16C9"/>
    <w:rsid w:val="001D7921"/>
    <w:rsid w:val="002039DB"/>
    <w:rsid w:val="0020679D"/>
    <w:rsid w:val="00222723"/>
    <w:rsid w:val="00264706"/>
    <w:rsid w:val="002C74B8"/>
    <w:rsid w:val="002D0298"/>
    <w:rsid w:val="0032680A"/>
    <w:rsid w:val="003333A6"/>
    <w:rsid w:val="003460AA"/>
    <w:rsid w:val="00353004"/>
    <w:rsid w:val="00364C3E"/>
    <w:rsid w:val="00391551"/>
    <w:rsid w:val="003C0D5F"/>
    <w:rsid w:val="003C6AFF"/>
    <w:rsid w:val="003D6CCE"/>
    <w:rsid w:val="003F30CE"/>
    <w:rsid w:val="00402C11"/>
    <w:rsid w:val="00446691"/>
    <w:rsid w:val="00455B10"/>
    <w:rsid w:val="004578CB"/>
    <w:rsid w:val="00463CB1"/>
    <w:rsid w:val="0046707F"/>
    <w:rsid w:val="00471E57"/>
    <w:rsid w:val="00484E63"/>
    <w:rsid w:val="004B0907"/>
    <w:rsid w:val="004C7C05"/>
    <w:rsid w:val="004F4303"/>
    <w:rsid w:val="005237B9"/>
    <w:rsid w:val="005456B6"/>
    <w:rsid w:val="0055176C"/>
    <w:rsid w:val="005A464C"/>
    <w:rsid w:val="005A4991"/>
    <w:rsid w:val="005C1BC5"/>
    <w:rsid w:val="005C3905"/>
    <w:rsid w:val="005D423B"/>
    <w:rsid w:val="005E4BCC"/>
    <w:rsid w:val="005F3EF1"/>
    <w:rsid w:val="00606402"/>
    <w:rsid w:val="00615963"/>
    <w:rsid w:val="006164FB"/>
    <w:rsid w:val="006216EB"/>
    <w:rsid w:val="006346B6"/>
    <w:rsid w:val="00650AFF"/>
    <w:rsid w:val="006717E4"/>
    <w:rsid w:val="0069200A"/>
    <w:rsid w:val="006943F9"/>
    <w:rsid w:val="006A32BA"/>
    <w:rsid w:val="006A5A00"/>
    <w:rsid w:val="006B30FD"/>
    <w:rsid w:val="006B42B4"/>
    <w:rsid w:val="00753F22"/>
    <w:rsid w:val="007736D6"/>
    <w:rsid w:val="007878D9"/>
    <w:rsid w:val="007B1D36"/>
    <w:rsid w:val="007C4E91"/>
    <w:rsid w:val="007C6E5B"/>
    <w:rsid w:val="007D4F3F"/>
    <w:rsid w:val="00802591"/>
    <w:rsid w:val="0082068D"/>
    <w:rsid w:val="008678F6"/>
    <w:rsid w:val="008879BD"/>
    <w:rsid w:val="008904B4"/>
    <w:rsid w:val="00891254"/>
    <w:rsid w:val="00893502"/>
    <w:rsid w:val="008B4767"/>
    <w:rsid w:val="008C2AC8"/>
    <w:rsid w:val="008D75CD"/>
    <w:rsid w:val="008E0A15"/>
    <w:rsid w:val="008F34B8"/>
    <w:rsid w:val="00903AD3"/>
    <w:rsid w:val="00923770"/>
    <w:rsid w:val="00937B07"/>
    <w:rsid w:val="00944F3C"/>
    <w:rsid w:val="00971848"/>
    <w:rsid w:val="00984E08"/>
    <w:rsid w:val="00991C29"/>
    <w:rsid w:val="009A30F8"/>
    <w:rsid w:val="009A35A7"/>
    <w:rsid w:val="009E0F59"/>
    <w:rsid w:val="009E19D9"/>
    <w:rsid w:val="00A00175"/>
    <w:rsid w:val="00A05220"/>
    <w:rsid w:val="00A439E0"/>
    <w:rsid w:val="00A458E0"/>
    <w:rsid w:val="00A90DA1"/>
    <w:rsid w:val="00AF50ED"/>
    <w:rsid w:val="00B015E2"/>
    <w:rsid w:val="00B03CA8"/>
    <w:rsid w:val="00B17D51"/>
    <w:rsid w:val="00B32BAE"/>
    <w:rsid w:val="00B4356F"/>
    <w:rsid w:val="00B477F3"/>
    <w:rsid w:val="00B753B5"/>
    <w:rsid w:val="00B80620"/>
    <w:rsid w:val="00B82A05"/>
    <w:rsid w:val="00B87DB6"/>
    <w:rsid w:val="00B938DE"/>
    <w:rsid w:val="00BC2A56"/>
    <w:rsid w:val="00BF4C2E"/>
    <w:rsid w:val="00C07008"/>
    <w:rsid w:val="00C163AB"/>
    <w:rsid w:val="00C264D1"/>
    <w:rsid w:val="00C34033"/>
    <w:rsid w:val="00C41754"/>
    <w:rsid w:val="00C44FF8"/>
    <w:rsid w:val="00C51E1D"/>
    <w:rsid w:val="00C56CD3"/>
    <w:rsid w:val="00C57E28"/>
    <w:rsid w:val="00CB1E36"/>
    <w:rsid w:val="00CD242C"/>
    <w:rsid w:val="00CE3083"/>
    <w:rsid w:val="00CE5ADE"/>
    <w:rsid w:val="00D0273A"/>
    <w:rsid w:val="00D15D2B"/>
    <w:rsid w:val="00D2354C"/>
    <w:rsid w:val="00D30E0C"/>
    <w:rsid w:val="00D35F31"/>
    <w:rsid w:val="00D37896"/>
    <w:rsid w:val="00D37911"/>
    <w:rsid w:val="00D57F36"/>
    <w:rsid w:val="00D732F5"/>
    <w:rsid w:val="00D8704C"/>
    <w:rsid w:val="00D93910"/>
    <w:rsid w:val="00DA38ED"/>
    <w:rsid w:val="00DB46E5"/>
    <w:rsid w:val="00DB4F12"/>
    <w:rsid w:val="00DC3AE3"/>
    <w:rsid w:val="00DD5E30"/>
    <w:rsid w:val="00DE52D5"/>
    <w:rsid w:val="00E02958"/>
    <w:rsid w:val="00E33635"/>
    <w:rsid w:val="00E571CA"/>
    <w:rsid w:val="00EB491C"/>
    <w:rsid w:val="00F072A1"/>
    <w:rsid w:val="00F10CFB"/>
    <w:rsid w:val="00F11099"/>
    <w:rsid w:val="00F234EA"/>
    <w:rsid w:val="00F33E92"/>
    <w:rsid w:val="00F40B08"/>
    <w:rsid w:val="00F535AC"/>
    <w:rsid w:val="00F61489"/>
    <w:rsid w:val="00F74681"/>
    <w:rsid w:val="00F811CC"/>
    <w:rsid w:val="00F815E8"/>
    <w:rsid w:val="00F84326"/>
    <w:rsid w:val="00FC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14B251"/>
  <w15:chartTrackingRefBased/>
  <w15:docId w15:val="{1B5904B9-A2B1-42BC-9702-68C6317C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CC"/>
  </w:style>
  <w:style w:type="paragraph" w:styleId="Heading1">
    <w:name w:val="heading 1"/>
    <w:basedOn w:val="Normal"/>
    <w:next w:val="Normal"/>
    <w:link w:val="Heading1Char"/>
    <w:uiPriority w:val="9"/>
    <w:qFormat/>
    <w:rsid w:val="008C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AC8"/>
    <w:rPr>
      <w:rFonts w:eastAsiaTheme="majorEastAsia" w:cstheme="majorBidi"/>
      <w:color w:val="272727" w:themeColor="text1" w:themeTint="D8"/>
    </w:rPr>
  </w:style>
  <w:style w:type="paragraph" w:styleId="Title">
    <w:name w:val="Title"/>
    <w:basedOn w:val="Normal"/>
    <w:next w:val="Normal"/>
    <w:link w:val="TitleChar"/>
    <w:uiPriority w:val="10"/>
    <w:qFormat/>
    <w:rsid w:val="008C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AC8"/>
    <w:pPr>
      <w:spacing w:before="160"/>
      <w:jc w:val="center"/>
    </w:pPr>
    <w:rPr>
      <w:i/>
      <w:iCs/>
      <w:color w:val="404040" w:themeColor="text1" w:themeTint="BF"/>
    </w:rPr>
  </w:style>
  <w:style w:type="character" w:customStyle="1" w:styleId="QuoteChar">
    <w:name w:val="Quote Char"/>
    <w:basedOn w:val="DefaultParagraphFont"/>
    <w:link w:val="Quote"/>
    <w:uiPriority w:val="29"/>
    <w:rsid w:val="008C2AC8"/>
    <w:rPr>
      <w:i/>
      <w:iCs/>
      <w:color w:val="404040" w:themeColor="text1" w:themeTint="BF"/>
    </w:rPr>
  </w:style>
  <w:style w:type="paragraph" w:styleId="ListParagraph">
    <w:name w:val="List Paragraph"/>
    <w:basedOn w:val="Normal"/>
    <w:uiPriority w:val="34"/>
    <w:qFormat/>
    <w:rsid w:val="008C2AC8"/>
    <w:pPr>
      <w:ind w:left="720"/>
      <w:contextualSpacing/>
    </w:pPr>
  </w:style>
  <w:style w:type="character" w:styleId="IntenseEmphasis">
    <w:name w:val="Intense Emphasis"/>
    <w:basedOn w:val="DefaultParagraphFont"/>
    <w:uiPriority w:val="21"/>
    <w:qFormat/>
    <w:rsid w:val="008C2AC8"/>
    <w:rPr>
      <w:i/>
      <w:iCs/>
      <w:color w:val="0F4761" w:themeColor="accent1" w:themeShade="BF"/>
    </w:rPr>
  </w:style>
  <w:style w:type="paragraph" w:styleId="IntenseQuote">
    <w:name w:val="Intense Quote"/>
    <w:basedOn w:val="Normal"/>
    <w:next w:val="Normal"/>
    <w:link w:val="IntenseQuoteChar"/>
    <w:uiPriority w:val="30"/>
    <w:qFormat/>
    <w:rsid w:val="008C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AC8"/>
    <w:rPr>
      <w:i/>
      <w:iCs/>
      <w:color w:val="0F4761" w:themeColor="accent1" w:themeShade="BF"/>
    </w:rPr>
  </w:style>
  <w:style w:type="character" w:styleId="IntenseReference">
    <w:name w:val="Intense Reference"/>
    <w:basedOn w:val="DefaultParagraphFont"/>
    <w:uiPriority w:val="32"/>
    <w:qFormat/>
    <w:rsid w:val="008C2AC8"/>
    <w:rPr>
      <w:b/>
      <w:bCs/>
      <w:smallCaps/>
      <w:color w:val="0F4761" w:themeColor="accent1" w:themeShade="BF"/>
      <w:spacing w:val="5"/>
    </w:rPr>
  </w:style>
  <w:style w:type="character" w:styleId="Hyperlink">
    <w:name w:val="Hyperlink"/>
    <w:basedOn w:val="DefaultParagraphFont"/>
    <w:uiPriority w:val="99"/>
    <w:unhideWhenUsed/>
    <w:rsid w:val="005C1BC5"/>
    <w:rPr>
      <w:color w:val="467886" w:themeColor="hyperlink"/>
      <w:u w:val="single"/>
    </w:rPr>
  </w:style>
  <w:style w:type="character" w:styleId="UnresolvedMention">
    <w:name w:val="Unresolved Mention"/>
    <w:basedOn w:val="DefaultParagraphFont"/>
    <w:uiPriority w:val="99"/>
    <w:semiHidden/>
    <w:unhideWhenUsed/>
    <w:rsid w:val="005C1BC5"/>
    <w:rPr>
      <w:color w:val="605E5C"/>
      <w:shd w:val="clear" w:color="auto" w:fill="E1DFDD"/>
    </w:rPr>
  </w:style>
  <w:style w:type="character" w:styleId="FollowedHyperlink">
    <w:name w:val="FollowedHyperlink"/>
    <w:basedOn w:val="DefaultParagraphFont"/>
    <w:uiPriority w:val="99"/>
    <w:semiHidden/>
    <w:unhideWhenUsed/>
    <w:rsid w:val="009A30F8"/>
    <w:rPr>
      <w:color w:val="96607D" w:themeColor="followedHyperlink"/>
      <w:u w:val="single"/>
    </w:rPr>
  </w:style>
  <w:style w:type="paragraph" w:styleId="Header">
    <w:name w:val="header"/>
    <w:basedOn w:val="Normal"/>
    <w:link w:val="HeaderChar"/>
    <w:uiPriority w:val="99"/>
    <w:unhideWhenUsed/>
    <w:rsid w:val="00CE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083"/>
  </w:style>
  <w:style w:type="paragraph" w:styleId="Footer">
    <w:name w:val="footer"/>
    <w:basedOn w:val="Normal"/>
    <w:link w:val="FooterChar"/>
    <w:uiPriority w:val="99"/>
    <w:unhideWhenUsed/>
    <w:rsid w:val="00CE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housing/sfh/hcc/housing_counseling_federal_advisory_committ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gov/program_offices/housing/sfh/hcc/housing_counseling_federal_advisory_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870</Words>
  <Characters>4962</Characters>
  <Application>Microsoft Office Word</Application>
  <DocSecurity>0</DocSecurity>
  <Lines>41</Lines>
  <Paragraphs>11</Paragraphs>
  <ScaleCrop>false</ScaleCrop>
  <Company>U.S. Department of Housing and Urban Development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Virginia F</dc:creator>
  <cp:keywords/>
  <dc:description/>
  <cp:lastModifiedBy>Holman, Virginia F</cp:lastModifiedBy>
  <cp:revision>165</cp:revision>
  <dcterms:created xsi:type="dcterms:W3CDTF">2024-08-15T13:51:00Z</dcterms:created>
  <dcterms:modified xsi:type="dcterms:W3CDTF">2024-08-16T17:05:00Z</dcterms:modified>
</cp:coreProperties>
</file>