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9"/>
        <w:gridCol w:w="1031"/>
        <w:gridCol w:w="900"/>
        <w:gridCol w:w="1080"/>
      </w:tblGrid>
      <w:tr w:rsidR="00A435C4" w:rsidRPr="00A435C4" w14:paraId="2DB1977D" w14:textId="77777777" w:rsidTr="00F87568">
        <w:trPr>
          <w:trHeight w:val="620"/>
        </w:trPr>
        <w:tc>
          <w:tcPr>
            <w:tcW w:w="10790" w:type="dxa"/>
            <w:gridSpan w:val="4"/>
            <w:shd w:val="clear" w:color="auto" w:fill="auto"/>
            <w:vAlign w:val="center"/>
            <w:hideMark/>
          </w:tcPr>
          <w:p w14:paraId="028B1BAE" w14:textId="2D9B4FE1" w:rsidR="00A435C4" w:rsidRPr="00A435C4" w:rsidRDefault="00A435C4" w:rsidP="00A43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0" w:name="RANGE!A1:D21"/>
            <w:r w:rsidRPr="00A4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Section 221(d)(4)/220 New Const. or Sub. Rehab. LIHTC Pilot Eligibility Checklist</w:t>
            </w:r>
            <w:bookmarkEnd w:id="0"/>
            <w:r w:rsidR="007D72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</w:tr>
      <w:tr w:rsidR="00A435C4" w:rsidRPr="00A435C4" w14:paraId="46B00871" w14:textId="77777777" w:rsidTr="00F87568">
        <w:trPr>
          <w:trHeight w:val="378"/>
        </w:trPr>
        <w:tc>
          <w:tcPr>
            <w:tcW w:w="10790" w:type="dxa"/>
            <w:gridSpan w:val="4"/>
            <w:shd w:val="clear" w:color="auto" w:fill="auto"/>
            <w:vAlign w:val="center"/>
            <w:hideMark/>
          </w:tcPr>
          <w:p w14:paraId="110D4F83" w14:textId="77777777" w:rsidR="00A435C4" w:rsidRPr="00A435C4" w:rsidRDefault="00A435C4" w:rsidP="00A43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PROJECT NAME, LOCATION</w:t>
            </w:r>
          </w:p>
        </w:tc>
      </w:tr>
      <w:tr w:rsidR="00A435C4" w:rsidRPr="00A435C4" w14:paraId="4D0E80AD" w14:textId="77777777" w:rsidTr="00F87568">
        <w:trPr>
          <w:trHeight w:val="615"/>
        </w:trPr>
        <w:tc>
          <w:tcPr>
            <w:tcW w:w="10790" w:type="dxa"/>
            <w:gridSpan w:val="4"/>
            <w:shd w:val="clear" w:color="auto" w:fill="auto"/>
            <w:noWrap/>
            <w:vAlign w:val="center"/>
            <w:hideMark/>
          </w:tcPr>
          <w:p w14:paraId="6A40A533" w14:textId="75E453C1" w:rsidR="00A435C4" w:rsidRPr="00A435C4" w:rsidRDefault="00A435C4" w:rsidP="00A43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D7D31"/>
                <w:sz w:val="44"/>
                <w:szCs w:val="44"/>
              </w:rPr>
            </w:pPr>
            <w:r w:rsidRPr="00A435C4">
              <w:rPr>
                <w:rFonts w:ascii="Times New Roman" w:eastAsia="Times New Roman" w:hAnsi="Times New Roman" w:cs="Times New Roman"/>
                <w:color w:val="ED7D31"/>
                <w:sz w:val="44"/>
                <w:szCs w:val="44"/>
              </w:rPr>
              <w:t>Expedited Approval</w:t>
            </w:r>
            <w:r w:rsidR="003C01D2">
              <w:rPr>
                <w:rFonts w:ascii="Times New Roman" w:eastAsia="Times New Roman" w:hAnsi="Times New Roman" w:cs="Times New Roman"/>
                <w:color w:val="ED7D31"/>
                <w:sz w:val="44"/>
                <w:szCs w:val="44"/>
              </w:rPr>
              <w:t xml:space="preserve"> Process</w:t>
            </w:r>
          </w:p>
        </w:tc>
      </w:tr>
      <w:tr w:rsidR="00A435C4" w:rsidRPr="00A435C4" w14:paraId="31AF564A" w14:textId="77777777" w:rsidTr="00F87568">
        <w:trPr>
          <w:trHeight w:val="310"/>
        </w:trPr>
        <w:tc>
          <w:tcPr>
            <w:tcW w:w="7779" w:type="dxa"/>
            <w:shd w:val="clear" w:color="auto" w:fill="auto"/>
            <w:vAlign w:val="center"/>
            <w:hideMark/>
          </w:tcPr>
          <w:p w14:paraId="406B3CF2" w14:textId="77777777" w:rsidR="00A435C4" w:rsidRPr="00A435C4" w:rsidRDefault="00A435C4" w:rsidP="00A43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6D0DF06B" w14:textId="77777777" w:rsidR="00A435C4" w:rsidRPr="00A435C4" w:rsidRDefault="00A435C4" w:rsidP="00A43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4ACD3746" w14:textId="5BBE2EA7" w:rsidR="00A435C4" w:rsidRPr="00A435C4" w:rsidRDefault="00A435C4" w:rsidP="00A43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DCE62C1" w14:textId="77777777" w:rsidR="00A435C4" w:rsidRPr="00A435C4" w:rsidRDefault="00A435C4" w:rsidP="00A43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43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N/A</w:t>
            </w:r>
          </w:p>
        </w:tc>
      </w:tr>
      <w:tr w:rsidR="00A435C4" w:rsidRPr="00645209" w14:paraId="577F42F7" w14:textId="77777777" w:rsidTr="00F87568">
        <w:trPr>
          <w:trHeight w:val="1134"/>
        </w:trPr>
        <w:tc>
          <w:tcPr>
            <w:tcW w:w="7779" w:type="dxa"/>
            <w:shd w:val="clear" w:color="auto" w:fill="auto"/>
            <w:vAlign w:val="center"/>
            <w:hideMark/>
          </w:tcPr>
          <w:p w14:paraId="48931495" w14:textId="585ABF70" w:rsidR="002F68C0" w:rsidRPr="00645209" w:rsidRDefault="002F68C0" w:rsidP="002F6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45209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A264A5" w:rsidRPr="00645209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Pr="0064520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A264A5" w:rsidRPr="0064520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645209">
              <w:rPr>
                <w:rFonts w:ascii="Times New Roman" w:eastAsia="Times New Roman" w:hAnsi="Times New Roman" w:cs="Times New Roman"/>
                <w:color w:val="000000"/>
              </w:rPr>
              <w:t>A</w:t>
            </w:r>
            <w:r w:rsidRPr="00265D54">
              <w:rPr>
                <w:rFonts w:ascii="Times New Roman" w:eastAsia="Times New Roman" w:hAnsi="Times New Roman" w:cs="Times New Roman"/>
                <w:color w:val="000000"/>
              </w:rPr>
              <w:t xml:space="preserve">.  </w:t>
            </w:r>
            <w:r w:rsidR="00622C92" w:rsidRPr="00265D54">
              <w:rPr>
                <w:rFonts w:ascii="Times New Roman" w:eastAsia="Times New Roman" w:hAnsi="Times New Roman" w:cs="Times New Roman"/>
                <w:color w:val="000000"/>
              </w:rPr>
              <w:t xml:space="preserve">4% or </w:t>
            </w:r>
            <w:r w:rsidRPr="00265D54"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 w:rsidR="00A435C4" w:rsidRPr="00645209">
              <w:rPr>
                <w:rFonts w:ascii="Times New Roman" w:eastAsia="Times New Roman" w:hAnsi="Times New Roman" w:cs="Times New Roman"/>
                <w:color w:val="000000"/>
              </w:rPr>
              <w:t xml:space="preserve">% LIHTC New Const. with         </w:t>
            </w:r>
          </w:p>
          <w:p w14:paraId="7EBD64B5" w14:textId="58E74981" w:rsidR="002F68C0" w:rsidRPr="00645209" w:rsidRDefault="002F68C0" w:rsidP="002F68C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  <w:r w:rsidRPr="00645209">
              <w:rPr>
                <w:rFonts w:ascii="Times New Roman" w:eastAsia="Times New Roman" w:hAnsi="Times New Roman" w:cs="Times New Roman"/>
                <w:color w:val="000000"/>
              </w:rPr>
              <w:t xml:space="preserve">     i.  </w:t>
            </w:r>
            <w:r w:rsidR="00A435C4" w:rsidRPr="00645209">
              <w:rPr>
                <w:rFonts w:ascii="Times New Roman" w:eastAsia="Times New Roman" w:hAnsi="Times New Roman" w:cs="Times New Roman"/>
                <w:color w:val="000000"/>
              </w:rPr>
              <w:t xml:space="preserve">90%+ units restricted for LIHTC Occupancy &amp;     </w:t>
            </w:r>
          </w:p>
          <w:p w14:paraId="2AEA4B8A" w14:textId="77777777" w:rsidR="003C01D2" w:rsidRDefault="002F68C0" w:rsidP="002F68C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  <w:r w:rsidRPr="00645209">
              <w:rPr>
                <w:rFonts w:ascii="Times New Roman" w:eastAsia="Times New Roman" w:hAnsi="Times New Roman" w:cs="Times New Roman"/>
                <w:color w:val="000000"/>
              </w:rPr>
              <w:t xml:space="preserve">     ii. </w:t>
            </w:r>
            <w:r w:rsidR="003C01D2">
              <w:rPr>
                <w:rFonts w:ascii="Times New Roman" w:eastAsia="Times New Roman" w:hAnsi="Times New Roman" w:cs="Times New Roman"/>
                <w:color w:val="000000"/>
              </w:rPr>
              <w:t>Achievable</w:t>
            </w:r>
            <w:r w:rsidRPr="0064520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A435C4" w:rsidRPr="00645209">
              <w:rPr>
                <w:rFonts w:ascii="Times New Roman" w:eastAsia="Times New Roman" w:hAnsi="Times New Roman" w:cs="Times New Roman"/>
                <w:color w:val="000000"/>
              </w:rPr>
              <w:t xml:space="preserve">LIHTC unit rents at least 10% below comparable market rents </w:t>
            </w:r>
          </w:p>
          <w:p w14:paraId="799C984D" w14:textId="4E84AD4D" w:rsidR="00414F36" w:rsidRDefault="003C01D2" w:rsidP="002F68C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</w:t>
            </w:r>
            <w:r w:rsidR="00A435C4" w:rsidRPr="00645209">
              <w:rPr>
                <w:rFonts w:ascii="Times New Roman" w:eastAsia="Times New Roman" w:hAnsi="Times New Roman" w:cs="Times New Roman"/>
                <w:color w:val="000000"/>
              </w:rPr>
              <w:t>for each unit type</w:t>
            </w:r>
            <w:r w:rsidR="00414F36">
              <w:rPr>
                <w:rFonts w:ascii="Times New Roman" w:eastAsia="Times New Roman" w:hAnsi="Times New Roman" w:cs="Times New Roman"/>
                <w:color w:val="000000"/>
              </w:rPr>
              <w:t xml:space="preserve"> &amp;</w:t>
            </w:r>
            <w:r w:rsidR="00A435C4" w:rsidRPr="0064520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2E8E15FF" w14:textId="18EE293D" w:rsidR="00A435C4" w:rsidRPr="00645209" w:rsidRDefault="00414F36" w:rsidP="002F68C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iii. </w:t>
            </w:r>
            <w:r w:rsidR="00A435C4" w:rsidRPr="00645209">
              <w:rPr>
                <w:rFonts w:ascii="Times New Roman" w:eastAsia="Times New Roman" w:hAnsi="Times New Roman" w:cs="Times New Roman"/>
                <w:color w:val="000000"/>
              </w:rPr>
              <w:t xml:space="preserve">LTC 65% </w:t>
            </w:r>
            <w:r w:rsidR="003C01D2">
              <w:rPr>
                <w:rFonts w:ascii="Times New Roman" w:eastAsia="Times New Roman" w:hAnsi="Times New Roman" w:cs="Times New Roman"/>
                <w:color w:val="000000"/>
              </w:rPr>
              <w:t>or less.</w:t>
            </w:r>
            <w:r w:rsidR="00A435C4" w:rsidRPr="00645209"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="00A435C4" w:rsidRPr="0064520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="00A435C4" w:rsidRPr="00645209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1BEEAB8F" w14:textId="77777777" w:rsidR="00A435C4" w:rsidRPr="00645209" w:rsidRDefault="00A435C4" w:rsidP="00A43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2E385136" w14:textId="77777777" w:rsidR="00A435C4" w:rsidRPr="00645209" w:rsidRDefault="00A435C4" w:rsidP="00A43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41904A4D" w14:textId="77777777" w:rsidR="00A435C4" w:rsidRPr="00645209" w:rsidRDefault="00A435C4" w:rsidP="00A43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F331A" w:rsidRPr="00645209" w14:paraId="59A6681F" w14:textId="77777777" w:rsidTr="00F87568">
        <w:trPr>
          <w:trHeight w:val="369"/>
        </w:trPr>
        <w:tc>
          <w:tcPr>
            <w:tcW w:w="7779" w:type="dxa"/>
            <w:shd w:val="clear" w:color="auto" w:fill="auto"/>
            <w:vAlign w:val="center"/>
            <w:hideMark/>
          </w:tcPr>
          <w:p w14:paraId="4838D326" w14:textId="77777777" w:rsidR="00FF331A" w:rsidRPr="00645209" w:rsidRDefault="00FF331A" w:rsidP="002F6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4520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OR</w:t>
            </w:r>
          </w:p>
        </w:tc>
        <w:tc>
          <w:tcPr>
            <w:tcW w:w="3011" w:type="dxa"/>
            <w:gridSpan w:val="3"/>
            <w:shd w:val="clear" w:color="auto" w:fill="auto"/>
            <w:noWrap/>
            <w:vAlign w:val="center"/>
            <w:hideMark/>
          </w:tcPr>
          <w:p w14:paraId="6A73057C" w14:textId="6FEFBB6A" w:rsidR="00FF331A" w:rsidRPr="00645209" w:rsidRDefault="00FF331A" w:rsidP="00A43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435C4" w:rsidRPr="00645209" w14:paraId="60FC26EA" w14:textId="77777777" w:rsidTr="00F87568">
        <w:trPr>
          <w:trHeight w:val="990"/>
        </w:trPr>
        <w:tc>
          <w:tcPr>
            <w:tcW w:w="7779" w:type="dxa"/>
            <w:shd w:val="clear" w:color="auto" w:fill="auto"/>
            <w:vAlign w:val="center"/>
            <w:hideMark/>
          </w:tcPr>
          <w:p w14:paraId="6A2FB49E" w14:textId="621363EF" w:rsidR="002F68C0" w:rsidRPr="00645209" w:rsidRDefault="008F34EC" w:rsidP="002F6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45209"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="00A264A5" w:rsidRPr="0064520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2F68C0" w:rsidRPr="00645209">
              <w:rPr>
                <w:rFonts w:ascii="Times New Roman" w:eastAsia="Times New Roman" w:hAnsi="Times New Roman" w:cs="Times New Roman"/>
                <w:color w:val="000000"/>
              </w:rPr>
              <w:t>B.  4</w:t>
            </w:r>
            <w:r w:rsidR="00A435C4" w:rsidRPr="00645209">
              <w:rPr>
                <w:rFonts w:ascii="Times New Roman" w:eastAsia="Times New Roman" w:hAnsi="Times New Roman" w:cs="Times New Roman"/>
                <w:color w:val="000000"/>
              </w:rPr>
              <w:t xml:space="preserve">% or 9% LIHTC Sub. Rehab. with                                                                                                              </w:t>
            </w:r>
            <w:r w:rsidR="002F68C0" w:rsidRPr="00645209">
              <w:rPr>
                <w:rFonts w:ascii="Times New Roman" w:eastAsia="Times New Roman" w:hAnsi="Times New Roman" w:cs="Times New Roman"/>
                <w:color w:val="000000"/>
              </w:rPr>
              <w:t xml:space="preserve">             </w:t>
            </w:r>
          </w:p>
          <w:p w14:paraId="1CCAE533" w14:textId="27526300" w:rsidR="008F34EC" w:rsidRPr="00645209" w:rsidRDefault="002F68C0" w:rsidP="002F6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45209">
              <w:rPr>
                <w:rFonts w:ascii="Times New Roman" w:eastAsia="Times New Roman" w:hAnsi="Times New Roman" w:cs="Times New Roman"/>
                <w:color w:val="000000"/>
              </w:rPr>
              <w:t xml:space="preserve">   </w:t>
            </w:r>
            <w:r w:rsidR="008F34EC" w:rsidRPr="0064520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645209">
              <w:rPr>
                <w:rFonts w:ascii="Times New Roman" w:eastAsia="Times New Roman" w:hAnsi="Times New Roman" w:cs="Times New Roman"/>
                <w:color w:val="000000"/>
              </w:rPr>
              <w:t xml:space="preserve">       i.  </w:t>
            </w:r>
            <w:r w:rsidR="00A435C4" w:rsidRPr="00645209">
              <w:rPr>
                <w:rFonts w:ascii="Times New Roman" w:eastAsia="Times New Roman" w:hAnsi="Times New Roman" w:cs="Times New Roman"/>
                <w:color w:val="000000"/>
              </w:rPr>
              <w:t>Project-Based Section 8 HAP Contrac</w:t>
            </w:r>
            <w:r w:rsidR="00A435C4" w:rsidRPr="00265D54">
              <w:rPr>
                <w:rFonts w:ascii="Times New Roman" w:eastAsia="Times New Roman" w:hAnsi="Times New Roman" w:cs="Times New Roman"/>
                <w:color w:val="000000"/>
              </w:rPr>
              <w:t>t</w:t>
            </w:r>
            <w:r w:rsidR="00622C92" w:rsidRPr="00265D54">
              <w:rPr>
                <w:rFonts w:ascii="Times New Roman" w:eastAsia="Times New Roman" w:hAnsi="Times New Roman" w:cs="Times New Roman"/>
                <w:color w:val="000000"/>
              </w:rPr>
              <w:t>**</w:t>
            </w:r>
            <w:r w:rsidR="00A435C4" w:rsidRPr="00645209">
              <w:rPr>
                <w:rFonts w:ascii="Times New Roman" w:eastAsia="Times New Roman" w:hAnsi="Times New Roman" w:cs="Times New Roman"/>
                <w:color w:val="000000"/>
              </w:rPr>
              <w:t xml:space="preserve"> covering 90%+ residential </w:t>
            </w:r>
          </w:p>
          <w:p w14:paraId="3DC4E1F1" w14:textId="77777777" w:rsidR="008F34EC" w:rsidRPr="00645209" w:rsidRDefault="008F34EC" w:rsidP="002F6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45209">
              <w:rPr>
                <w:rFonts w:ascii="Times New Roman" w:eastAsia="Times New Roman" w:hAnsi="Times New Roman" w:cs="Times New Roman"/>
                <w:color w:val="000000"/>
              </w:rPr>
              <w:t xml:space="preserve">               </w:t>
            </w:r>
            <w:r w:rsidR="00A435C4" w:rsidRPr="00645209">
              <w:rPr>
                <w:rFonts w:ascii="Times New Roman" w:eastAsia="Times New Roman" w:hAnsi="Times New Roman" w:cs="Times New Roman"/>
                <w:color w:val="000000"/>
              </w:rPr>
              <w:t>units</w:t>
            </w:r>
            <w:r w:rsidRPr="00645209">
              <w:rPr>
                <w:rFonts w:ascii="Times New Roman" w:eastAsia="Times New Roman" w:hAnsi="Times New Roman" w:cs="Times New Roman"/>
                <w:color w:val="000000"/>
              </w:rPr>
              <w:t xml:space="preserve"> &amp;</w:t>
            </w:r>
          </w:p>
          <w:p w14:paraId="5FF553B0" w14:textId="4282334E" w:rsidR="003C01D2" w:rsidRPr="00645209" w:rsidRDefault="008F34EC" w:rsidP="002F6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45209">
              <w:rPr>
                <w:rFonts w:ascii="Times New Roman" w:eastAsia="Times New Roman" w:hAnsi="Times New Roman" w:cs="Times New Roman"/>
                <w:color w:val="000000"/>
              </w:rPr>
              <w:t xml:space="preserve">           ii. </w:t>
            </w:r>
            <w:r w:rsidR="00A435C4" w:rsidRPr="00645209">
              <w:rPr>
                <w:rFonts w:ascii="Times New Roman" w:eastAsia="Times New Roman" w:hAnsi="Times New Roman" w:cs="Times New Roman"/>
                <w:color w:val="000000"/>
              </w:rPr>
              <w:t>LTC 75%</w:t>
            </w:r>
            <w:r w:rsidR="003C01D2">
              <w:rPr>
                <w:rFonts w:ascii="Times New Roman" w:eastAsia="Times New Roman" w:hAnsi="Times New Roman" w:cs="Times New Roman"/>
                <w:color w:val="000000"/>
              </w:rPr>
              <w:t xml:space="preserve"> or less.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61986C64" w14:textId="77777777" w:rsidR="00A435C4" w:rsidRPr="00645209" w:rsidRDefault="00A435C4" w:rsidP="00A43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2F830FEC" w14:textId="77777777" w:rsidR="00A435C4" w:rsidRPr="00645209" w:rsidRDefault="00A435C4" w:rsidP="00A43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206912C" w14:textId="77777777" w:rsidR="00A435C4" w:rsidRPr="00645209" w:rsidRDefault="00A435C4" w:rsidP="00A43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2471F" w:rsidRPr="00645209" w14:paraId="6349839E" w14:textId="77777777" w:rsidTr="00F87568">
        <w:trPr>
          <w:trHeight w:val="414"/>
        </w:trPr>
        <w:tc>
          <w:tcPr>
            <w:tcW w:w="10790" w:type="dxa"/>
            <w:gridSpan w:val="4"/>
            <w:shd w:val="clear" w:color="auto" w:fill="auto"/>
            <w:vAlign w:val="center"/>
            <w:hideMark/>
          </w:tcPr>
          <w:p w14:paraId="42AC33BC" w14:textId="2D410F6C" w:rsidR="00D2471F" w:rsidRPr="00645209" w:rsidRDefault="00D2471F" w:rsidP="00D24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45209">
              <w:rPr>
                <w:rFonts w:ascii="Times New Roman" w:eastAsia="Times New Roman" w:hAnsi="Times New Roman" w:cs="Times New Roman"/>
                <w:color w:val="000000"/>
              </w:rPr>
              <w:t>Identify application type (1.A or 1.B above):</w:t>
            </w:r>
          </w:p>
        </w:tc>
      </w:tr>
      <w:tr w:rsidR="00A435C4" w:rsidRPr="00645209" w14:paraId="3228214A" w14:textId="77777777" w:rsidTr="00F87568">
        <w:trPr>
          <w:trHeight w:val="450"/>
        </w:trPr>
        <w:tc>
          <w:tcPr>
            <w:tcW w:w="7779" w:type="dxa"/>
            <w:shd w:val="clear" w:color="auto" w:fill="auto"/>
            <w:vAlign w:val="center"/>
            <w:hideMark/>
          </w:tcPr>
          <w:p w14:paraId="164B39D0" w14:textId="3249AC05" w:rsidR="00A435C4" w:rsidRPr="00645209" w:rsidRDefault="008F34EC" w:rsidP="002F6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45209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 w:rsidR="00A264A5" w:rsidRPr="00645209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F68C0" w:rsidRPr="00645209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r w:rsidR="00A435C4" w:rsidRPr="00645209">
              <w:rPr>
                <w:rFonts w:ascii="Times New Roman" w:eastAsia="Times New Roman" w:hAnsi="Times New Roman" w:cs="Times New Roman"/>
                <w:color w:val="000000"/>
              </w:rPr>
              <w:t xml:space="preserve">Direct </w:t>
            </w:r>
            <w:proofErr w:type="gramStart"/>
            <w:r w:rsidR="00A435C4" w:rsidRPr="00645209">
              <w:rPr>
                <w:rFonts w:ascii="Times New Roman" w:eastAsia="Times New Roman" w:hAnsi="Times New Roman" w:cs="Times New Roman"/>
                <w:color w:val="000000"/>
              </w:rPr>
              <w:t>To</w:t>
            </w:r>
            <w:proofErr w:type="gramEnd"/>
            <w:r w:rsidR="00A435C4" w:rsidRPr="00645209">
              <w:rPr>
                <w:rFonts w:ascii="Times New Roman" w:eastAsia="Times New Roman" w:hAnsi="Times New Roman" w:cs="Times New Roman"/>
                <w:color w:val="000000"/>
              </w:rPr>
              <w:t xml:space="preserve"> Firm Application</w:t>
            </w:r>
            <w:r w:rsidR="0061090C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5EF5AC3D" w14:textId="77777777" w:rsidR="00A435C4" w:rsidRPr="00645209" w:rsidRDefault="00A435C4" w:rsidP="00A43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11DD8B89" w14:textId="77777777" w:rsidR="00A435C4" w:rsidRPr="00645209" w:rsidRDefault="00A435C4" w:rsidP="00A43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0" w:type="dxa"/>
            <w:shd w:val="clear" w:color="000000" w:fill="E7E6E6"/>
            <w:noWrap/>
            <w:vAlign w:val="center"/>
            <w:hideMark/>
          </w:tcPr>
          <w:p w14:paraId="7B3EC568" w14:textId="77777777" w:rsidR="00A435C4" w:rsidRPr="00645209" w:rsidRDefault="00A435C4" w:rsidP="00A43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520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435C4" w:rsidRPr="00645209" w14:paraId="4CB616C8" w14:textId="77777777" w:rsidTr="00F87568">
        <w:trPr>
          <w:trHeight w:val="450"/>
        </w:trPr>
        <w:tc>
          <w:tcPr>
            <w:tcW w:w="7779" w:type="dxa"/>
            <w:shd w:val="clear" w:color="auto" w:fill="auto"/>
            <w:vAlign w:val="center"/>
            <w:hideMark/>
          </w:tcPr>
          <w:p w14:paraId="4891ED1F" w14:textId="7B604AD5" w:rsidR="00A435C4" w:rsidRPr="00645209" w:rsidRDefault="008F34EC" w:rsidP="002F6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45209"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="00A264A5" w:rsidRPr="00645209">
              <w:rPr>
                <w:rFonts w:ascii="Times New Roman" w:eastAsia="Times New Roman" w:hAnsi="Times New Roman" w:cs="Times New Roman"/>
                <w:color w:val="000000"/>
              </w:rPr>
              <w:t xml:space="preserve">.  </w:t>
            </w:r>
            <w:r w:rsidR="00A435C4" w:rsidRPr="00645209">
              <w:rPr>
                <w:rFonts w:ascii="Times New Roman" w:eastAsia="Times New Roman" w:hAnsi="Times New Roman" w:cs="Times New Roman"/>
                <w:color w:val="000000"/>
              </w:rPr>
              <w:t xml:space="preserve">Requested loan amount </w:t>
            </w:r>
            <w:r w:rsidR="00677F7D">
              <w:rPr>
                <w:rFonts w:ascii="Times New Roman" w:eastAsia="Times New Roman" w:hAnsi="Times New Roman" w:cs="Times New Roman"/>
                <w:color w:val="000000"/>
              </w:rPr>
              <w:t xml:space="preserve">is less than </w:t>
            </w:r>
            <w:r w:rsidR="00A435C4" w:rsidRPr="00645209">
              <w:rPr>
                <w:rFonts w:ascii="Times New Roman" w:eastAsia="Times New Roman" w:hAnsi="Times New Roman" w:cs="Times New Roman"/>
                <w:color w:val="000000"/>
              </w:rPr>
              <w:t>$25 million</w:t>
            </w:r>
            <w:r w:rsidRPr="00645209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2142A4EA" w14:textId="77777777" w:rsidR="00A435C4" w:rsidRPr="00645209" w:rsidRDefault="00A435C4" w:rsidP="00A43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14BD7901" w14:textId="77777777" w:rsidR="00A435C4" w:rsidRPr="00645209" w:rsidRDefault="00A435C4" w:rsidP="00A43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0" w:type="dxa"/>
            <w:shd w:val="clear" w:color="000000" w:fill="E7E6E6"/>
            <w:noWrap/>
            <w:vAlign w:val="center"/>
            <w:hideMark/>
          </w:tcPr>
          <w:p w14:paraId="43D7E697" w14:textId="77777777" w:rsidR="00A435C4" w:rsidRPr="00645209" w:rsidRDefault="00A435C4" w:rsidP="00A43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520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435C4" w:rsidRPr="00645209" w14:paraId="5811A86B" w14:textId="77777777" w:rsidTr="00F87568">
        <w:trPr>
          <w:trHeight w:val="720"/>
        </w:trPr>
        <w:tc>
          <w:tcPr>
            <w:tcW w:w="7779" w:type="dxa"/>
            <w:shd w:val="clear" w:color="auto" w:fill="auto"/>
            <w:vAlign w:val="center"/>
            <w:hideMark/>
          </w:tcPr>
          <w:p w14:paraId="55A89D0C" w14:textId="77777777" w:rsidR="003C01D2" w:rsidRDefault="008F34EC" w:rsidP="002F6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45209">
              <w:rPr>
                <w:rFonts w:ascii="Times New Roman" w:eastAsia="Times New Roman" w:hAnsi="Times New Roman" w:cs="Times New Roman"/>
                <w:color w:val="000000"/>
              </w:rPr>
              <w:t>4</w:t>
            </w:r>
            <w:r w:rsidR="00A264A5" w:rsidRPr="00645209">
              <w:rPr>
                <w:rFonts w:ascii="Times New Roman" w:eastAsia="Times New Roman" w:hAnsi="Times New Roman" w:cs="Times New Roman"/>
                <w:color w:val="000000"/>
              </w:rPr>
              <w:t xml:space="preserve">.  </w:t>
            </w:r>
            <w:r w:rsidR="00A435C4" w:rsidRPr="00645209">
              <w:rPr>
                <w:rFonts w:ascii="Times New Roman" w:eastAsia="Times New Roman" w:hAnsi="Times New Roman" w:cs="Times New Roman"/>
                <w:color w:val="000000"/>
              </w:rPr>
              <w:t xml:space="preserve">Borrower Team Members have acceptable experience with </w:t>
            </w:r>
            <w:r w:rsidR="003C01D2">
              <w:rPr>
                <w:rFonts w:ascii="Times New Roman" w:eastAsia="Times New Roman" w:hAnsi="Times New Roman" w:cs="Times New Roman"/>
                <w:color w:val="000000"/>
              </w:rPr>
              <w:t xml:space="preserve">Multifamily Housing, </w:t>
            </w:r>
          </w:p>
          <w:p w14:paraId="0094CE07" w14:textId="588B7E16" w:rsidR="00A435C4" w:rsidRPr="00645209" w:rsidRDefault="003C01D2" w:rsidP="003C01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</w:t>
            </w:r>
            <w:r w:rsidR="00A435C4" w:rsidRPr="00645209">
              <w:rPr>
                <w:rFonts w:ascii="Times New Roman" w:eastAsia="Times New Roman" w:hAnsi="Times New Roman" w:cs="Times New Roman"/>
                <w:color w:val="000000"/>
              </w:rPr>
              <w:t xml:space="preserve">LIHTC </w:t>
            </w:r>
            <w:r w:rsidR="008F34EC" w:rsidRPr="00645209">
              <w:rPr>
                <w:rFonts w:ascii="Times New Roman" w:eastAsia="Times New Roman" w:hAnsi="Times New Roman" w:cs="Times New Roman"/>
                <w:color w:val="000000"/>
              </w:rPr>
              <w:t>&amp; FHA.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67B08E13" w14:textId="77777777" w:rsidR="00A435C4" w:rsidRPr="00645209" w:rsidRDefault="00A435C4" w:rsidP="00A43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7B475D32" w14:textId="77777777" w:rsidR="00A435C4" w:rsidRPr="00645209" w:rsidRDefault="00A435C4" w:rsidP="00A43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0" w:type="dxa"/>
            <w:shd w:val="clear" w:color="000000" w:fill="E7E6E6"/>
            <w:noWrap/>
            <w:vAlign w:val="center"/>
            <w:hideMark/>
          </w:tcPr>
          <w:p w14:paraId="7BCF3ADA" w14:textId="77777777" w:rsidR="00A435C4" w:rsidRPr="00645209" w:rsidRDefault="00A435C4" w:rsidP="00A43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520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435C4" w:rsidRPr="00645209" w14:paraId="64FADDFF" w14:textId="77777777" w:rsidTr="00F87568">
        <w:trPr>
          <w:trHeight w:val="630"/>
        </w:trPr>
        <w:tc>
          <w:tcPr>
            <w:tcW w:w="7779" w:type="dxa"/>
            <w:shd w:val="clear" w:color="auto" w:fill="auto"/>
            <w:vAlign w:val="center"/>
            <w:hideMark/>
          </w:tcPr>
          <w:p w14:paraId="57D83C37" w14:textId="77777777" w:rsidR="00265D54" w:rsidRDefault="008F34EC" w:rsidP="0026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45209">
              <w:rPr>
                <w:rFonts w:ascii="Times New Roman" w:eastAsia="Times New Roman" w:hAnsi="Times New Roman" w:cs="Times New Roman"/>
                <w:color w:val="000000"/>
              </w:rPr>
              <w:t>5</w:t>
            </w:r>
            <w:r w:rsidR="00A264A5" w:rsidRPr="00645209">
              <w:rPr>
                <w:rFonts w:ascii="Times New Roman" w:eastAsia="Times New Roman" w:hAnsi="Times New Roman" w:cs="Times New Roman"/>
                <w:color w:val="000000"/>
              </w:rPr>
              <w:t xml:space="preserve">.  </w:t>
            </w:r>
            <w:r w:rsidR="00A435C4" w:rsidRPr="00645209">
              <w:rPr>
                <w:rFonts w:ascii="Times New Roman" w:eastAsia="Times New Roman" w:hAnsi="Times New Roman" w:cs="Times New Roman"/>
                <w:color w:val="000000"/>
              </w:rPr>
              <w:t xml:space="preserve">2530 findings or </w:t>
            </w:r>
            <w:r w:rsidR="00A435C4" w:rsidRPr="00265D54">
              <w:rPr>
                <w:rFonts w:ascii="Times New Roman" w:eastAsia="Times New Roman" w:hAnsi="Times New Roman" w:cs="Times New Roman"/>
                <w:color w:val="000000"/>
              </w:rPr>
              <w:t xml:space="preserve">flags </w:t>
            </w:r>
            <w:r w:rsidR="00693572" w:rsidRPr="00265D54">
              <w:rPr>
                <w:rFonts w:ascii="Times New Roman" w:eastAsia="Times New Roman" w:hAnsi="Times New Roman" w:cs="Times New Roman"/>
                <w:color w:val="000000"/>
              </w:rPr>
              <w:t xml:space="preserve">that have been identified </w:t>
            </w:r>
            <w:r w:rsidR="00A435C4" w:rsidRPr="00265D54">
              <w:rPr>
                <w:rFonts w:ascii="Times New Roman" w:eastAsia="Times New Roman" w:hAnsi="Times New Roman" w:cs="Times New Roman"/>
                <w:color w:val="000000"/>
              </w:rPr>
              <w:t>will</w:t>
            </w:r>
            <w:r w:rsidR="00A435C4" w:rsidRPr="00645209">
              <w:rPr>
                <w:rFonts w:ascii="Times New Roman" w:eastAsia="Times New Roman" w:hAnsi="Times New Roman" w:cs="Times New Roman"/>
                <w:color w:val="000000"/>
              </w:rPr>
              <w:t xml:space="preserve"> be resolved prior to </w:t>
            </w:r>
          </w:p>
          <w:p w14:paraId="3876E803" w14:textId="0AB4117D" w:rsidR="00A435C4" w:rsidRPr="00645209" w:rsidRDefault="00265D54" w:rsidP="00265D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</w:t>
            </w:r>
            <w:r w:rsidR="00A435C4" w:rsidRPr="00645209">
              <w:rPr>
                <w:rFonts w:ascii="Times New Roman" w:eastAsia="Times New Roman" w:hAnsi="Times New Roman" w:cs="Times New Roman"/>
                <w:color w:val="000000"/>
              </w:rPr>
              <w:t xml:space="preserve">submission of an </w:t>
            </w:r>
            <w:r w:rsidR="008F34EC" w:rsidRPr="00645209">
              <w:rPr>
                <w:rFonts w:ascii="Times New Roman" w:eastAsia="Times New Roman" w:hAnsi="Times New Roman" w:cs="Times New Roman"/>
                <w:color w:val="000000"/>
              </w:rPr>
              <w:t>a</w:t>
            </w:r>
            <w:r w:rsidR="00A435C4" w:rsidRPr="00645209">
              <w:rPr>
                <w:rFonts w:ascii="Times New Roman" w:eastAsia="Times New Roman" w:hAnsi="Times New Roman" w:cs="Times New Roman"/>
                <w:color w:val="000000"/>
              </w:rPr>
              <w:t>pplication</w:t>
            </w:r>
            <w:r w:rsidR="008F34EC" w:rsidRPr="00645209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44AF9E72" w14:textId="77777777" w:rsidR="00A435C4" w:rsidRPr="00645209" w:rsidRDefault="00A435C4" w:rsidP="00A43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205E4FB6" w14:textId="77777777" w:rsidR="00A435C4" w:rsidRPr="00645209" w:rsidRDefault="00A435C4" w:rsidP="00A43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D24B9DB" w14:textId="77777777" w:rsidR="00A435C4" w:rsidRPr="00645209" w:rsidRDefault="00A435C4" w:rsidP="00A43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435C4" w:rsidRPr="00645209" w14:paraId="3B3D056B" w14:textId="77777777" w:rsidTr="00F87568">
        <w:trPr>
          <w:trHeight w:val="450"/>
        </w:trPr>
        <w:tc>
          <w:tcPr>
            <w:tcW w:w="7779" w:type="dxa"/>
            <w:shd w:val="clear" w:color="auto" w:fill="auto"/>
            <w:vAlign w:val="center"/>
            <w:hideMark/>
          </w:tcPr>
          <w:p w14:paraId="590BCD6A" w14:textId="51FF077B" w:rsidR="00A435C4" w:rsidRPr="00645209" w:rsidRDefault="00677F7D" w:rsidP="002F6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 w:rsidR="00A264A5" w:rsidRPr="00645209">
              <w:rPr>
                <w:rFonts w:ascii="Times New Roman" w:eastAsia="Times New Roman" w:hAnsi="Times New Roman" w:cs="Times New Roman"/>
                <w:color w:val="000000"/>
              </w:rPr>
              <w:t xml:space="preserve">.  </w:t>
            </w:r>
            <w:r w:rsidR="003C01D2">
              <w:rPr>
                <w:rFonts w:ascii="Times New Roman" w:eastAsia="Times New Roman" w:hAnsi="Times New Roman" w:cs="Times New Roman"/>
                <w:color w:val="000000"/>
              </w:rPr>
              <w:t xml:space="preserve">Relocation of any </w:t>
            </w:r>
            <w:r w:rsidR="00A435C4" w:rsidRPr="00645209">
              <w:rPr>
                <w:rFonts w:ascii="Times New Roman" w:eastAsia="Times New Roman" w:hAnsi="Times New Roman" w:cs="Times New Roman"/>
                <w:color w:val="000000"/>
              </w:rPr>
              <w:t xml:space="preserve">Tenant </w:t>
            </w:r>
            <w:r w:rsidR="00E853F4" w:rsidRPr="00220E5B">
              <w:rPr>
                <w:rFonts w:ascii="Times New Roman" w:eastAsia="Times New Roman" w:hAnsi="Times New Roman" w:cs="Times New Roman"/>
                <w:color w:val="000000"/>
              </w:rPr>
              <w:t>is less than</w:t>
            </w:r>
            <w:r w:rsidR="003C01D2" w:rsidRPr="00220E5B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A435C4" w:rsidRPr="00645209">
              <w:rPr>
                <w:rFonts w:ascii="Times New Roman" w:eastAsia="Times New Roman" w:hAnsi="Times New Roman" w:cs="Times New Roman"/>
                <w:color w:val="000000"/>
              </w:rPr>
              <w:t>9 months</w:t>
            </w:r>
            <w:r w:rsidR="008F34EC" w:rsidRPr="00645209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34D4320D" w14:textId="77777777" w:rsidR="00A435C4" w:rsidRPr="00645209" w:rsidRDefault="00A435C4" w:rsidP="00A43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4B90EEB2" w14:textId="77777777" w:rsidR="00A435C4" w:rsidRPr="00645209" w:rsidRDefault="00A435C4" w:rsidP="00A43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221F191" w14:textId="77777777" w:rsidR="00A435C4" w:rsidRPr="00645209" w:rsidRDefault="00A435C4" w:rsidP="00A43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435C4" w:rsidRPr="00645209" w14:paraId="577CEA4B" w14:textId="77777777" w:rsidTr="00F87568">
        <w:trPr>
          <w:trHeight w:val="450"/>
        </w:trPr>
        <w:tc>
          <w:tcPr>
            <w:tcW w:w="7779" w:type="dxa"/>
            <w:shd w:val="clear" w:color="auto" w:fill="auto"/>
            <w:vAlign w:val="center"/>
            <w:hideMark/>
          </w:tcPr>
          <w:p w14:paraId="2F05A720" w14:textId="2C9BC3C1" w:rsidR="00A435C4" w:rsidRPr="00645209" w:rsidRDefault="00677F7D" w:rsidP="002F6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  <w:r w:rsidR="00A264A5" w:rsidRPr="00645209">
              <w:rPr>
                <w:rFonts w:ascii="Times New Roman" w:eastAsia="Times New Roman" w:hAnsi="Times New Roman" w:cs="Times New Roman"/>
                <w:color w:val="000000"/>
              </w:rPr>
              <w:t xml:space="preserve">.  </w:t>
            </w:r>
            <w:r w:rsidR="00A435C4" w:rsidRPr="00645209">
              <w:rPr>
                <w:rFonts w:ascii="Times New Roman" w:eastAsia="Times New Roman" w:hAnsi="Times New Roman" w:cs="Times New Roman"/>
                <w:color w:val="000000"/>
              </w:rPr>
              <w:t>Project has 200 Units</w:t>
            </w:r>
            <w:r w:rsidR="003C01D2">
              <w:rPr>
                <w:rFonts w:ascii="Times New Roman" w:eastAsia="Times New Roman" w:hAnsi="Times New Roman" w:cs="Times New Roman"/>
                <w:color w:val="000000"/>
              </w:rPr>
              <w:t xml:space="preserve"> or less</w:t>
            </w:r>
            <w:r w:rsidR="008F34EC" w:rsidRPr="00645209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06E93485" w14:textId="77777777" w:rsidR="00A435C4" w:rsidRPr="00645209" w:rsidRDefault="00A435C4" w:rsidP="00A43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3B908724" w14:textId="77777777" w:rsidR="00A435C4" w:rsidRPr="00645209" w:rsidRDefault="00A435C4" w:rsidP="00A43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0" w:type="dxa"/>
            <w:shd w:val="clear" w:color="000000" w:fill="E7E6E6"/>
            <w:noWrap/>
            <w:vAlign w:val="center"/>
            <w:hideMark/>
          </w:tcPr>
          <w:p w14:paraId="329D4C17" w14:textId="77777777" w:rsidR="00A435C4" w:rsidRPr="00645209" w:rsidRDefault="00A435C4" w:rsidP="00A43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520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435C4" w:rsidRPr="00645209" w14:paraId="73F55E90" w14:textId="77777777" w:rsidTr="00F87568">
        <w:trPr>
          <w:trHeight w:val="810"/>
        </w:trPr>
        <w:tc>
          <w:tcPr>
            <w:tcW w:w="7779" w:type="dxa"/>
            <w:shd w:val="clear" w:color="auto" w:fill="auto"/>
            <w:vAlign w:val="center"/>
            <w:hideMark/>
          </w:tcPr>
          <w:p w14:paraId="68E19AF1" w14:textId="2A784103" w:rsidR="008F34EC" w:rsidRPr="00645209" w:rsidRDefault="00677F7D" w:rsidP="002F6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  <w:r w:rsidR="00A264A5" w:rsidRPr="00645209">
              <w:rPr>
                <w:rFonts w:ascii="Times New Roman" w:eastAsia="Times New Roman" w:hAnsi="Times New Roman" w:cs="Times New Roman"/>
                <w:color w:val="000000"/>
              </w:rPr>
              <w:t xml:space="preserve">.  </w:t>
            </w:r>
            <w:r w:rsidR="00A435C4" w:rsidRPr="00645209">
              <w:rPr>
                <w:rFonts w:ascii="Times New Roman" w:eastAsia="Times New Roman" w:hAnsi="Times New Roman" w:cs="Times New Roman"/>
                <w:color w:val="000000"/>
              </w:rPr>
              <w:t>Typical environmental risk factors</w:t>
            </w:r>
            <w:r w:rsidR="00886378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="00A435C4" w:rsidRPr="00645209">
              <w:rPr>
                <w:rFonts w:ascii="Times New Roman" w:eastAsia="Times New Roman" w:hAnsi="Times New Roman" w:cs="Times New Roman"/>
                <w:color w:val="000000"/>
              </w:rPr>
              <w:t xml:space="preserve">can be easily mitigated and will </w:t>
            </w:r>
          </w:p>
          <w:p w14:paraId="527FB101" w14:textId="77777777" w:rsidR="0089216A" w:rsidRDefault="008F34EC" w:rsidP="00310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45209">
              <w:rPr>
                <w:rFonts w:ascii="Times New Roman" w:eastAsia="Times New Roman" w:hAnsi="Times New Roman" w:cs="Times New Roman"/>
                <w:color w:val="000000"/>
              </w:rPr>
              <w:t xml:space="preserve">     </w:t>
            </w:r>
            <w:r w:rsidR="00A435C4" w:rsidRPr="00645209">
              <w:rPr>
                <w:rFonts w:ascii="Times New Roman" w:eastAsia="Times New Roman" w:hAnsi="Times New Roman" w:cs="Times New Roman"/>
                <w:color w:val="000000"/>
              </w:rPr>
              <w:t xml:space="preserve">not require extensive analysis.  </w:t>
            </w:r>
            <w:r w:rsidR="00A435C4" w:rsidRPr="00AA24AE">
              <w:rPr>
                <w:rFonts w:ascii="Times New Roman" w:eastAsia="Times New Roman" w:hAnsi="Times New Roman" w:cs="Times New Roman"/>
                <w:color w:val="000000"/>
              </w:rPr>
              <w:t xml:space="preserve">See section </w:t>
            </w:r>
            <w:proofErr w:type="spellStart"/>
            <w:r w:rsidR="0089216A" w:rsidRPr="00AA24AE">
              <w:rPr>
                <w:rFonts w:ascii="Times New Roman" w:eastAsia="Times New Roman" w:hAnsi="Times New Roman" w:cs="Times New Roman"/>
                <w:color w:val="000000"/>
                <w:u w:val="single"/>
              </w:rPr>
              <w:t>I.a</w:t>
            </w:r>
            <w:proofErr w:type="spellEnd"/>
            <w:r w:rsidR="0089216A" w:rsidRPr="00AA24AE">
              <w:rPr>
                <w:rFonts w:ascii="Times New Roman" w:eastAsia="Times New Roman" w:hAnsi="Times New Roman" w:cs="Times New Roman"/>
                <w:color w:val="000000"/>
                <w:u w:val="single"/>
              </w:rPr>
              <w:t>-f</w:t>
            </w:r>
            <w:r w:rsidR="0089216A" w:rsidRPr="00AA24AE">
              <w:rPr>
                <w:rFonts w:ascii="Times New Roman" w:eastAsia="Times New Roman" w:hAnsi="Times New Roman" w:cs="Times New Roman"/>
                <w:color w:val="000000"/>
              </w:rPr>
              <w:t xml:space="preserve"> below</w:t>
            </w:r>
            <w:r w:rsidR="00A435C4" w:rsidRPr="00AA24AE">
              <w:rPr>
                <w:rFonts w:ascii="Times New Roman" w:eastAsia="Times New Roman" w:hAnsi="Times New Roman" w:cs="Times New Roman"/>
                <w:color w:val="000000"/>
              </w:rPr>
              <w:t xml:space="preserve"> for unacceptable</w:t>
            </w:r>
            <w:r w:rsidR="00A435C4" w:rsidRPr="00645209">
              <w:rPr>
                <w:rFonts w:ascii="Times New Roman" w:eastAsia="Times New Roman" w:hAnsi="Times New Roman" w:cs="Times New Roman"/>
                <w:color w:val="000000"/>
              </w:rPr>
              <w:t xml:space="preserve"> risk </w:t>
            </w:r>
          </w:p>
          <w:p w14:paraId="6E351436" w14:textId="341DB63D" w:rsidR="00A435C4" w:rsidRPr="00645209" w:rsidRDefault="0089216A" w:rsidP="003100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</w:t>
            </w:r>
            <w:r w:rsidR="00A435C4" w:rsidRPr="00645209">
              <w:rPr>
                <w:rFonts w:ascii="Times New Roman" w:eastAsia="Times New Roman" w:hAnsi="Times New Roman" w:cs="Times New Roman"/>
                <w:color w:val="000000"/>
              </w:rPr>
              <w:t>factors.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05555B13" w14:textId="77777777" w:rsidR="00A435C4" w:rsidRPr="00645209" w:rsidRDefault="00A435C4" w:rsidP="00A43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36939A54" w14:textId="77777777" w:rsidR="00A435C4" w:rsidRPr="00645209" w:rsidRDefault="00A435C4" w:rsidP="00A43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7946BB8" w14:textId="77777777" w:rsidR="00A435C4" w:rsidRPr="00645209" w:rsidRDefault="00A435C4" w:rsidP="00A43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435C4" w:rsidRPr="00645209" w14:paraId="063C06D9" w14:textId="77777777" w:rsidTr="00F87568">
        <w:trPr>
          <w:trHeight w:val="1161"/>
        </w:trPr>
        <w:tc>
          <w:tcPr>
            <w:tcW w:w="7779" w:type="dxa"/>
            <w:shd w:val="clear" w:color="auto" w:fill="auto"/>
            <w:vAlign w:val="center"/>
            <w:hideMark/>
          </w:tcPr>
          <w:p w14:paraId="2E2A713C" w14:textId="243EA90A" w:rsidR="008F34EC" w:rsidRPr="00710907" w:rsidRDefault="00677F7D" w:rsidP="002F6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10907"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 w:rsidR="00A264A5" w:rsidRPr="00710907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="00A435C4" w:rsidRPr="00710907">
              <w:rPr>
                <w:rFonts w:ascii="Times New Roman" w:eastAsia="Times New Roman" w:hAnsi="Times New Roman" w:cs="Times New Roman"/>
                <w:color w:val="000000"/>
              </w:rPr>
              <w:t xml:space="preserve">The Firm Application will include written evidence of a Final Allocation </w:t>
            </w:r>
          </w:p>
          <w:p w14:paraId="5E177C45" w14:textId="252B733E" w:rsidR="008F34EC" w:rsidRPr="00710907" w:rsidRDefault="008F5F7C" w:rsidP="002F6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1090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      </w:t>
            </w:r>
            <w:r w:rsidR="00A435C4" w:rsidRPr="00710907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OR </w:t>
            </w:r>
            <w:r w:rsidR="00A435C4" w:rsidRPr="00710907">
              <w:rPr>
                <w:rFonts w:ascii="Times New Roman" w:eastAsia="Times New Roman" w:hAnsi="Times New Roman" w:cs="Times New Roman"/>
                <w:color w:val="000000"/>
              </w:rPr>
              <w:t xml:space="preserve">a Reservation Letter for                                                                                                           </w:t>
            </w:r>
          </w:p>
          <w:p w14:paraId="6BB0A0B0" w14:textId="5A1F8D34" w:rsidR="008F34EC" w:rsidRPr="00710907" w:rsidRDefault="008F34EC" w:rsidP="002F6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10907"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  <w:r w:rsidR="00D2471F" w:rsidRPr="00710907">
              <w:rPr>
                <w:rFonts w:ascii="Times New Roman" w:eastAsia="Times New Roman" w:hAnsi="Times New Roman" w:cs="Times New Roman"/>
                <w:color w:val="000000"/>
              </w:rPr>
              <w:t>A</w:t>
            </w:r>
            <w:r w:rsidR="00A435C4" w:rsidRPr="00710907">
              <w:rPr>
                <w:rFonts w:ascii="Times New Roman" w:eastAsia="Times New Roman" w:hAnsi="Times New Roman" w:cs="Times New Roman"/>
                <w:color w:val="000000"/>
              </w:rPr>
              <w:t xml:space="preserve">) 9% tax credits </w:t>
            </w:r>
            <w:r w:rsidRPr="00710907">
              <w:rPr>
                <w:rFonts w:ascii="Times New Roman" w:eastAsia="Times New Roman" w:hAnsi="Times New Roman" w:cs="Times New Roman"/>
                <w:color w:val="000000"/>
              </w:rPr>
              <w:t>OR</w:t>
            </w:r>
            <w:r w:rsidR="00A435C4" w:rsidRPr="00710907"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</w:t>
            </w:r>
          </w:p>
          <w:p w14:paraId="2739A9A8" w14:textId="4C0271F4" w:rsidR="00A435C4" w:rsidRPr="00645209" w:rsidRDefault="008F34EC" w:rsidP="002F6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10907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r w:rsidR="00A435C4" w:rsidRPr="00710907">
              <w:rPr>
                <w:rFonts w:ascii="Times New Roman" w:eastAsia="Times New Roman" w:hAnsi="Times New Roman" w:cs="Times New Roman"/>
                <w:color w:val="000000"/>
              </w:rPr>
              <w:t xml:space="preserve">    </w:t>
            </w:r>
            <w:r w:rsidR="00D2471F" w:rsidRPr="00710907">
              <w:rPr>
                <w:rFonts w:ascii="Times New Roman" w:eastAsia="Times New Roman" w:hAnsi="Times New Roman" w:cs="Times New Roman"/>
                <w:color w:val="000000"/>
              </w:rPr>
              <w:t>B</w:t>
            </w:r>
            <w:r w:rsidR="00A435C4" w:rsidRPr="00710907">
              <w:rPr>
                <w:rFonts w:ascii="Times New Roman" w:eastAsia="Times New Roman" w:hAnsi="Times New Roman" w:cs="Times New Roman"/>
                <w:color w:val="000000"/>
              </w:rPr>
              <w:t>) 4% tax credits and/or of private activity bond cap</w:t>
            </w:r>
            <w:r w:rsidR="00A435C4" w:rsidRPr="00645209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6A2E68DF" w14:textId="77777777" w:rsidR="00A435C4" w:rsidRPr="00645209" w:rsidRDefault="00A435C4" w:rsidP="00A43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117A20DC" w14:textId="77777777" w:rsidR="00A435C4" w:rsidRPr="00645209" w:rsidRDefault="00A435C4" w:rsidP="00A43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0" w:type="dxa"/>
            <w:shd w:val="clear" w:color="000000" w:fill="E7E6E6"/>
            <w:noWrap/>
            <w:vAlign w:val="center"/>
            <w:hideMark/>
          </w:tcPr>
          <w:p w14:paraId="154B5657" w14:textId="77777777" w:rsidR="00A435C4" w:rsidRPr="00645209" w:rsidRDefault="00A435C4" w:rsidP="00A43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520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D2471F" w:rsidRPr="00645209" w14:paraId="459DBAD8" w14:textId="77777777" w:rsidTr="00F87568">
        <w:trPr>
          <w:trHeight w:val="450"/>
        </w:trPr>
        <w:tc>
          <w:tcPr>
            <w:tcW w:w="10790" w:type="dxa"/>
            <w:gridSpan w:val="4"/>
            <w:shd w:val="clear" w:color="auto" w:fill="auto"/>
            <w:vAlign w:val="center"/>
            <w:hideMark/>
          </w:tcPr>
          <w:p w14:paraId="62252232" w14:textId="58543A73" w:rsidR="00D2471F" w:rsidRPr="00645209" w:rsidRDefault="00D2471F" w:rsidP="00D247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45209">
              <w:rPr>
                <w:rFonts w:ascii="Times New Roman" w:eastAsia="Times New Roman" w:hAnsi="Times New Roman" w:cs="Times New Roman"/>
                <w:color w:val="000000"/>
              </w:rPr>
              <w:t>Identify award type (</w:t>
            </w:r>
            <w:r w:rsidR="005719C4"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 w:rsidRPr="00645209">
              <w:rPr>
                <w:rFonts w:ascii="Times New Roman" w:eastAsia="Times New Roman" w:hAnsi="Times New Roman" w:cs="Times New Roman"/>
                <w:color w:val="000000"/>
              </w:rPr>
              <w:t xml:space="preserve">.A or </w:t>
            </w:r>
            <w:r w:rsidR="005719C4">
              <w:rPr>
                <w:rFonts w:ascii="Times New Roman" w:eastAsia="Times New Roman" w:hAnsi="Times New Roman" w:cs="Times New Roman"/>
                <w:color w:val="000000"/>
              </w:rPr>
              <w:t>9</w:t>
            </w:r>
            <w:r w:rsidRPr="00645209">
              <w:rPr>
                <w:rFonts w:ascii="Times New Roman" w:eastAsia="Times New Roman" w:hAnsi="Times New Roman" w:cs="Times New Roman"/>
                <w:color w:val="000000"/>
              </w:rPr>
              <w:t>.B above):</w:t>
            </w:r>
          </w:p>
        </w:tc>
      </w:tr>
      <w:tr w:rsidR="00A435C4" w:rsidRPr="00645209" w14:paraId="3BE352E4" w14:textId="77777777" w:rsidTr="00F87568">
        <w:trPr>
          <w:trHeight w:val="630"/>
        </w:trPr>
        <w:tc>
          <w:tcPr>
            <w:tcW w:w="7779" w:type="dxa"/>
            <w:shd w:val="clear" w:color="auto" w:fill="auto"/>
            <w:vAlign w:val="center"/>
            <w:hideMark/>
          </w:tcPr>
          <w:p w14:paraId="41DE9D52" w14:textId="5AF12544" w:rsidR="008F34EC" w:rsidRPr="00645209" w:rsidRDefault="008F34EC" w:rsidP="002F6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45209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677F7D">
              <w:rPr>
                <w:rFonts w:ascii="Times New Roman" w:eastAsia="Times New Roman" w:hAnsi="Times New Roman" w:cs="Times New Roman"/>
                <w:color w:val="000000"/>
              </w:rPr>
              <w:t>0</w:t>
            </w:r>
            <w:r w:rsidR="00A264A5" w:rsidRPr="00645209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="00A435C4" w:rsidRPr="00645209">
              <w:rPr>
                <w:rFonts w:ascii="Times New Roman" w:eastAsia="Times New Roman" w:hAnsi="Times New Roman" w:cs="Times New Roman"/>
                <w:color w:val="000000"/>
              </w:rPr>
              <w:t xml:space="preserve">A Letter of Intent from the Investor or Syndicator will be provided in the </w:t>
            </w:r>
          </w:p>
          <w:p w14:paraId="4F15D2C6" w14:textId="74D97A05" w:rsidR="00A435C4" w:rsidRPr="00645209" w:rsidRDefault="008F34EC" w:rsidP="002F6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45209"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  <w:r w:rsidR="00A435C4" w:rsidRPr="00645209">
              <w:rPr>
                <w:rFonts w:ascii="Times New Roman" w:eastAsia="Times New Roman" w:hAnsi="Times New Roman" w:cs="Times New Roman"/>
                <w:color w:val="000000"/>
              </w:rPr>
              <w:t>Firm Application.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1343DBC3" w14:textId="77777777" w:rsidR="00A435C4" w:rsidRPr="00645209" w:rsidRDefault="00A435C4" w:rsidP="00A43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2D52758C" w14:textId="77777777" w:rsidR="00A435C4" w:rsidRPr="00645209" w:rsidRDefault="00A435C4" w:rsidP="00A43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0" w:type="dxa"/>
            <w:shd w:val="clear" w:color="000000" w:fill="E7E6E6"/>
            <w:noWrap/>
            <w:vAlign w:val="center"/>
            <w:hideMark/>
          </w:tcPr>
          <w:p w14:paraId="4F744E0E" w14:textId="77777777" w:rsidR="00A435C4" w:rsidRPr="00645209" w:rsidRDefault="00A435C4" w:rsidP="00A43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45209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435C4" w:rsidRPr="00645209" w14:paraId="138E26D9" w14:textId="77777777" w:rsidTr="00F87568">
        <w:trPr>
          <w:trHeight w:val="720"/>
        </w:trPr>
        <w:tc>
          <w:tcPr>
            <w:tcW w:w="7779" w:type="dxa"/>
            <w:shd w:val="clear" w:color="auto" w:fill="auto"/>
            <w:vAlign w:val="center"/>
            <w:hideMark/>
          </w:tcPr>
          <w:p w14:paraId="48E2811A" w14:textId="6B5AF5DE" w:rsidR="008F34EC" w:rsidRPr="00645209" w:rsidRDefault="008F34EC" w:rsidP="002F6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45209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677F7D">
              <w:rPr>
                <w:rFonts w:ascii="Times New Roman" w:eastAsia="Times New Roman" w:hAnsi="Times New Roman" w:cs="Times New Roman"/>
                <w:color w:val="000000"/>
              </w:rPr>
              <w:t>1</w:t>
            </w:r>
            <w:r w:rsidR="00A264A5" w:rsidRPr="00645209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r w:rsidR="00A435C4" w:rsidRPr="00645209">
              <w:rPr>
                <w:rFonts w:ascii="Times New Roman" w:eastAsia="Times New Roman" w:hAnsi="Times New Roman" w:cs="Times New Roman"/>
                <w:color w:val="000000"/>
              </w:rPr>
              <w:t xml:space="preserve">Firm Commitments for subordinate financing, if any, will be provided in </w:t>
            </w:r>
          </w:p>
          <w:p w14:paraId="23FC6D5C" w14:textId="138A3B83" w:rsidR="00A435C4" w:rsidRPr="00645209" w:rsidRDefault="008F34EC" w:rsidP="00977F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45209"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  <w:r w:rsidR="00A435C4" w:rsidRPr="00645209">
              <w:rPr>
                <w:rFonts w:ascii="Times New Roman" w:eastAsia="Times New Roman" w:hAnsi="Times New Roman" w:cs="Times New Roman"/>
                <w:color w:val="000000"/>
              </w:rPr>
              <w:t>the Firm Application.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14:paraId="7C87CB69" w14:textId="77777777" w:rsidR="00A435C4" w:rsidRPr="00645209" w:rsidRDefault="00A435C4" w:rsidP="00A43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00" w:type="dxa"/>
            <w:shd w:val="clear" w:color="auto" w:fill="auto"/>
            <w:noWrap/>
            <w:vAlign w:val="center"/>
            <w:hideMark/>
          </w:tcPr>
          <w:p w14:paraId="00937B34" w14:textId="77777777" w:rsidR="00A435C4" w:rsidRPr="00645209" w:rsidRDefault="00A435C4" w:rsidP="00A43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4EA1757" w14:textId="77777777" w:rsidR="00A435C4" w:rsidRPr="00645209" w:rsidRDefault="00A435C4" w:rsidP="00A435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E5418" w:rsidRPr="00645209" w14:paraId="39055223" w14:textId="77777777" w:rsidTr="00F87568">
        <w:trPr>
          <w:trHeight w:val="610"/>
        </w:trPr>
        <w:tc>
          <w:tcPr>
            <w:tcW w:w="10790" w:type="dxa"/>
            <w:gridSpan w:val="4"/>
            <w:shd w:val="clear" w:color="auto" w:fill="auto"/>
            <w:vAlign w:val="center"/>
            <w:hideMark/>
          </w:tcPr>
          <w:p w14:paraId="56C0AEF8" w14:textId="757250C9" w:rsidR="002E5418" w:rsidRPr="00645209" w:rsidRDefault="002E5418" w:rsidP="002E54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45209">
              <w:rPr>
                <w:rFonts w:ascii="Times New Roman" w:eastAsia="Times New Roman" w:hAnsi="Times New Roman" w:cs="Times New Roman"/>
                <w:color w:val="000000"/>
              </w:rPr>
              <w:t>Identify subordinate financing source(s)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</w:tr>
    </w:tbl>
    <w:p w14:paraId="1C2CCDBA" w14:textId="2006EB4D" w:rsidR="00077474" w:rsidRDefault="00077474"/>
    <w:p w14:paraId="3A2C7531" w14:textId="77777777" w:rsidR="005719C4" w:rsidRDefault="005719C4" w:rsidP="0089216A">
      <w:pPr>
        <w:widowControl w:val="0"/>
        <w:tabs>
          <w:tab w:val="left" w:pos="45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</w:rPr>
      </w:pPr>
    </w:p>
    <w:p w14:paraId="75C6A89F" w14:textId="3253212C" w:rsidR="00410072" w:rsidRPr="0089216A" w:rsidRDefault="00410072" w:rsidP="0089216A">
      <w:pPr>
        <w:widowControl w:val="0"/>
        <w:tabs>
          <w:tab w:val="left" w:pos="45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</w:rPr>
      </w:pPr>
      <w:r w:rsidRPr="0089216A">
        <w:rPr>
          <w:rFonts w:ascii="Times New Roman" w:hAnsi="Times New Roman" w:cs="Times New Roman"/>
          <w:b/>
        </w:rPr>
        <w:t>Ineligible Projects</w:t>
      </w:r>
    </w:p>
    <w:p w14:paraId="613FC33C" w14:textId="77777777" w:rsidR="00410072" w:rsidRPr="0089216A" w:rsidRDefault="00410072" w:rsidP="00410072">
      <w:pPr>
        <w:tabs>
          <w:tab w:val="left" w:pos="450"/>
        </w:tabs>
        <w:overflowPunct w:val="0"/>
        <w:textAlignment w:val="baseline"/>
        <w:rPr>
          <w:rFonts w:ascii="Times New Roman" w:hAnsi="Times New Roman" w:cs="Times New Roman"/>
          <w:b/>
        </w:rPr>
      </w:pPr>
    </w:p>
    <w:p w14:paraId="514DF4C9" w14:textId="4D883A16" w:rsidR="00410072" w:rsidRPr="00960493" w:rsidRDefault="00410072" w:rsidP="00410072">
      <w:pPr>
        <w:pStyle w:val="ListParagraph"/>
        <w:widowControl w:val="0"/>
        <w:numPr>
          <w:ilvl w:val="0"/>
          <w:numId w:val="3"/>
        </w:numPr>
        <w:tabs>
          <w:tab w:val="left" w:pos="45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bookmarkStart w:id="1" w:name="_GoBack"/>
      <w:bookmarkEnd w:id="1"/>
      <w:r w:rsidRPr="00960493">
        <w:rPr>
          <w:rFonts w:ascii="Times New Roman" w:eastAsia="Times New Roman" w:hAnsi="Times New Roman" w:cs="Times New Roman"/>
        </w:rPr>
        <w:t>Rental Assistance Demonstration (RAD) projects</w:t>
      </w:r>
      <w:r w:rsidR="00960493" w:rsidRPr="00960493">
        <w:rPr>
          <w:rFonts w:ascii="Times New Roman" w:eastAsia="Times New Roman" w:hAnsi="Times New Roman" w:cs="Times New Roman"/>
        </w:rPr>
        <w:t xml:space="preserve"> (exceptions </w:t>
      </w:r>
      <w:r w:rsidR="00E853F4">
        <w:rPr>
          <w:rFonts w:ascii="Times New Roman" w:eastAsia="Times New Roman" w:hAnsi="Times New Roman" w:cs="Times New Roman"/>
        </w:rPr>
        <w:t>may b</w:t>
      </w:r>
      <w:r w:rsidR="00960493" w:rsidRPr="00960493">
        <w:rPr>
          <w:rFonts w:ascii="Times New Roman" w:eastAsia="Times New Roman" w:hAnsi="Times New Roman" w:cs="Times New Roman"/>
        </w:rPr>
        <w:t>e made on a case-by-case basis)</w:t>
      </w:r>
      <w:r w:rsidRPr="00960493">
        <w:rPr>
          <w:rFonts w:ascii="Times New Roman" w:eastAsia="Times New Roman" w:hAnsi="Times New Roman" w:cs="Times New Roman"/>
        </w:rPr>
        <w:t>;</w:t>
      </w:r>
    </w:p>
    <w:p w14:paraId="36B494EB" w14:textId="77777777" w:rsidR="00410072" w:rsidRPr="0089216A" w:rsidRDefault="00410072" w:rsidP="00410072">
      <w:pPr>
        <w:pStyle w:val="ListParagraph"/>
        <w:widowControl w:val="0"/>
        <w:numPr>
          <w:ilvl w:val="0"/>
          <w:numId w:val="3"/>
        </w:numPr>
        <w:tabs>
          <w:tab w:val="left" w:pos="45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89216A">
        <w:rPr>
          <w:rFonts w:ascii="Times New Roman" w:eastAsia="Times New Roman" w:hAnsi="Times New Roman" w:cs="Times New Roman"/>
        </w:rPr>
        <w:t>Projects involving Historic Tax Credits or New Markets Tax Credits;</w:t>
      </w:r>
    </w:p>
    <w:p w14:paraId="48C1C34D" w14:textId="77777777" w:rsidR="00410072" w:rsidRPr="0089216A" w:rsidRDefault="00410072" w:rsidP="00410072">
      <w:pPr>
        <w:pStyle w:val="ListParagraph"/>
        <w:widowControl w:val="0"/>
        <w:numPr>
          <w:ilvl w:val="0"/>
          <w:numId w:val="3"/>
        </w:numPr>
        <w:tabs>
          <w:tab w:val="left" w:pos="45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89216A">
        <w:rPr>
          <w:rFonts w:ascii="Times New Roman" w:hAnsi="Times New Roman" w:cs="Times New Roman"/>
        </w:rPr>
        <w:t>Projects involving adaptive re-use of non-residential structures;</w:t>
      </w:r>
    </w:p>
    <w:p w14:paraId="4C6E4933" w14:textId="77777777" w:rsidR="00410072" w:rsidRPr="0089216A" w:rsidRDefault="00410072" w:rsidP="00410072">
      <w:pPr>
        <w:pStyle w:val="ListParagraph"/>
        <w:widowControl w:val="0"/>
        <w:numPr>
          <w:ilvl w:val="0"/>
          <w:numId w:val="3"/>
        </w:numPr>
        <w:tabs>
          <w:tab w:val="left" w:pos="45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89216A">
        <w:rPr>
          <w:rFonts w:ascii="Times New Roman" w:hAnsi="Times New Roman" w:cs="Times New Roman"/>
        </w:rPr>
        <w:t>Projects involving significant demolition with new construction or rehabilitation;</w:t>
      </w:r>
    </w:p>
    <w:p w14:paraId="3DFAF667" w14:textId="77777777" w:rsidR="00410072" w:rsidRPr="0089216A" w:rsidRDefault="00410072" w:rsidP="00410072">
      <w:pPr>
        <w:pStyle w:val="ListParagraph"/>
        <w:widowControl w:val="0"/>
        <w:numPr>
          <w:ilvl w:val="0"/>
          <w:numId w:val="3"/>
        </w:numPr>
        <w:tabs>
          <w:tab w:val="left" w:pos="45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89216A">
        <w:rPr>
          <w:rFonts w:ascii="Times New Roman" w:hAnsi="Times New Roman" w:cs="Times New Roman"/>
        </w:rPr>
        <w:t>Projects involving gut rehabilitation;</w:t>
      </w:r>
    </w:p>
    <w:p w14:paraId="5FCBB531" w14:textId="563ADE60" w:rsidR="00410072" w:rsidRDefault="00410072" w:rsidP="00410072">
      <w:pPr>
        <w:pStyle w:val="ListParagraph"/>
        <w:widowControl w:val="0"/>
        <w:numPr>
          <w:ilvl w:val="0"/>
          <w:numId w:val="3"/>
        </w:numPr>
        <w:tabs>
          <w:tab w:val="left" w:pos="45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</w:rPr>
      </w:pPr>
      <w:r w:rsidRPr="0089216A">
        <w:rPr>
          <w:rFonts w:ascii="Times New Roman" w:hAnsi="Times New Roman" w:cs="Times New Roman"/>
        </w:rPr>
        <w:t>Projects involving inexperienced Development Team Members, including Property Managers.</w:t>
      </w:r>
    </w:p>
    <w:p w14:paraId="1A9D895C" w14:textId="77777777" w:rsidR="00410072" w:rsidRPr="0089216A" w:rsidRDefault="00410072" w:rsidP="00410072">
      <w:pPr>
        <w:pStyle w:val="ListParagraph"/>
        <w:widowControl w:val="0"/>
        <w:numPr>
          <w:ilvl w:val="0"/>
          <w:numId w:val="3"/>
        </w:numPr>
        <w:tabs>
          <w:tab w:val="left" w:pos="45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</w:rPr>
      </w:pPr>
      <w:r w:rsidRPr="0089216A">
        <w:rPr>
          <w:rFonts w:ascii="Times New Roman" w:hAnsi="Times New Roman" w:cs="Times New Roman"/>
        </w:rPr>
        <w:t xml:space="preserve">Projects of 200 or more units are not eligible for Expedited Approval </w:t>
      </w:r>
      <w:proofErr w:type="gramStart"/>
      <w:r w:rsidRPr="0089216A">
        <w:rPr>
          <w:rFonts w:ascii="Times New Roman" w:hAnsi="Times New Roman" w:cs="Times New Roman"/>
        </w:rPr>
        <w:t>Processing, but</w:t>
      </w:r>
      <w:proofErr w:type="gramEnd"/>
      <w:r w:rsidRPr="0089216A">
        <w:rPr>
          <w:rFonts w:ascii="Times New Roman" w:hAnsi="Times New Roman" w:cs="Times New Roman"/>
        </w:rPr>
        <w:t xml:space="preserve"> may be submitted under the Standard Pilot Approval Processing track.</w:t>
      </w:r>
    </w:p>
    <w:p w14:paraId="4FFFE437" w14:textId="160F2922" w:rsidR="00410072" w:rsidRPr="0039049F" w:rsidRDefault="00410072" w:rsidP="0089216A">
      <w:pPr>
        <w:pStyle w:val="ListParagraph"/>
        <w:numPr>
          <w:ilvl w:val="0"/>
          <w:numId w:val="3"/>
        </w:numPr>
        <w:tabs>
          <w:tab w:val="left" w:pos="450"/>
        </w:tabs>
        <w:overflowPunct w:val="0"/>
        <w:textAlignment w:val="baseline"/>
        <w:rPr>
          <w:rFonts w:ascii="Times New Roman" w:eastAsia="Times New Roman" w:hAnsi="Times New Roman" w:cs="Times New Roman"/>
        </w:rPr>
      </w:pPr>
      <w:r w:rsidRPr="0089216A">
        <w:rPr>
          <w:rFonts w:ascii="Times New Roman" w:hAnsi="Times New Roman" w:cs="Times New Roman"/>
          <w:iCs/>
        </w:rPr>
        <w:t xml:space="preserve">Projects involving environmental risk factors that will require extensive analysis and consideration by HUD are not eligible for Expedited Approval </w:t>
      </w:r>
      <w:proofErr w:type="gramStart"/>
      <w:r w:rsidRPr="0089216A">
        <w:rPr>
          <w:rFonts w:ascii="Times New Roman" w:hAnsi="Times New Roman" w:cs="Times New Roman"/>
          <w:iCs/>
        </w:rPr>
        <w:t>Processing, but</w:t>
      </w:r>
      <w:proofErr w:type="gramEnd"/>
      <w:r w:rsidRPr="0089216A">
        <w:rPr>
          <w:rFonts w:ascii="Times New Roman" w:hAnsi="Times New Roman" w:cs="Times New Roman"/>
          <w:iCs/>
        </w:rPr>
        <w:t xml:space="preserve"> may be submitted under the Standard Pilot Approval </w:t>
      </w:r>
      <w:r w:rsidRPr="0039049F">
        <w:rPr>
          <w:rFonts w:ascii="Times New Roman" w:hAnsi="Times New Roman" w:cs="Times New Roman"/>
          <w:iCs/>
        </w:rPr>
        <w:t>Processing track.  Such risk factors include, but are not limited to:</w:t>
      </w:r>
    </w:p>
    <w:p w14:paraId="68F99A6B" w14:textId="633059D3" w:rsidR="00410072" w:rsidRPr="0039049F" w:rsidRDefault="00410072" w:rsidP="00410072">
      <w:pPr>
        <w:pStyle w:val="CommentText"/>
        <w:numPr>
          <w:ilvl w:val="1"/>
          <w:numId w:val="2"/>
        </w:numPr>
        <w:rPr>
          <w:iCs/>
          <w:sz w:val="22"/>
          <w:szCs w:val="22"/>
        </w:rPr>
      </w:pPr>
      <w:r w:rsidRPr="0039049F">
        <w:rPr>
          <w:iCs/>
          <w:sz w:val="22"/>
          <w:szCs w:val="22"/>
        </w:rPr>
        <w:t>Noise measurement above 65 dB</w:t>
      </w:r>
      <w:r w:rsidR="0039049F" w:rsidRPr="0039049F">
        <w:rPr>
          <w:iCs/>
          <w:sz w:val="22"/>
          <w:szCs w:val="22"/>
        </w:rPr>
        <w:t xml:space="preserve"> (projects involving substantial rehabilitation will be considered under the Expedited Approval Processing track on a case-by-case basis)</w:t>
      </w:r>
      <w:r w:rsidRPr="0039049F">
        <w:rPr>
          <w:iCs/>
          <w:sz w:val="22"/>
          <w:szCs w:val="22"/>
        </w:rPr>
        <w:t xml:space="preserve">, </w:t>
      </w:r>
    </w:p>
    <w:p w14:paraId="4AA5E784" w14:textId="77777777" w:rsidR="00410072" w:rsidRPr="0039049F" w:rsidRDefault="00410072" w:rsidP="00410072">
      <w:pPr>
        <w:pStyle w:val="CommentText"/>
        <w:numPr>
          <w:ilvl w:val="1"/>
          <w:numId w:val="2"/>
        </w:numPr>
        <w:rPr>
          <w:iCs/>
          <w:sz w:val="22"/>
          <w:szCs w:val="22"/>
        </w:rPr>
      </w:pPr>
      <w:r w:rsidRPr="0039049F">
        <w:rPr>
          <w:iCs/>
          <w:sz w:val="22"/>
          <w:szCs w:val="22"/>
        </w:rPr>
        <w:t>Historic properties,</w:t>
      </w:r>
    </w:p>
    <w:p w14:paraId="59AF9B54" w14:textId="77777777" w:rsidR="00410072" w:rsidRPr="0089216A" w:rsidRDefault="00410072" w:rsidP="00410072">
      <w:pPr>
        <w:pStyle w:val="CommentText"/>
        <w:numPr>
          <w:ilvl w:val="1"/>
          <w:numId w:val="2"/>
        </w:numPr>
        <w:rPr>
          <w:iCs/>
          <w:sz w:val="22"/>
          <w:szCs w:val="22"/>
        </w:rPr>
      </w:pPr>
      <w:r w:rsidRPr="0089216A">
        <w:rPr>
          <w:iCs/>
          <w:sz w:val="22"/>
          <w:szCs w:val="22"/>
        </w:rPr>
        <w:t>Contamination that will require construction period site remediation to</w:t>
      </w:r>
    </w:p>
    <w:p w14:paraId="40E6C054" w14:textId="77777777" w:rsidR="00410072" w:rsidRPr="0089216A" w:rsidRDefault="00410072" w:rsidP="00410072">
      <w:pPr>
        <w:pStyle w:val="CommentText"/>
        <w:ind w:left="1440"/>
        <w:rPr>
          <w:iCs/>
          <w:sz w:val="22"/>
          <w:szCs w:val="22"/>
        </w:rPr>
      </w:pPr>
      <w:r w:rsidRPr="0089216A">
        <w:rPr>
          <w:iCs/>
          <w:sz w:val="22"/>
          <w:szCs w:val="22"/>
        </w:rPr>
        <w:t>achieve regulatory closure through an NFR/NFA beyond the typical risks referenced at V.E of this notice,</w:t>
      </w:r>
    </w:p>
    <w:p w14:paraId="6F6D360C" w14:textId="77777777" w:rsidR="00410072" w:rsidRPr="0089216A" w:rsidRDefault="00410072" w:rsidP="00410072">
      <w:pPr>
        <w:pStyle w:val="CommentText"/>
        <w:numPr>
          <w:ilvl w:val="1"/>
          <w:numId w:val="2"/>
        </w:numPr>
        <w:rPr>
          <w:iCs/>
          <w:sz w:val="22"/>
          <w:szCs w:val="22"/>
        </w:rPr>
      </w:pPr>
      <w:r w:rsidRPr="0089216A">
        <w:rPr>
          <w:iCs/>
          <w:sz w:val="22"/>
          <w:szCs w:val="22"/>
        </w:rPr>
        <w:t>Project sites containing a floodplain or wetland that do not meet an exception at 24 CFR section 55.12(b) or (c),</w:t>
      </w:r>
    </w:p>
    <w:p w14:paraId="4BBF5AE7" w14:textId="77777777" w:rsidR="00410072" w:rsidRPr="0089216A" w:rsidRDefault="00410072" w:rsidP="00410072">
      <w:pPr>
        <w:pStyle w:val="CommentText"/>
        <w:numPr>
          <w:ilvl w:val="1"/>
          <w:numId w:val="2"/>
        </w:numPr>
        <w:rPr>
          <w:iCs/>
          <w:sz w:val="22"/>
          <w:szCs w:val="22"/>
        </w:rPr>
      </w:pPr>
      <w:r w:rsidRPr="0089216A">
        <w:rPr>
          <w:iCs/>
          <w:sz w:val="22"/>
          <w:szCs w:val="22"/>
        </w:rPr>
        <w:t xml:space="preserve">Acceptable separation distance (ASD) risks from adjacent Above Ground Storage Tanks (ASTs) subject to HUD’s regulation at 24 CFR Part 51 Subpart C, and </w:t>
      </w:r>
    </w:p>
    <w:p w14:paraId="070F232B" w14:textId="77777777" w:rsidR="00410072" w:rsidRPr="0089216A" w:rsidRDefault="00410072" w:rsidP="00410072">
      <w:pPr>
        <w:pStyle w:val="CommentText"/>
        <w:numPr>
          <w:ilvl w:val="1"/>
          <w:numId w:val="2"/>
        </w:numPr>
        <w:rPr>
          <w:iCs/>
          <w:sz w:val="22"/>
          <w:szCs w:val="22"/>
        </w:rPr>
      </w:pPr>
      <w:r w:rsidRPr="0089216A">
        <w:rPr>
          <w:iCs/>
          <w:sz w:val="22"/>
          <w:szCs w:val="22"/>
        </w:rPr>
        <w:t>Acceptable separation distance risks from high pressure pipelines transferring flammable and combustible liquids and gases as referenced in MAP 9.5.P.I.</w:t>
      </w:r>
    </w:p>
    <w:p w14:paraId="447DB001" w14:textId="77777777" w:rsidR="00973DD7" w:rsidRPr="00645209" w:rsidRDefault="00973DD7"/>
    <w:sectPr w:rsidR="00973DD7" w:rsidRPr="00645209" w:rsidSect="00A435C4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61DE26" w14:textId="77777777" w:rsidR="00A50A8A" w:rsidRDefault="00A50A8A" w:rsidP="002F68C0">
      <w:pPr>
        <w:spacing w:after="0" w:line="240" w:lineRule="auto"/>
      </w:pPr>
      <w:r>
        <w:separator/>
      </w:r>
    </w:p>
  </w:endnote>
  <w:endnote w:type="continuationSeparator" w:id="0">
    <w:p w14:paraId="0D516745" w14:textId="77777777" w:rsidR="00A50A8A" w:rsidRDefault="00A50A8A" w:rsidP="002F68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366FB0" w14:textId="77777777" w:rsidR="00894635" w:rsidRDefault="00894635">
    <w:pPr>
      <w:pStyle w:val="Footer"/>
    </w:pPr>
  </w:p>
  <w:p w14:paraId="4E14C59D" w14:textId="7CCC47A4" w:rsidR="00894635" w:rsidRDefault="00894635" w:rsidP="00894635">
    <w:pPr>
      <w:pStyle w:val="Footer"/>
    </w:pPr>
    <w:r>
      <w:t xml:space="preserve">*Include this </w:t>
    </w:r>
    <w:r w:rsidR="007A1F6E">
      <w:t xml:space="preserve">completed </w:t>
    </w:r>
    <w:r>
      <w:t xml:space="preserve">checklist in the Concept Meeting package and Firm Application.  </w:t>
    </w:r>
  </w:p>
  <w:p w14:paraId="4C87538B" w14:textId="2E0E3F42" w:rsidR="00622C92" w:rsidRPr="00622C92" w:rsidRDefault="00622C92">
    <w:pPr>
      <w:pStyle w:val="Footer"/>
    </w:pPr>
    <w:r w:rsidRPr="00265D54">
      <w:t>**</w:t>
    </w:r>
    <w:r w:rsidR="00924761" w:rsidRPr="00265D54">
      <w:t xml:space="preserve">Projects with </w:t>
    </w:r>
    <w:r w:rsidRPr="00265D54">
      <w:t>15</w:t>
    </w:r>
    <w:r w:rsidR="00924761" w:rsidRPr="00265D54">
      <w:t xml:space="preserve"> </w:t>
    </w:r>
    <w:r w:rsidRPr="00265D54">
      <w:t>year</w:t>
    </w:r>
    <w:r w:rsidR="00924761" w:rsidRPr="00265D54">
      <w:t>s or more remaining on</w:t>
    </w:r>
    <w:r w:rsidR="00265D54">
      <w:t xml:space="preserve"> the</w:t>
    </w:r>
    <w:r w:rsidR="00924761" w:rsidRPr="00265D54">
      <w:t xml:space="preserve"> HAP Contract are eligible under </w:t>
    </w:r>
    <w:r w:rsidR="00265D54">
      <w:t xml:space="preserve">the New </w:t>
    </w:r>
    <w:r w:rsidR="00924761" w:rsidRPr="00265D54">
      <w:t>Pilot.</w:t>
    </w:r>
    <w:r w:rsidR="00924761">
      <w:t xml:space="preserve">  </w:t>
    </w:r>
  </w:p>
  <w:p w14:paraId="7680A11C" w14:textId="77777777" w:rsidR="002F68C0" w:rsidRDefault="002F68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9D3C39" w14:textId="77777777" w:rsidR="00A50A8A" w:rsidRDefault="00A50A8A" w:rsidP="002F68C0">
      <w:pPr>
        <w:spacing w:after="0" w:line="240" w:lineRule="auto"/>
      </w:pPr>
      <w:r>
        <w:separator/>
      </w:r>
    </w:p>
  </w:footnote>
  <w:footnote w:type="continuationSeparator" w:id="0">
    <w:p w14:paraId="54B52C2F" w14:textId="77777777" w:rsidR="00A50A8A" w:rsidRDefault="00A50A8A" w:rsidP="002F68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661B2"/>
    <w:multiLevelType w:val="hybridMultilevel"/>
    <w:tmpl w:val="E4E25196"/>
    <w:lvl w:ilvl="0" w:tplc="538EDE44">
      <w:start w:val="4"/>
      <w:numFmt w:val="upperRoman"/>
      <w:lvlText w:val="%1."/>
      <w:lvlJc w:val="left"/>
      <w:pPr>
        <w:ind w:left="720" w:hanging="720"/>
      </w:pPr>
      <w:rPr>
        <w:rFonts w:hint="default"/>
        <w:b/>
        <w:color w:val="auto"/>
        <w:u w:val="none"/>
      </w:rPr>
    </w:lvl>
    <w:lvl w:ilvl="1" w:tplc="724EB0D6">
      <w:start w:val="1"/>
      <w:numFmt w:val="lowerLetter"/>
      <w:lvlText w:val="%2."/>
      <w:lvlJc w:val="left"/>
      <w:pPr>
        <w:ind w:left="1440" w:hanging="360"/>
      </w:pPr>
      <w:rPr>
        <w:rFonts w:ascii="Times New Roman" w:eastAsiaTheme="minorEastAsia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2BA50E93"/>
    <w:multiLevelType w:val="hybridMultilevel"/>
    <w:tmpl w:val="6634386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110861"/>
    <w:multiLevelType w:val="hybridMultilevel"/>
    <w:tmpl w:val="05C230E8"/>
    <w:lvl w:ilvl="0" w:tplc="84402D74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9855A7"/>
    <w:multiLevelType w:val="hybridMultilevel"/>
    <w:tmpl w:val="3112DEE4"/>
    <w:lvl w:ilvl="0" w:tplc="51F240C6">
      <w:start w:val="1"/>
      <w:numFmt w:val="upperLetter"/>
      <w:lvlText w:val="%1."/>
      <w:lvlJc w:val="left"/>
      <w:pPr>
        <w:ind w:left="1080" w:hanging="360"/>
      </w:pPr>
      <w:rPr>
        <w:rFonts w:eastAsiaTheme="minorEastAsia"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5C4"/>
    <w:rsid w:val="0006689F"/>
    <w:rsid w:val="00077474"/>
    <w:rsid w:val="000B2C2F"/>
    <w:rsid w:val="00220E5B"/>
    <w:rsid w:val="00265D54"/>
    <w:rsid w:val="00295C9F"/>
    <w:rsid w:val="002E5418"/>
    <w:rsid w:val="002F68C0"/>
    <w:rsid w:val="00310067"/>
    <w:rsid w:val="003249F6"/>
    <w:rsid w:val="0039049F"/>
    <w:rsid w:val="003C01D2"/>
    <w:rsid w:val="00410072"/>
    <w:rsid w:val="00414F36"/>
    <w:rsid w:val="00516481"/>
    <w:rsid w:val="005719C4"/>
    <w:rsid w:val="005D1C0A"/>
    <w:rsid w:val="0061090C"/>
    <w:rsid w:val="00622C92"/>
    <w:rsid w:val="00645209"/>
    <w:rsid w:val="00677F7D"/>
    <w:rsid w:val="00693572"/>
    <w:rsid w:val="006A7CFF"/>
    <w:rsid w:val="006E7E8D"/>
    <w:rsid w:val="00710907"/>
    <w:rsid w:val="0073399D"/>
    <w:rsid w:val="007A1F6E"/>
    <w:rsid w:val="007D7245"/>
    <w:rsid w:val="008137C8"/>
    <w:rsid w:val="00886378"/>
    <w:rsid w:val="0089216A"/>
    <w:rsid w:val="00894635"/>
    <w:rsid w:val="008A2772"/>
    <w:rsid w:val="008F34EC"/>
    <w:rsid w:val="008F5F7C"/>
    <w:rsid w:val="00924761"/>
    <w:rsid w:val="0095670F"/>
    <w:rsid w:val="00960493"/>
    <w:rsid w:val="00973DD7"/>
    <w:rsid w:val="00977FD0"/>
    <w:rsid w:val="00A264A5"/>
    <w:rsid w:val="00A435C4"/>
    <w:rsid w:val="00A50A8A"/>
    <w:rsid w:val="00AA24AE"/>
    <w:rsid w:val="00AD54B3"/>
    <w:rsid w:val="00CC7D64"/>
    <w:rsid w:val="00D2471F"/>
    <w:rsid w:val="00DB635A"/>
    <w:rsid w:val="00DF6445"/>
    <w:rsid w:val="00E853F4"/>
    <w:rsid w:val="00F807B3"/>
    <w:rsid w:val="00F87568"/>
    <w:rsid w:val="00FB6BA8"/>
    <w:rsid w:val="00FF3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D046C3"/>
  <w15:chartTrackingRefBased/>
  <w15:docId w15:val="{91FF3023-07B7-48D1-8B1B-9B624CDFB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F68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68C0"/>
  </w:style>
  <w:style w:type="paragraph" w:styleId="Footer">
    <w:name w:val="footer"/>
    <w:basedOn w:val="Normal"/>
    <w:link w:val="FooterChar"/>
    <w:uiPriority w:val="99"/>
    <w:unhideWhenUsed/>
    <w:rsid w:val="002F68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68C0"/>
  </w:style>
  <w:style w:type="paragraph" w:styleId="ListParagraph">
    <w:name w:val="List Paragraph"/>
    <w:basedOn w:val="Normal"/>
    <w:uiPriority w:val="34"/>
    <w:qFormat/>
    <w:rsid w:val="002F68C0"/>
    <w:pPr>
      <w:ind w:left="720"/>
      <w:contextualSpacing/>
    </w:pPr>
  </w:style>
  <w:style w:type="paragraph" w:styleId="CommentText">
    <w:name w:val="annotation text"/>
    <w:basedOn w:val="Normal"/>
    <w:link w:val="CommentTextChar"/>
    <w:unhideWhenUsed/>
    <w:rsid w:val="004100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10072"/>
    <w:rPr>
      <w:rFonts w:ascii="Times New Roman" w:eastAsiaTheme="minorEastAsia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580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Arteaga, Elizabeth H</dc:creator>
  <cp:keywords/>
  <dc:description/>
  <cp:lastModifiedBy>Arteaga, Elizabeth H</cp:lastModifiedBy>
  <cp:revision>2</cp:revision>
  <cp:lastPrinted>2018-09-20T19:44:00Z</cp:lastPrinted>
  <dcterms:created xsi:type="dcterms:W3CDTF">2019-09-17T17:24:00Z</dcterms:created>
  <dcterms:modified xsi:type="dcterms:W3CDTF">2019-09-17T17:24:00Z</dcterms:modified>
</cp:coreProperties>
</file>