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6CBD0" w14:textId="77777777" w:rsidR="00164AB7" w:rsidRPr="00164AB7" w:rsidRDefault="00164AB7" w:rsidP="00164AB7">
      <w:pPr>
        <w:spacing w:after="0" w:line="240" w:lineRule="auto"/>
        <w:jc w:val="center"/>
        <w:rPr>
          <w:rFonts w:ascii="Verdana" w:eastAsia="Calibri" w:hAnsi="Verdana" w:cs="Times New Roman"/>
          <w:b/>
          <w:sz w:val="32"/>
          <w:szCs w:val="32"/>
          <w:u w:val="single"/>
        </w:rPr>
      </w:pPr>
      <w:bookmarkStart w:id="0" w:name="_top"/>
      <w:bookmarkEnd w:id="0"/>
      <w:r w:rsidRPr="00164AB7">
        <w:rPr>
          <w:rFonts w:ascii="Verdana" w:eastAsia="Calibri" w:hAnsi="Verdana" w:cs="Times New Roman"/>
          <w:b/>
          <w:sz w:val="32"/>
          <w:szCs w:val="32"/>
          <w:u w:val="single"/>
        </w:rPr>
        <w:t>HUD’s Lean 232 Program</w:t>
      </w:r>
    </w:p>
    <w:p w14:paraId="59A5C6A6" w14:textId="77777777" w:rsidR="00164AB7" w:rsidRPr="00164AB7" w:rsidRDefault="00164AB7" w:rsidP="00164AB7">
      <w:pPr>
        <w:spacing w:after="0" w:line="240" w:lineRule="auto"/>
        <w:jc w:val="center"/>
        <w:rPr>
          <w:rFonts w:ascii="Verdana" w:eastAsia="Calibri" w:hAnsi="Verdana" w:cs="Times New Roman"/>
          <w:b/>
          <w:sz w:val="32"/>
          <w:szCs w:val="32"/>
        </w:rPr>
      </w:pPr>
      <w:r w:rsidRPr="00164AB7">
        <w:rPr>
          <w:rFonts w:ascii="Verdana" w:eastAsia="Calibri" w:hAnsi="Verdana" w:cs="Times New Roman"/>
          <w:b/>
          <w:sz w:val="32"/>
          <w:szCs w:val="32"/>
        </w:rPr>
        <w:t>Office of Residential Care Facilities (ORCF)</w:t>
      </w:r>
    </w:p>
    <w:p w14:paraId="47C2B136" w14:textId="77777777" w:rsidR="00164AB7" w:rsidRPr="00164AB7" w:rsidRDefault="00164AB7" w:rsidP="00164AB7">
      <w:pPr>
        <w:spacing w:after="0" w:line="240" w:lineRule="auto"/>
        <w:jc w:val="center"/>
        <w:rPr>
          <w:rFonts w:ascii="Verdana" w:eastAsia="Calibri" w:hAnsi="Verdana" w:cs="Times New Roman"/>
          <w:b/>
          <w:sz w:val="32"/>
          <w:szCs w:val="32"/>
          <w:u w:val="single"/>
        </w:rPr>
      </w:pPr>
      <w:r w:rsidRPr="00164AB7">
        <w:rPr>
          <w:rFonts w:ascii="Verdana" w:eastAsia="Calibri" w:hAnsi="Verdana" w:cs="Times New Roman"/>
          <w:b/>
          <w:sz w:val="32"/>
          <w:szCs w:val="32"/>
          <w:u w:val="single"/>
        </w:rPr>
        <w:t>Update as of December 4, 2018</w:t>
      </w:r>
    </w:p>
    <w:p w14:paraId="13153578" w14:textId="77777777" w:rsidR="00164AB7" w:rsidRPr="00164AB7" w:rsidRDefault="00164AB7" w:rsidP="00164AB7">
      <w:pPr>
        <w:spacing w:after="0" w:line="240" w:lineRule="auto"/>
        <w:jc w:val="center"/>
        <w:rPr>
          <w:rFonts w:ascii="Verdana" w:eastAsia="Calibri" w:hAnsi="Verdana" w:cs="Times New Roman"/>
        </w:rPr>
      </w:pPr>
      <w:r w:rsidRPr="00164AB7">
        <w:rPr>
          <w:rFonts w:ascii="Verdana" w:eastAsia="Calibri" w:hAnsi="Verdana" w:cs="Times New Roman"/>
          <w:noProof/>
          <w:color w:val="1F497D"/>
        </w:rPr>
        <w:drawing>
          <wp:inline distT="0" distB="0" distL="0" distR="0" wp14:anchorId="165CFE16" wp14:editId="088C591A">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2FB0EFB2" w14:textId="77777777" w:rsidR="00164AB7" w:rsidRPr="00164AB7" w:rsidRDefault="00164AB7" w:rsidP="00164AB7">
      <w:pPr>
        <w:spacing w:after="0" w:line="240" w:lineRule="auto"/>
        <w:rPr>
          <w:rFonts w:ascii="Verdana" w:eastAsia="Calibri" w:hAnsi="Verdana" w:cs="Times New Roman"/>
          <w:sz w:val="24"/>
        </w:rPr>
      </w:pPr>
    </w:p>
    <w:p w14:paraId="31E854DC" w14:textId="77777777" w:rsidR="00164AB7" w:rsidRPr="00164AB7" w:rsidRDefault="00164AB7" w:rsidP="00164AB7">
      <w:pPr>
        <w:spacing w:after="0" w:line="240" w:lineRule="auto"/>
        <w:rPr>
          <w:rFonts w:ascii="Verdana" w:eastAsia="Calibri" w:hAnsi="Verdana" w:cs="Times New Roman"/>
          <w:sz w:val="24"/>
        </w:rPr>
      </w:pPr>
    </w:p>
    <w:p w14:paraId="390C438E" w14:textId="77777777" w:rsidR="00164AB7" w:rsidRPr="00164AB7" w:rsidRDefault="00164AB7" w:rsidP="00164AB7">
      <w:pPr>
        <w:spacing w:after="0" w:line="240" w:lineRule="auto"/>
        <w:rPr>
          <w:rFonts w:ascii="Verdana" w:eastAsia="Calibri" w:hAnsi="Verdana" w:cs="Times New Roman"/>
          <w:i/>
          <w:sz w:val="32"/>
          <w:u w:val="single"/>
        </w:rPr>
      </w:pPr>
      <w:r w:rsidRPr="00164AB7">
        <w:rPr>
          <w:rFonts w:ascii="Verdana" w:eastAsia="Calibri" w:hAnsi="Verdana" w:cs="Times New Roman"/>
          <w:i/>
          <w:sz w:val="32"/>
          <w:u w:val="single"/>
        </w:rPr>
        <w:t>December 4, 2018 Contents</w:t>
      </w:r>
    </w:p>
    <w:p w14:paraId="26886AF1" w14:textId="77777777" w:rsidR="00164AB7" w:rsidRPr="00164AB7" w:rsidRDefault="00164AB7" w:rsidP="00164AB7">
      <w:pPr>
        <w:spacing w:after="0" w:line="240" w:lineRule="auto"/>
        <w:rPr>
          <w:rFonts w:ascii="Verdana" w:eastAsia="Calibri" w:hAnsi="Verdana" w:cs="Times New Roman"/>
          <w:b/>
          <w:i/>
          <w:sz w:val="32"/>
          <w:u w:val="single"/>
        </w:rPr>
      </w:pPr>
    </w:p>
    <w:p w14:paraId="5A7B568C" w14:textId="77777777" w:rsidR="00164AB7" w:rsidRPr="00164AB7" w:rsidRDefault="00164AB7" w:rsidP="00164AB7">
      <w:pPr>
        <w:tabs>
          <w:tab w:val="right" w:leader="dot" w:pos="9350"/>
        </w:tabs>
        <w:spacing w:after="0" w:line="240" w:lineRule="auto"/>
        <w:ind w:left="270" w:hanging="270"/>
        <w:rPr>
          <w:rFonts w:ascii="Calibri" w:eastAsia="Times New Roman" w:hAnsi="Calibri" w:cs="Times New Roman"/>
          <w:noProof/>
        </w:rPr>
      </w:pPr>
      <w:r w:rsidRPr="00164AB7">
        <w:rPr>
          <w:rFonts w:ascii="Verdana" w:eastAsia="Calibri" w:hAnsi="Verdana" w:cs="Times New Roman"/>
          <w:i/>
          <w:sz w:val="24"/>
        </w:rPr>
        <w:fldChar w:fldCharType="begin"/>
      </w:r>
      <w:r w:rsidRPr="00164AB7">
        <w:rPr>
          <w:rFonts w:ascii="Verdana" w:eastAsia="Calibri" w:hAnsi="Verdana" w:cs="Times New Roman"/>
          <w:i/>
          <w:sz w:val="24"/>
        </w:rPr>
        <w:instrText xml:space="preserve"> TOC \o "1-3" \n \h \z \u </w:instrText>
      </w:r>
      <w:r w:rsidRPr="00164AB7">
        <w:rPr>
          <w:rFonts w:ascii="Verdana" w:eastAsia="Calibri" w:hAnsi="Verdana" w:cs="Times New Roman"/>
          <w:i/>
          <w:sz w:val="24"/>
        </w:rPr>
        <w:fldChar w:fldCharType="separate"/>
      </w:r>
      <w:hyperlink w:anchor="_Toc531593027" w:history="1">
        <w:r w:rsidRPr="00164AB7">
          <w:rPr>
            <w:rFonts w:ascii="Verdana" w:eastAsia="Calibri" w:hAnsi="Verdana" w:cs="Times New Roman"/>
            <w:noProof/>
            <w:color w:val="0000FF"/>
            <w:sz w:val="24"/>
            <w:u w:val="single"/>
            <w:lang w:val="en"/>
          </w:rPr>
          <w:t>Legal Instructions Concerning Applications for Full Insurance Benefits PRA Renewal</w:t>
        </w:r>
      </w:hyperlink>
    </w:p>
    <w:p w14:paraId="48B41F23" w14:textId="77777777" w:rsidR="00164AB7" w:rsidRPr="00164AB7" w:rsidRDefault="00164AB7" w:rsidP="00164AB7">
      <w:pPr>
        <w:tabs>
          <w:tab w:val="right" w:leader="dot" w:pos="9350"/>
        </w:tabs>
        <w:spacing w:after="0" w:line="240" w:lineRule="auto"/>
        <w:ind w:left="270" w:hanging="270"/>
        <w:rPr>
          <w:rFonts w:ascii="Calibri" w:eastAsia="Times New Roman" w:hAnsi="Calibri" w:cs="Times New Roman"/>
          <w:noProof/>
        </w:rPr>
      </w:pPr>
      <w:hyperlink w:anchor="_Toc531593028" w:history="1">
        <w:r w:rsidRPr="00164AB7">
          <w:rPr>
            <w:rFonts w:ascii="Verdana" w:eastAsia="Calibri" w:hAnsi="Verdana" w:cs="Times New Roman"/>
            <w:noProof/>
            <w:color w:val="0000FF"/>
            <w:sz w:val="24"/>
            <w:u w:val="single"/>
          </w:rPr>
          <w:t>Document Links Included In This Blast</w:t>
        </w:r>
      </w:hyperlink>
    </w:p>
    <w:p w14:paraId="411B593B" w14:textId="77777777" w:rsidR="00164AB7" w:rsidRPr="00164AB7" w:rsidRDefault="00164AB7" w:rsidP="00164AB7">
      <w:pPr>
        <w:spacing w:after="0" w:line="240" w:lineRule="auto"/>
        <w:rPr>
          <w:rFonts w:ascii="Verdana" w:eastAsia="Calibri" w:hAnsi="Verdana" w:cs="Times New Roman"/>
          <w:sz w:val="24"/>
        </w:rPr>
      </w:pPr>
      <w:r w:rsidRPr="00164AB7">
        <w:rPr>
          <w:rFonts w:ascii="Verdana" w:eastAsia="Calibri" w:hAnsi="Verdana" w:cs="Times New Roman"/>
          <w:i/>
          <w:sz w:val="24"/>
        </w:rPr>
        <w:fldChar w:fldCharType="end"/>
      </w:r>
    </w:p>
    <w:p w14:paraId="513B0C44" w14:textId="77777777" w:rsidR="00164AB7" w:rsidRPr="00164AB7" w:rsidRDefault="00164AB7" w:rsidP="00164AB7">
      <w:pPr>
        <w:spacing w:after="0" w:line="240" w:lineRule="auto"/>
        <w:jc w:val="center"/>
        <w:rPr>
          <w:rFonts w:ascii="Verdana" w:eastAsia="Calibri" w:hAnsi="Verdana" w:cs="Times New Roman"/>
          <w:sz w:val="24"/>
        </w:rPr>
      </w:pPr>
      <w:r w:rsidRPr="00164AB7">
        <w:rPr>
          <w:rFonts w:ascii="Verdana" w:eastAsia="Calibri" w:hAnsi="Verdana" w:cs="Times New Roman"/>
          <w:noProof/>
          <w:color w:val="1F497D"/>
        </w:rPr>
        <w:drawing>
          <wp:inline distT="0" distB="0" distL="0" distR="0" wp14:anchorId="0B42FC63" wp14:editId="23D90F73">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15272C1" w14:textId="77777777" w:rsidR="00164AB7" w:rsidRPr="00164AB7" w:rsidRDefault="00164AB7" w:rsidP="00164AB7">
      <w:pPr>
        <w:spacing w:after="0" w:line="240" w:lineRule="auto"/>
        <w:rPr>
          <w:rFonts w:ascii="Verdana" w:eastAsia="Calibri" w:hAnsi="Verdana" w:cs="Times New Roman"/>
          <w:color w:val="000000"/>
          <w:sz w:val="24"/>
        </w:rPr>
      </w:pPr>
      <w:bookmarkStart w:id="1" w:name="_Toc380585836"/>
      <w:bookmarkEnd w:id="1"/>
    </w:p>
    <w:p w14:paraId="33093F17" w14:textId="77777777" w:rsidR="00164AB7" w:rsidRPr="00164AB7" w:rsidRDefault="00164AB7" w:rsidP="00164AB7">
      <w:pPr>
        <w:spacing w:after="120" w:line="240" w:lineRule="auto"/>
        <w:outlineLvl w:val="0"/>
        <w:rPr>
          <w:rFonts w:ascii="Verdana" w:eastAsia="Calibri" w:hAnsi="Verdana" w:cs="Times New Roman"/>
          <w:b/>
          <w:bCs/>
          <w:caps/>
          <w:sz w:val="28"/>
          <w:szCs w:val="32"/>
          <w:u w:val="single"/>
        </w:rPr>
      </w:pPr>
      <w:bookmarkStart w:id="2" w:name="_Toc531593027"/>
      <w:r w:rsidRPr="00164AB7">
        <w:rPr>
          <w:rFonts w:ascii="Verdana" w:eastAsia="Calibri" w:hAnsi="Verdana" w:cs="Times New Roman"/>
          <w:b/>
          <w:bCs/>
          <w:caps/>
          <w:sz w:val="28"/>
          <w:szCs w:val="32"/>
          <w:u w:val="single"/>
          <w:lang w:val="en"/>
        </w:rPr>
        <w:t>Legal Instructions Concerning Applications for Full Insurance Benefits PRA Renewal</w:t>
      </w:r>
      <w:bookmarkEnd w:id="2"/>
    </w:p>
    <w:p w14:paraId="04C61B31" w14:textId="77777777" w:rsidR="00164AB7" w:rsidRPr="00164AB7" w:rsidRDefault="00164AB7" w:rsidP="00164AB7">
      <w:pPr>
        <w:spacing w:after="0" w:line="240" w:lineRule="auto"/>
        <w:rPr>
          <w:rFonts w:ascii="Verdana" w:eastAsia="Calibri" w:hAnsi="Verdana" w:cs="Times New Roman"/>
          <w:sz w:val="24"/>
          <w:lang w:val="en"/>
        </w:rPr>
      </w:pPr>
      <w:r w:rsidRPr="00164AB7">
        <w:rPr>
          <w:rFonts w:ascii="Verdana" w:eastAsia="Calibri" w:hAnsi="Verdana" w:cs="Times New Roman"/>
          <w:sz w:val="24"/>
          <w:lang w:val="en"/>
        </w:rPr>
        <w:t>On November 26, 2018, the Department published a 60-day Federal Register Notice (FR–7000–N–02]) for the Paperwork Reduction Act (“PRA”) notice and comment renewal process for the Legal Instructions Concerning Applications for Full Insurance Benefits-Assignment of Multifamily Mortgages to the Secretary (“Legal Instructions”), which fall under OMB Approval Number: 2510–0006 and set to expire next year.  The Legal Instructions can be accessed from the following link (</w:t>
      </w:r>
      <w:hyperlink r:id="rId6" w:history="1">
        <w:r w:rsidRPr="00164AB7">
          <w:rPr>
            <w:rFonts w:ascii="Verdana" w:eastAsia="Calibri" w:hAnsi="Verdana" w:cs="Times New Roman"/>
            <w:color w:val="0000FF"/>
            <w:sz w:val="24"/>
            <w:u w:val="single"/>
            <w:lang w:val="en"/>
          </w:rPr>
          <w:t>here</w:t>
        </w:r>
      </w:hyperlink>
      <w:r w:rsidRPr="00164AB7">
        <w:rPr>
          <w:rFonts w:ascii="Verdana" w:eastAsia="Calibri" w:hAnsi="Verdana" w:cs="Times New Roman"/>
          <w:sz w:val="24"/>
          <w:lang w:val="en"/>
        </w:rPr>
        <w:t>).  The Notice can be accessed from the link (</w:t>
      </w:r>
      <w:hyperlink r:id="rId7" w:history="1">
        <w:r w:rsidRPr="00164AB7">
          <w:rPr>
            <w:rFonts w:ascii="Verdana" w:eastAsia="Calibri" w:hAnsi="Verdana" w:cs="Times New Roman"/>
            <w:color w:val="0000FF"/>
            <w:sz w:val="24"/>
            <w:u w:val="single"/>
            <w:lang w:val="en"/>
          </w:rPr>
          <w:t>here</w:t>
        </w:r>
      </w:hyperlink>
      <w:r w:rsidRPr="00164AB7">
        <w:rPr>
          <w:rFonts w:ascii="Verdana" w:eastAsia="Calibri" w:hAnsi="Verdana" w:cs="Times New Roman"/>
          <w:sz w:val="24"/>
          <w:lang w:val="en"/>
        </w:rPr>
        <w:t>).  Proposed revisions to the Legal Instructions in redline/strikeout format against the current version can be accessed from the following link (</w:t>
      </w:r>
      <w:hyperlink r:id="rId8" w:history="1">
        <w:r w:rsidRPr="00164AB7">
          <w:rPr>
            <w:rFonts w:ascii="Verdana" w:eastAsia="Calibri" w:hAnsi="Verdana" w:cs="Times New Roman"/>
            <w:color w:val="0000FF"/>
            <w:sz w:val="24"/>
            <w:u w:val="single"/>
            <w:lang w:val="en"/>
          </w:rPr>
          <w:t>here</w:t>
        </w:r>
      </w:hyperlink>
      <w:r w:rsidRPr="00164AB7">
        <w:rPr>
          <w:rFonts w:ascii="Verdana" w:eastAsia="Calibri" w:hAnsi="Verdana" w:cs="Times New Roman"/>
          <w:sz w:val="24"/>
          <w:lang w:val="en"/>
        </w:rPr>
        <w:t>)</w:t>
      </w:r>
      <w:r w:rsidRPr="00164AB7">
        <w:rPr>
          <w:rFonts w:ascii="Verdana" w:eastAsia="Calibri" w:hAnsi="Verdana" w:cs="Times New Roman"/>
          <w:sz w:val="20"/>
          <w:szCs w:val="20"/>
        </w:rPr>
        <w:t xml:space="preserve">.  </w:t>
      </w:r>
      <w:r w:rsidRPr="00164AB7">
        <w:rPr>
          <w:rFonts w:ascii="Verdana" w:eastAsia="Calibri" w:hAnsi="Verdana" w:cs="Times New Roman"/>
          <w:sz w:val="24"/>
          <w:lang w:val="en"/>
        </w:rPr>
        <w:t>Please follow the procedures described in the Federal Register Notice to submit comments to HUD.  Comments are due January 25, 2019.</w:t>
      </w:r>
    </w:p>
    <w:p w14:paraId="3F0DE55E" w14:textId="77777777" w:rsidR="00164AB7" w:rsidRPr="00164AB7" w:rsidRDefault="00164AB7" w:rsidP="00164AB7">
      <w:pPr>
        <w:spacing w:after="0" w:line="240" w:lineRule="auto"/>
        <w:rPr>
          <w:rFonts w:ascii="Verdana" w:eastAsia="Calibri" w:hAnsi="Verdana" w:cs="Times New Roman"/>
          <w:sz w:val="24"/>
        </w:rPr>
      </w:pPr>
    </w:p>
    <w:p w14:paraId="13251454" w14:textId="77777777" w:rsidR="00164AB7" w:rsidRPr="00164AB7" w:rsidRDefault="00164AB7" w:rsidP="00164AB7">
      <w:pPr>
        <w:spacing w:after="0" w:line="240" w:lineRule="auto"/>
        <w:rPr>
          <w:rFonts w:ascii="Verdana" w:eastAsia="MS Mincho" w:hAnsi="Verdana" w:cs="Times New Roman"/>
          <w:i/>
          <w:sz w:val="24"/>
          <w:szCs w:val="24"/>
        </w:rPr>
      </w:pPr>
      <w:r w:rsidRPr="00164AB7">
        <w:rPr>
          <w:rFonts w:ascii="Verdana" w:eastAsia="MS Mincho" w:hAnsi="Verdana" w:cs="Times New Roman"/>
          <w:b/>
          <w:i/>
          <w:sz w:val="24"/>
          <w:szCs w:val="24"/>
        </w:rPr>
        <w:t>Keywords:</w:t>
      </w:r>
      <w:r w:rsidRPr="00164AB7">
        <w:rPr>
          <w:rFonts w:ascii="Verdana" w:eastAsia="MS Mincho" w:hAnsi="Verdana" w:cs="Times New Roman"/>
          <w:i/>
          <w:sz w:val="24"/>
          <w:szCs w:val="24"/>
        </w:rPr>
        <w:tab/>
        <w:t>Paperwork Reduction Act</w:t>
      </w:r>
    </w:p>
    <w:p w14:paraId="10899171" w14:textId="77777777" w:rsidR="00164AB7" w:rsidRPr="00164AB7" w:rsidRDefault="00164AB7" w:rsidP="00164AB7">
      <w:pPr>
        <w:spacing w:after="0" w:line="240" w:lineRule="auto"/>
        <w:rPr>
          <w:rFonts w:ascii="Verdana" w:eastAsia="MS Mincho" w:hAnsi="Verdana" w:cs="Times New Roman"/>
          <w:b/>
          <w:sz w:val="24"/>
          <w:szCs w:val="24"/>
        </w:rPr>
      </w:pPr>
    </w:p>
    <w:p w14:paraId="089D5500" w14:textId="77777777" w:rsidR="00164AB7" w:rsidRPr="00164AB7" w:rsidRDefault="00164AB7" w:rsidP="00164AB7">
      <w:pPr>
        <w:spacing w:after="0" w:line="240" w:lineRule="auto"/>
        <w:rPr>
          <w:rFonts w:ascii="Verdana" w:eastAsia="Calibri" w:hAnsi="Verdana" w:cs="Times New Roman"/>
          <w:color w:val="0000FF"/>
          <w:sz w:val="24"/>
          <w:u w:val="single"/>
        </w:rPr>
      </w:pPr>
      <w:hyperlink w:anchor="_top" w:history="1">
        <w:r w:rsidRPr="00164AB7">
          <w:rPr>
            <w:rFonts w:ascii="Verdana" w:eastAsia="Calibri" w:hAnsi="Verdana" w:cs="Times New Roman"/>
            <w:color w:val="0000FF"/>
            <w:sz w:val="24"/>
            <w:u w:val="single"/>
          </w:rPr>
          <w:t>Back to top</w:t>
        </w:r>
      </w:hyperlink>
    </w:p>
    <w:p w14:paraId="16D29647" w14:textId="77777777" w:rsidR="00164AB7" w:rsidRPr="00164AB7" w:rsidRDefault="00164AB7" w:rsidP="00164AB7">
      <w:pPr>
        <w:spacing w:after="0" w:line="240" w:lineRule="auto"/>
        <w:rPr>
          <w:rFonts w:ascii="Verdana" w:eastAsia="Calibri" w:hAnsi="Verdana" w:cs="Times New Roman"/>
          <w:sz w:val="24"/>
        </w:rPr>
      </w:pPr>
    </w:p>
    <w:p w14:paraId="27DBDAE4" w14:textId="77777777" w:rsidR="00164AB7" w:rsidRPr="00164AB7" w:rsidRDefault="00164AB7" w:rsidP="00164AB7">
      <w:pPr>
        <w:spacing w:after="0" w:line="240" w:lineRule="auto"/>
        <w:outlineLvl w:val="0"/>
        <w:rPr>
          <w:rFonts w:ascii="Verdana" w:eastAsia="Calibri" w:hAnsi="Verdana" w:cs="Times New Roman"/>
          <w:b/>
          <w:bCs/>
          <w:caps/>
          <w:sz w:val="28"/>
          <w:szCs w:val="32"/>
          <w:u w:val="single"/>
        </w:rPr>
      </w:pPr>
      <w:bookmarkStart w:id="3" w:name="_Toc333920723"/>
      <w:bookmarkStart w:id="4" w:name="_Toc531593028"/>
      <w:r w:rsidRPr="00164AB7">
        <w:rPr>
          <w:rFonts w:ascii="Verdana" w:eastAsia="Calibri" w:hAnsi="Verdana" w:cs="Times New Roman"/>
          <w:b/>
          <w:bCs/>
          <w:caps/>
          <w:sz w:val="28"/>
          <w:szCs w:val="32"/>
          <w:u w:val="single"/>
        </w:rPr>
        <w:t>Document Links Included In This Blast</w:t>
      </w:r>
      <w:bookmarkEnd w:id="3"/>
      <w:bookmarkEnd w:id="4"/>
    </w:p>
    <w:p w14:paraId="3869200A" w14:textId="77777777" w:rsidR="00164AB7" w:rsidRPr="00164AB7" w:rsidRDefault="00164AB7" w:rsidP="00164AB7">
      <w:pPr>
        <w:spacing w:after="0" w:line="240" w:lineRule="auto"/>
        <w:rPr>
          <w:rFonts w:ascii="Verdana" w:eastAsia="Calibri" w:hAnsi="Verdana" w:cs="Times New Roman"/>
          <w:sz w:val="24"/>
        </w:rPr>
      </w:pPr>
    </w:p>
    <w:p w14:paraId="33FEF6DA" w14:textId="77777777" w:rsidR="00164AB7" w:rsidRPr="00164AB7" w:rsidRDefault="00164AB7" w:rsidP="00164AB7">
      <w:pPr>
        <w:numPr>
          <w:ilvl w:val="0"/>
          <w:numId w:val="1"/>
        </w:numPr>
        <w:spacing w:after="0" w:line="240" w:lineRule="auto"/>
        <w:rPr>
          <w:rFonts w:ascii="Verdana" w:eastAsia="Calibri" w:hAnsi="Verdana" w:cs="Times New Roman"/>
          <w:sz w:val="24"/>
          <w:szCs w:val="24"/>
        </w:rPr>
      </w:pPr>
      <w:hyperlink r:id="rId9" w:history="1">
        <w:r w:rsidRPr="00164AB7">
          <w:rPr>
            <w:rFonts w:ascii="Verdana" w:eastAsia="Calibri" w:hAnsi="Verdana" w:cs="Times New Roman"/>
            <w:bCs/>
            <w:color w:val="0000FF"/>
            <w:sz w:val="24"/>
            <w:szCs w:val="24"/>
            <w:u w:val="single"/>
          </w:rPr>
          <w:t>Legal Instructions Concerning Applications for Full Insurance Benefits – Assignment of Multifamily Mortgages to the Secretary</w:t>
        </w:r>
      </w:hyperlink>
    </w:p>
    <w:p w14:paraId="5750CD27" w14:textId="77777777" w:rsidR="00164AB7" w:rsidRPr="00164AB7" w:rsidRDefault="00164AB7" w:rsidP="00164AB7">
      <w:pPr>
        <w:numPr>
          <w:ilvl w:val="0"/>
          <w:numId w:val="1"/>
        </w:numPr>
        <w:spacing w:after="0" w:line="240" w:lineRule="auto"/>
        <w:rPr>
          <w:rFonts w:ascii="Verdana" w:eastAsia="Calibri" w:hAnsi="Verdana" w:cs="Times New Roman"/>
          <w:color w:val="000000"/>
          <w:sz w:val="24"/>
          <w:szCs w:val="24"/>
        </w:rPr>
      </w:pPr>
      <w:hyperlink r:id="rId10" w:history="1">
        <w:r w:rsidRPr="00164AB7">
          <w:rPr>
            <w:rFonts w:ascii="Verdana" w:eastAsia="Calibri" w:hAnsi="Verdana" w:cs="Times New Roman"/>
            <w:color w:val="0000FF"/>
            <w:sz w:val="24"/>
            <w:szCs w:val="24"/>
            <w:u w:val="single"/>
          </w:rPr>
          <w:t>60-Day Notice of Proposed Information Collection: Legal Instructions Concerning Applications for Full Insurance Benefits—Assignment of Multifamily Mortgages to the Secretary</w:t>
        </w:r>
      </w:hyperlink>
    </w:p>
    <w:p w14:paraId="51DB47B4" w14:textId="77777777" w:rsidR="00164AB7" w:rsidRPr="00164AB7" w:rsidRDefault="00164AB7" w:rsidP="00164AB7">
      <w:pPr>
        <w:numPr>
          <w:ilvl w:val="0"/>
          <w:numId w:val="1"/>
        </w:numPr>
        <w:spacing w:after="0" w:line="240" w:lineRule="auto"/>
        <w:rPr>
          <w:rFonts w:ascii="Verdana" w:eastAsia="Calibri" w:hAnsi="Verdana" w:cs="Times New Roman"/>
          <w:color w:val="000000"/>
          <w:sz w:val="24"/>
          <w:szCs w:val="24"/>
        </w:rPr>
      </w:pPr>
      <w:hyperlink r:id="rId11" w:history="1">
        <w:r w:rsidRPr="00164AB7">
          <w:rPr>
            <w:rFonts w:ascii="Verdana" w:eastAsia="Calibri" w:hAnsi="Verdana" w:cs="Times New Roman"/>
            <w:color w:val="0000FF"/>
            <w:sz w:val="24"/>
            <w:szCs w:val="24"/>
            <w:u w:val="single"/>
          </w:rPr>
          <w:t>Proposed Revisions to the Legal Instructions in Redline/Strikeout Format Against the Current Version</w:t>
        </w:r>
      </w:hyperlink>
    </w:p>
    <w:p w14:paraId="645AABDD" w14:textId="77777777" w:rsidR="00164AB7" w:rsidRPr="00164AB7" w:rsidRDefault="00164AB7" w:rsidP="00164AB7">
      <w:pPr>
        <w:spacing w:after="0" w:line="240" w:lineRule="auto"/>
        <w:rPr>
          <w:rFonts w:ascii="Verdana" w:eastAsia="Calibri" w:hAnsi="Verdana" w:cs="Times New Roman"/>
          <w:color w:val="000000"/>
          <w:sz w:val="24"/>
        </w:rPr>
      </w:pPr>
    </w:p>
    <w:p w14:paraId="05803792" w14:textId="77777777" w:rsidR="00164AB7" w:rsidRPr="00164AB7" w:rsidRDefault="00164AB7" w:rsidP="00164AB7">
      <w:pPr>
        <w:spacing w:after="0" w:line="240" w:lineRule="auto"/>
        <w:rPr>
          <w:rFonts w:ascii="Verdana" w:eastAsia="Calibri" w:hAnsi="Verdana" w:cs="Times New Roman"/>
          <w:b/>
          <w:bCs/>
          <w:sz w:val="24"/>
        </w:rPr>
      </w:pPr>
      <w:hyperlink w:anchor="_top" w:history="1">
        <w:r w:rsidRPr="00164AB7">
          <w:rPr>
            <w:rFonts w:ascii="Verdana" w:eastAsia="Calibri" w:hAnsi="Verdana" w:cs="Times New Roman"/>
            <w:color w:val="0000FF"/>
            <w:sz w:val="24"/>
            <w:u w:val="single"/>
          </w:rPr>
          <w:t>Back to top</w:t>
        </w:r>
      </w:hyperlink>
    </w:p>
    <w:p w14:paraId="22E0A04D" w14:textId="77777777" w:rsidR="00164AB7" w:rsidRPr="00164AB7" w:rsidRDefault="00164AB7" w:rsidP="00164AB7">
      <w:pPr>
        <w:spacing w:after="0" w:line="240" w:lineRule="auto"/>
        <w:rPr>
          <w:rFonts w:ascii="Verdana" w:eastAsia="Calibri" w:hAnsi="Verdana" w:cs="Times New Roman"/>
          <w:sz w:val="24"/>
        </w:rPr>
      </w:pPr>
    </w:p>
    <w:p w14:paraId="1E726FA9" w14:textId="77777777" w:rsidR="00164AB7" w:rsidRPr="00164AB7" w:rsidRDefault="00164AB7" w:rsidP="00164AB7">
      <w:pPr>
        <w:spacing w:after="0" w:line="240" w:lineRule="auto"/>
        <w:jc w:val="center"/>
        <w:rPr>
          <w:rFonts w:ascii="Verdana" w:eastAsia="Calibri" w:hAnsi="Verdana" w:cs="Times New Roman"/>
          <w:color w:val="000000"/>
        </w:rPr>
      </w:pPr>
      <w:r w:rsidRPr="00164AB7">
        <w:rPr>
          <w:rFonts w:ascii="Verdana" w:eastAsia="Calibri" w:hAnsi="Verdana" w:cs="Times New Roman"/>
          <w:b/>
          <w:noProof/>
          <w:color w:val="1F497D"/>
        </w:rPr>
        <w:drawing>
          <wp:inline distT="0" distB="0" distL="0" distR="0" wp14:anchorId="59326C11" wp14:editId="7E68B857">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27325706" w14:textId="77777777" w:rsidR="00164AB7" w:rsidRPr="00164AB7" w:rsidRDefault="00164AB7" w:rsidP="00164AB7">
      <w:pPr>
        <w:spacing w:before="100" w:beforeAutospacing="1" w:after="100" w:afterAutospacing="1" w:line="240" w:lineRule="auto"/>
        <w:rPr>
          <w:rFonts w:ascii="Verdana" w:eastAsia="Calibri" w:hAnsi="Verdana" w:cs="Times New Roman"/>
          <w:sz w:val="24"/>
          <w:szCs w:val="24"/>
        </w:rPr>
      </w:pPr>
      <w:r w:rsidRPr="00164AB7">
        <w:rPr>
          <w:rFonts w:ascii="Verdana" w:eastAsia="Calibri" w:hAnsi="Verdana" w:cs="Times New Roman"/>
          <w:sz w:val="24"/>
          <w:szCs w:val="24"/>
        </w:rPr>
        <w:t xml:space="preserve">Past Lean 232 Updates are </w:t>
      </w:r>
      <w:hyperlink r:id="rId12" w:history="1">
        <w:r w:rsidRPr="00164AB7">
          <w:rPr>
            <w:rFonts w:ascii="Verdana" w:eastAsia="Calibri" w:hAnsi="Verdana" w:cs="Times New Roman"/>
            <w:color w:val="0000FF"/>
            <w:sz w:val="24"/>
            <w:szCs w:val="24"/>
            <w:u w:val="single"/>
          </w:rPr>
          <w:t>available online</w:t>
        </w:r>
      </w:hyperlink>
      <w:r w:rsidRPr="00164AB7">
        <w:rPr>
          <w:rFonts w:ascii="Verdana" w:eastAsia="Calibri" w:hAnsi="Verdana" w:cs="Times New Roman"/>
          <w:sz w:val="24"/>
          <w:szCs w:val="24"/>
        </w:rPr>
        <w:t>.</w:t>
      </w:r>
    </w:p>
    <w:p w14:paraId="51415699" w14:textId="77777777" w:rsidR="00164AB7" w:rsidRPr="00164AB7" w:rsidRDefault="00164AB7" w:rsidP="00164AB7">
      <w:pPr>
        <w:spacing w:before="100" w:beforeAutospacing="1" w:after="100" w:afterAutospacing="1" w:line="240" w:lineRule="auto"/>
        <w:rPr>
          <w:rFonts w:ascii="Verdana" w:eastAsia="Calibri" w:hAnsi="Verdana" w:cs="Times New Roman"/>
          <w:sz w:val="24"/>
          <w:szCs w:val="24"/>
        </w:rPr>
      </w:pPr>
      <w:r w:rsidRPr="00164AB7">
        <w:rPr>
          <w:rFonts w:ascii="Verdana" w:eastAsia="Calibri" w:hAnsi="Verdana" w:cs="Times New Roman"/>
          <w:sz w:val="24"/>
          <w:szCs w:val="24"/>
        </w:rPr>
        <w:t xml:space="preserve">Have questions about the Lean 232 Program? Please contact </w:t>
      </w:r>
      <w:hyperlink r:id="rId13" w:history="1">
        <w:r w:rsidRPr="00164AB7">
          <w:rPr>
            <w:rFonts w:ascii="Verdana" w:eastAsia="Calibri" w:hAnsi="Verdana" w:cs="Times New Roman"/>
            <w:color w:val="0000FF"/>
            <w:sz w:val="24"/>
            <w:szCs w:val="24"/>
            <w:u w:val="single"/>
          </w:rPr>
          <w:t>LeanThinking@hud.gov</w:t>
        </w:r>
      </w:hyperlink>
      <w:r w:rsidRPr="00164AB7">
        <w:rPr>
          <w:rFonts w:ascii="Verdana" w:eastAsia="Calibri" w:hAnsi="Verdana" w:cs="Times New Roman"/>
          <w:sz w:val="24"/>
          <w:szCs w:val="24"/>
        </w:rPr>
        <w:t>.</w:t>
      </w:r>
    </w:p>
    <w:p w14:paraId="52A4081E" w14:textId="77777777" w:rsidR="00164AB7" w:rsidRPr="00164AB7" w:rsidRDefault="00164AB7" w:rsidP="00164AB7">
      <w:pPr>
        <w:spacing w:before="100" w:beforeAutospacing="1" w:after="100" w:afterAutospacing="1" w:line="240" w:lineRule="auto"/>
        <w:rPr>
          <w:rFonts w:ascii="Verdana" w:eastAsia="Calibri" w:hAnsi="Verdana" w:cs="Times New Roman"/>
          <w:sz w:val="24"/>
          <w:szCs w:val="24"/>
        </w:rPr>
      </w:pPr>
      <w:r w:rsidRPr="00164AB7">
        <w:rPr>
          <w:rFonts w:ascii="Verdana" w:eastAsia="Calibri" w:hAnsi="Verdana" w:cs="Times New Roman"/>
          <w:sz w:val="24"/>
          <w:szCs w:val="24"/>
        </w:rPr>
        <w:t xml:space="preserve">For more information on the Lean 232 Program, check out: </w:t>
      </w:r>
      <w:hyperlink r:id="rId14" w:history="1">
        <w:r w:rsidRPr="00164AB7">
          <w:rPr>
            <w:rFonts w:ascii="Verdana" w:eastAsia="Calibri" w:hAnsi="Verdana" w:cs="Times New Roman"/>
            <w:color w:val="0000FF"/>
            <w:sz w:val="24"/>
            <w:szCs w:val="24"/>
            <w:u w:val="single"/>
          </w:rPr>
          <w:t>http://www.hud.gov/healthcare</w:t>
        </w:r>
      </w:hyperlink>
      <w:r w:rsidRPr="00164AB7">
        <w:rPr>
          <w:rFonts w:ascii="Verdana" w:eastAsia="Calibri" w:hAnsi="Verdana" w:cs="Times New Roman"/>
          <w:sz w:val="24"/>
          <w:szCs w:val="24"/>
        </w:rPr>
        <w:t>.</w:t>
      </w:r>
    </w:p>
    <w:p w14:paraId="79D84D3F" w14:textId="77777777" w:rsidR="00164AB7" w:rsidRPr="00164AB7" w:rsidRDefault="00164AB7" w:rsidP="00164AB7">
      <w:pPr>
        <w:spacing w:before="100" w:beforeAutospacing="1" w:after="100" w:afterAutospacing="1" w:line="240" w:lineRule="auto"/>
        <w:rPr>
          <w:rFonts w:ascii="Verdana" w:eastAsia="Calibri" w:hAnsi="Verdana" w:cs="Times New Roman"/>
          <w:sz w:val="24"/>
          <w:szCs w:val="24"/>
        </w:rPr>
      </w:pPr>
      <w:r w:rsidRPr="00164AB7">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5" w:history="1">
        <w:r w:rsidRPr="00164AB7">
          <w:rPr>
            <w:rFonts w:ascii="Verdana" w:eastAsia="Calibri" w:hAnsi="Verdana" w:cs="Times New Roman"/>
            <w:color w:val="0000FF"/>
            <w:sz w:val="24"/>
            <w:szCs w:val="24"/>
            <w:u w:val="single"/>
          </w:rPr>
          <w:t>Join here</w:t>
        </w:r>
      </w:hyperlink>
      <w:r w:rsidRPr="00164AB7">
        <w:rPr>
          <w:rFonts w:ascii="Verdana" w:eastAsia="Calibri" w:hAnsi="Verdana" w:cs="Times New Roman"/>
          <w:sz w:val="24"/>
          <w:szCs w:val="24"/>
        </w:rPr>
        <w:t>.</w:t>
      </w:r>
    </w:p>
    <w:p w14:paraId="7A186EBB" w14:textId="77777777" w:rsidR="00164AB7" w:rsidRPr="00164AB7" w:rsidRDefault="00164AB7" w:rsidP="00164AB7">
      <w:pPr>
        <w:spacing w:before="100" w:beforeAutospacing="1" w:after="100" w:afterAutospacing="1" w:line="240" w:lineRule="auto"/>
        <w:rPr>
          <w:rFonts w:ascii="Verdana" w:eastAsia="Calibri" w:hAnsi="Verdana" w:cs="Times New Roman"/>
          <w:sz w:val="24"/>
          <w:szCs w:val="24"/>
        </w:rPr>
      </w:pPr>
      <w:r w:rsidRPr="00164AB7">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6" w:history="1">
        <w:r w:rsidRPr="00164AB7">
          <w:rPr>
            <w:rFonts w:ascii="Verdana" w:eastAsia="Calibri" w:hAnsi="Verdana" w:cs="Times New Roman"/>
            <w:color w:val="0000FF"/>
            <w:sz w:val="24"/>
            <w:szCs w:val="24"/>
            <w:u w:val="single"/>
          </w:rPr>
          <w:t>go here</w:t>
        </w:r>
      </w:hyperlink>
      <w:r w:rsidRPr="00164AB7">
        <w:rPr>
          <w:rFonts w:ascii="Verdana" w:eastAsia="Calibri" w:hAnsi="Verdana" w:cs="Times New Roman"/>
          <w:sz w:val="24"/>
          <w:szCs w:val="24"/>
        </w:rPr>
        <w:t>.</w:t>
      </w:r>
    </w:p>
    <w:p w14:paraId="17177E19" w14:textId="77777777" w:rsidR="00202254" w:rsidRDefault="00202254">
      <w:bookmarkStart w:id="5" w:name="_GoBack"/>
      <w:bookmarkEnd w:id="5"/>
    </w:p>
    <w:sectPr w:rsidR="00202254" w:rsidSect="00E217E8">
      <w:head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288BF96F" w14:textId="77777777" w:rsidR="0089592C" w:rsidRDefault="00483F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ECE21B" w14:textId="5A82C6F9" w:rsidR="008F66AB" w:rsidRDefault="00483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B7"/>
    <w:rsid w:val="00164AB7"/>
    <w:rsid w:val="00202254"/>
    <w:rsid w:val="0048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2F3DF"/>
  <w15:chartTrackingRefBased/>
  <w15:docId w15:val="{E6CBC302-42A4-4A24-B14E-0FAB1A73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7"/>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164AB7"/>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mt.hud.gov/program_offices/general_counsel/legal_instructions_full_insurance_benefits" TargetMode="External"/><Relationship Id="rId13" Type="http://schemas.openxmlformats.org/officeDocument/2006/relationships/hyperlink" Target="mailto:LeanThinking@hud.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po.gov/fdsys/pkg/FR-2018-11-26/pdf/2018-25656.pdf" TargetMode="External"/><Relationship Id="rId12" Type="http://schemas.openxmlformats.org/officeDocument/2006/relationships/hyperlink" Target="http://portal.hud.gov/hudportal/HUD?src=/federal_housing_administration/healthcare_facilities/residential_care/mail_blast_inde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ortal.hud.gov/hudportal/HUD?src=/subscribe/signup&amp;listname=Lean%20232%20Updates&amp;list=LEAN-232-UPDATES-L" TargetMode="External"/><Relationship Id="rId1" Type="http://schemas.openxmlformats.org/officeDocument/2006/relationships/numbering" Target="numbering.xml"/><Relationship Id="rId6" Type="http://schemas.openxmlformats.org/officeDocument/2006/relationships/hyperlink" Target="https://www.hud.gov/sites/documents/LEGINSTRFULLINSBEN.PDF" TargetMode="External"/><Relationship Id="rId11" Type="http://schemas.openxmlformats.org/officeDocument/2006/relationships/hyperlink" Target="https://mgmt.hud.gov/program_offices/general_counsel/legal_instructions_full_insurance_benefits" TargetMode="External"/><Relationship Id="rId5" Type="http://schemas.openxmlformats.org/officeDocument/2006/relationships/image" Target="media/image1.png"/><Relationship Id="rId15" Type="http://schemas.openxmlformats.org/officeDocument/2006/relationships/hyperlink" Target="http://portal.hud.gov/hudportal/HUD?src=/subscribe/signup&amp;listname=Lean%20232%20Updates&amp;list=LEAN-232-UPDATES-L" TargetMode="External"/><Relationship Id="rId10" Type="http://schemas.openxmlformats.org/officeDocument/2006/relationships/hyperlink" Target="https://www.gpo.gov/fdsys/pkg/FR-2018-11-26/pdf/2018-25656.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ud.gov/sites/documents/LEGINSTRFULLINSBEN.PDF" TargetMode="External"/><Relationship Id="rId14" Type="http://schemas.openxmlformats.org/officeDocument/2006/relationships/hyperlink" Target="http://www.hud.gov/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2</cp:revision>
  <dcterms:created xsi:type="dcterms:W3CDTF">2018-12-04T19:10:00Z</dcterms:created>
  <dcterms:modified xsi:type="dcterms:W3CDTF">2018-12-04T19:11:00Z</dcterms:modified>
</cp:coreProperties>
</file>