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8452E" w14:textId="77777777" w:rsidR="00271CBF" w:rsidRPr="00E9648C" w:rsidRDefault="00507177" w:rsidP="00271CBF">
      <w:pPr>
        <w:widowControl w:val="0"/>
        <w:tabs>
          <w:tab w:val="right" w:pos="3960"/>
          <w:tab w:val="left" w:pos="4320"/>
        </w:tabs>
        <w:spacing w:line="400" w:lineRule="exact"/>
        <w:rPr>
          <w:b/>
          <w:sz w:val="32"/>
          <w:szCs w:val="32"/>
        </w:rPr>
      </w:pPr>
      <w:bookmarkStart w:id="0" w:name="_GoBack"/>
      <w:bookmarkEnd w:id="0"/>
      <w:r w:rsidRPr="00E9648C">
        <w:rPr>
          <w:b/>
          <w:sz w:val="32"/>
          <w:szCs w:val="32"/>
        </w:rPr>
        <w:t>CHAPTER 1</w:t>
      </w:r>
      <w:r w:rsidRPr="00E9648C">
        <w:rPr>
          <w:b/>
          <w:sz w:val="32"/>
          <w:szCs w:val="32"/>
        </w:rPr>
        <w:tab/>
        <w:t xml:space="preserve">    INTRODUCTION</w:t>
      </w:r>
    </w:p>
    <w:p w14:paraId="2FC2DDCA" w14:textId="77777777" w:rsidR="00271CBF" w:rsidRDefault="00271CBF" w:rsidP="00271CBF">
      <w:pPr>
        <w:widowControl w:val="0"/>
        <w:tabs>
          <w:tab w:val="right" w:pos="3960"/>
          <w:tab w:val="left" w:pos="4320"/>
        </w:tabs>
        <w:spacing w:line="200" w:lineRule="exact"/>
        <w:rPr>
          <w:rFonts w:ascii="Univers" w:hAnsi="Univers"/>
          <w:b/>
          <w:sz w:val="40"/>
        </w:rPr>
      </w:pPr>
    </w:p>
    <w:p w14:paraId="61C34D52" w14:textId="77777777" w:rsidR="00271CBF" w:rsidRDefault="00271CBF" w:rsidP="006B463F">
      <w:pPr>
        <w:widowControl w:val="0"/>
        <w:tabs>
          <w:tab w:val="right" w:pos="3960"/>
          <w:tab w:val="left" w:pos="4320"/>
        </w:tabs>
        <w:spacing w:line="440" w:lineRule="exact"/>
        <w:rPr>
          <w:rFonts w:ascii="Univers" w:hAnsi="Univers"/>
          <w:b/>
          <w:sz w:val="32"/>
        </w:rPr>
      </w:pPr>
      <w:r>
        <w:rPr>
          <w:b/>
          <w:sz w:val="32"/>
        </w:rPr>
        <w:t>1.1 Background</w:t>
      </w:r>
    </w:p>
    <w:p w14:paraId="1C7A32CF" w14:textId="77777777" w:rsidR="00271CBF" w:rsidRDefault="00271CBF" w:rsidP="00271CBF">
      <w:pPr>
        <w:widowControl w:val="0"/>
        <w:tabs>
          <w:tab w:val="right" w:pos="3960"/>
          <w:tab w:val="left" w:pos="4320"/>
        </w:tabs>
        <w:jc w:val="both"/>
        <w:rPr>
          <w:rFonts w:ascii="Univers" w:hAnsi="Univers"/>
          <w:b/>
          <w:sz w:val="24"/>
        </w:rPr>
      </w:pPr>
    </w:p>
    <w:p w14:paraId="16FBF7E2" w14:textId="77777777" w:rsidR="00271CBF" w:rsidRDefault="00271CBF" w:rsidP="00271CBF">
      <w:pPr>
        <w:ind w:left="720"/>
        <w:rPr>
          <w:sz w:val="22"/>
        </w:rPr>
      </w:pPr>
      <w:r>
        <w:rPr>
          <w:sz w:val="22"/>
        </w:rPr>
        <w:t xml:space="preserve">The Tenant Rental Assistance Certification System (TRACS) is an integration financial management system developed by </w:t>
      </w:r>
      <w:r w:rsidR="005826C0">
        <w:rPr>
          <w:sz w:val="22"/>
        </w:rPr>
        <w:t>t</w:t>
      </w:r>
      <w:r>
        <w:rPr>
          <w:sz w:val="22"/>
        </w:rPr>
        <w:t xml:space="preserve">he U. S Department of Housing and Urban Development HUD to improve the fiscal control over Section 8 and other assisted housing programs. </w:t>
      </w:r>
    </w:p>
    <w:p w14:paraId="5B6153EB" w14:textId="77777777" w:rsidR="00271CBF" w:rsidRDefault="00271CBF" w:rsidP="00271CBF">
      <w:pPr>
        <w:ind w:left="720"/>
        <w:rPr>
          <w:sz w:val="22"/>
        </w:rPr>
      </w:pPr>
    </w:p>
    <w:p w14:paraId="3FDD4EC4" w14:textId="77777777" w:rsidR="00271CBF" w:rsidRDefault="00271CBF" w:rsidP="00271CBF">
      <w:pPr>
        <w:ind w:left="720"/>
        <w:rPr>
          <w:sz w:val="22"/>
        </w:rPr>
      </w:pPr>
      <w:r>
        <w:rPr>
          <w:sz w:val="22"/>
        </w:rPr>
        <w:t xml:space="preserve">TRACS is the sole repository of all tenant certification data, assistance contract data and crucial payment data for HUD’s Office of Multifamily Housing (MFH).  Based on the data stored in the system, TRACS automatically generates payments for subsidy programs where HUD </w:t>
      </w:r>
      <w:r w:rsidR="00876256">
        <w:rPr>
          <w:sz w:val="22"/>
        </w:rPr>
        <w:t xml:space="preserve">is the contract administrator. </w:t>
      </w:r>
      <w:r>
        <w:rPr>
          <w:sz w:val="22"/>
        </w:rPr>
        <w:t>TRACS currently controls payment processing for approximately 250,000 Section 8 subsidy payments annually.</w:t>
      </w:r>
    </w:p>
    <w:p w14:paraId="28237A5D" w14:textId="77777777" w:rsidR="00271CBF" w:rsidRDefault="00271CBF" w:rsidP="00271CBF">
      <w:pPr>
        <w:rPr>
          <w:sz w:val="22"/>
        </w:rPr>
      </w:pPr>
    </w:p>
    <w:p w14:paraId="741A0E5C" w14:textId="77777777" w:rsidR="00271CBF" w:rsidRDefault="00507177" w:rsidP="006B463F">
      <w:pPr>
        <w:widowControl w:val="0"/>
        <w:tabs>
          <w:tab w:val="right" w:pos="3960"/>
          <w:tab w:val="left" w:pos="4320"/>
        </w:tabs>
        <w:rPr>
          <w:b/>
          <w:sz w:val="32"/>
        </w:rPr>
      </w:pPr>
      <w:r>
        <w:rPr>
          <w:b/>
          <w:sz w:val="32"/>
        </w:rPr>
        <w:fldChar w:fldCharType="begin"/>
      </w:r>
      <w:r w:rsidR="00271CBF">
        <w:rPr>
          <w:b/>
          <w:sz w:val="32"/>
        </w:rPr>
        <w:instrText>ADVANCE \d16</w:instrText>
      </w:r>
      <w:r>
        <w:rPr>
          <w:b/>
          <w:sz w:val="32"/>
        </w:rPr>
        <w:fldChar w:fldCharType="end"/>
      </w:r>
      <w:r w:rsidR="00271CBF">
        <w:rPr>
          <w:b/>
          <w:sz w:val="32"/>
        </w:rPr>
        <w:t>1.2 Document Audience</w:t>
      </w:r>
    </w:p>
    <w:p w14:paraId="26A5D1B0" w14:textId="77777777" w:rsidR="00271CBF" w:rsidRDefault="00271CBF" w:rsidP="00271CBF">
      <w:pPr>
        <w:rPr>
          <w:sz w:val="22"/>
        </w:rPr>
      </w:pPr>
    </w:p>
    <w:p w14:paraId="426A26ED" w14:textId="77777777" w:rsidR="00271CBF" w:rsidRDefault="00271CBF" w:rsidP="00271CBF">
      <w:pPr>
        <w:ind w:left="630"/>
        <w:rPr>
          <w:b/>
          <w:bCs/>
          <w:sz w:val="22"/>
        </w:rPr>
      </w:pPr>
      <w:r>
        <w:rPr>
          <w:sz w:val="22"/>
        </w:rPr>
        <w:t>This technical-level guide is intended to be used by the technical resource staff supporting Owners, Management Agents, State Agencies, Industry and Contract Administrators in implementing procedures for submitting automatic transactions/data to TRACS for processing.  This guide should also be used in conjunction with the HUD 4350.3 Occupancy Handbook.</w:t>
      </w:r>
    </w:p>
    <w:p w14:paraId="7D6431B4" w14:textId="77777777" w:rsidR="00271CBF" w:rsidRDefault="00271CBF" w:rsidP="00271CBF">
      <w:pPr>
        <w:widowControl w:val="0"/>
        <w:tabs>
          <w:tab w:val="right" w:pos="3960"/>
          <w:tab w:val="left" w:pos="4320"/>
        </w:tabs>
        <w:rPr>
          <w:rFonts w:ascii="CG Times" w:hAnsi="CG Times"/>
          <w:sz w:val="24"/>
        </w:rPr>
      </w:pPr>
    </w:p>
    <w:p w14:paraId="07D3BDE8" w14:textId="77777777" w:rsidR="00271CBF" w:rsidRDefault="00507177" w:rsidP="006B463F">
      <w:pPr>
        <w:widowControl w:val="0"/>
        <w:tabs>
          <w:tab w:val="right" w:pos="3960"/>
          <w:tab w:val="left" w:pos="4320"/>
        </w:tabs>
        <w:rPr>
          <w:b/>
          <w:sz w:val="32"/>
        </w:rPr>
      </w:pPr>
      <w:r>
        <w:rPr>
          <w:b/>
          <w:sz w:val="32"/>
        </w:rPr>
        <w:fldChar w:fldCharType="begin"/>
      </w:r>
      <w:r w:rsidR="00271CBF">
        <w:rPr>
          <w:b/>
          <w:sz w:val="32"/>
        </w:rPr>
        <w:instrText>ADVANCE \d16</w:instrText>
      </w:r>
      <w:r>
        <w:rPr>
          <w:b/>
          <w:sz w:val="32"/>
        </w:rPr>
        <w:fldChar w:fldCharType="end"/>
      </w:r>
      <w:r w:rsidR="00271CBF">
        <w:rPr>
          <w:b/>
          <w:sz w:val="32"/>
        </w:rPr>
        <w:t>1.3 Document Scope</w:t>
      </w:r>
    </w:p>
    <w:p w14:paraId="612915F7" w14:textId="77777777" w:rsidR="00271CBF" w:rsidRDefault="00271CBF" w:rsidP="00271CBF">
      <w:pPr>
        <w:widowControl w:val="0"/>
        <w:tabs>
          <w:tab w:val="right" w:pos="3960"/>
          <w:tab w:val="left" w:pos="4320"/>
        </w:tabs>
        <w:ind w:left="360" w:hanging="360"/>
        <w:rPr>
          <w:rFonts w:ascii="CG Times" w:hAnsi="CG Times"/>
          <w:sz w:val="24"/>
        </w:rPr>
      </w:pPr>
    </w:p>
    <w:p w14:paraId="003C96C7" w14:textId="77777777" w:rsidR="00271CBF" w:rsidRDefault="00271CBF" w:rsidP="00271CBF">
      <w:pPr>
        <w:widowControl w:val="0"/>
        <w:tabs>
          <w:tab w:val="left" w:pos="4320"/>
        </w:tabs>
        <w:ind w:left="630"/>
        <w:rPr>
          <w:i/>
          <w:sz w:val="22"/>
        </w:rPr>
      </w:pPr>
      <w:r>
        <w:rPr>
          <w:sz w:val="22"/>
        </w:rPr>
        <w:t xml:space="preserve">Analysts should refer to the definitions and codes defined in the HUD 4350.3 Handbook for MAT fields which have a 50059, 52670, or 52670-A item reference.  </w:t>
      </w:r>
      <w:r>
        <w:rPr>
          <w:i/>
          <w:sz w:val="22"/>
        </w:rPr>
        <w:t xml:space="preserve">Definitions, codes, and edits which occur in this user's guide for these items are intended to further clarify the </w:t>
      </w:r>
      <w:proofErr w:type="gramStart"/>
      <w:r>
        <w:rPr>
          <w:i/>
          <w:sz w:val="22"/>
        </w:rPr>
        <w:t>handbook  as</w:t>
      </w:r>
      <w:proofErr w:type="gramEnd"/>
      <w:r>
        <w:rPr>
          <w:i/>
          <w:sz w:val="22"/>
        </w:rPr>
        <w:t xml:space="preserve"> an aid in automation.</w:t>
      </w:r>
    </w:p>
    <w:p w14:paraId="2F70EEF1" w14:textId="77777777" w:rsidR="00271CBF" w:rsidRDefault="00271CBF" w:rsidP="00271CBF">
      <w:pPr>
        <w:widowControl w:val="0"/>
        <w:tabs>
          <w:tab w:val="left" w:pos="4320"/>
        </w:tabs>
        <w:ind w:left="630"/>
        <w:rPr>
          <w:i/>
          <w:sz w:val="22"/>
        </w:rPr>
      </w:pPr>
    </w:p>
    <w:p w14:paraId="1A8B5232" w14:textId="77777777" w:rsidR="00271CBF" w:rsidRDefault="00271CBF" w:rsidP="00271CBF">
      <w:pPr>
        <w:widowControl w:val="0"/>
        <w:tabs>
          <w:tab w:val="left" w:pos="4320"/>
        </w:tabs>
        <w:ind w:left="630"/>
        <w:rPr>
          <w:i/>
          <w:sz w:val="22"/>
        </w:rPr>
      </w:pPr>
    </w:p>
    <w:sectPr w:rsidR="00271CBF" w:rsidSect="00B4342F">
      <w:headerReference w:type="default" r:id="rId10"/>
      <w:footerReference w:type="even" r:id="rId11"/>
      <w:footerReference w:type="default" r:id="rId12"/>
      <w:endnotePr>
        <w:numFmt w:val="decimal"/>
      </w:endnotePr>
      <w:type w:val="continuous"/>
      <w:pgSz w:w="15840" w:h="12240" w:orient="landscape" w:code="1"/>
      <w:pgMar w:top="1440" w:right="720" w:bottom="1440" w:left="720" w:header="1238" w:footer="562"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244D62" w14:textId="77777777" w:rsidR="008778FF" w:rsidRDefault="008778FF">
      <w:r>
        <w:separator/>
      </w:r>
    </w:p>
  </w:endnote>
  <w:endnote w:type="continuationSeparator" w:id="0">
    <w:p w14:paraId="389F4EC1" w14:textId="77777777" w:rsidR="008778FF" w:rsidRDefault="0087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BA8F5" w14:textId="77777777" w:rsidR="00EA3E81" w:rsidRDefault="00507177">
    <w:pPr>
      <w:pStyle w:val="Footer"/>
      <w:framePr w:wrap="around" w:vAnchor="text" w:hAnchor="margin" w:xAlign="center" w:y="1"/>
      <w:rPr>
        <w:rStyle w:val="PageNumber"/>
      </w:rPr>
    </w:pPr>
    <w:r>
      <w:rPr>
        <w:rStyle w:val="PageNumber"/>
      </w:rPr>
      <w:fldChar w:fldCharType="begin"/>
    </w:r>
    <w:r w:rsidR="00EA3E81">
      <w:rPr>
        <w:rStyle w:val="PageNumber"/>
      </w:rPr>
      <w:instrText xml:space="preserve">PAGE  </w:instrText>
    </w:r>
    <w:r>
      <w:rPr>
        <w:rStyle w:val="PageNumber"/>
      </w:rPr>
      <w:fldChar w:fldCharType="separate"/>
    </w:r>
    <w:r w:rsidR="00792D3B">
      <w:rPr>
        <w:rStyle w:val="PageNumber"/>
        <w:noProof/>
      </w:rPr>
      <w:t>1</w:t>
    </w:r>
    <w:r>
      <w:rPr>
        <w:rStyle w:val="PageNumber"/>
      </w:rPr>
      <w:fldChar w:fldCharType="end"/>
    </w:r>
  </w:p>
  <w:p w14:paraId="5A4D86DC" w14:textId="77777777" w:rsidR="00EA3E81" w:rsidRDefault="00EA3E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DC0B5" w14:textId="77777777" w:rsidR="00EA3E81" w:rsidRDefault="00CD1232" w:rsidP="006D56B9">
    <w:pPr>
      <w:pStyle w:val="Footer"/>
      <w:pBdr>
        <w:top w:val="single" w:sz="4" w:space="1" w:color="auto"/>
      </w:pBdr>
      <w:tabs>
        <w:tab w:val="clear" w:pos="4320"/>
        <w:tab w:val="clear" w:pos="8640"/>
        <w:tab w:val="left" w:pos="13950"/>
        <w:tab w:val="right" w:pos="14400"/>
      </w:tabs>
      <w:rPr>
        <w:rFonts w:ascii="Arial" w:hAnsi="Arial" w:cs="Arial"/>
        <w:bCs/>
      </w:rPr>
    </w:pPr>
    <w:r>
      <w:rPr>
        <w:rFonts w:ascii="Arial" w:hAnsi="Arial"/>
      </w:rPr>
      <w:t>October 2016</w:t>
    </w:r>
    <w:r w:rsidR="00BC214F">
      <w:rPr>
        <w:rStyle w:val="PageNumber"/>
        <w:rFonts w:ascii="Arial" w:hAnsi="Arial" w:cs="Arial"/>
        <w:bCs/>
      </w:rPr>
      <w:tab/>
    </w:r>
    <w:r w:rsidR="006D56B9">
      <w:rPr>
        <w:rStyle w:val="PageNumber"/>
        <w:rFonts w:ascii="Arial" w:hAnsi="Arial" w:cs="Arial"/>
        <w:bCs/>
      </w:rPr>
      <w:tab/>
    </w:r>
    <w:r w:rsidR="00BC214F">
      <w:rPr>
        <w:rStyle w:val="PageNumber"/>
        <w:rFonts w:ascii="Arial" w:hAnsi="Arial" w:cs="Arial"/>
        <w:bCs/>
      </w:rPr>
      <w:t>1</w:t>
    </w:r>
    <w:r w:rsidR="00EA3E81">
      <w:rPr>
        <w:rStyle w:val="PageNumber"/>
        <w:rFonts w:ascii="Arial" w:hAnsi="Arial" w:cs="Arial"/>
        <w:bCs/>
      </w:rPr>
      <w:t>-</w:t>
    </w:r>
    <w:r w:rsidR="00507177">
      <w:rPr>
        <w:rStyle w:val="PageNumber"/>
        <w:rFonts w:ascii="Arial" w:hAnsi="Arial" w:cs="Arial"/>
        <w:bCs/>
      </w:rPr>
      <w:fldChar w:fldCharType="begin"/>
    </w:r>
    <w:r w:rsidR="00EA3E81">
      <w:rPr>
        <w:rStyle w:val="PageNumber"/>
        <w:rFonts w:ascii="Arial" w:hAnsi="Arial" w:cs="Arial"/>
        <w:bCs/>
      </w:rPr>
      <w:instrText xml:space="preserve"> PAGE </w:instrText>
    </w:r>
    <w:r w:rsidR="00507177">
      <w:rPr>
        <w:rStyle w:val="PageNumber"/>
        <w:rFonts w:ascii="Arial" w:hAnsi="Arial" w:cs="Arial"/>
        <w:bCs/>
      </w:rPr>
      <w:fldChar w:fldCharType="separate"/>
    </w:r>
    <w:r>
      <w:rPr>
        <w:rStyle w:val="PageNumber"/>
        <w:rFonts w:ascii="Arial" w:hAnsi="Arial" w:cs="Arial"/>
        <w:bCs/>
        <w:noProof/>
      </w:rPr>
      <w:t>1</w:t>
    </w:r>
    <w:r w:rsidR="00507177">
      <w:rPr>
        <w:rStyle w:val="PageNumber"/>
        <w:rFonts w:ascii="Arial" w:hAnsi="Arial" w:cs="Arial"/>
        <w:bCs/>
      </w:rPr>
      <w:fldChar w:fldCharType="end"/>
    </w:r>
  </w:p>
  <w:p w14:paraId="3B96C73B" w14:textId="77777777" w:rsidR="00EA3E81" w:rsidRDefault="00EA3E81">
    <w:pPr>
      <w:pStyle w:val="Footer"/>
      <w:tabs>
        <w:tab w:val="clear" w:pos="4320"/>
        <w:tab w:val="clear" w:pos="8640"/>
        <w:tab w:val="right" w:pos="14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C053F" w14:textId="77777777" w:rsidR="008778FF" w:rsidRDefault="008778FF">
      <w:r>
        <w:separator/>
      </w:r>
    </w:p>
  </w:footnote>
  <w:footnote w:type="continuationSeparator" w:id="0">
    <w:p w14:paraId="36DC5D11" w14:textId="77777777" w:rsidR="008778FF" w:rsidRDefault="00877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294BF" w14:textId="77777777" w:rsidR="00EA3E81" w:rsidRDefault="00EA3E81">
    <w:pPr>
      <w:widowControl w:val="0"/>
      <w:tabs>
        <w:tab w:val="left" w:pos="360"/>
        <w:tab w:val="left" w:pos="720"/>
        <w:tab w:val="left" w:pos="1080"/>
        <w:tab w:val="left" w:pos="1440"/>
        <w:tab w:val="left" w:pos="1800"/>
        <w:tab w:val="left" w:pos="2160"/>
        <w:tab w:val="left" w:pos="2620"/>
        <w:tab w:val="left" w:pos="7737"/>
        <w:tab w:val="left" w:pos="8000"/>
      </w:tabs>
      <w:spacing w:line="1" w:lineRule="exact"/>
      <w:ind w:left="-90"/>
      <w:jc w:val="both"/>
      <w:rPr>
        <w:rFonts w:ascii="CG Times" w:hAnsi="CG Times"/>
      </w:rPr>
    </w:pPr>
  </w:p>
  <w:p w14:paraId="48814D69" w14:textId="77777777" w:rsidR="00EA3E81" w:rsidRDefault="00EA3E81">
    <w:pPr>
      <w:pStyle w:val="Header"/>
      <w:tabs>
        <w:tab w:val="clear" w:pos="4320"/>
        <w:tab w:val="clear" w:pos="8640"/>
        <w:tab w:val="left" w:pos="7560"/>
      </w:tabs>
      <w:rPr>
        <w:rFonts w:ascii="Arial" w:hAnsi="Arial"/>
      </w:rPr>
    </w:pPr>
    <w:r>
      <w:rPr>
        <w:rFonts w:ascii="Arial" w:hAnsi="Arial"/>
      </w:rPr>
      <w:t>MAT User Guide</w:t>
    </w:r>
  </w:p>
  <w:p w14:paraId="23838FE2" w14:textId="77777777" w:rsidR="00EA3E81" w:rsidRDefault="00781296" w:rsidP="006D56B9">
    <w:pPr>
      <w:pStyle w:val="Header"/>
      <w:pBdr>
        <w:bottom w:val="single" w:sz="4" w:space="1" w:color="auto"/>
      </w:pBdr>
      <w:tabs>
        <w:tab w:val="clear" w:pos="4320"/>
        <w:tab w:val="clear" w:pos="8640"/>
        <w:tab w:val="center" w:pos="-3960"/>
        <w:tab w:val="right" w:pos="14400"/>
      </w:tabs>
      <w:jc w:val="both"/>
      <w:rPr>
        <w:b/>
        <w:sz w:val="22"/>
      </w:rPr>
    </w:pPr>
    <w:r>
      <w:rPr>
        <w:rFonts w:ascii="Arial" w:hAnsi="Arial"/>
      </w:rPr>
      <w:t xml:space="preserve">TRACS Release </w:t>
    </w:r>
    <w:r w:rsidR="005826C0">
      <w:rPr>
        <w:rFonts w:ascii="Arial" w:hAnsi="Arial"/>
      </w:rPr>
      <w:t>2</w:t>
    </w:r>
    <w:r w:rsidR="002968DC">
      <w:rPr>
        <w:rFonts w:ascii="Arial" w:hAnsi="Arial"/>
      </w:rPr>
      <w:t>.</w:t>
    </w:r>
    <w:r w:rsidR="005826C0">
      <w:rPr>
        <w:rFonts w:ascii="Arial" w:hAnsi="Arial"/>
      </w:rPr>
      <w:t>0</w:t>
    </w:r>
    <w:r w:rsidR="002968DC">
      <w:rPr>
        <w:rFonts w:ascii="Arial" w:hAnsi="Arial"/>
      </w:rPr>
      <w:t>.</w:t>
    </w:r>
    <w:proofErr w:type="gramStart"/>
    <w:r w:rsidR="00CD1232">
      <w:rPr>
        <w:rFonts w:ascii="Arial" w:hAnsi="Arial"/>
      </w:rPr>
      <w:t>3.A</w:t>
    </w:r>
    <w:proofErr w:type="gramEnd"/>
    <w:r w:rsidR="00EA3E81">
      <w:tab/>
      <w:t>C</w:t>
    </w:r>
    <w:r w:rsidR="00EA3E81">
      <w:rPr>
        <w:rFonts w:ascii="Arial" w:hAnsi="Arial"/>
      </w:rPr>
      <w:t>hapter</w:t>
    </w:r>
    <w:r w:rsidR="00271CBF">
      <w:rPr>
        <w:rFonts w:ascii="Arial" w:hAnsi="Arial"/>
      </w:rPr>
      <w:t xml:space="preserve"> 1</w:t>
    </w:r>
    <w:r w:rsidR="00EA3E81">
      <w:rPr>
        <w:rFonts w:ascii="Arial" w:hAnsi="Arial"/>
      </w:rPr>
      <w:t xml:space="preserve">:  </w:t>
    </w:r>
    <w:r w:rsidR="00271CBF">
      <w:rPr>
        <w:rFonts w:ascii="Arial" w:hAnsi="Arial"/>
      </w:rPr>
      <w:t>Introduction</w:t>
    </w:r>
  </w:p>
  <w:p w14:paraId="0933A9AC" w14:textId="77777777" w:rsidR="00EA3E81" w:rsidRDefault="00EA3E81" w:rsidP="006D56B9">
    <w:pPr>
      <w:pStyle w:val="Header"/>
      <w:tabs>
        <w:tab w:val="center" w:pos="-3960"/>
        <w:tab w:val="left" w:pos="450"/>
        <w:tab w:val="left" w:pos="4320"/>
        <w:tab w:val="left" w:pos="4500"/>
      </w:tabs>
      <w:ind w:right="450"/>
      <w:jc w:val="both"/>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6D640F8"/>
    <w:lvl w:ilvl="0">
      <w:numFmt w:val="decimal"/>
      <w:lvlText w:val="*"/>
      <w:lvlJc w:val="left"/>
    </w:lvl>
  </w:abstractNum>
  <w:abstractNum w:abstractNumId="1" w15:restartNumberingAfterBreak="0">
    <w:nsid w:val="5CD8128D"/>
    <w:multiLevelType w:val="singleLevel"/>
    <w:tmpl w:val="A27AA9C4"/>
    <w:lvl w:ilvl="0">
      <w:start w:val="2"/>
      <w:numFmt w:val="decimal"/>
      <w:lvlText w:val="%1. "/>
      <w:legacy w:legacy="1" w:legacySpace="0" w:legacyIndent="360"/>
      <w:lvlJc w:val="left"/>
      <w:pPr>
        <w:ind w:left="990" w:hanging="360"/>
      </w:pPr>
      <w:rPr>
        <w:rFonts w:ascii="CG Times" w:hAnsi="CG Times" w:hint="default"/>
        <w:b w:val="0"/>
        <w:i w:val="0"/>
        <w:sz w:val="22"/>
        <w:u w:val="none"/>
      </w:rPr>
    </w:lvl>
  </w:abstractNum>
  <w:num w:numId="1">
    <w:abstractNumId w:val="1"/>
  </w:num>
  <w:num w:numId="2">
    <w:abstractNumId w:val="0"/>
    <w:lvlOverride w:ilvl="0">
      <w:lvl w:ilvl="0">
        <w:start w:val="1"/>
        <w:numFmt w:val="bullet"/>
        <w:lvlText w:val=""/>
        <w:legacy w:legacy="1" w:legacySpace="0" w:legacyIndent="360"/>
        <w:lvlJc w:val="left"/>
        <w:pPr>
          <w:ind w:left="1080" w:hanging="360"/>
        </w:pPr>
        <w:rPr>
          <w:rFonts w:ascii="Monotype Sorts" w:hAnsi="Monotype Sorts" w:hint="default"/>
        </w:rPr>
      </w:lvl>
    </w:lvlOverride>
  </w:num>
  <w:num w:numId="3">
    <w:abstractNumId w:val="0"/>
    <w:lvlOverride w:ilvl="0">
      <w:lvl w:ilvl="0">
        <w:start w:val="1"/>
        <w:numFmt w:val="bullet"/>
        <w:lvlText w:val=""/>
        <w:legacy w:legacy="1" w:legacySpace="0" w:legacyIndent="367"/>
        <w:lvlJc w:val="left"/>
        <w:pPr>
          <w:ind w:left="1087" w:hanging="367"/>
        </w:pPr>
        <w:rPr>
          <w:rFonts w:ascii="Monotype Sorts" w:hAnsi="Monotype Sorts" w:hint="default"/>
        </w:rPr>
      </w:lvl>
    </w:lvlOverride>
  </w:num>
  <w:num w:numId="4">
    <w:abstractNumId w:val="0"/>
    <w:lvlOverride w:ilvl="0">
      <w:lvl w:ilvl="0">
        <w:start w:val="1"/>
        <w:numFmt w:val="bullet"/>
        <w:lvlText w:val=""/>
        <w:legacy w:legacy="1" w:legacySpace="0" w:legacyIndent="360"/>
        <w:lvlJc w:val="left"/>
        <w:pPr>
          <w:ind w:left="1665" w:hanging="360"/>
        </w:pPr>
        <w:rPr>
          <w:rFonts w:ascii="Monotype Sorts" w:hAnsi="Monotype Sor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numFmt w:val="decimal"/>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1CBF"/>
    <w:rsid w:val="00020893"/>
    <w:rsid w:val="0005069C"/>
    <w:rsid w:val="0009566A"/>
    <w:rsid w:val="001710C9"/>
    <w:rsid w:val="001E7B78"/>
    <w:rsid w:val="00271CBF"/>
    <w:rsid w:val="002968DC"/>
    <w:rsid w:val="002A1E8D"/>
    <w:rsid w:val="00315BB7"/>
    <w:rsid w:val="00341A52"/>
    <w:rsid w:val="00350DE4"/>
    <w:rsid w:val="003F71C4"/>
    <w:rsid w:val="00507177"/>
    <w:rsid w:val="00542CD4"/>
    <w:rsid w:val="005605A1"/>
    <w:rsid w:val="00580169"/>
    <w:rsid w:val="005826C0"/>
    <w:rsid w:val="005E08D2"/>
    <w:rsid w:val="0063149E"/>
    <w:rsid w:val="006700A4"/>
    <w:rsid w:val="006B463F"/>
    <w:rsid w:val="006D56B9"/>
    <w:rsid w:val="006F4184"/>
    <w:rsid w:val="00747EA7"/>
    <w:rsid w:val="00781296"/>
    <w:rsid w:val="00792D3B"/>
    <w:rsid w:val="007A01BF"/>
    <w:rsid w:val="007C65C8"/>
    <w:rsid w:val="007D6BD1"/>
    <w:rsid w:val="008605DC"/>
    <w:rsid w:val="00876256"/>
    <w:rsid w:val="008778FF"/>
    <w:rsid w:val="008C2336"/>
    <w:rsid w:val="00A07E41"/>
    <w:rsid w:val="00A1740A"/>
    <w:rsid w:val="00B4342F"/>
    <w:rsid w:val="00BC214F"/>
    <w:rsid w:val="00C20D01"/>
    <w:rsid w:val="00CD1232"/>
    <w:rsid w:val="00D4484D"/>
    <w:rsid w:val="00DD2466"/>
    <w:rsid w:val="00DF0D5F"/>
    <w:rsid w:val="00E07ACF"/>
    <w:rsid w:val="00E82EB2"/>
    <w:rsid w:val="00E9648C"/>
    <w:rsid w:val="00EA3E81"/>
    <w:rsid w:val="00EC1760"/>
    <w:rsid w:val="00FA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06718F2"/>
  <w15:docId w15:val="{76306449-EE43-4496-B89B-E382639FC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7177"/>
    <w:pPr>
      <w:overflowPunct w:val="0"/>
      <w:autoSpaceDE w:val="0"/>
      <w:autoSpaceDN w:val="0"/>
      <w:adjustRightInd w:val="0"/>
      <w:textAlignment w:val="baseline"/>
    </w:pPr>
  </w:style>
  <w:style w:type="paragraph" w:styleId="Heading1">
    <w:name w:val="heading 1"/>
    <w:basedOn w:val="Normal"/>
    <w:next w:val="Normal"/>
    <w:qFormat/>
    <w:rsid w:val="00507177"/>
    <w:pPr>
      <w:keepNext/>
      <w:keepLines/>
      <w:widowControl w:val="0"/>
      <w:tabs>
        <w:tab w:val="left" w:pos="-1440"/>
        <w:tab w:val="left" w:pos="-1080"/>
        <w:tab w:val="left" w:pos="-720"/>
        <w:tab w:val="left" w:pos="-360"/>
        <w:tab w:val="left" w:pos="0"/>
        <w:tab w:val="left" w:pos="360"/>
        <w:tab w:val="left" w:pos="4189"/>
        <w:tab w:val="left" w:pos="4909"/>
        <w:tab w:val="left" w:pos="6259"/>
        <w:tab w:val="left" w:pos="8149"/>
      </w:tabs>
      <w:ind w:firstLine="360"/>
      <w:outlineLvl w:val="0"/>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507177"/>
  </w:style>
  <w:style w:type="paragraph" w:styleId="Header">
    <w:name w:val="header"/>
    <w:basedOn w:val="Normal"/>
    <w:rsid w:val="00507177"/>
    <w:pPr>
      <w:tabs>
        <w:tab w:val="center" w:pos="4320"/>
        <w:tab w:val="right" w:pos="8640"/>
      </w:tabs>
    </w:pPr>
  </w:style>
  <w:style w:type="paragraph" w:styleId="Footer">
    <w:name w:val="footer"/>
    <w:basedOn w:val="Normal"/>
    <w:rsid w:val="00507177"/>
    <w:pPr>
      <w:tabs>
        <w:tab w:val="center" w:pos="4320"/>
        <w:tab w:val="right" w:pos="8640"/>
      </w:tabs>
    </w:pPr>
  </w:style>
  <w:style w:type="character" w:styleId="PageNumber">
    <w:name w:val="page number"/>
    <w:basedOn w:val="DefaultParagraphFont"/>
    <w:rsid w:val="00507177"/>
  </w:style>
  <w:style w:type="paragraph" w:styleId="BalloonText">
    <w:name w:val="Balloon Text"/>
    <w:basedOn w:val="Normal"/>
    <w:semiHidden/>
    <w:rsid w:val="008762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80F69980E43E4B8D48500CC1420E42" ma:contentTypeVersion="0" ma:contentTypeDescription="Create a new document." ma:contentTypeScope="" ma:versionID="0fe27b6f6109fa419038112388d6a4f5">
  <xsd:schema xmlns:xsd="http://www.w3.org/2001/XMLSchema" xmlns:p="http://schemas.microsoft.com/office/2006/metadata/properties" xmlns:ns2="9337B573-9D63-469A-ABD2-3459B52FDF57" targetNamespace="http://schemas.microsoft.com/office/2006/metadata/properties" ma:root="true" ma:fieldsID="a5568d9b4b94f19f128353c6f50203f4" ns2:_="">
    <xsd:import namespace="9337B573-9D63-469A-ABD2-3459B52FDF57"/>
    <xsd:element name="properties">
      <xsd:complexType>
        <xsd:sequence>
          <xsd:element name="documentManagement">
            <xsd:complexType>
              <xsd:all>
                <xsd:element ref="ns2:Description0" minOccurs="0"/>
                <xsd:element ref="ns2:Owner" minOccurs="0"/>
                <xsd:element ref="ns2:Date_x0020_Released" minOccurs="0"/>
                <xsd:element ref="ns2:Remarks" minOccurs="0"/>
                <xsd:element ref="ns2:Expiration_x0020_Date" minOccurs="0"/>
                <xsd:element ref="ns2:Stage" minOccurs="0"/>
                <xsd:element ref="ns2:Document_x0020_Category" minOccurs="0"/>
                <xsd:element ref="ns2:Status" minOccurs="0"/>
                <xsd:element ref="ns2:Send_x0020_Email" minOccurs="0"/>
                <xsd:element ref="ns2:Message" minOccurs="0"/>
                <xsd:element ref="ns2:Approval" minOccurs="0"/>
                <xsd:element ref="ns2:CC_x0020_Approval" minOccurs="0"/>
                <xsd:element ref="ns2:Published" minOccurs="0"/>
              </xsd:all>
            </xsd:complexType>
          </xsd:element>
        </xsd:sequence>
      </xsd:complexType>
    </xsd:element>
  </xsd:schema>
  <xsd:schema xmlns:xsd="http://www.w3.org/2001/XMLSchema" xmlns:dms="http://schemas.microsoft.com/office/2006/documentManagement/types" targetNamespace="9337B573-9D63-469A-ABD2-3459B52FDF57"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element name="Owner" ma:index="9" nillable="true" ma:displayName="Author" ma:internalName="Owner">
      <xsd:simpleType>
        <xsd:restriction base="dms:Text">
          <xsd:maxLength value="50"/>
        </xsd:restriction>
      </xsd:simpleType>
    </xsd:element>
    <xsd:element name="Date_x0020_Released" ma:index="10" nillable="true" ma:displayName="Date Released" ma:format="DateOnly" ma:internalName="Date_x0020_Released">
      <xsd:simpleType>
        <xsd:restriction base="dms:DateTime"/>
      </xsd:simpleType>
    </xsd:element>
    <xsd:element name="Remarks" ma:index="11" nillable="true" ma:displayName="Remarks" ma:internalName="Remarks">
      <xsd:simpleType>
        <xsd:restriction base="dms:Note"/>
      </xsd:simpleType>
    </xsd:element>
    <xsd:element name="Expiration_x0020_Date" ma:index="12" nillable="true" ma:displayName="Expiration Date" ma:format="DateOnly" ma:internalName="Expiration_x0020_Date">
      <xsd:simpleType>
        <xsd:restriction base="dms:DateTime"/>
      </xsd:simpleType>
    </xsd:element>
    <xsd:element name="Stage" ma:index="13" nillable="true" ma:displayName="Stage" ma:format="RadioButtons" ma:internalName="Stage">
      <xsd:simpleType>
        <xsd:restriction base="dms:Choice">
          <xsd:enumeration value="Draft"/>
          <xsd:enumeration value="Subject Matter Review"/>
          <xsd:enumeration value="Project Manager Review"/>
          <xsd:enumeration value="Approved"/>
          <xsd:enumeration value="Rejected"/>
          <xsd:enumeration value="Approved by Customer"/>
          <xsd:enumeration value="Rejected by Customer"/>
        </xsd:restriction>
      </xsd:simpleType>
    </xsd:element>
    <xsd:element name="Document_x0020_Category" ma:index="14" nillable="true" ma:displayName="Document Category" ma:format="Dropdown" ma:internalName="Document_x0020_Category">
      <xsd:simpleType>
        <xsd:restriction base="dms:Choice">
          <xsd:enumeration value="Correspondence"/>
          <xsd:enumeration value="Documentation"/>
          <xsd:enumeration value="Proposal"/>
          <xsd:enumeration value="Report"/>
          <xsd:enumeration value="Specification"/>
          <xsd:enumeration value="Template"/>
        </xsd:restriction>
      </xsd:simpleType>
    </xsd:element>
    <xsd:element name="Status" ma:index="15" nillable="true" ma:displayName="Status" ma:default="In Process" ma:description="&#10;_______________________________________&#10;Notification:&#10;&#10;" ma:format="Dropdown" ma:internalName="Status">
      <xsd:simpleType>
        <xsd:restriction base="dms:Choice">
          <xsd:enumeration value="In Process"/>
          <xsd:enumeration value="Released"/>
        </xsd:restriction>
      </xsd:simpleType>
    </xsd:element>
    <xsd:element name="Send_x0020_Email" ma:index="16" nillable="true" ma:displayName="Send Email" ma:default="Yes" ma:format="Dropdown" ma:internalName="Send_x0020_Email">
      <xsd:simpleType>
        <xsd:restriction base="dms:Choice">
          <xsd:enumeration value="Yes"/>
          <xsd:enumeration value="No"/>
        </xsd:restriction>
      </xsd:simpleType>
    </xsd:element>
    <xsd:element name="Message" ma:index="17" nillable="true" ma:displayName="Message" ma:internalName="Message">
      <xsd:simpleType>
        <xsd:restriction base="dms:Note"/>
      </xsd:simpleType>
    </xsd:element>
    <xsd:element name="Approval" ma:index="18" nillable="true" ma:displayName="Assigned To" ma:list="UserInfo" ma:internalName="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C_x0020_Approval" ma:index="19" nillable="true" ma:displayName="CC" ma:list="UserInfo" ma:internalName="CC_x0020_Approval"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shed" ma:index="20" nillable="true" ma:displayName="Publish" ma:internalName="Published">
      <xsd:complexType>
        <xsd:complexContent>
          <xsd:extension base="dms:MultiChoice">
            <xsd:sequence>
              <xsd:element name="Value" maxOccurs="unbounded" minOccurs="0" nillable="true">
                <xsd:simpleType>
                  <xsd:restriction base="dms:Choice">
                    <xsd:enumeration value="Executive"/>
                    <xsd:enumeration value="Meeting"/>
                    <xsd:enumeration value="Portal"/>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emarks xmlns="9337B573-9D63-469A-ABD2-3459B52FDF57" xsi:nil="true"/>
    <Expiration_x0020_Date xmlns="9337B573-9D63-469A-ABD2-3459B52FDF57" xsi:nil="true"/>
    <Message xmlns="9337B573-9D63-469A-ABD2-3459B52FDF57" xsi:nil="true"/>
    <Document_x0020_Category xmlns="9337B573-9D63-469A-ABD2-3459B52FDF57" xsi:nil="true"/>
    <Date_x0020_Released xmlns="9337B573-9D63-469A-ABD2-3459B52FDF57" xsi:nil="true"/>
    <Send_x0020_Email xmlns="9337B573-9D63-469A-ABD2-3459B52FDF57">Yes</Send_x0020_Email>
    <Owner xmlns="9337B573-9D63-469A-ABD2-3459B52FDF57" xsi:nil="true"/>
    <Stage xmlns="9337B573-9D63-469A-ABD2-3459B52FDF57" xsi:nil="true"/>
    <Published xmlns="9337B573-9D63-469A-ABD2-3459B52FDF57"/>
    <CC_x0020_Approval xmlns="9337B573-9D63-469A-ABD2-3459B52FDF57">
      <UserInfo>
        <DisplayName/>
        <AccountId xsi:nil="true"/>
        <AccountType/>
      </UserInfo>
    </CC_x0020_Approval>
    <Description0 xmlns="9337B573-9D63-469A-ABD2-3459B52FDF57" xsi:nil="true"/>
    <Status xmlns="9337B573-9D63-469A-ABD2-3459B52FDF57">In Process</Status>
    <Approval xmlns="9337B573-9D63-469A-ABD2-3459B52FDF57">
      <UserInfo>
        <DisplayName/>
        <AccountId xsi:nil="true"/>
        <AccountType/>
      </UserInfo>
    </Approval>
  </documentManagement>
</p:properties>
</file>

<file path=customXml/itemProps1.xml><?xml version="1.0" encoding="utf-8"?>
<ds:datastoreItem xmlns:ds="http://schemas.openxmlformats.org/officeDocument/2006/customXml" ds:itemID="{435DA031-38A1-413F-90C7-5E14A6F7B879}">
  <ds:schemaRefs>
    <ds:schemaRef ds:uri="http://schemas.microsoft.com/sharepoint/v3/contenttype/forms"/>
  </ds:schemaRefs>
</ds:datastoreItem>
</file>

<file path=customXml/itemProps2.xml><?xml version="1.0" encoding="utf-8"?>
<ds:datastoreItem xmlns:ds="http://schemas.openxmlformats.org/officeDocument/2006/customXml" ds:itemID="{50816FCF-62FF-4C00-B14C-EFD66EE29D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37B573-9D63-469A-ABD2-3459B52FDF57"/>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5D8A15F-B89C-48AB-B283-6921832D97A8}">
  <ds:schemaRefs>
    <ds:schemaRef ds:uri="http://schemas.microsoft.com/office/2006/documentManagement/types"/>
    <ds:schemaRef ds:uri="http://purl.org/dc/terms/"/>
    <ds:schemaRef ds:uri="http://schemas.openxmlformats.org/package/2006/metadata/core-properties"/>
    <ds:schemaRef ds:uri="9337B573-9D63-469A-ABD2-3459B52FDF57"/>
    <ds:schemaRef ds:uri="http://purl.org/dc/dcmitype/"/>
    <ds:schemaRef ds:uri="http://purl.org/dc/elements/1.1/"/>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215</Words>
  <Characters>1232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chap01 Introduction</vt:lpstr>
    </vt:vector>
  </TitlesOfParts>
  <Company>HUD</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chap01 Introduction</dc:title>
  <dc:subject>MAT USER GUIDE</dc:subject>
  <dc:creator>Sam Crawley</dc:creator>
  <cp:keywords/>
  <dc:description>Modified Dec 2007 as release 2.0.2.B by W. Hyrkas, MBI.</dc:description>
  <cp:lastModifiedBy>Jed Graef</cp:lastModifiedBy>
  <cp:revision>2</cp:revision>
  <cp:lastPrinted>2009-11-05T21:20:00Z</cp:lastPrinted>
  <dcterms:created xsi:type="dcterms:W3CDTF">2019-12-18T13:34:00Z</dcterms:created>
  <dcterms:modified xsi:type="dcterms:W3CDTF">2019-12-18T13:34:00Z</dcterms:modified>
</cp:coreProperties>
</file>