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DF74" w14:textId="77777777" w:rsidR="00F07503" w:rsidRPr="006E6F3A" w:rsidRDefault="00476867" w:rsidP="00F07503">
      <w:pPr>
        <w:pStyle w:val="CM29"/>
        <w:widowControl/>
        <w:tabs>
          <w:tab w:val="right" w:pos="12960"/>
        </w:tabs>
        <w:spacing w:line="240" w:lineRule="auto"/>
        <w:rPr>
          <w:rFonts w:ascii="Times New Roman"/>
          <w:b/>
          <w:szCs w:val="20"/>
          <w:lang w:val="es-VE"/>
        </w:rPr>
      </w:pPr>
      <w:r w:rsidRPr="009C5FBF">
        <w:rPr>
          <w:rFonts w:ascii="Times New Roman"/>
          <w:b/>
          <w:szCs w:val="20"/>
          <w:lang w:val="es-ES"/>
        </w:rPr>
        <w:t xml:space="preserve">Formulario 5.4b Formulario de muestreo en campo para polvo. (Muestreo compuesto) </w:t>
      </w:r>
    </w:p>
    <w:p w14:paraId="1D845FA7" w14:textId="77777777" w:rsidR="00F07503" w:rsidRPr="006E6F3A" w:rsidRDefault="00476867" w:rsidP="00CC1790">
      <w:pPr>
        <w:pStyle w:val="CM31"/>
        <w:widowControl/>
        <w:tabs>
          <w:tab w:val="left" w:pos="7200"/>
          <w:tab w:val="left" w:pos="10800"/>
          <w:tab w:val="left" w:pos="11970"/>
          <w:tab w:val="right" w:pos="12960"/>
        </w:tabs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 xml:space="preserve">Dirección de la propiedad: </w:t>
      </w:r>
      <w:r w:rsidRPr="00CC1790">
        <w:rPr>
          <w:rFonts w:asci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 xml:space="preserve"> </w:t>
      </w:r>
      <w:r w:rsidRPr="00BF07C4">
        <w:rPr>
          <w:rFonts w:ascii="Times New Roman"/>
          <w:b/>
          <w:sz w:val="22"/>
          <w:szCs w:val="20"/>
          <w:lang w:val="es-ES"/>
        </w:rPr>
        <w:tab/>
        <w:t xml:space="preserve">Página </w:t>
      </w:r>
      <w:r w:rsidRPr="00CC1790">
        <w:rPr>
          <w:rFonts w:asci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b/>
          <w:sz w:val="22"/>
          <w:szCs w:val="20"/>
          <w:lang w:val="es-ES"/>
        </w:rPr>
        <w:t xml:space="preserve"> de </w:t>
      </w:r>
      <w:r w:rsidRPr="00CC1790">
        <w:rPr>
          <w:rFonts w:ascii="Times New Roman"/>
          <w:sz w:val="22"/>
          <w:szCs w:val="20"/>
          <w:u w:val="single"/>
          <w:lang w:val="es-ES"/>
        </w:rPr>
        <w:tab/>
      </w:r>
    </w:p>
    <w:p w14:paraId="7A563C8B" w14:textId="77777777" w:rsidR="00F07503" w:rsidRPr="006E6F3A" w:rsidRDefault="00476867" w:rsidP="009E717E">
      <w:pPr>
        <w:pStyle w:val="CM31"/>
        <w:widowControl/>
        <w:tabs>
          <w:tab w:val="left" w:pos="6570"/>
          <w:tab w:val="left" w:pos="8010"/>
          <w:tab w:val="left" w:pos="12960"/>
        </w:tabs>
        <w:rPr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>Nombre del dueño de la propiedad:</w:t>
      </w:r>
      <w:r w:rsidRPr="00CC1790">
        <w:rPr>
          <w:rFonts w:ascii="Times New Roman"/>
          <w:sz w:val="22"/>
          <w:szCs w:val="20"/>
          <w:u w:val="single"/>
          <w:lang w:val="es-ES"/>
        </w:rPr>
        <w:t xml:space="preserve"> </w:t>
      </w:r>
      <w:r w:rsidRPr="00CC1790">
        <w:rPr>
          <w:rFonts w:asci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 xml:space="preserve">  Apto. N.º </w:t>
      </w:r>
      <w:r w:rsidRPr="00CC1790">
        <w:rPr>
          <w:rFonts w:asci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>Área común, unidad de vivienda o exterior N.º:</w:t>
      </w:r>
      <w:r w:rsidRPr="00CC1790">
        <w:rPr>
          <w:u w:val="single"/>
          <w:lang w:val="es-VE"/>
        </w:rPr>
        <w:tab/>
      </w:r>
    </w:p>
    <w:p w14:paraId="595D8726" w14:textId="67013375" w:rsidR="00F07503" w:rsidRPr="006E6F3A" w:rsidRDefault="00476867" w:rsidP="009E717E">
      <w:pPr>
        <w:pStyle w:val="CM28"/>
        <w:widowControl/>
        <w:tabs>
          <w:tab w:val="left" w:pos="9360"/>
          <w:tab w:val="left" w:pos="11700"/>
          <w:tab w:val="left" w:pos="12330"/>
          <w:tab w:val="left" w:pos="12960"/>
        </w:tabs>
        <w:spacing w:line="240" w:lineRule="auto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>Nombre o firma del asesor de riesgos:</w:t>
      </w:r>
      <w:r w:rsidRPr="00CC1790">
        <w:rPr>
          <w:rFonts w:ascii="Times New Roman"/>
          <w:sz w:val="22"/>
          <w:szCs w:val="20"/>
          <w:u w:val="single"/>
          <w:lang w:val="es-ES"/>
        </w:rPr>
        <w:t xml:space="preserve"> </w:t>
      </w:r>
      <w:r w:rsidRPr="00CC1790">
        <w:rPr>
          <w:rFonts w:asci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>Fecha de la evaluación:</w:t>
      </w:r>
      <w:r w:rsidRPr="00CC1790">
        <w:rPr>
          <w:rFonts w:ascii="Times New Roman"/>
          <w:sz w:val="22"/>
          <w:szCs w:val="20"/>
          <w:u w:val="single"/>
          <w:lang w:val="es-ES"/>
        </w:rPr>
        <w:t xml:space="preserve"> </w:t>
      </w:r>
      <w:r w:rsidRPr="00CC1790">
        <w:rPr>
          <w:rFonts w:ascii="Times New Roman"/>
          <w:sz w:val="22"/>
          <w:szCs w:val="20"/>
          <w:u w:val="single"/>
          <w:lang w:val="es-ES"/>
        </w:rPr>
        <w:tab/>
      </w:r>
      <w:r w:rsidR="00CC1790" w:rsidRPr="00CC1790">
        <w:rPr>
          <w:rFonts w:ascii="Times New Roman"/>
          <w:sz w:val="22"/>
          <w:szCs w:val="20"/>
          <w:u w:val="single"/>
          <w:lang w:val="es-ES"/>
        </w:rPr>
        <w:t xml:space="preserve">   </w:t>
      </w:r>
      <w:r w:rsidRPr="00BF07C4">
        <w:rPr>
          <w:rFonts w:ascii="Times New Roman"/>
          <w:sz w:val="22"/>
          <w:szCs w:val="20"/>
          <w:lang w:val="es-ES"/>
        </w:rPr>
        <w:t>/</w:t>
      </w:r>
      <w:r w:rsidRPr="00CC1790">
        <w:rPr>
          <w:rFonts w:ascii="Times New Roman"/>
          <w:sz w:val="22"/>
          <w:szCs w:val="20"/>
          <w:u w:val="single"/>
          <w:lang w:val="es-ES"/>
        </w:rPr>
        <w:tab/>
      </w:r>
      <w:r w:rsidR="00CC1790" w:rsidRPr="00CC1790">
        <w:rPr>
          <w:rFonts w:ascii="Times New Roman"/>
          <w:sz w:val="22"/>
          <w:szCs w:val="20"/>
          <w:u w:val="single"/>
          <w:lang w:val="es-ES"/>
        </w:rPr>
        <w:t xml:space="preserve">  </w:t>
      </w:r>
      <w:r w:rsidRPr="00BF07C4">
        <w:rPr>
          <w:rFonts w:ascii="Times New Roman"/>
          <w:sz w:val="22"/>
          <w:szCs w:val="20"/>
          <w:lang w:val="es-ES"/>
        </w:rPr>
        <w:t>/</w:t>
      </w:r>
      <w:r w:rsidRPr="00CC1790">
        <w:rPr>
          <w:rFonts w:asci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 xml:space="preserve">  </w:t>
      </w:r>
    </w:p>
    <w:p w14:paraId="741690F2" w14:textId="77777777" w:rsidR="00F07503" w:rsidRPr="006E6F3A" w:rsidRDefault="00F07503" w:rsidP="00F07503">
      <w:pPr>
        <w:pStyle w:val="CM31"/>
        <w:widowControl/>
        <w:rPr>
          <w:rFonts w:ascii="Times New Roman"/>
          <w:sz w:val="22"/>
          <w:szCs w:val="20"/>
          <w:lang w:val="es-VE"/>
        </w:rPr>
      </w:pPr>
    </w:p>
    <w:tbl>
      <w:tblPr>
        <w:tblW w:w="13158" w:type="dxa"/>
        <w:tblLayout w:type="fixed"/>
        <w:tblLook w:val="0000" w:firstRow="0" w:lastRow="0" w:firstColumn="0" w:lastColumn="0" w:noHBand="0" w:noVBand="0"/>
      </w:tblPr>
      <w:tblGrid>
        <w:gridCol w:w="1008"/>
        <w:gridCol w:w="1327"/>
        <w:gridCol w:w="1170"/>
        <w:gridCol w:w="1350"/>
        <w:gridCol w:w="1260"/>
        <w:gridCol w:w="1440"/>
        <w:gridCol w:w="1440"/>
        <w:gridCol w:w="1350"/>
        <w:gridCol w:w="2813"/>
      </w:tblGrid>
      <w:tr w:rsidR="006E6F3A" w14:paraId="55F501AA" w14:textId="77777777" w:rsidTr="006E6F3A">
        <w:trPr>
          <w:cantSplit/>
          <w:trHeight w:val="28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0C39372" w14:textId="77777777" w:rsidR="00F07503" w:rsidRDefault="00476867" w:rsidP="00CC1790">
            <w:pPr>
              <w:pStyle w:val="Default"/>
              <w:widowControl/>
              <w:spacing w:after="20"/>
              <w:ind w:left="-43" w:right="-43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Número de muestra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9FC35E3" w14:textId="77777777" w:rsidR="00F07503" w:rsidRDefault="00476867" w:rsidP="00CC1790">
            <w:pPr>
              <w:pStyle w:val="Default"/>
              <w:widowControl/>
              <w:spacing w:after="40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Tipo de superficie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AC0528" w14:textId="77777777" w:rsidR="00F07503" w:rsidRDefault="00476867" w:rsidP="00CC1790">
            <w:pPr>
              <w:pStyle w:val="Default"/>
              <w:widowControl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Ubicación de las submuestras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4E9226" w14:textId="77777777" w:rsidR="00F07503" w:rsidRPr="006E6F3A" w:rsidRDefault="00476867" w:rsidP="00CC1790">
            <w:pPr>
              <w:pStyle w:val="Default"/>
              <w:widowControl/>
              <w:spacing w:after="40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  <w:lang w:val="es-VE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¿La superficie es lisa y limpiable?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495B46" w14:textId="780AF288" w:rsidR="00F07503" w:rsidRDefault="00476867" w:rsidP="00CC1790">
            <w:pPr>
              <w:pStyle w:val="Default"/>
              <w:widowControl/>
              <w:spacing w:after="40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Área de cada superficie muestreada</w:t>
            </w:r>
            <w:r>
              <w:rPr>
                <w:rFonts w:ascii="Times New Roman"/>
                <w:b/>
                <w:bCs/>
                <w:sz w:val="22"/>
                <w:szCs w:val="20"/>
                <w:vertAlign w:val="superscript"/>
                <w:lang w:val="es-ES"/>
              </w:rPr>
              <w:t>1</w:t>
            </w:r>
            <w:r w:rsidR="006E6F3A">
              <w:rPr>
                <w:rFonts w:ascii="Times New Roman"/>
                <w:b/>
                <w:bCs/>
                <w:sz w:val="22"/>
                <w:szCs w:val="20"/>
                <w:vertAlign w:val="superscript"/>
                <w:lang w:val="es-ES"/>
              </w:rPr>
              <w:br/>
            </w: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(pulgadas x pulgadas)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3F715D" w14:textId="77777777" w:rsidR="00F07503" w:rsidRDefault="00476867" w:rsidP="00CC1790">
            <w:pPr>
              <w:pStyle w:val="Default"/>
              <w:widowControl/>
              <w:spacing w:after="20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Área total muestreada</w:t>
            </w:r>
            <w:r>
              <w:rPr>
                <w:rFonts w:ascii="Times New Roman"/>
                <w:b/>
                <w:bCs/>
                <w:sz w:val="22"/>
                <w:szCs w:val="20"/>
                <w:vertAlign w:val="superscript"/>
                <w:lang w:val="es-ES"/>
              </w:rPr>
              <w:t>2</w:t>
            </w: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 xml:space="preserve"> (pies</w:t>
            </w:r>
            <w:r w:rsidRPr="00BF07C4">
              <w:rPr>
                <w:rFonts w:ascii="Times New Roman"/>
                <w:b/>
                <w:bCs/>
                <w:sz w:val="22"/>
                <w:szCs w:val="20"/>
                <w:vertAlign w:val="superscript"/>
                <w:lang w:val="es-ES"/>
              </w:rPr>
              <w:t>2</w:t>
            </w: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ECAF0F" w14:textId="77777777" w:rsidR="00F07503" w:rsidRDefault="00476867" w:rsidP="00CC1790">
            <w:pPr>
              <w:pStyle w:val="Default"/>
              <w:widowControl/>
              <w:spacing w:after="20"/>
              <w:ind w:left="-43" w:right="-43"/>
              <w:jc w:val="center"/>
              <w:rPr>
                <w:rFonts w:ascii="Times New Roman"/>
                <w:sz w:val="22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Resultado de</w:t>
            </w:r>
          </w:p>
          <w:p w14:paraId="1604CE15" w14:textId="77777777" w:rsidR="00F07503" w:rsidRDefault="00476867" w:rsidP="00CC1790">
            <w:pPr>
              <w:pStyle w:val="Default"/>
              <w:widowControl/>
              <w:spacing w:after="20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laboratorio</w:t>
            </w:r>
            <w:r>
              <w:rPr>
                <w:rFonts w:ascii="Times New Roman"/>
                <w:b/>
                <w:bCs/>
                <w:sz w:val="22"/>
                <w:szCs w:val="20"/>
                <w:vertAlign w:val="superscript"/>
                <w:lang w:val="es-ES"/>
              </w:rPr>
              <w:t>3</w:t>
            </w: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 xml:space="preserve"> (µg/pie</w:t>
            </w:r>
            <w:r w:rsidRPr="00BF07C4">
              <w:rPr>
                <w:rFonts w:ascii="Times New Roman"/>
                <w:b/>
                <w:bCs/>
                <w:sz w:val="22"/>
                <w:szCs w:val="20"/>
                <w:vertAlign w:val="superscript"/>
                <w:lang w:val="es-ES"/>
              </w:rPr>
              <w:t>2</w:t>
            </w: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)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62CA3A" w14:textId="77777777" w:rsidR="00F07503" w:rsidRDefault="00476867" w:rsidP="00CC1790">
            <w:pPr>
              <w:pStyle w:val="Default"/>
              <w:widowControl/>
              <w:spacing w:after="20"/>
              <w:ind w:left="-43" w:right="-43"/>
              <w:jc w:val="center"/>
              <w:rPr>
                <w:rFonts w:ascii="Times New Roman"/>
                <w:color w:val="auto"/>
                <w:sz w:val="22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Notas</w:t>
            </w:r>
          </w:p>
        </w:tc>
      </w:tr>
      <w:tr w:rsidR="006E6F3A" w:rsidRPr="006E6F3A" w14:paraId="13AD561E" w14:textId="77777777" w:rsidTr="006E6F3A">
        <w:trPr>
          <w:cantSplit/>
          <w:trHeight w:val="287"/>
        </w:trPr>
        <w:tc>
          <w:tcPr>
            <w:tcW w:w="1008" w:type="dxa"/>
            <w:vMerge/>
            <w:tcBorders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334DB47F" w14:textId="77777777" w:rsidR="00F07503" w:rsidRDefault="00F07503" w:rsidP="006E6F3A">
            <w:pPr>
              <w:pStyle w:val="Default"/>
              <w:widowControl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47122887" w14:textId="77777777" w:rsidR="00F07503" w:rsidRDefault="00F07503" w:rsidP="006E6F3A">
            <w:pPr>
              <w:pStyle w:val="Default"/>
              <w:widowControl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1EA9AC52" w14:textId="77777777" w:rsidR="00F07503" w:rsidRDefault="00476867" w:rsidP="006E6F3A">
            <w:pPr>
              <w:pStyle w:val="Default"/>
              <w:widowControl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 xml:space="preserve">Habitación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551AC9CB" w14:textId="5D0344D6" w:rsidR="00F07503" w:rsidRPr="006E6F3A" w:rsidRDefault="00476867" w:rsidP="00CC1790">
            <w:pPr>
              <w:pStyle w:val="Default"/>
              <w:widowControl/>
              <w:spacing w:after="40"/>
              <w:ind w:left="-43" w:right="-43"/>
              <w:jc w:val="center"/>
              <w:rPr>
                <w:rFonts w:ascii="Times New Roman"/>
                <w:sz w:val="20"/>
                <w:szCs w:val="20"/>
                <w:lang w:val="es-VE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Ubicación</w:t>
            </w:r>
            <w:r w:rsidR="006E6F3A">
              <w:rPr>
                <w:rFonts w:ascii="Times New Roman"/>
                <w:b/>
                <w:bCs/>
                <w:sz w:val="22"/>
                <w:szCs w:val="20"/>
                <w:lang w:val="es-ES"/>
              </w:rPr>
              <w:br/>
            </w: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>exacta</w:t>
            </w:r>
            <w:r w:rsidR="006E6F3A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 xml:space="preserve"> </w:t>
            </w: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 xml:space="preserve">en el componente 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7FBC65DB" w14:textId="77777777" w:rsidR="00F07503" w:rsidRPr="006E6F3A" w:rsidRDefault="00F07503" w:rsidP="006E6F3A">
            <w:pPr>
              <w:pStyle w:val="Default"/>
              <w:widowControl/>
              <w:ind w:left="-43" w:right="-43"/>
              <w:rPr>
                <w:rFonts w:ascii="Times New Roman"/>
                <w:color w:val="auto"/>
                <w:sz w:val="20"/>
                <w:szCs w:val="20"/>
                <w:lang w:val="es-VE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799C7F16" w14:textId="77777777" w:rsidR="00F07503" w:rsidRPr="006E6F3A" w:rsidRDefault="00F07503" w:rsidP="006E6F3A">
            <w:pPr>
              <w:pStyle w:val="Default"/>
              <w:widowControl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  <w:lang w:val="es-VE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03C46B01" w14:textId="77777777" w:rsidR="00F07503" w:rsidRPr="006E6F3A" w:rsidRDefault="00F07503" w:rsidP="006E6F3A">
            <w:pPr>
              <w:pStyle w:val="Default"/>
              <w:widowControl/>
              <w:ind w:left="-43" w:right="-43"/>
              <w:rPr>
                <w:rFonts w:ascii="Times New Roman"/>
                <w:color w:val="auto"/>
                <w:sz w:val="20"/>
                <w:szCs w:val="20"/>
                <w:lang w:val="es-VE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2149AA28" w14:textId="77777777" w:rsidR="00F07503" w:rsidRPr="006E6F3A" w:rsidRDefault="00F07503" w:rsidP="006E6F3A">
            <w:pPr>
              <w:pStyle w:val="Default"/>
              <w:widowControl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  <w:lang w:val="es-VE"/>
              </w:rPr>
            </w:pPr>
          </w:p>
        </w:tc>
        <w:tc>
          <w:tcPr>
            <w:tcW w:w="2813" w:type="dxa"/>
            <w:vMerge/>
            <w:tcBorders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22117B21" w14:textId="77777777" w:rsidR="00F07503" w:rsidRPr="006E6F3A" w:rsidRDefault="00F07503" w:rsidP="006E6F3A">
            <w:pPr>
              <w:pStyle w:val="Default"/>
              <w:widowControl/>
              <w:ind w:left="-43" w:right="-43"/>
              <w:rPr>
                <w:rFonts w:ascii="Times New Roman"/>
                <w:color w:val="auto"/>
                <w:sz w:val="22"/>
                <w:szCs w:val="20"/>
                <w:lang w:val="es-VE"/>
              </w:rPr>
            </w:pPr>
          </w:p>
        </w:tc>
      </w:tr>
      <w:tr w:rsidR="006E6F3A" w14:paraId="5DAA0F12" w14:textId="77777777" w:rsidTr="00CC1790">
        <w:trPr>
          <w:trHeight w:hRule="exact" w:val="331"/>
        </w:trPr>
        <w:tc>
          <w:tcPr>
            <w:tcW w:w="1008" w:type="dxa"/>
            <w:tcBorders>
              <w:top w:val="single" w:sz="16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BCD680E" w14:textId="77777777" w:rsidR="00F07503" w:rsidRPr="006E6F3A" w:rsidRDefault="00F07503" w:rsidP="006E6F3A">
            <w:pPr>
              <w:pStyle w:val="Default"/>
              <w:widowControl/>
              <w:ind w:left="-43" w:right="-43"/>
              <w:rPr>
                <w:rFonts w:ascii="Times New Roman"/>
                <w:color w:val="auto"/>
                <w:sz w:val="20"/>
                <w:szCs w:val="20"/>
                <w:lang w:val="es-VE"/>
              </w:rPr>
            </w:pPr>
          </w:p>
        </w:tc>
        <w:tc>
          <w:tcPr>
            <w:tcW w:w="1327" w:type="dxa"/>
            <w:tcBorders>
              <w:top w:val="single" w:sz="16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1DD2E8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 xml:space="preserve">Pisos </w:t>
            </w:r>
          </w:p>
        </w:tc>
        <w:tc>
          <w:tcPr>
            <w:tcW w:w="1170" w:type="dxa"/>
            <w:tcBorders>
              <w:top w:val="single" w:sz="16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D30BE76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6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20786D6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6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5CCB502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48CB8B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>___x ___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8B567B7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6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258B79E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right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16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088DD99" w14:textId="77777777" w:rsidR="00F07503" w:rsidRPr="00BF07C4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2"/>
                <w:szCs w:val="20"/>
              </w:rPr>
            </w:pPr>
          </w:p>
        </w:tc>
      </w:tr>
      <w:tr w:rsidR="006E6F3A" w14:paraId="5911031D" w14:textId="77777777" w:rsidTr="00CC1790">
        <w:trPr>
          <w:trHeight w:hRule="exact" w:val="331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011133C" w14:textId="77777777" w:rsidR="00F07503" w:rsidRDefault="00F07503" w:rsidP="006E6F3A">
            <w:pPr>
              <w:pStyle w:val="Default"/>
              <w:widowControl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A1BBBA4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b/>
                <w:color w:val="auto"/>
                <w:sz w:val="20"/>
                <w:szCs w:val="20"/>
              </w:rPr>
            </w:pPr>
            <w:r w:rsidRPr="00BF07C4">
              <w:rPr>
                <w:rFonts w:ascii="Times New Roman"/>
                <w:b/>
                <w:color w:val="auto"/>
                <w:sz w:val="22"/>
                <w:szCs w:val="20"/>
                <w:lang w:val="es-ES"/>
              </w:rPr>
              <w:t>duros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4FA4A0F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0F8063A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613C4AC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F6CE002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>___x ___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EDAB1BA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6E0EFEE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right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E61629D" w14:textId="77777777" w:rsidR="00F07503" w:rsidRPr="00BF07C4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2"/>
                <w:szCs w:val="20"/>
              </w:rPr>
            </w:pPr>
          </w:p>
        </w:tc>
      </w:tr>
      <w:tr w:rsidR="006E6F3A" w14:paraId="3AE27C0D" w14:textId="77777777" w:rsidTr="00CC1790">
        <w:trPr>
          <w:trHeight w:hRule="exact" w:val="331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CB166D1" w14:textId="77777777" w:rsidR="00F07503" w:rsidRDefault="00F07503" w:rsidP="006E6F3A">
            <w:pPr>
              <w:pStyle w:val="Default"/>
              <w:widowControl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CC266B9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8EB985C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140AA08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8C7DFFB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6E86950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>___x ___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D1D06B0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D968BF7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right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38470A6" w14:textId="77777777" w:rsidR="00F07503" w:rsidRPr="00BF07C4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2"/>
                <w:szCs w:val="20"/>
              </w:rPr>
            </w:pPr>
          </w:p>
        </w:tc>
      </w:tr>
      <w:tr w:rsidR="006E6F3A" w14:paraId="36280E53" w14:textId="77777777" w:rsidTr="00CC1790">
        <w:trPr>
          <w:trHeight w:hRule="exact" w:val="331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DE05B" w14:textId="77777777" w:rsidR="00F07503" w:rsidRDefault="00F07503" w:rsidP="006E6F3A">
            <w:pPr>
              <w:pStyle w:val="Default"/>
              <w:widowControl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4D08A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0EA92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38B80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B8AA3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26095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>___x ___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03E60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5A14C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right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9B1D4" w14:textId="77777777" w:rsidR="00F07503" w:rsidRPr="00BF07C4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2"/>
                <w:szCs w:val="20"/>
              </w:rPr>
            </w:pPr>
          </w:p>
        </w:tc>
      </w:tr>
      <w:tr w:rsidR="006E6F3A" w14:paraId="230BA3F7" w14:textId="77777777" w:rsidTr="00CC1790">
        <w:trPr>
          <w:trHeight w:hRule="exact"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BA46D1" w14:textId="77777777" w:rsidR="00F07503" w:rsidRDefault="00F07503" w:rsidP="006E6F3A">
            <w:pPr>
              <w:pStyle w:val="Default"/>
              <w:widowControl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A3B9066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 xml:space="preserve">Pisos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A1F760B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400476E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9C13315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3D18A96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>___x ___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8BE9426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2467914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right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49FD719" w14:textId="77777777" w:rsidR="00F07503" w:rsidRPr="00BF07C4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2"/>
                <w:szCs w:val="20"/>
              </w:rPr>
            </w:pPr>
          </w:p>
        </w:tc>
      </w:tr>
      <w:tr w:rsidR="006E6F3A" w14:paraId="37243A93" w14:textId="77777777" w:rsidTr="00CC1790">
        <w:trPr>
          <w:trHeight w:hRule="exact" w:val="331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09DF1F5" w14:textId="77777777" w:rsidR="00F07503" w:rsidRDefault="00F07503" w:rsidP="006E6F3A">
            <w:pPr>
              <w:pStyle w:val="Default"/>
              <w:widowControl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657F276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b/>
                <w:color w:val="auto"/>
                <w:sz w:val="20"/>
                <w:szCs w:val="20"/>
              </w:rPr>
            </w:pPr>
            <w:r w:rsidRPr="00BF07C4">
              <w:rPr>
                <w:rFonts w:ascii="Times New Roman"/>
                <w:b/>
                <w:color w:val="auto"/>
                <w:sz w:val="22"/>
                <w:szCs w:val="20"/>
                <w:lang w:val="es-ES"/>
              </w:rPr>
              <w:t>alfombrados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6FD6405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1F2F4C7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0A52B6A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B7F7965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>___x ___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460FA26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7695135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right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E5D2A14" w14:textId="77777777" w:rsidR="00F07503" w:rsidRPr="00BF07C4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2"/>
                <w:szCs w:val="20"/>
              </w:rPr>
            </w:pPr>
          </w:p>
        </w:tc>
      </w:tr>
      <w:tr w:rsidR="006E6F3A" w14:paraId="6705CA95" w14:textId="77777777" w:rsidTr="00CC1790">
        <w:trPr>
          <w:trHeight w:hRule="exact" w:val="331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3E7F62B" w14:textId="77777777" w:rsidR="00F07503" w:rsidRDefault="00F07503" w:rsidP="006E6F3A">
            <w:pPr>
              <w:pStyle w:val="Default"/>
              <w:widowControl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4DB7E26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383704B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477A3B9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CD0A5B4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B71DEC0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>___x ___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A7B6F67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C6D7B70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right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F255A4B" w14:textId="77777777" w:rsidR="00F07503" w:rsidRPr="00BF07C4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2"/>
                <w:szCs w:val="20"/>
              </w:rPr>
            </w:pPr>
          </w:p>
        </w:tc>
      </w:tr>
      <w:tr w:rsidR="006E6F3A" w14:paraId="4AF59AFC" w14:textId="77777777" w:rsidTr="00CC1790">
        <w:trPr>
          <w:trHeight w:hRule="exact" w:val="331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9A013" w14:textId="77777777" w:rsidR="00F07503" w:rsidRDefault="00F07503" w:rsidP="006E6F3A">
            <w:pPr>
              <w:pStyle w:val="Default"/>
              <w:widowControl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EF2F7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B9D15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6270A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48080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28E7D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>___x ___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0F8AD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0BF38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right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48DEE" w14:textId="77777777" w:rsidR="00F07503" w:rsidRPr="00BF07C4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2"/>
                <w:szCs w:val="20"/>
              </w:rPr>
            </w:pPr>
          </w:p>
        </w:tc>
      </w:tr>
      <w:tr w:rsidR="006E6F3A" w14:paraId="2CF8C99B" w14:textId="77777777" w:rsidTr="00CC1790">
        <w:trPr>
          <w:trHeight w:hRule="exact"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477FE0" w14:textId="77777777" w:rsidR="00F07503" w:rsidRDefault="00F07503" w:rsidP="006E6F3A">
            <w:pPr>
              <w:pStyle w:val="Default"/>
              <w:widowControl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1019569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 xml:space="preserve">Alféizares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CD993E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E7C868F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A430E23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824E07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>___x ___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6F818F2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6E1AA71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right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A54A989" w14:textId="77777777" w:rsidR="00F07503" w:rsidRPr="00BF07C4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2"/>
                <w:szCs w:val="20"/>
              </w:rPr>
            </w:pPr>
          </w:p>
        </w:tc>
      </w:tr>
      <w:tr w:rsidR="006E6F3A" w14:paraId="03D8BD12" w14:textId="77777777" w:rsidTr="00CC1790">
        <w:trPr>
          <w:trHeight w:hRule="exact" w:val="331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F5B1B2B" w14:textId="77777777" w:rsidR="00F07503" w:rsidRDefault="00F07503" w:rsidP="006E6F3A">
            <w:pPr>
              <w:pStyle w:val="Default"/>
              <w:widowControl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52E34FC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 xml:space="preserve">internos 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8B384C3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9F8DED1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B88D7B0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BC733A8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>___x ___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415A120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CD33472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right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D8FE1DE" w14:textId="77777777" w:rsidR="00F07503" w:rsidRPr="00BF07C4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2"/>
                <w:szCs w:val="20"/>
              </w:rPr>
            </w:pPr>
          </w:p>
        </w:tc>
      </w:tr>
      <w:tr w:rsidR="006E6F3A" w14:paraId="4AB5CF9D" w14:textId="77777777" w:rsidTr="00CC1790">
        <w:trPr>
          <w:trHeight w:hRule="exact" w:val="331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CDA1097" w14:textId="77777777" w:rsidR="00F07503" w:rsidRDefault="00F07503" w:rsidP="006E6F3A">
            <w:pPr>
              <w:pStyle w:val="Default"/>
              <w:widowControl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BB3B69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DE2FAB8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7B93AEF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816D7B6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F5E48BF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>___x ___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F1982E1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0BED41F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right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3DC6FB2" w14:textId="77777777" w:rsidR="00F07503" w:rsidRPr="00BF07C4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2"/>
                <w:szCs w:val="20"/>
              </w:rPr>
            </w:pPr>
          </w:p>
        </w:tc>
      </w:tr>
      <w:tr w:rsidR="006E6F3A" w14:paraId="0C3351D9" w14:textId="77777777" w:rsidTr="00CC1790">
        <w:trPr>
          <w:trHeight w:hRule="exact" w:val="331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A8C9B" w14:textId="77777777" w:rsidR="00F07503" w:rsidRDefault="00F07503" w:rsidP="006E6F3A">
            <w:pPr>
              <w:pStyle w:val="Default"/>
              <w:widowControl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0F698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0E85A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EBB4E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48DDB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2E154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>___x ___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B1408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C3972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right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48947" w14:textId="77777777" w:rsidR="00F07503" w:rsidRPr="00BF07C4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2"/>
                <w:szCs w:val="20"/>
              </w:rPr>
            </w:pPr>
          </w:p>
        </w:tc>
      </w:tr>
      <w:tr w:rsidR="006E6F3A" w14:paraId="79D6B957" w14:textId="77777777" w:rsidTr="00CC1790">
        <w:trPr>
          <w:trHeight w:hRule="exact" w:val="3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79846" w14:textId="77777777" w:rsidR="00F07503" w:rsidRDefault="00F07503" w:rsidP="006E6F3A">
            <w:pPr>
              <w:pStyle w:val="Default"/>
              <w:widowControl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96FE0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b/>
                <w:bCs/>
                <w:sz w:val="22"/>
                <w:szCs w:val="20"/>
                <w:lang w:val="es-ES"/>
              </w:rPr>
              <w:t xml:space="preserve">Entrada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5B1ED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7AADC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2AAFE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6896B" w14:textId="77777777" w:rsidR="00F07503" w:rsidRDefault="00476867" w:rsidP="00CC1790">
            <w:pPr>
              <w:pStyle w:val="Default"/>
              <w:widowControl/>
              <w:spacing w:line="240" w:lineRule="exact"/>
              <w:ind w:left="-43" w:right="-43"/>
              <w:jc w:val="center"/>
              <w:rPr>
                <w:rFonts w:ascii="Times New Roman"/>
                <w:sz w:val="20"/>
                <w:szCs w:val="20"/>
              </w:rPr>
            </w:pPr>
            <w:r w:rsidRPr="00BF07C4">
              <w:rPr>
                <w:rFonts w:ascii="Times New Roman"/>
                <w:sz w:val="22"/>
                <w:szCs w:val="20"/>
                <w:lang w:val="es-ES"/>
              </w:rPr>
              <w:t>___x ___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2C215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C9543" w14:textId="77777777" w:rsidR="00F07503" w:rsidRDefault="00F07503" w:rsidP="00CC1790">
            <w:pPr>
              <w:pStyle w:val="Default"/>
              <w:widowControl/>
              <w:spacing w:line="240" w:lineRule="exact"/>
              <w:ind w:left="-43" w:right="-43"/>
              <w:jc w:val="right"/>
              <w:rPr>
                <w:rFonts w:ascii="Times New Roman"/>
                <w:color w:val="auto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77326F" w14:textId="77777777" w:rsidR="00F07503" w:rsidRPr="00BF07C4" w:rsidRDefault="00F07503" w:rsidP="00CC1790">
            <w:pPr>
              <w:pStyle w:val="Default"/>
              <w:widowControl/>
              <w:spacing w:line="240" w:lineRule="exact"/>
              <w:ind w:left="-43" w:right="-43"/>
              <w:rPr>
                <w:rFonts w:ascii="Times New Roman"/>
                <w:color w:val="auto"/>
                <w:sz w:val="22"/>
                <w:szCs w:val="20"/>
              </w:rPr>
            </w:pPr>
          </w:p>
        </w:tc>
      </w:tr>
    </w:tbl>
    <w:p w14:paraId="3D9149D3" w14:textId="77777777" w:rsidR="00F07503" w:rsidRPr="006E6F3A" w:rsidRDefault="00476867" w:rsidP="00F07503">
      <w:pPr>
        <w:pStyle w:val="Default"/>
        <w:widowControl/>
        <w:ind w:left="50" w:right="265" w:hanging="50"/>
        <w:jc w:val="both"/>
        <w:rPr>
          <w:rFonts w:ascii="Times New Roman"/>
          <w:color w:val="auto"/>
          <w:sz w:val="22"/>
          <w:szCs w:val="20"/>
          <w:lang w:val="es-VE"/>
        </w:rPr>
      </w:pPr>
      <w:r>
        <w:rPr>
          <w:rFonts w:ascii="Times New Roman"/>
          <w:b/>
          <w:color w:val="auto"/>
          <w:sz w:val="22"/>
          <w:szCs w:val="20"/>
          <w:vertAlign w:val="superscript"/>
          <w:lang w:val="es-ES"/>
        </w:rPr>
        <w:t>1</w:t>
      </w:r>
      <w:r w:rsidRPr="00BF07C4">
        <w:rPr>
          <w:rFonts w:ascii="Times New Roman"/>
          <w:color w:val="auto"/>
          <w:sz w:val="22"/>
          <w:szCs w:val="20"/>
          <w:lang w:val="es-ES"/>
        </w:rPr>
        <w:t xml:space="preserve"> Mida con una precisión de 1/8 o 1/10 de una pulgada [1/8 = 0.125; 2/8 = 0.25; 3/8 = 0.375; 4/8 = 0.5; 5/8 = 0.625; 6/8 = 0.75; 7/8 = 0.875] </w:t>
      </w:r>
    </w:p>
    <w:p w14:paraId="09C9EA03" w14:textId="2CC05AA3" w:rsidR="00F07503" w:rsidRPr="006E6F3A" w:rsidRDefault="00476867" w:rsidP="00F07503">
      <w:pPr>
        <w:pStyle w:val="Default"/>
        <w:widowControl/>
        <w:ind w:left="180" w:hanging="180"/>
        <w:rPr>
          <w:rFonts w:ascii="Times New Roman"/>
          <w:color w:val="auto"/>
          <w:sz w:val="22"/>
          <w:szCs w:val="20"/>
          <w:lang w:val="es-VE"/>
        </w:rPr>
      </w:pPr>
      <w:r>
        <w:rPr>
          <w:rFonts w:ascii="Times New Roman"/>
          <w:b/>
          <w:color w:val="auto"/>
          <w:sz w:val="22"/>
          <w:szCs w:val="20"/>
          <w:vertAlign w:val="superscript"/>
          <w:lang w:val="es-ES"/>
        </w:rPr>
        <w:t>2</w:t>
      </w:r>
      <w:r w:rsidRPr="00BF07C4">
        <w:rPr>
          <w:rFonts w:ascii="Times New Roman"/>
          <w:color w:val="auto"/>
          <w:sz w:val="22"/>
          <w:szCs w:val="20"/>
          <w:lang w:val="es-ES"/>
        </w:rPr>
        <w:t xml:space="preserve"> Calcule el área de la muestra en pies cuadrados </w:t>
      </w:r>
      <w:r w:rsidR="00320B86">
        <w:rPr>
          <w:rFonts w:ascii="Times New Roman"/>
          <w:color w:val="auto"/>
          <w:sz w:val="22"/>
          <w:szCs w:val="20"/>
          <w:lang w:val="es-ES"/>
        </w:rPr>
        <w:t>así</w:t>
      </w:r>
      <w:r w:rsidRPr="00BF07C4">
        <w:rPr>
          <w:rFonts w:ascii="Times New Roman"/>
          <w:color w:val="auto"/>
          <w:sz w:val="22"/>
          <w:szCs w:val="20"/>
          <w:lang w:val="es-ES"/>
        </w:rPr>
        <w:t xml:space="preserve">: calcule las pulgadas cuadradas de cada superficie muestreada, sume y divida el total entre 144. </w:t>
      </w:r>
    </w:p>
    <w:p w14:paraId="22233E12" w14:textId="77777777" w:rsidR="00F07503" w:rsidRPr="006E6F3A" w:rsidRDefault="00476867" w:rsidP="00F07503">
      <w:pPr>
        <w:pStyle w:val="Default"/>
        <w:widowControl/>
        <w:ind w:left="180" w:hanging="180"/>
        <w:rPr>
          <w:rFonts w:ascii="Times New Roman"/>
          <w:color w:val="auto"/>
          <w:sz w:val="22"/>
          <w:szCs w:val="20"/>
          <w:lang w:val="es-VE"/>
        </w:rPr>
      </w:pPr>
      <w:r>
        <w:rPr>
          <w:rFonts w:ascii="Times New Roman"/>
          <w:b/>
          <w:color w:val="auto"/>
          <w:sz w:val="22"/>
          <w:szCs w:val="20"/>
          <w:vertAlign w:val="superscript"/>
          <w:lang w:val="es-ES"/>
        </w:rPr>
        <w:t>3</w:t>
      </w:r>
      <w:r w:rsidRPr="00BF07C4">
        <w:rPr>
          <w:rFonts w:ascii="Times New Roman"/>
          <w:color w:val="auto"/>
          <w:sz w:val="22"/>
          <w:szCs w:val="20"/>
          <w:lang w:val="es-ES"/>
        </w:rPr>
        <w:t xml:space="preserve"> Proporcione áreas, indique al laboratorio que informe del resultado de polvo de plomo en </w:t>
      </w:r>
      <w:r w:rsidRPr="00BF07C4">
        <w:rPr>
          <w:rFonts w:ascii="Times New Roman"/>
          <w:bCs/>
          <w:sz w:val="22"/>
          <w:szCs w:val="20"/>
          <w:lang w:val="es-ES"/>
        </w:rPr>
        <w:t>µg/pie</w:t>
      </w:r>
      <w:r w:rsidRPr="00BF07C4">
        <w:rPr>
          <w:rFonts w:ascii="Times New Roman"/>
          <w:bCs/>
          <w:sz w:val="22"/>
          <w:szCs w:val="20"/>
          <w:vertAlign w:val="superscript"/>
          <w:lang w:val="es-ES"/>
        </w:rPr>
        <w:t>2</w:t>
      </w:r>
      <w:r>
        <w:rPr>
          <w:rFonts w:ascii="Times New Roman"/>
          <w:bCs/>
          <w:sz w:val="22"/>
          <w:szCs w:val="20"/>
          <w:lang w:val="es-ES"/>
        </w:rPr>
        <w:t>.</w:t>
      </w:r>
    </w:p>
    <w:p w14:paraId="3D110F3B" w14:textId="659885CC" w:rsidR="00F07503" w:rsidRPr="006E6F3A" w:rsidRDefault="00476867" w:rsidP="0051498F">
      <w:pPr>
        <w:pStyle w:val="CM35"/>
        <w:widowControl/>
        <w:spacing w:after="40"/>
        <w:rPr>
          <w:rFonts w:ascii="Times New Roman" w:hAnsi="Times New Roman"/>
          <w:sz w:val="22"/>
          <w:szCs w:val="20"/>
          <w:lang w:val="es-VE"/>
        </w:rPr>
      </w:pPr>
      <w:r w:rsidRPr="00BF07C4">
        <w:rPr>
          <w:rFonts w:ascii="Times New Roman" w:hAnsi="Times New Roman"/>
          <w:sz w:val="22"/>
          <w:szCs w:val="20"/>
          <w:lang w:val="es-ES"/>
        </w:rPr>
        <w:t>NOTA: normas de la EPA: 40 µg/pie</w:t>
      </w:r>
      <w:r w:rsidRPr="00BF07C4">
        <w:rPr>
          <w:rFonts w:ascii="Times New Roman" w:hAnsi="Times New Roman"/>
          <w:sz w:val="22"/>
          <w:szCs w:val="20"/>
          <w:vertAlign w:val="superscript"/>
          <w:lang w:val="es-ES"/>
        </w:rPr>
        <w:t>2</w:t>
      </w:r>
      <w:r w:rsidRPr="00BF07C4">
        <w:rPr>
          <w:rFonts w:ascii="Times New Roman" w:hAnsi="Times New Roman"/>
          <w:sz w:val="22"/>
          <w:szCs w:val="20"/>
          <w:lang w:val="es-ES"/>
        </w:rPr>
        <w:t xml:space="preserve"> (pisos interiores); 250 µg/pie</w:t>
      </w:r>
      <w:r w:rsidRPr="00BF07C4">
        <w:rPr>
          <w:rFonts w:ascii="Times New Roman" w:hAnsi="Times New Roman"/>
          <w:sz w:val="22"/>
          <w:szCs w:val="20"/>
          <w:vertAlign w:val="superscript"/>
          <w:lang w:val="es-ES"/>
        </w:rPr>
        <w:t>2</w:t>
      </w:r>
      <w:r w:rsidRPr="00BF07C4">
        <w:rPr>
          <w:rFonts w:ascii="Times New Roman" w:hAnsi="Times New Roman"/>
          <w:sz w:val="22"/>
          <w:szCs w:val="20"/>
          <w:lang w:val="es-ES"/>
        </w:rPr>
        <w:t xml:space="preserve"> (alféizares de ventanas interiores) para la evaluación de riesgos; 25 µg/pie</w:t>
      </w:r>
      <w:r w:rsidRPr="00BF07C4">
        <w:rPr>
          <w:rFonts w:ascii="Times New Roman" w:hAnsi="Times New Roman"/>
          <w:sz w:val="22"/>
          <w:szCs w:val="20"/>
          <w:vertAlign w:val="superscript"/>
          <w:lang w:val="es-ES"/>
        </w:rPr>
        <w:t>2</w:t>
      </w:r>
      <w:r w:rsidRPr="00BF07C4">
        <w:rPr>
          <w:rFonts w:ascii="Times New Roman" w:hAnsi="Times New Roman"/>
          <w:sz w:val="22"/>
          <w:szCs w:val="20"/>
          <w:lang w:val="es-ES"/>
        </w:rPr>
        <w:t xml:space="preserve"> y</w:t>
      </w:r>
      <w:r w:rsidR="0051498F">
        <w:rPr>
          <w:rFonts w:ascii="Times New Roman" w:hAnsi="Times New Roman"/>
          <w:sz w:val="22"/>
          <w:szCs w:val="20"/>
          <w:lang w:val="es-ES"/>
        </w:rPr>
        <w:br/>
      </w:r>
      <w:r w:rsidRPr="00BF07C4">
        <w:rPr>
          <w:rFonts w:ascii="Times New Roman" w:hAnsi="Times New Roman"/>
          <w:sz w:val="22"/>
          <w:szCs w:val="20"/>
          <w:lang w:val="es-ES"/>
        </w:rPr>
        <w:t>125 µg/pie</w:t>
      </w:r>
      <w:r w:rsidRPr="00BF07C4">
        <w:rPr>
          <w:rFonts w:ascii="Times New Roman" w:hAnsi="Times New Roman"/>
          <w:sz w:val="22"/>
          <w:szCs w:val="20"/>
          <w:vertAlign w:val="superscript"/>
          <w:lang w:val="es-ES"/>
        </w:rPr>
        <w:t>2</w:t>
      </w:r>
      <w:r w:rsidRPr="00BF07C4">
        <w:rPr>
          <w:rFonts w:ascii="Times New Roman" w:hAnsi="Times New Roman"/>
          <w:sz w:val="22"/>
          <w:szCs w:val="20"/>
          <w:lang w:val="es-ES"/>
        </w:rPr>
        <w:t xml:space="preserve"> para el análisis.</w:t>
      </w:r>
    </w:p>
    <w:p w14:paraId="52822A57" w14:textId="77777777" w:rsidR="00F07503" w:rsidRPr="00320B86" w:rsidRDefault="00476867" w:rsidP="00320B86">
      <w:pPr>
        <w:pStyle w:val="CM35"/>
        <w:widowControl/>
        <w:tabs>
          <w:tab w:val="left" w:pos="4770"/>
          <w:tab w:val="left" w:pos="5220"/>
          <w:tab w:val="left" w:pos="8730"/>
          <w:tab w:val="left" w:pos="9270"/>
          <w:tab w:val="left" w:pos="9900"/>
          <w:tab w:val="left" w:pos="9990"/>
        </w:tabs>
        <w:spacing w:after="120"/>
        <w:rPr>
          <w:rFonts w:ascii="Times New Roman" w:hAnsi="Times New Roman"/>
          <w:sz w:val="22"/>
          <w:szCs w:val="20"/>
          <w:u w:val="single"/>
          <w:lang w:val="es-VE"/>
        </w:rPr>
      </w:pPr>
      <w:r w:rsidRPr="00BF07C4">
        <w:rPr>
          <w:rFonts w:ascii="Times New Roman" w:hAnsi="Times New Roman"/>
          <w:sz w:val="22"/>
          <w:szCs w:val="20"/>
          <w:lang w:val="es-ES"/>
        </w:rPr>
        <w:t xml:space="preserve">Cantidad total de muestras en esta página: </w:t>
      </w:r>
      <w:r w:rsidRPr="00320B86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ab/>
        <w:t>Fecha de recolección de muestras:</w:t>
      </w:r>
      <w:r w:rsidRPr="00320B86">
        <w:rPr>
          <w:rFonts w:ascii="Times New Roman" w:hAnsi="Times New Roman"/>
          <w:sz w:val="22"/>
          <w:szCs w:val="20"/>
          <w:u w:val="single"/>
          <w:lang w:val="es-ES"/>
        </w:rPr>
        <w:t xml:space="preserve"> </w:t>
      </w:r>
      <w:r w:rsidRPr="00320B86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/</w:t>
      </w:r>
      <w:r w:rsidRPr="00320B86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/</w:t>
      </w:r>
      <w:r w:rsidRPr="00320B86">
        <w:rPr>
          <w:rFonts w:ascii="Times New Roman" w:hAnsi="Times New Roman"/>
          <w:sz w:val="22"/>
          <w:szCs w:val="20"/>
          <w:u w:val="single"/>
          <w:lang w:val="es-ES"/>
        </w:rPr>
        <w:tab/>
        <w:t xml:space="preserve"> </w:t>
      </w:r>
    </w:p>
    <w:p w14:paraId="669F38A0" w14:textId="3F398845" w:rsidR="00F07503" w:rsidRPr="006E6F3A" w:rsidRDefault="00476867" w:rsidP="00320B86">
      <w:pPr>
        <w:pStyle w:val="CM35"/>
        <w:widowControl/>
        <w:tabs>
          <w:tab w:val="left" w:pos="4320"/>
          <w:tab w:val="left" w:pos="4770"/>
          <w:tab w:val="left" w:pos="5310"/>
          <w:tab w:val="left" w:pos="5760"/>
          <w:tab w:val="left" w:pos="6210"/>
          <w:tab w:val="left" w:pos="11970"/>
          <w:tab w:val="left" w:pos="12060"/>
          <w:tab w:val="left" w:pos="12600"/>
          <w:tab w:val="left" w:pos="13050"/>
          <w:tab w:val="left" w:pos="13590"/>
        </w:tabs>
        <w:spacing w:after="120"/>
        <w:rPr>
          <w:rFonts w:ascii="Times New Roman" w:hAnsi="Times New Roman"/>
          <w:sz w:val="22"/>
          <w:szCs w:val="20"/>
          <w:lang w:val="es-VE"/>
        </w:rPr>
      </w:pPr>
      <w:r w:rsidRPr="00BF07C4">
        <w:rPr>
          <w:rFonts w:ascii="Times New Roman" w:hAnsi="Times New Roman"/>
          <w:sz w:val="22"/>
          <w:szCs w:val="20"/>
          <w:lang w:val="es-ES"/>
        </w:rPr>
        <w:t xml:space="preserve">Enviado al laboratorio por: </w:t>
      </w:r>
      <w:r w:rsidRPr="00320B86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="00320B86" w:rsidRPr="00320B86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="00320B86" w:rsidRPr="00320B86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="00320B86" w:rsidRPr="00BF07C4">
        <w:rPr>
          <w:rFonts w:ascii="Times New Roman" w:hAnsi="Times New Roman"/>
          <w:sz w:val="22"/>
          <w:szCs w:val="20"/>
          <w:lang w:val="es-ES"/>
        </w:rPr>
        <w:t>/</w:t>
      </w:r>
      <w:r w:rsidR="00320B86" w:rsidRPr="00320B86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="00320B86" w:rsidRPr="00BF07C4">
        <w:rPr>
          <w:rFonts w:ascii="Times New Roman" w:hAnsi="Times New Roman"/>
          <w:sz w:val="22"/>
          <w:szCs w:val="20"/>
          <w:lang w:val="es-ES"/>
        </w:rPr>
        <w:t>/</w:t>
      </w:r>
      <w:r w:rsidR="00320B86" w:rsidRPr="00320B86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="00320B86" w:rsidRPr="00BF07C4">
        <w:rPr>
          <w:rFonts w:ascii="Times New Roman" w:hAnsi="Times New Roman"/>
          <w:sz w:val="22"/>
          <w:szCs w:val="20"/>
          <w:lang w:val="es-ES"/>
        </w:rPr>
        <w:t xml:space="preserve"> </w:t>
      </w:r>
      <w:r w:rsidRPr="00BF07C4">
        <w:rPr>
          <w:rFonts w:ascii="Times New Roman" w:hAnsi="Times New Roman"/>
          <w:sz w:val="22"/>
          <w:szCs w:val="20"/>
          <w:lang w:val="es-ES"/>
        </w:rPr>
        <w:t>(firma y fecha) Recibido por</w:t>
      </w:r>
      <w:r w:rsidRPr="00320B86">
        <w:rPr>
          <w:rFonts w:ascii="Times New Roman" w:hAnsi="Times New Roman"/>
          <w:sz w:val="22"/>
          <w:szCs w:val="20"/>
          <w:lang w:val="es-ES"/>
        </w:rPr>
        <w:t>:</w:t>
      </w:r>
      <w:r w:rsidRPr="00320B86">
        <w:rPr>
          <w:rFonts w:ascii="Times New Roman" w:hAnsi="Times New Roman"/>
          <w:sz w:val="22"/>
          <w:szCs w:val="20"/>
          <w:u w:val="single"/>
          <w:lang w:val="es-ES"/>
        </w:rPr>
        <w:t xml:space="preserve"> </w:t>
      </w:r>
      <w:r w:rsidR="00320B86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320B86">
        <w:rPr>
          <w:rFonts w:ascii="Times New Roman" w:hAnsi="Times New Roman"/>
          <w:sz w:val="22"/>
          <w:szCs w:val="20"/>
          <w:lang w:val="es-ES"/>
        </w:rPr>
        <w:tab/>
      </w:r>
      <w:r w:rsidRPr="00320B86">
        <w:rPr>
          <w:rFonts w:ascii="Times New Roman" w:hAnsi="Times New Roman"/>
          <w:sz w:val="22"/>
          <w:szCs w:val="20"/>
          <w:u w:val="single"/>
          <w:lang w:val="es-ES"/>
        </w:rPr>
        <w:t xml:space="preserve">  </w:t>
      </w:r>
      <w:r w:rsidRPr="00320B86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/</w:t>
      </w:r>
      <w:r w:rsidRPr="00320B86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/</w:t>
      </w:r>
      <w:r w:rsidRPr="00320B86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 xml:space="preserve"> </w:t>
      </w:r>
    </w:p>
    <w:p w14:paraId="272248AB" w14:textId="43D68FEB" w:rsidR="00320B86" w:rsidRPr="00320B86" w:rsidRDefault="00476867" w:rsidP="002D009B">
      <w:pPr>
        <w:pStyle w:val="CM35"/>
        <w:widowControl/>
        <w:tabs>
          <w:tab w:val="left" w:pos="4770"/>
          <w:tab w:val="left" w:pos="4950"/>
          <w:tab w:val="left" w:pos="5400"/>
          <w:tab w:val="left" w:pos="5850"/>
        </w:tabs>
        <w:spacing w:after="120"/>
        <w:rPr>
          <w:rFonts w:ascii="Times New Roman" w:hAnsi="Times New Roman"/>
          <w:sz w:val="22"/>
          <w:szCs w:val="20"/>
          <w:u w:val="single"/>
          <w:lang w:val="es-VE"/>
        </w:rPr>
      </w:pPr>
      <w:r w:rsidRPr="00BF07C4">
        <w:rPr>
          <w:rFonts w:ascii="Times New Roman" w:hAnsi="Times New Roman"/>
          <w:sz w:val="22"/>
          <w:szCs w:val="20"/>
          <w:lang w:val="es-ES"/>
        </w:rPr>
        <w:t>Revisado por:</w:t>
      </w:r>
      <w:r w:rsidRPr="00320B86">
        <w:rPr>
          <w:rFonts w:ascii="Times New Roman" w:hAnsi="Times New Roman"/>
          <w:sz w:val="22"/>
          <w:szCs w:val="20"/>
          <w:u w:val="single"/>
          <w:lang w:val="es-ES"/>
        </w:rPr>
        <w:t xml:space="preserve"> </w:t>
      </w:r>
      <w:r w:rsidR="00320B86" w:rsidRPr="00320B86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320B86">
        <w:rPr>
          <w:rFonts w:ascii="Times New Roman" w:hAnsi="Times New Roman"/>
          <w:sz w:val="22"/>
          <w:szCs w:val="20"/>
          <w:lang w:val="es-ES"/>
        </w:rPr>
        <w:tab/>
      </w:r>
      <w:r w:rsidRPr="00320B86">
        <w:rPr>
          <w:rFonts w:ascii="Times New Roman" w:hAnsi="Times New Roman"/>
          <w:sz w:val="22"/>
          <w:szCs w:val="20"/>
          <w:u w:val="single"/>
          <w:lang w:val="es-ES"/>
        </w:rPr>
        <w:t xml:space="preserve">  </w:t>
      </w:r>
      <w:r w:rsidRPr="00320B86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/</w:t>
      </w:r>
      <w:r w:rsidRPr="00320B86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/</w:t>
      </w:r>
      <w:r w:rsidRPr="00320B86">
        <w:rPr>
          <w:rFonts w:ascii="Times New Roman" w:hAnsi="Times New Roman"/>
          <w:sz w:val="22"/>
          <w:szCs w:val="20"/>
          <w:u w:val="single"/>
          <w:lang w:val="es-ES"/>
        </w:rPr>
        <w:tab/>
      </w:r>
    </w:p>
    <w:p w14:paraId="57E60164" w14:textId="65A7ED11" w:rsidR="009E717E" w:rsidRPr="002D009B" w:rsidRDefault="00476867" w:rsidP="002D009B">
      <w:pPr>
        <w:pStyle w:val="CM35"/>
        <w:widowControl/>
        <w:tabs>
          <w:tab w:val="left" w:pos="4500"/>
          <w:tab w:val="left" w:pos="5040"/>
          <w:tab w:val="left" w:pos="5580"/>
          <w:tab w:val="left" w:pos="6210"/>
        </w:tabs>
        <w:rPr>
          <w:rFonts w:ascii="Times New Roman" w:hAnsi="Times New Roman"/>
          <w:sz w:val="22"/>
          <w:szCs w:val="20"/>
          <w:lang w:val="es-ES"/>
        </w:rPr>
      </w:pPr>
      <w:r w:rsidRPr="00BF07C4">
        <w:rPr>
          <w:rFonts w:ascii="Times New Roman" w:hAnsi="Times New Roman"/>
          <w:sz w:val="22"/>
          <w:szCs w:val="20"/>
          <w:lang w:val="es-ES"/>
        </w:rPr>
        <w:t>Fecha de informe de los resultados del laboratorio:</w:t>
      </w:r>
      <w:r w:rsidRPr="002D009B">
        <w:rPr>
          <w:rFonts w:ascii="Times New Roman" w:hAnsi="Times New Roman"/>
          <w:sz w:val="22"/>
          <w:szCs w:val="20"/>
          <w:u w:val="single"/>
          <w:lang w:val="es-ES"/>
        </w:rPr>
        <w:t xml:space="preserve"> </w:t>
      </w:r>
      <w:r w:rsidRPr="002D009B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/</w:t>
      </w:r>
      <w:r w:rsidRPr="002D009B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/</w:t>
      </w:r>
      <w:r w:rsidRPr="002D009B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 xml:space="preserve">   Revisado por: </w:t>
      </w:r>
      <w:r w:rsidRPr="002D009B">
        <w:rPr>
          <w:rFonts w:ascii="Times New Roman" w:hAnsi="Times New Roman"/>
          <w:sz w:val="22"/>
          <w:szCs w:val="20"/>
          <w:u w:val="single"/>
          <w:lang w:val="es-ES"/>
        </w:rPr>
        <w:tab/>
        <w:t xml:space="preserve"> </w:t>
      </w:r>
      <w:r w:rsidRPr="002D009B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="002D009B" w:rsidRPr="002D009B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="002D009B">
        <w:rPr>
          <w:rFonts w:ascii="Times New Roman" w:hAnsi="Times New Roman"/>
          <w:sz w:val="22"/>
          <w:szCs w:val="20"/>
          <w:u w:val="single"/>
          <w:lang w:val="es-ES"/>
        </w:rPr>
        <w:t xml:space="preserve"> </w:t>
      </w:r>
      <w:r w:rsidR="002D009B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="002D009B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="002D009B">
        <w:rPr>
          <w:rFonts w:ascii="Times New Roman" w:hAnsi="Times New Roman"/>
          <w:sz w:val="22"/>
          <w:szCs w:val="20"/>
          <w:lang w:val="es-ES"/>
        </w:rPr>
        <w:t xml:space="preserve"> </w:t>
      </w:r>
      <w:r w:rsidR="002D009B" w:rsidRPr="002D009B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Pr="00BF07C4">
        <w:rPr>
          <w:rFonts w:ascii="Times New Roman" w:hAnsi="Times New Roman"/>
          <w:sz w:val="22"/>
          <w:szCs w:val="20"/>
          <w:lang w:val="es-ES"/>
        </w:rPr>
        <w:t>/</w:t>
      </w:r>
      <w:r w:rsidR="002D009B">
        <w:rPr>
          <w:rFonts w:ascii="Times New Roman" w:hAnsi="Times New Roman"/>
          <w:sz w:val="22"/>
          <w:szCs w:val="20"/>
          <w:u w:val="single"/>
          <w:lang w:val="es-ES"/>
        </w:rPr>
        <w:t xml:space="preserve">          </w:t>
      </w:r>
      <w:r w:rsidRPr="00BF07C4">
        <w:rPr>
          <w:rFonts w:ascii="Times New Roman" w:hAnsi="Times New Roman"/>
          <w:sz w:val="22"/>
          <w:szCs w:val="20"/>
          <w:lang w:val="es-ES"/>
        </w:rPr>
        <w:t>/</w:t>
      </w:r>
      <w:r w:rsidRPr="002D009B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="002D009B">
        <w:rPr>
          <w:rFonts w:ascii="Times New Roman" w:hAnsi="Times New Roman"/>
          <w:sz w:val="22"/>
          <w:szCs w:val="20"/>
          <w:u w:val="single"/>
          <w:lang w:val="es-ES"/>
        </w:rPr>
        <w:tab/>
      </w:r>
      <w:r w:rsidR="002D009B" w:rsidRPr="002D009B">
        <w:rPr>
          <w:rFonts w:ascii="Times New Roman" w:hAnsi="Times New Roman"/>
          <w:sz w:val="22"/>
          <w:szCs w:val="20"/>
          <w:lang w:val="es-ES"/>
        </w:rPr>
        <w:t xml:space="preserve">       </w:t>
      </w:r>
    </w:p>
    <w:sectPr w:rsidR="009E717E" w:rsidRPr="002D009B" w:rsidSect="00F075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C53E6" w14:textId="77777777" w:rsidR="00476867" w:rsidRDefault="00476867">
      <w:r>
        <w:separator/>
      </w:r>
    </w:p>
  </w:endnote>
  <w:endnote w:type="continuationSeparator" w:id="0">
    <w:p w14:paraId="55978F86" w14:textId="77777777" w:rsidR="00476867" w:rsidRDefault="0047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ITC Eras">
    <w:altName w:val="Era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36057" w14:textId="77777777" w:rsidR="008562D0" w:rsidRDefault="00856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01106" w14:textId="77777777" w:rsidR="008562D0" w:rsidRDefault="00856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40319" w14:textId="77777777" w:rsidR="008562D0" w:rsidRDefault="00856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5C677" w14:textId="77777777" w:rsidR="00476867" w:rsidRDefault="00476867">
      <w:r>
        <w:separator/>
      </w:r>
    </w:p>
  </w:footnote>
  <w:footnote w:type="continuationSeparator" w:id="0">
    <w:p w14:paraId="2C417A6C" w14:textId="77777777" w:rsidR="00476867" w:rsidRDefault="0047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A2DCE" w14:textId="77777777" w:rsidR="008562D0" w:rsidRDefault="00856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71D7B" w14:textId="77777777" w:rsidR="008562D0" w:rsidRDefault="00856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2C14E" w14:textId="77777777" w:rsidR="008562D0" w:rsidRDefault="008562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03"/>
    <w:rsid w:val="00002BAC"/>
    <w:rsid w:val="00040620"/>
    <w:rsid w:val="000F03B9"/>
    <w:rsid w:val="00120901"/>
    <w:rsid w:val="001842FB"/>
    <w:rsid w:val="001A0A44"/>
    <w:rsid w:val="001C1B5B"/>
    <w:rsid w:val="001E4BF8"/>
    <w:rsid w:val="0021178F"/>
    <w:rsid w:val="0024423E"/>
    <w:rsid w:val="00291AF4"/>
    <w:rsid w:val="002D009B"/>
    <w:rsid w:val="00306534"/>
    <w:rsid w:val="00320B86"/>
    <w:rsid w:val="00332F61"/>
    <w:rsid w:val="00334062"/>
    <w:rsid w:val="003372F2"/>
    <w:rsid w:val="003A1DF6"/>
    <w:rsid w:val="003F4F9F"/>
    <w:rsid w:val="00476867"/>
    <w:rsid w:val="0051498F"/>
    <w:rsid w:val="00524164"/>
    <w:rsid w:val="00530872"/>
    <w:rsid w:val="005948E8"/>
    <w:rsid w:val="00604961"/>
    <w:rsid w:val="00612A7A"/>
    <w:rsid w:val="00664641"/>
    <w:rsid w:val="00695E68"/>
    <w:rsid w:val="006B464D"/>
    <w:rsid w:val="006C1ED3"/>
    <w:rsid w:val="006E6F3A"/>
    <w:rsid w:val="00770B3D"/>
    <w:rsid w:val="007B632A"/>
    <w:rsid w:val="007D042F"/>
    <w:rsid w:val="007E7B5A"/>
    <w:rsid w:val="008039F1"/>
    <w:rsid w:val="00811622"/>
    <w:rsid w:val="008179F1"/>
    <w:rsid w:val="0084530D"/>
    <w:rsid w:val="00854D0E"/>
    <w:rsid w:val="008562D0"/>
    <w:rsid w:val="00880E5E"/>
    <w:rsid w:val="00896DDB"/>
    <w:rsid w:val="008B6F34"/>
    <w:rsid w:val="008C1605"/>
    <w:rsid w:val="00923DF1"/>
    <w:rsid w:val="009877C0"/>
    <w:rsid w:val="009A5CB2"/>
    <w:rsid w:val="009C5FBF"/>
    <w:rsid w:val="009E717E"/>
    <w:rsid w:val="009F2664"/>
    <w:rsid w:val="00A053F6"/>
    <w:rsid w:val="00A25609"/>
    <w:rsid w:val="00AE5572"/>
    <w:rsid w:val="00B10683"/>
    <w:rsid w:val="00B521A1"/>
    <w:rsid w:val="00B9070A"/>
    <w:rsid w:val="00BB0AFD"/>
    <w:rsid w:val="00BF07C4"/>
    <w:rsid w:val="00BF4B3D"/>
    <w:rsid w:val="00C25689"/>
    <w:rsid w:val="00C95C93"/>
    <w:rsid w:val="00CA1E39"/>
    <w:rsid w:val="00CC1790"/>
    <w:rsid w:val="00D90B87"/>
    <w:rsid w:val="00D915B4"/>
    <w:rsid w:val="00ED75FD"/>
    <w:rsid w:val="00EE6641"/>
    <w:rsid w:val="00F07503"/>
    <w:rsid w:val="00F6682C"/>
    <w:rsid w:val="00F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0F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7503"/>
    <w:pPr>
      <w:widowControl w:val="0"/>
      <w:autoSpaceDE w:val="0"/>
      <w:autoSpaceDN w:val="0"/>
      <w:adjustRightInd w:val="0"/>
      <w:spacing w:after="0" w:line="240" w:lineRule="auto"/>
    </w:pPr>
    <w:rPr>
      <w:rFonts w:ascii="Zapf Dingbats" w:eastAsia="Zapf Dingbats" w:hAnsi="Times New Roman" w:cs="Times New Roman"/>
      <w:color w:val="000000"/>
      <w:sz w:val="24"/>
      <w:szCs w:val="24"/>
    </w:rPr>
  </w:style>
  <w:style w:type="paragraph" w:customStyle="1" w:styleId="CM28">
    <w:name w:val="CM28"/>
    <w:basedOn w:val="Default"/>
    <w:next w:val="Default"/>
    <w:rsid w:val="00F07503"/>
    <w:pPr>
      <w:spacing w:line="253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F07503"/>
    <w:pPr>
      <w:spacing w:line="251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F07503"/>
    <w:rPr>
      <w:color w:val="auto"/>
    </w:rPr>
  </w:style>
  <w:style w:type="paragraph" w:customStyle="1" w:styleId="CM35">
    <w:name w:val="CM35"/>
    <w:basedOn w:val="Default"/>
    <w:next w:val="Default"/>
    <w:rsid w:val="00F07503"/>
    <w:pPr>
      <w:spacing w:after="135"/>
    </w:pPr>
    <w:rPr>
      <w:rFonts w:ascii="ITC Eras" w:eastAsia="Times New Roman" w:hAnsi="ITC Eras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856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2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6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2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2021-01-27T07:24:00Z</dcterms:created>
  <dcterms:modified xsi:type="dcterms:W3CDTF">2021-01-27T07:24:00Z</dcterms:modified>
</cp:coreProperties>
</file>