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79D89" w14:textId="77777777" w:rsidR="00B61BD1" w:rsidRPr="00454DA2" w:rsidRDefault="004D0AFD" w:rsidP="00B61BD1">
      <w:pPr>
        <w:pStyle w:val="Caption"/>
        <w:rPr>
          <w:rFonts w:ascii="Times New Roman" w:hAnsi="Times New Roman"/>
          <w:b w:val="0"/>
          <w:bCs w:val="0"/>
          <w:color w:val="000000"/>
          <w:position w:val="7"/>
          <w:sz w:val="24"/>
          <w:lang w:val="es-VE"/>
        </w:rPr>
      </w:pPr>
      <w:r w:rsidRPr="009C5FBF">
        <w:rPr>
          <w:rFonts w:ascii="Times New Roman" w:hAnsi="Times New Roman"/>
          <w:sz w:val="24"/>
          <w:lang w:val="es-ES"/>
        </w:rPr>
        <w:t>Formulario 5.5 Formulario de muestreo en campo para el suelo.</w:t>
      </w:r>
    </w:p>
    <w:p w14:paraId="18C349DE" w14:textId="7F34FFB7" w:rsidR="00B61BD1" w:rsidRPr="00454DA2" w:rsidRDefault="004D0AFD" w:rsidP="00D70CCF">
      <w:pPr>
        <w:pStyle w:val="CM28"/>
        <w:widowControl/>
        <w:tabs>
          <w:tab w:val="left" w:pos="11070"/>
          <w:tab w:val="left" w:pos="12240"/>
          <w:tab w:val="right" w:pos="13320"/>
        </w:tabs>
        <w:spacing w:after="120" w:line="240" w:lineRule="auto"/>
        <w:ind w:left="1181" w:hanging="1181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 xml:space="preserve">(Solo muestreo compuesto. Use un formulario distinto para cada edificio residencial en una propiedad de varios edificios). </w:t>
      </w:r>
      <w:r w:rsidR="00454DA2">
        <w:rPr>
          <w:rFonts w:ascii="Times New Roman"/>
          <w:b/>
          <w:sz w:val="22"/>
          <w:szCs w:val="20"/>
          <w:lang w:val="es-ES"/>
        </w:rPr>
        <w:tab/>
      </w:r>
      <w:r w:rsidRPr="00BF07C4">
        <w:rPr>
          <w:rFonts w:ascii="Times New Roman"/>
          <w:b/>
          <w:sz w:val="22"/>
          <w:szCs w:val="20"/>
          <w:lang w:val="es-ES"/>
        </w:rPr>
        <w:t>Página</w:t>
      </w:r>
      <w:r w:rsidRPr="00454DA2">
        <w:rPr>
          <w:rFonts w:ascii="Times New Roman"/>
          <w:b/>
          <w:sz w:val="22"/>
          <w:szCs w:val="20"/>
          <w:u w:val="single"/>
          <w:lang w:val="es-ES"/>
        </w:rPr>
        <w:t xml:space="preserve"> </w:t>
      </w:r>
      <w:r w:rsidRPr="00454DA2">
        <w:rPr>
          <w:rFonts w:ascii="Times New Roman"/>
          <w:sz w:val="22"/>
          <w:szCs w:val="20"/>
          <w:u w:val="single"/>
          <w:lang w:val="es-ES"/>
        </w:rPr>
        <w:tab/>
      </w:r>
      <w:r w:rsidR="00454DA2">
        <w:rPr>
          <w:rFonts w:ascii="Times New Roman"/>
          <w:sz w:val="22"/>
          <w:szCs w:val="20"/>
          <w:u w:val="single"/>
          <w:lang w:val="es-ES"/>
        </w:rPr>
        <w:t>_</w:t>
      </w:r>
      <w:r w:rsidRPr="00BF07C4">
        <w:rPr>
          <w:rFonts w:ascii="Times New Roman"/>
          <w:b/>
          <w:sz w:val="22"/>
          <w:szCs w:val="20"/>
          <w:lang w:val="es-ES"/>
        </w:rPr>
        <w:t xml:space="preserve"> de</w:t>
      </w:r>
      <w:r w:rsidRPr="00454DA2">
        <w:rPr>
          <w:rFonts w:ascii="Times New Roman"/>
          <w:b/>
          <w:sz w:val="22"/>
          <w:szCs w:val="20"/>
          <w:u w:val="single"/>
          <w:lang w:val="es-ES"/>
        </w:rPr>
        <w:t xml:space="preserve"> </w:t>
      </w:r>
      <w:r w:rsidRPr="00454DA2">
        <w:rPr>
          <w:rFonts w:ascii="Times New Roman"/>
          <w:sz w:val="22"/>
          <w:szCs w:val="20"/>
          <w:u w:val="single"/>
          <w:lang w:val="es-ES"/>
        </w:rPr>
        <w:tab/>
      </w:r>
    </w:p>
    <w:p w14:paraId="16F58CDD" w14:textId="77777777" w:rsidR="00B61BD1" w:rsidRPr="00454DA2" w:rsidRDefault="004D0AFD" w:rsidP="00454DA2">
      <w:pPr>
        <w:pStyle w:val="CM28"/>
        <w:widowControl/>
        <w:tabs>
          <w:tab w:val="left" w:pos="6840"/>
          <w:tab w:val="left" w:pos="9810"/>
        </w:tabs>
        <w:spacing w:after="80" w:line="240" w:lineRule="auto"/>
        <w:ind w:left="1181" w:hanging="1181"/>
        <w:rPr>
          <w:rFonts w:ascii="Times New Roman"/>
          <w:sz w:val="22"/>
          <w:szCs w:val="20"/>
          <w:u w:val="single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>Dirección de la propiedad</w:t>
      </w:r>
      <w:r w:rsidRPr="00454DA2">
        <w:rPr>
          <w:rFonts w:ascii="Times New Roman"/>
          <w:sz w:val="22"/>
          <w:szCs w:val="20"/>
          <w:lang w:val="es-ES"/>
        </w:rPr>
        <w:t>:</w:t>
      </w:r>
      <w:r w:rsidRPr="00454DA2">
        <w:rPr>
          <w:rFonts w:ascii="Times New Roman"/>
          <w:sz w:val="22"/>
          <w:szCs w:val="20"/>
          <w:u w:val="single"/>
          <w:lang w:val="es-ES"/>
        </w:rPr>
        <w:t xml:space="preserve"> </w:t>
      </w:r>
      <w:r w:rsidRPr="00454DA2">
        <w:rPr>
          <w:rFonts w:asci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 xml:space="preserve"> Edificio o apto. N.º </w:t>
      </w:r>
      <w:r w:rsidRPr="00454DA2">
        <w:rPr>
          <w:rFonts w:ascii="Times New Roman"/>
          <w:sz w:val="22"/>
          <w:szCs w:val="20"/>
          <w:u w:val="single"/>
          <w:lang w:val="es-ES"/>
        </w:rPr>
        <w:tab/>
        <w:t xml:space="preserve"> </w:t>
      </w:r>
    </w:p>
    <w:p w14:paraId="6529AB23" w14:textId="77777777" w:rsidR="00B61BD1" w:rsidRPr="00454DA2" w:rsidRDefault="004D0AFD" w:rsidP="00454DA2">
      <w:pPr>
        <w:pStyle w:val="CM28"/>
        <w:widowControl/>
        <w:tabs>
          <w:tab w:val="left" w:pos="9810"/>
        </w:tabs>
        <w:spacing w:after="80" w:line="240" w:lineRule="auto"/>
        <w:ind w:left="1181" w:hanging="1181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>Nombre del dueño de la propiedad:</w:t>
      </w:r>
      <w:r w:rsidRPr="00454DA2">
        <w:rPr>
          <w:rFonts w:ascii="Times New Roman"/>
          <w:sz w:val="22"/>
          <w:szCs w:val="20"/>
          <w:u w:val="single"/>
          <w:lang w:val="es-ES"/>
        </w:rPr>
        <w:t xml:space="preserve"> </w:t>
      </w:r>
      <w:r w:rsidRPr="00454DA2">
        <w:rPr>
          <w:rFonts w:asci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 xml:space="preserve"> </w:t>
      </w:r>
    </w:p>
    <w:p w14:paraId="0A97480B" w14:textId="77777777" w:rsidR="00B61BD1" w:rsidRPr="00454DA2" w:rsidRDefault="004D0AFD" w:rsidP="00454DA2">
      <w:pPr>
        <w:pStyle w:val="CM28"/>
        <w:widowControl/>
        <w:tabs>
          <w:tab w:val="left" w:pos="9810"/>
        </w:tabs>
        <w:spacing w:after="40" w:line="240" w:lineRule="auto"/>
        <w:ind w:left="1181" w:hanging="1181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>Nombre del asesor de riesgos</w:t>
      </w:r>
      <w:r w:rsidRPr="00454DA2">
        <w:rPr>
          <w:rFonts w:asci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 xml:space="preserve"> </w:t>
      </w:r>
    </w:p>
    <w:tbl>
      <w:tblPr>
        <w:tblW w:w="13158" w:type="dxa"/>
        <w:tblLayout w:type="fixed"/>
        <w:tblLook w:val="0000" w:firstRow="0" w:lastRow="0" w:firstColumn="0" w:lastColumn="0" w:noHBand="0" w:noVBand="0"/>
      </w:tblPr>
      <w:tblGrid>
        <w:gridCol w:w="1728"/>
        <w:gridCol w:w="1350"/>
        <w:gridCol w:w="6030"/>
        <w:gridCol w:w="2767"/>
        <w:gridCol w:w="1283"/>
      </w:tblGrid>
      <w:tr w:rsidR="0015049B" w:rsidRPr="003B4EA1" w14:paraId="5C58D6F6" w14:textId="77777777" w:rsidTr="00D70CCF">
        <w:trPr>
          <w:trHeight w:val="36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68B377CE" w14:textId="77777777" w:rsidR="00B61BD1" w:rsidRPr="00454DA2" w:rsidRDefault="004D0AFD" w:rsidP="007F283B">
            <w:pPr>
              <w:pStyle w:val="Default"/>
              <w:widowControl/>
              <w:jc w:val="center"/>
              <w:rPr>
                <w:rFonts w:ascii="Times New Roman"/>
                <w:sz w:val="18"/>
                <w:szCs w:val="18"/>
                <w:lang w:val="es-VE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Tipo de área de muestreo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48080150" w14:textId="77777777" w:rsidR="00B61BD1" w:rsidRDefault="004D0AFD" w:rsidP="007F283B">
            <w:pPr>
              <w:pStyle w:val="Default"/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 xml:space="preserve">Número de muestras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14:paraId="76272DFB" w14:textId="77777777" w:rsidR="00B61BD1" w:rsidRPr="00454DA2" w:rsidRDefault="004D0AFD" w:rsidP="00454DA2">
            <w:pPr>
              <w:pStyle w:val="Default"/>
              <w:widowControl/>
              <w:spacing w:after="40"/>
              <w:jc w:val="center"/>
              <w:rPr>
                <w:rFonts w:ascii="Times New Roman"/>
                <w:sz w:val="18"/>
                <w:szCs w:val="18"/>
                <w:lang w:val="es-VE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Ubicación de la(s) muestra(s) compuesta(s)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14:paraId="581BE0CE" w14:textId="77777777" w:rsidR="00B61BD1" w:rsidRPr="00454DA2" w:rsidRDefault="004D0AFD" w:rsidP="00D70CCF">
            <w:pPr>
              <w:pStyle w:val="Default"/>
              <w:widowControl/>
              <w:spacing w:after="20" w:line="200" w:lineRule="exact"/>
              <w:jc w:val="center"/>
              <w:rPr>
                <w:rFonts w:ascii="Times New Roman"/>
                <w:sz w:val="18"/>
                <w:szCs w:val="18"/>
                <w:lang w:val="es-VE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Área aproximada del suelo sin vegetación que representa la muestra compuesta (pies</w:t>
            </w:r>
            <w:r>
              <w:rPr>
                <w:rFonts w:ascii="Times New Roman"/>
                <w:b/>
                <w:bCs/>
                <w:sz w:val="18"/>
                <w:szCs w:val="18"/>
                <w:vertAlign w:val="superscript"/>
                <w:lang w:val="es-ES"/>
              </w:rPr>
              <w:t>2</w:t>
            </w: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408C2AF5" w14:textId="77777777" w:rsidR="00B61BD1" w:rsidRPr="003B4EA1" w:rsidRDefault="004D0AFD" w:rsidP="00454DA2">
            <w:pPr>
              <w:pStyle w:val="Default"/>
              <w:widowControl/>
              <w:spacing w:after="40"/>
              <w:jc w:val="center"/>
              <w:rPr>
                <w:rFonts w:ascii="Times New Roman"/>
                <w:sz w:val="18"/>
                <w:szCs w:val="18"/>
                <w:lang w:val="es-ES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Resultado del laboratorio (ppm o µg/g)</w:t>
            </w:r>
          </w:p>
        </w:tc>
      </w:tr>
      <w:tr w:rsidR="0015049B" w:rsidRPr="003B4EA1" w14:paraId="777C67D5" w14:textId="77777777" w:rsidTr="00D70CCF">
        <w:trPr>
          <w:trHeight w:val="360"/>
        </w:trPr>
        <w:tc>
          <w:tcPr>
            <w:tcW w:w="1728" w:type="dxa"/>
            <w:vMerge w:val="restart"/>
            <w:tcBorders>
              <w:top w:val="single" w:sz="16" w:space="0" w:color="000000"/>
              <w:left w:val="single" w:sz="4" w:space="0" w:color="000000"/>
              <w:right w:val="single" w:sz="4" w:space="0" w:color="000000"/>
            </w:tcBorders>
          </w:tcPr>
          <w:p w14:paraId="573B9307" w14:textId="77777777" w:rsidR="00B61BD1" w:rsidRPr="00454DA2" w:rsidRDefault="004D0AFD" w:rsidP="007F283B">
            <w:pPr>
              <w:pStyle w:val="Default"/>
              <w:widowControl/>
              <w:rPr>
                <w:rFonts w:ascii="Times New Roman"/>
                <w:sz w:val="18"/>
                <w:szCs w:val="18"/>
                <w:lang w:val="es-VE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Suelo sin vegetación en las áreas de juego</w:t>
            </w:r>
          </w:p>
        </w:tc>
        <w:tc>
          <w:tcPr>
            <w:tcW w:w="1350" w:type="dxa"/>
            <w:vMerge w:val="restart"/>
            <w:tcBorders>
              <w:top w:val="single" w:sz="16" w:space="0" w:color="000000"/>
              <w:left w:val="single" w:sz="4" w:space="0" w:color="000000"/>
              <w:right w:val="single" w:sz="4" w:space="0" w:color="000000"/>
            </w:tcBorders>
          </w:tcPr>
          <w:p w14:paraId="23845075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60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54F9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27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9E56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283" w:type="dxa"/>
            <w:vMerge w:val="restart"/>
            <w:tcBorders>
              <w:top w:val="single" w:sz="16" w:space="0" w:color="000000"/>
              <w:left w:val="single" w:sz="4" w:space="0" w:color="000000"/>
              <w:right w:val="single" w:sz="4" w:space="0" w:color="000000"/>
            </w:tcBorders>
          </w:tcPr>
          <w:p w14:paraId="4B3626D4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15049B" w:rsidRPr="003B4EA1" w14:paraId="54B18551" w14:textId="77777777" w:rsidTr="00D70CCF">
        <w:trPr>
          <w:trHeight w:val="360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847E4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b/>
                <w:bCs/>
                <w:sz w:val="18"/>
                <w:szCs w:val="18"/>
                <w:lang w:val="es-VE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AFD3A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563E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3687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26C71D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15049B" w:rsidRPr="003B4EA1" w14:paraId="772A83C9" w14:textId="77777777" w:rsidTr="00D70CCF">
        <w:trPr>
          <w:trHeight w:val="360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44FEA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b/>
                <w:bCs/>
                <w:sz w:val="18"/>
                <w:szCs w:val="18"/>
                <w:lang w:val="es-VE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A9587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4DDC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C777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AF234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15049B" w:rsidRPr="003B4EA1" w14:paraId="5C4731E7" w14:textId="77777777" w:rsidTr="00D70CCF">
        <w:trPr>
          <w:trHeight w:val="360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C07D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b/>
                <w:bCs/>
                <w:sz w:val="18"/>
                <w:szCs w:val="18"/>
                <w:lang w:val="es-VE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48AA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5FA5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3E7D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43DD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15049B" w:rsidRPr="003B4EA1" w14:paraId="39170623" w14:textId="77777777" w:rsidTr="00D70CCF">
        <w:trPr>
          <w:trHeight w:val="36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242BC" w14:textId="77777777" w:rsidR="00B61BD1" w:rsidRPr="00454DA2" w:rsidRDefault="004D0AFD" w:rsidP="007F283B">
            <w:pPr>
              <w:pStyle w:val="Default"/>
              <w:widowControl/>
              <w:rPr>
                <w:rFonts w:ascii="Times New Roman"/>
                <w:b/>
                <w:bCs/>
                <w:sz w:val="18"/>
                <w:szCs w:val="18"/>
                <w:lang w:val="es-VE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 xml:space="preserve">Suelo sin vegetación en las áreas que no son para juegos en la línea de goteo / área de fundación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6FBA5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9826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ADEB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1C81E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15049B" w:rsidRPr="003B4EA1" w14:paraId="5E54F22D" w14:textId="77777777" w:rsidTr="00D70CCF">
        <w:trPr>
          <w:trHeight w:val="360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33206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b/>
                <w:bCs/>
                <w:sz w:val="18"/>
                <w:szCs w:val="18"/>
                <w:lang w:val="es-VE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2EAB1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7254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B4D0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D8785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15049B" w:rsidRPr="003B4EA1" w14:paraId="704F374C" w14:textId="77777777" w:rsidTr="00D70CCF">
        <w:trPr>
          <w:trHeight w:val="360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B81A9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b/>
                <w:bCs/>
                <w:sz w:val="18"/>
                <w:szCs w:val="18"/>
                <w:lang w:val="es-VE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A1E04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4F67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F4FD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B6E32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15049B" w:rsidRPr="003B4EA1" w14:paraId="3E8BBEC8" w14:textId="77777777" w:rsidTr="00D70CCF">
        <w:trPr>
          <w:trHeight w:val="360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5539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b/>
                <w:bCs/>
                <w:sz w:val="18"/>
                <w:szCs w:val="18"/>
                <w:lang w:val="es-VE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33DD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7C0D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E59A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078F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15049B" w:rsidRPr="003B4EA1" w14:paraId="7F0C54BB" w14:textId="77777777" w:rsidTr="00D70CCF">
        <w:trPr>
          <w:trHeight w:val="36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2E396" w14:textId="77777777" w:rsidR="00B61BD1" w:rsidRPr="00454DA2" w:rsidRDefault="004D0AFD" w:rsidP="007F283B">
            <w:pPr>
              <w:pStyle w:val="Default"/>
              <w:widowControl/>
              <w:rPr>
                <w:rFonts w:ascii="Times New Roman"/>
                <w:sz w:val="18"/>
                <w:szCs w:val="18"/>
                <w:lang w:val="es-VE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 xml:space="preserve">Suelo sin vegetación en las áreas que no son para juegos en el resto del patio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1BEAB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8369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0C17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EA9FF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15049B" w:rsidRPr="003B4EA1" w14:paraId="58B8DBBF" w14:textId="77777777" w:rsidTr="00D70CCF">
        <w:trPr>
          <w:trHeight w:val="360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71B7383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b/>
                <w:bCs/>
                <w:sz w:val="18"/>
                <w:szCs w:val="18"/>
                <w:lang w:val="es-VE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32B27E8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B569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7DF3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E900B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15049B" w:rsidRPr="003B4EA1" w14:paraId="72CE8CC6" w14:textId="77777777" w:rsidTr="00D70CCF">
        <w:trPr>
          <w:trHeight w:val="360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6D321DA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b/>
                <w:bCs/>
                <w:sz w:val="18"/>
                <w:szCs w:val="18"/>
                <w:lang w:val="es-VE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CC67E84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4B05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DA13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0D143F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15049B" w:rsidRPr="003B4EA1" w14:paraId="17CEA46A" w14:textId="77777777" w:rsidTr="00D70CCF">
        <w:trPr>
          <w:trHeight w:val="360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B8A9A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b/>
                <w:bCs/>
                <w:sz w:val="18"/>
                <w:szCs w:val="18"/>
                <w:lang w:val="es-VE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12DC1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008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AAD3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4DAD" w14:textId="77777777" w:rsidR="00B61BD1" w:rsidRPr="00454DA2" w:rsidRDefault="00B61BD1" w:rsidP="007F283B">
            <w:pPr>
              <w:pStyle w:val="Default"/>
              <w:widowControl/>
              <w:jc w:val="center"/>
              <w:rPr>
                <w:rFonts w:ascii="Times New Roman"/>
                <w:color w:val="auto"/>
                <w:lang w:val="es-VE"/>
              </w:rPr>
            </w:pPr>
          </w:p>
        </w:tc>
      </w:tr>
      <w:tr w:rsidR="0015049B" w:rsidRPr="003B4EA1" w14:paraId="6086704E" w14:textId="77777777" w:rsidTr="00D70CCF">
        <w:trPr>
          <w:trHeight w:val="323"/>
        </w:trPr>
        <w:tc>
          <w:tcPr>
            <w:tcW w:w="1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8643AE" w14:textId="77777777" w:rsidR="00B61BD1" w:rsidRPr="00D70CCF" w:rsidRDefault="004D0AFD" w:rsidP="00D70CCF">
            <w:pPr>
              <w:pStyle w:val="Default"/>
              <w:widowControl/>
              <w:spacing w:after="40"/>
              <w:ind w:left="-101" w:right="-86"/>
              <w:jc w:val="center"/>
              <w:rPr>
                <w:rFonts w:ascii="Times New Roman"/>
                <w:color w:val="auto"/>
                <w:spacing w:val="-2"/>
                <w:lang w:val="es-VE"/>
              </w:rPr>
            </w:pPr>
            <w:r w:rsidRPr="00D70CCF">
              <w:rPr>
                <w:rFonts w:ascii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Promedio ponderado de la concentración de plomo en el suelo en las áreas que no son para juegos de la línea de goteo/zonas de fundación y el resto del patio: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F6DDC" w14:textId="77777777" w:rsidR="00B61BD1" w:rsidRPr="00454DA2" w:rsidRDefault="00B61BD1" w:rsidP="007F283B">
            <w:pPr>
              <w:pStyle w:val="Default"/>
              <w:widowControl/>
              <w:rPr>
                <w:rFonts w:ascii="Times New Roman"/>
                <w:color w:val="auto"/>
                <w:lang w:val="es-VE"/>
              </w:rPr>
            </w:pPr>
          </w:p>
        </w:tc>
      </w:tr>
    </w:tbl>
    <w:p w14:paraId="208F42F2" w14:textId="77777777" w:rsidR="00B61BD1" w:rsidRPr="00454DA2" w:rsidRDefault="004D0AFD" w:rsidP="00B32F94">
      <w:pPr>
        <w:pStyle w:val="Default"/>
        <w:widowControl/>
        <w:ind w:right="450"/>
        <w:rPr>
          <w:rFonts w:ascii="Times New Roman"/>
          <w:color w:val="auto"/>
          <w:sz w:val="22"/>
          <w:lang w:val="es-VE"/>
        </w:rPr>
      </w:pPr>
      <w:r w:rsidRPr="00E52CEC">
        <w:rPr>
          <w:rFonts w:ascii="Times New Roman"/>
          <w:sz w:val="22"/>
          <w:szCs w:val="18"/>
          <w:lang w:val="es-ES"/>
        </w:rPr>
        <w:t>NOTA: la norma para riesgos de la EPA para el suelo sin vegetación en áreas de juego es de 400 ppm o µg/g; para el suelo sin vegetación en áreas que no son para juegos es de 1,200 ppm o µg/g.</w:t>
      </w:r>
    </w:p>
    <w:p w14:paraId="3307F2E4" w14:textId="77777777" w:rsidR="00B61BD1" w:rsidRPr="00B32F94" w:rsidRDefault="00B61BD1" w:rsidP="00B61BD1">
      <w:pPr>
        <w:pStyle w:val="CM35"/>
        <w:widowControl/>
        <w:rPr>
          <w:rFonts w:ascii="Times New Roman" w:hAnsi="Times New Roman"/>
          <w:sz w:val="12"/>
          <w:szCs w:val="10"/>
          <w:lang w:val="es-VE"/>
        </w:rPr>
      </w:pPr>
    </w:p>
    <w:p w14:paraId="52FDD86A" w14:textId="36600B93" w:rsidR="00B61BD1" w:rsidRPr="00B32F94" w:rsidRDefault="004D0AFD" w:rsidP="00B32F94">
      <w:pPr>
        <w:pStyle w:val="CM35"/>
        <w:widowControl/>
        <w:tabs>
          <w:tab w:val="left" w:pos="4950"/>
          <w:tab w:val="left" w:pos="5580"/>
          <w:tab w:val="left" w:pos="9180"/>
          <w:tab w:val="left" w:pos="9720"/>
          <w:tab w:val="left" w:pos="10350"/>
        </w:tabs>
        <w:rPr>
          <w:rFonts w:ascii="Times New Roman" w:hAnsi="Times New Roman"/>
          <w:sz w:val="22"/>
          <w:szCs w:val="20"/>
          <w:u w:val="single"/>
          <w:lang w:val="es-VE"/>
        </w:rPr>
      </w:pPr>
      <w:r w:rsidRPr="00BF07C4">
        <w:rPr>
          <w:rFonts w:ascii="Times New Roman" w:hAnsi="Times New Roman"/>
          <w:sz w:val="22"/>
          <w:szCs w:val="20"/>
          <w:lang w:val="es-ES"/>
        </w:rPr>
        <w:t>Cantidad total de muestras en esta página:</w:t>
      </w:r>
      <w:r w:rsidRPr="00B32F94">
        <w:rPr>
          <w:rFonts w:ascii="Times New Roman" w:hAnsi="Times New Roman"/>
          <w:sz w:val="22"/>
          <w:szCs w:val="20"/>
          <w:u w:val="single"/>
          <w:lang w:val="es-ES"/>
        </w:rPr>
        <w:t xml:space="preserve"> </w:t>
      </w:r>
      <w:r w:rsidRPr="00B32F94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="00B32F94">
        <w:rPr>
          <w:rFonts w:ascii="Times New Roman" w:hAnsi="Times New Roman"/>
          <w:sz w:val="22"/>
          <w:szCs w:val="20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Fecha de recolección de muestras</w:t>
      </w:r>
      <w:r w:rsidRPr="00B32F94">
        <w:rPr>
          <w:rFonts w:ascii="Times New Roman" w:hAnsi="Times New Roman"/>
          <w:sz w:val="22"/>
          <w:szCs w:val="20"/>
          <w:lang w:val="es-ES"/>
        </w:rPr>
        <w:t>:</w:t>
      </w:r>
      <w:r w:rsidRPr="00B32F94">
        <w:rPr>
          <w:rFonts w:ascii="Times New Roman" w:hAnsi="Times New Roman"/>
          <w:sz w:val="22"/>
          <w:szCs w:val="20"/>
          <w:u w:val="single"/>
          <w:lang w:val="es-ES"/>
        </w:rPr>
        <w:t xml:space="preserve"> </w:t>
      </w:r>
      <w:r w:rsidRPr="00B32F94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/</w:t>
      </w:r>
      <w:r w:rsidRPr="00B32F94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/</w:t>
      </w:r>
      <w:r w:rsidRPr="00B32F94">
        <w:rPr>
          <w:rFonts w:ascii="Times New Roman" w:hAnsi="Times New Roman"/>
          <w:sz w:val="22"/>
          <w:szCs w:val="20"/>
          <w:u w:val="single"/>
          <w:lang w:val="es-ES"/>
        </w:rPr>
        <w:tab/>
        <w:t xml:space="preserve"> </w:t>
      </w:r>
    </w:p>
    <w:p w14:paraId="6F642E33" w14:textId="2A82F0DB" w:rsidR="00B61BD1" w:rsidRPr="00454DA2" w:rsidRDefault="004D0AFD" w:rsidP="00623BF8">
      <w:pPr>
        <w:pStyle w:val="CM35"/>
        <w:widowControl/>
        <w:tabs>
          <w:tab w:val="left" w:pos="4860"/>
          <w:tab w:val="left" w:pos="5310"/>
          <w:tab w:val="left" w:pos="5760"/>
          <w:tab w:val="left" w:pos="6210"/>
          <w:tab w:val="left" w:pos="11700"/>
          <w:tab w:val="left" w:pos="12240"/>
          <w:tab w:val="left" w:pos="12690"/>
          <w:tab w:val="left" w:pos="13230"/>
        </w:tabs>
        <w:rPr>
          <w:rFonts w:ascii="Times New Roman" w:hAnsi="Times New Roman"/>
          <w:sz w:val="22"/>
          <w:szCs w:val="20"/>
          <w:u w:val="single"/>
          <w:lang w:val="es-VE"/>
        </w:rPr>
      </w:pPr>
      <w:r w:rsidRPr="00BF07C4">
        <w:rPr>
          <w:rFonts w:ascii="Times New Roman" w:hAnsi="Times New Roman"/>
          <w:sz w:val="22"/>
          <w:szCs w:val="20"/>
          <w:lang w:val="es-ES"/>
        </w:rPr>
        <w:t>Enviado al laboratorio por:</w:t>
      </w:r>
      <w:r w:rsidRPr="00454DA2">
        <w:rPr>
          <w:rFonts w:ascii="Times New Roman" w:hAnsi="Times New Roman"/>
          <w:sz w:val="22"/>
          <w:szCs w:val="20"/>
          <w:u w:val="single"/>
          <w:lang w:val="es-ES"/>
        </w:rPr>
        <w:t xml:space="preserve"> </w:t>
      </w:r>
      <w:proofErr w:type="gramStart"/>
      <w:r w:rsidR="00454DA2" w:rsidRPr="00454DA2">
        <w:rPr>
          <w:rFonts w:ascii="Times New Roman" w:hAnsi="Times New Roman"/>
          <w:sz w:val="22"/>
          <w:szCs w:val="20"/>
          <w:u w:val="single"/>
          <w:lang w:val="es-VE"/>
        </w:rPr>
        <w:tab/>
      </w:r>
      <w:r w:rsidR="00454DA2" w:rsidRPr="00454DA2">
        <w:rPr>
          <w:rFonts w:ascii="Times New Roman" w:hAnsi="Times New Roman"/>
          <w:sz w:val="22"/>
          <w:szCs w:val="20"/>
          <w:lang w:val="es-VE"/>
        </w:rPr>
        <w:t xml:space="preserve">  </w:t>
      </w:r>
      <w:r w:rsidR="00454DA2" w:rsidRPr="00454DA2">
        <w:rPr>
          <w:rFonts w:ascii="Times New Roman" w:hAnsi="Times New Roman"/>
          <w:sz w:val="22"/>
          <w:szCs w:val="20"/>
          <w:u w:val="single"/>
          <w:lang w:val="es-VE"/>
        </w:rPr>
        <w:tab/>
      </w:r>
      <w:proofErr w:type="gramEnd"/>
      <w:r w:rsidR="00454DA2" w:rsidRPr="00454DA2">
        <w:rPr>
          <w:rFonts w:ascii="Times New Roman" w:hAnsi="Times New Roman"/>
          <w:sz w:val="22"/>
          <w:szCs w:val="20"/>
          <w:lang w:val="es-VE"/>
        </w:rPr>
        <w:t>/</w:t>
      </w:r>
      <w:r w:rsidR="00454DA2" w:rsidRPr="00454DA2">
        <w:rPr>
          <w:rFonts w:ascii="Times New Roman" w:hAnsi="Times New Roman"/>
          <w:sz w:val="22"/>
          <w:szCs w:val="20"/>
          <w:u w:val="single"/>
          <w:lang w:val="es-VE"/>
        </w:rPr>
        <w:tab/>
      </w:r>
      <w:r w:rsidR="00454DA2" w:rsidRPr="00454DA2">
        <w:rPr>
          <w:rFonts w:ascii="Times New Roman" w:hAnsi="Times New Roman"/>
          <w:sz w:val="22"/>
          <w:szCs w:val="20"/>
          <w:lang w:val="es-VE"/>
        </w:rPr>
        <w:t>/</w:t>
      </w:r>
      <w:r w:rsidR="00454DA2" w:rsidRPr="00454DA2">
        <w:rPr>
          <w:rFonts w:ascii="Times New Roman" w:hAnsi="Times New Roman"/>
          <w:sz w:val="22"/>
          <w:szCs w:val="20"/>
          <w:u w:val="single"/>
          <w:lang w:val="es-VE"/>
        </w:rPr>
        <w:tab/>
      </w:r>
      <w:r w:rsidR="00454DA2" w:rsidRPr="00BF07C4">
        <w:rPr>
          <w:rFonts w:ascii="Times New Roman" w:hAnsi="Times New Roman"/>
          <w:sz w:val="22"/>
          <w:szCs w:val="20"/>
          <w:lang w:val="es-ES"/>
        </w:rPr>
        <w:t xml:space="preserve"> </w:t>
      </w:r>
      <w:r w:rsidRPr="00BF07C4">
        <w:rPr>
          <w:rFonts w:ascii="Times New Roman" w:hAnsi="Times New Roman"/>
          <w:sz w:val="22"/>
          <w:szCs w:val="20"/>
          <w:lang w:val="es-ES"/>
        </w:rPr>
        <w:t xml:space="preserve">(firma y fecha) Recibido por: </w:t>
      </w:r>
      <w:r w:rsidRPr="00454DA2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 xml:space="preserve">  </w:t>
      </w:r>
      <w:r w:rsidRPr="00454DA2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/</w:t>
      </w:r>
      <w:r w:rsidRPr="00454DA2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/</w:t>
      </w:r>
      <w:r w:rsidRPr="00454DA2">
        <w:rPr>
          <w:rFonts w:ascii="Times New Roman" w:hAnsi="Times New Roman"/>
          <w:sz w:val="22"/>
          <w:szCs w:val="20"/>
          <w:u w:val="single"/>
          <w:lang w:val="es-ES"/>
        </w:rPr>
        <w:tab/>
        <w:t xml:space="preserve"> </w:t>
      </w:r>
    </w:p>
    <w:p w14:paraId="54300998" w14:textId="0CB75587" w:rsidR="00454DA2" w:rsidRPr="00454DA2" w:rsidRDefault="004D0AFD" w:rsidP="00454DA2">
      <w:pPr>
        <w:tabs>
          <w:tab w:val="left" w:pos="4410"/>
          <w:tab w:val="left" w:pos="4860"/>
          <w:tab w:val="left" w:pos="5400"/>
          <w:tab w:val="left" w:pos="5940"/>
        </w:tabs>
        <w:spacing w:after="135"/>
        <w:rPr>
          <w:sz w:val="22"/>
          <w:szCs w:val="20"/>
          <w:lang w:val="es-VE"/>
        </w:rPr>
      </w:pPr>
      <w:r w:rsidRPr="00BF07C4">
        <w:rPr>
          <w:sz w:val="22"/>
          <w:szCs w:val="20"/>
          <w:lang w:val="es-ES"/>
        </w:rPr>
        <w:t xml:space="preserve">Revisado por: </w:t>
      </w:r>
      <w:r w:rsidR="00454DA2" w:rsidRPr="00454DA2">
        <w:rPr>
          <w:sz w:val="22"/>
          <w:szCs w:val="20"/>
          <w:u w:val="single"/>
          <w:lang w:val="es-VE"/>
        </w:rPr>
        <w:tab/>
      </w:r>
      <w:proofErr w:type="gramStart"/>
      <w:r w:rsidR="00454DA2">
        <w:rPr>
          <w:sz w:val="22"/>
          <w:szCs w:val="20"/>
          <w:u w:val="single"/>
          <w:lang w:val="es-VE"/>
        </w:rPr>
        <w:tab/>
      </w:r>
      <w:r w:rsidR="00454DA2" w:rsidRPr="00454DA2">
        <w:rPr>
          <w:sz w:val="22"/>
          <w:szCs w:val="20"/>
          <w:lang w:val="es-VE"/>
        </w:rPr>
        <w:t xml:space="preserve">  </w:t>
      </w:r>
      <w:r w:rsidR="00454DA2" w:rsidRPr="00454DA2">
        <w:rPr>
          <w:sz w:val="22"/>
          <w:szCs w:val="20"/>
          <w:u w:val="single"/>
          <w:lang w:val="es-VE"/>
        </w:rPr>
        <w:tab/>
      </w:r>
      <w:proofErr w:type="gramEnd"/>
      <w:r w:rsidR="00454DA2" w:rsidRPr="00454DA2">
        <w:rPr>
          <w:sz w:val="22"/>
          <w:szCs w:val="20"/>
          <w:lang w:val="es-VE"/>
        </w:rPr>
        <w:t>/</w:t>
      </w:r>
      <w:r w:rsidR="00454DA2" w:rsidRPr="00454DA2">
        <w:rPr>
          <w:sz w:val="22"/>
          <w:szCs w:val="20"/>
          <w:u w:val="single"/>
          <w:lang w:val="es-VE"/>
        </w:rPr>
        <w:tab/>
      </w:r>
      <w:r w:rsidR="00454DA2" w:rsidRPr="00454DA2">
        <w:rPr>
          <w:sz w:val="22"/>
          <w:szCs w:val="20"/>
          <w:lang w:val="es-VE"/>
        </w:rPr>
        <w:t>/</w:t>
      </w:r>
      <w:r w:rsidR="00454DA2" w:rsidRPr="00454DA2">
        <w:rPr>
          <w:sz w:val="22"/>
          <w:szCs w:val="20"/>
          <w:u w:val="single"/>
          <w:lang w:val="es-VE"/>
        </w:rPr>
        <w:tab/>
      </w:r>
    </w:p>
    <w:p w14:paraId="3F0070B8" w14:textId="58A2377F" w:rsidR="00677DE2" w:rsidRPr="00454DA2" w:rsidRDefault="004D0AFD" w:rsidP="00454DA2">
      <w:pPr>
        <w:tabs>
          <w:tab w:val="left" w:pos="4410"/>
          <w:tab w:val="left" w:pos="4860"/>
          <w:tab w:val="left" w:pos="5400"/>
          <w:tab w:val="left" w:pos="5940"/>
        </w:tabs>
        <w:spacing w:after="135"/>
        <w:ind w:right="360"/>
        <w:rPr>
          <w:sz w:val="22"/>
          <w:szCs w:val="20"/>
          <w:lang w:val="es-VE"/>
        </w:rPr>
      </w:pPr>
      <w:r w:rsidRPr="00BF07C4">
        <w:rPr>
          <w:sz w:val="22"/>
          <w:szCs w:val="20"/>
          <w:lang w:val="es-ES"/>
        </w:rPr>
        <w:t>Fecha de informe de los resultados del laboratorio:</w:t>
      </w:r>
      <w:r w:rsidR="00454DA2" w:rsidRPr="00454DA2">
        <w:rPr>
          <w:sz w:val="22"/>
          <w:szCs w:val="20"/>
          <w:u w:val="single"/>
          <w:lang w:val="es-VE"/>
        </w:rPr>
        <w:t xml:space="preserve"> </w:t>
      </w:r>
      <w:r w:rsidR="00454DA2" w:rsidRPr="00454DA2">
        <w:rPr>
          <w:sz w:val="22"/>
          <w:szCs w:val="20"/>
          <w:u w:val="single"/>
          <w:lang w:val="es-VE"/>
        </w:rPr>
        <w:tab/>
      </w:r>
      <w:r w:rsidR="00454DA2" w:rsidRPr="00454DA2">
        <w:rPr>
          <w:sz w:val="22"/>
          <w:szCs w:val="20"/>
          <w:lang w:val="es-VE"/>
        </w:rPr>
        <w:t>/</w:t>
      </w:r>
      <w:r w:rsidR="00454DA2" w:rsidRPr="00454DA2">
        <w:rPr>
          <w:sz w:val="22"/>
          <w:szCs w:val="20"/>
          <w:u w:val="single"/>
          <w:lang w:val="es-VE"/>
        </w:rPr>
        <w:tab/>
      </w:r>
      <w:r w:rsidR="00454DA2" w:rsidRPr="00454DA2">
        <w:rPr>
          <w:sz w:val="22"/>
          <w:szCs w:val="20"/>
          <w:lang w:val="es-VE"/>
        </w:rPr>
        <w:t>/</w:t>
      </w:r>
      <w:r w:rsidR="00454DA2" w:rsidRPr="00454DA2">
        <w:rPr>
          <w:sz w:val="22"/>
          <w:szCs w:val="20"/>
          <w:u w:val="single"/>
          <w:lang w:val="es-VE"/>
        </w:rPr>
        <w:tab/>
      </w:r>
      <w:r w:rsidR="00454DA2">
        <w:rPr>
          <w:sz w:val="22"/>
          <w:szCs w:val="20"/>
          <w:u w:val="single"/>
          <w:lang w:val="es-VE"/>
        </w:rPr>
        <w:t xml:space="preserve"> </w:t>
      </w:r>
      <w:r w:rsidR="00454DA2">
        <w:rPr>
          <w:sz w:val="22"/>
          <w:szCs w:val="20"/>
          <w:lang w:val="es-VE"/>
        </w:rPr>
        <w:t xml:space="preserve">  </w:t>
      </w:r>
      <w:r w:rsidRPr="00BF07C4">
        <w:rPr>
          <w:sz w:val="22"/>
          <w:szCs w:val="20"/>
          <w:lang w:val="es-ES"/>
        </w:rPr>
        <w:t xml:space="preserve">Revisado por: </w:t>
      </w:r>
      <w:r w:rsidRPr="00623BF8">
        <w:rPr>
          <w:sz w:val="22"/>
          <w:szCs w:val="20"/>
          <w:u w:val="single"/>
          <w:lang w:val="es-ES"/>
        </w:rPr>
        <w:t>______________________________________</w:t>
      </w:r>
      <w:r w:rsidRPr="00BF07C4">
        <w:rPr>
          <w:sz w:val="22"/>
          <w:szCs w:val="20"/>
          <w:lang w:val="es-ES"/>
        </w:rPr>
        <w:t xml:space="preserve"> </w:t>
      </w:r>
      <w:r w:rsidR="00454DA2">
        <w:rPr>
          <w:sz w:val="22"/>
          <w:szCs w:val="20"/>
          <w:u w:val="single"/>
          <w:lang w:val="es-ES"/>
        </w:rPr>
        <w:t>_____</w:t>
      </w:r>
      <w:r w:rsidRPr="00BF07C4">
        <w:rPr>
          <w:sz w:val="22"/>
          <w:szCs w:val="20"/>
          <w:lang w:val="es-ES"/>
        </w:rPr>
        <w:t>/</w:t>
      </w:r>
      <w:r w:rsidR="00454DA2">
        <w:rPr>
          <w:sz w:val="22"/>
          <w:szCs w:val="20"/>
          <w:lang w:val="es-ES"/>
        </w:rPr>
        <w:t>__</w:t>
      </w:r>
      <w:r w:rsidR="00454DA2" w:rsidRPr="00454DA2">
        <w:rPr>
          <w:sz w:val="22"/>
          <w:szCs w:val="20"/>
          <w:u w:val="single"/>
          <w:lang w:val="es-ES"/>
        </w:rPr>
        <w:t xml:space="preserve">   </w:t>
      </w:r>
      <w:r w:rsidRPr="00BF07C4">
        <w:rPr>
          <w:sz w:val="22"/>
          <w:szCs w:val="20"/>
          <w:lang w:val="es-ES"/>
        </w:rPr>
        <w:t>/</w:t>
      </w:r>
      <w:r w:rsidR="00454DA2">
        <w:rPr>
          <w:sz w:val="22"/>
          <w:szCs w:val="20"/>
          <w:lang w:val="es-ES"/>
        </w:rPr>
        <w:t>_____</w:t>
      </w:r>
    </w:p>
    <w:sectPr w:rsidR="00677DE2" w:rsidRPr="00454DA2" w:rsidSect="00B61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A2A5A" w14:textId="77777777" w:rsidR="004D0AFD" w:rsidRDefault="004D0AFD">
      <w:r>
        <w:separator/>
      </w:r>
    </w:p>
  </w:endnote>
  <w:endnote w:type="continuationSeparator" w:id="0">
    <w:p w14:paraId="55E38B70" w14:textId="77777777" w:rsidR="004D0AFD" w:rsidRDefault="004D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Zapf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ITC Eras">
    <w:altName w:val="Era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4DA57" w14:textId="77777777" w:rsidR="00373531" w:rsidRDefault="00373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87348" w14:textId="77777777" w:rsidR="00373531" w:rsidRDefault="00373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53CCA" w14:textId="77777777" w:rsidR="00373531" w:rsidRDefault="00373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8DD32" w14:textId="77777777" w:rsidR="004D0AFD" w:rsidRDefault="004D0AFD">
      <w:r>
        <w:separator/>
      </w:r>
    </w:p>
  </w:footnote>
  <w:footnote w:type="continuationSeparator" w:id="0">
    <w:p w14:paraId="7DDC9F90" w14:textId="77777777" w:rsidR="004D0AFD" w:rsidRDefault="004D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CA8DD" w14:textId="77777777" w:rsidR="00373531" w:rsidRDefault="00373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86793" w14:textId="77777777" w:rsidR="00373531" w:rsidRDefault="00373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1131B" w14:textId="77777777" w:rsidR="00373531" w:rsidRDefault="003735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D1"/>
    <w:rsid w:val="00002BAC"/>
    <w:rsid w:val="00040620"/>
    <w:rsid w:val="000F03B9"/>
    <w:rsid w:val="00120901"/>
    <w:rsid w:val="0015049B"/>
    <w:rsid w:val="001842FB"/>
    <w:rsid w:val="001A0A44"/>
    <w:rsid w:val="001C1B5B"/>
    <w:rsid w:val="001E4BF8"/>
    <w:rsid w:val="0021178F"/>
    <w:rsid w:val="0022769F"/>
    <w:rsid w:val="0024423E"/>
    <w:rsid w:val="00291AF4"/>
    <w:rsid w:val="00306534"/>
    <w:rsid w:val="00334062"/>
    <w:rsid w:val="003372F2"/>
    <w:rsid w:val="00373531"/>
    <w:rsid w:val="003B4EA1"/>
    <w:rsid w:val="003F4F9F"/>
    <w:rsid w:val="00454DA2"/>
    <w:rsid w:val="004D0AFD"/>
    <w:rsid w:val="00524164"/>
    <w:rsid w:val="00530872"/>
    <w:rsid w:val="005948E8"/>
    <w:rsid w:val="00604961"/>
    <w:rsid w:val="00612A7A"/>
    <w:rsid w:val="00623BF8"/>
    <w:rsid w:val="00657637"/>
    <w:rsid w:val="00664641"/>
    <w:rsid w:val="00677DE2"/>
    <w:rsid w:val="006B464D"/>
    <w:rsid w:val="006C1ED3"/>
    <w:rsid w:val="00770B3D"/>
    <w:rsid w:val="007D042F"/>
    <w:rsid w:val="007E7B5A"/>
    <w:rsid w:val="007F283B"/>
    <w:rsid w:val="008039F1"/>
    <w:rsid w:val="008179F1"/>
    <w:rsid w:val="0084530D"/>
    <w:rsid w:val="00854D0E"/>
    <w:rsid w:val="00880E5E"/>
    <w:rsid w:val="00896DDB"/>
    <w:rsid w:val="008B6F34"/>
    <w:rsid w:val="008C1605"/>
    <w:rsid w:val="00923DF1"/>
    <w:rsid w:val="009877C0"/>
    <w:rsid w:val="009A5CB2"/>
    <w:rsid w:val="009C5FBF"/>
    <w:rsid w:val="009F2664"/>
    <w:rsid w:val="00A053F6"/>
    <w:rsid w:val="00A25609"/>
    <w:rsid w:val="00AE5572"/>
    <w:rsid w:val="00B10683"/>
    <w:rsid w:val="00B32F94"/>
    <w:rsid w:val="00B521A1"/>
    <w:rsid w:val="00B61BD1"/>
    <w:rsid w:val="00B9070A"/>
    <w:rsid w:val="00BB0AFD"/>
    <w:rsid w:val="00BF07C4"/>
    <w:rsid w:val="00C25689"/>
    <w:rsid w:val="00C95C93"/>
    <w:rsid w:val="00CA1E39"/>
    <w:rsid w:val="00D70CCF"/>
    <w:rsid w:val="00D90B87"/>
    <w:rsid w:val="00D915B4"/>
    <w:rsid w:val="00E13256"/>
    <w:rsid w:val="00E52CEC"/>
    <w:rsid w:val="00EE6641"/>
    <w:rsid w:val="00F6682C"/>
    <w:rsid w:val="00F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7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1BD1"/>
    <w:pPr>
      <w:widowControl w:val="0"/>
      <w:autoSpaceDE w:val="0"/>
      <w:autoSpaceDN w:val="0"/>
      <w:adjustRightInd w:val="0"/>
      <w:spacing w:after="0" w:line="240" w:lineRule="auto"/>
    </w:pPr>
    <w:rPr>
      <w:rFonts w:ascii="Zapf Dingbats" w:eastAsia="Zapf Dingbats" w:hAnsi="Times New Roman" w:cs="Times New Roman"/>
      <w:color w:val="000000"/>
      <w:sz w:val="24"/>
      <w:szCs w:val="24"/>
    </w:rPr>
  </w:style>
  <w:style w:type="paragraph" w:customStyle="1" w:styleId="CM28">
    <w:name w:val="CM28"/>
    <w:basedOn w:val="Default"/>
    <w:next w:val="Default"/>
    <w:rsid w:val="00B61BD1"/>
    <w:pPr>
      <w:spacing w:line="253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B61BD1"/>
    <w:pPr>
      <w:spacing w:after="135"/>
    </w:pPr>
    <w:rPr>
      <w:rFonts w:ascii="ITC Eras" w:eastAsia="Times New Roman" w:hAnsi="ITC Eras"/>
      <w:color w:val="auto"/>
    </w:rPr>
  </w:style>
  <w:style w:type="paragraph" w:styleId="Caption">
    <w:name w:val="caption"/>
    <w:basedOn w:val="Normal"/>
    <w:next w:val="Normal"/>
    <w:qFormat/>
    <w:rsid w:val="00B61BD1"/>
    <w:rPr>
      <w:rFonts w:ascii="Arial" w:hAnsi="Arial"/>
      <w:b/>
      <w:bCs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73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5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5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2021-01-27T07:11:00Z</dcterms:created>
  <dcterms:modified xsi:type="dcterms:W3CDTF">2021-01-27T07:11:00Z</dcterms:modified>
</cp:coreProperties>
</file>