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96DB" w14:textId="7D502337" w:rsidR="009767AA" w:rsidRPr="005E4219" w:rsidRDefault="00D67A90" w:rsidP="00621458">
      <w:pPr>
        <w:jc w:val="center"/>
        <w:rPr>
          <w:b/>
          <w:lang w:val="es-VE"/>
        </w:rPr>
      </w:pPr>
      <w:bookmarkStart w:id="0" w:name="_Toc125221225"/>
      <w:r w:rsidRPr="005E4219">
        <w:rPr>
          <w:b/>
          <w:lang w:val="es-VE"/>
        </w:rPr>
        <w:t xml:space="preserve">Formulario 15.1 </w:t>
      </w:r>
      <w:r w:rsidR="00F31AEE">
        <w:rPr>
          <w:b/>
          <w:lang w:val="es-VE"/>
        </w:rPr>
        <w:t xml:space="preserve">Inspección </w:t>
      </w:r>
      <w:r w:rsidR="00F31AEE" w:rsidRPr="00E91A9E">
        <w:rPr>
          <w:b/>
          <w:lang w:val="es-VE"/>
        </w:rPr>
        <w:t>visual</w:t>
      </w:r>
      <w:r w:rsidR="00E91A9E" w:rsidRPr="00E91A9E">
        <w:rPr>
          <w:b/>
          <w:lang w:val="es-VE"/>
        </w:rPr>
        <w:t xml:space="preserve"> - Examen de</w:t>
      </w:r>
      <w:r w:rsidR="003455B6">
        <w:rPr>
          <w:b/>
          <w:lang w:val="es-VE"/>
        </w:rPr>
        <w:t xml:space="preserve"> verificación de limpieza o la aprobación. </w:t>
      </w:r>
      <w:bookmarkEnd w:id="0"/>
    </w:p>
    <w:p w14:paraId="146C214F" w14:textId="77777777" w:rsidR="002B684A" w:rsidRPr="005E4219" w:rsidRDefault="00D67A90" w:rsidP="00621458">
      <w:pPr>
        <w:tabs>
          <w:tab w:val="left" w:pos="9360"/>
        </w:tabs>
        <w:rPr>
          <w:u w:val="single"/>
          <w:lang w:val="es-VE"/>
        </w:rPr>
      </w:pPr>
      <w:r w:rsidRPr="005E4219">
        <w:rPr>
          <w:lang w:val="es-VE"/>
        </w:rPr>
        <w:t>Dirección de la propiedad</w:t>
      </w:r>
      <w:r w:rsidRPr="005E4219">
        <w:rPr>
          <w:u w:val="single"/>
          <w:lang w:val="es-VE"/>
        </w:rPr>
        <w:tab/>
      </w:r>
    </w:p>
    <w:p w14:paraId="13468DB2" w14:textId="77777777" w:rsidR="002B684A" w:rsidRPr="005E4219" w:rsidRDefault="00D67A90" w:rsidP="00621458">
      <w:pPr>
        <w:tabs>
          <w:tab w:val="left" w:pos="9360"/>
        </w:tabs>
        <w:rPr>
          <w:u w:val="single"/>
          <w:lang w:val="es-VE"/>
        </w:rPr>
      </w:pPr>
      <w:r w:rsidRPr="005E4219">
        <w:rPr>
          <w:lang w:val="es-VE"/>
        </w:rPr>
        <w:t>Nombre del cliente</w:t>
      </w:r>
      <w:r w:rsidRPr="005E4219">
        <w:rPr>
          <w:u w:val="single"/>
          <w:lang w:val="es-VE"/>
        </w:rPr>
        <w:tab/>
      </w:r>
    </w:p>
    <w:p w14:paraId="14B6AFC5" w14:textId="37E113C6" w:rsidR="002B684A" w:rsidRPr="005E4219" w:rsidRDefault="00E91A9E" w:rsidP="005E4219">
      <w:pPr>
        <w:tabs>
          <w:tab w:val="left" w:pos="5490"/>
          <w:tab w:val="left" w:pos="9360"/>
        </w:tabs>
        <w:rPr>
          <w:u w:val="single"/>
          <w:lang w:val="es-VE"/>
        </w:rPr>
      </w:pPr>
      <w:r w:rsidRPr="00E91A9E">
        <w:rPr>
          <w:lang w:val="es-VE"/>
        </w:rPr>
        <w:t xml:space="preserve">Nombre del examinador </w:t>
      </w:r>
      <w:r>
        <w:rPr>
          <w:lang w:val="es-VE"/>
        </w:rPr>
        <w:t>que</w:t>
      </w:r>
      <w:r w:rsidRPr="00E91A9E">
        <w:rPr>
          <w:lang w:val="es-VE"/>
        </w:rPr>
        <w:t xml:space="preserve"> autoriz</w:t>
      </w:r>
      <w:r>
        <w:rPr>
          <w:lang w:val="es-VE"/>
        </w:rPr>
        <w:t>a</w:t>
      </w:r>
      <w:r w:rsidR="00D67A90" w:rsidRPr="005E4219">
        <w:rPr>
          <w:u w:val="single"/>
          <w:lang w:val="es-VE"/>
        </w:rPr>
        <w:tab/>
      </w:r>
      <w:r w:rsidR="00D67A90" w:rsidRPr="005E4219">
        <w:rPr>
          <w:lang w:val="es-VE"/>
        </w:rPr>
        <w:t>N.º de certificado:</w:t>
      </w:r>
      <w:r w:rsidR="00D67A90" w:rsidRPr="005E4219">
        <w:rPr>
          <w:u w:val="single"/>
          <w:lang w:val="es-VE"/>
        </w:rPr>
        <w:tab/>
      </w:r>
    </w:p>
    <w:p w14:paraId="3F81E4B2" w14:textId="4C8AA800" w:rsidR="002B684A" w:rsidRPr="005E4219" w:rsidRDefault="00D67A90">
      <w:pPr>
        <w:rPr>
          <w:lang w:val="es-VE"/>
        </w:rPr>
      </w:pPr>
      <w:r w:rsidRPr="005E4219">
        <w:rPr>
          <w:lang w:val="es-VE"/>
        </w:rPr>
        <w:t>Fecha de la evaluación visual:</w:t>
      </w:r>
      <w:r w:rsidR="00340202">
        <w:rPr>
          <w:lang w:val="es-VE"/>
        </w:rPr>
        <w:t xml:space="preserve"> </w:t>
      </w:r>
      <w:r w:rsidRPr="005E4219">
        <w:rPr>
          <w:u w:val="single"/>
          <w:lang w:val="es-VE"/>
        </w:rPr>
        <w:t xml:space="preserve"> </w:t>
      </w:r>
      <w:r w:rsidRPr="005E4219">
        <w:rPr>
          <w:u w:val="single"/>
          <w:lang w:val="es-VE"/>
        </w:rPr>
        <w:tab/>
      </w:r>
      <w:r w:rsidR="005E4219" w:rsidRPr="005E4219">
        <w:rPr>
          <w:u w:val="single"/>
          <w:lang w:val="es-VE"/>
        </w:rPr>
        <w:t xml:space="preserve">    </w:t>
      </w:r>
      <w:r w:rsidR="00340202">
        <w:rPr>
          <w:u w:val="single"/>
          <w:lang w:val="es-VE"/>
        </w:rPr>
        <w:t xml:space="preserve">  </w:t>
      </w:r>
      <w:r w:rsidRPr="005E4219">
        <w:rPr>
          <w:lang w:val="es-VE"/>
        </w:rPr>
        <w:t>/</w:t>
      </w:r>
      <w:r w:rsidRPr="005E4219">
        <w:rPr>
          <w:u w:val="single"/>
          <w:lang w:val="es-VE"/>
        </w:rPr>
        <w:tab/>
      </w:r>
      <w:r w:rsidR="005E4219" w:rsidRPr="005E4219">
        <w:rPr>
          <w:u w:val="single"/>
          <w:lang w:val="es-VE"/>
        </w:rPr>
        <w:t xml:space="preserve">   </w:t>
      </w:r>
      <w:r w:rsidR="00340202">
        <w:rPr>
          <w:u w:val="single"/>
          <w:lang w:val="es-VE"/>
        </w:rPr>
        <w:t xml:space="preserve"> </w:t>
      </w:r>
      <w:r w:rsidRPr="005E4219">
        <w:rPr>
          <w:lang w:val="es-VE"/>
        </w:rPr>
        <w:t>/</w:t>
      </w:r>
      <w:r w:rsidRPr="005E4219">
        <w:rPr>
          <w:u w:val="single"/>
          <w:lang w:val="es-VE"/>
        </w:rPr>
        <w:tab/>
      </w:r>
      <w:r w:rsidR="005E4219" w:rsidRPr="005E4219">
        <w:rPr>
          <w:lang w:val="es-VE"/>
        </w:rPr>
        <w:t>_</w:t>
      </w:r>
      <w:r w:rsidR="00340202">
        <w:rPr>
          <w:lang w:val="es-VE"/>
        </w:rPr>
        <w:t>_</w:t>
      </w:r>
      <w:r w:rsidRPr="005E4219">
        <w:rPr>
          <w:lang w:val="es-VE"/>
        </w:rPr>
        <w:tab/>
        <w:t>¿Repetir evaluación visual?</w:t>
      </w:r>
      <w:r w:rsidRPr="005E4219">
        <w:rPr>
          <w:lang w:val="es-VE"/>
        </w:rPr>
        <w:tab/>
      </w:r>
      <w:r w:rsidRPr="005E4219">
        <w:rPr>
          <w:rFonts w:ascii="Wingdings" w:hAnsi="Wingdings"/>
          <w:lang w:val="es-VE"/>
        </w:rPr>
        <w:sym w:font="Wingdings" w:char="F0A8"/>
      </w:r>
      <w:r w:rsidRPr="005E4219">
        <w:rPr>
          <w:lang w:val="es-VE"/>
        </w:rPr>
        <w:t xml:space="preserve"> Sí</w:t>
      </w:r>
      <w:r w:rsidR="005E4219">
        <w:rPr>
          <w:lang w:val="es-VE"/>
        </w:rPr>
        <w:t xml:space="preserve">    </w:t>
      </w:r>
      <w:r w:rsidRPr="005E4219">
        <w:rPr>
          <w:rFonts w:ascii="Wingdings" w:hAnsi="Wingdings"/>
          <w:lang w:val="es-VE"/>
        </w:rPr>
        <w:sym w:font="Wingdings" w:char="F0A8"/>
      </w:r>
      <w:r w:rsidRPr="005E4219">
        <w:rPr>
          <w:lang w:val="es-VE"/>
        </w:rPr>
        <w:t xml:space="preserve"> No </w:t>
      </w:r>
    </w:p>
    <w:p w14:paraId="752F491E" w14:textId="77777777" w:rsidR="00B8209A" w:rsidRPr="005E4219" w:rsidRDefault="00D67A90" w:rsidP="005E4219">
      <w:pPr>
        <w:tabs>
          <w:tab w:val="left" w:pos="2160"/>
          <w:tab w:val="left" w:pos="9360"/>
        </w:tabs>
        <w:spacing w:after="160" w:line="252" w:lineRule="auto"/>
        <w:rPr>
          <w:u w:val="single"/>
          <w:lang w:val="es-VE"/>
        </w:rPr>
      </w:pPr>
      <w:r w:rsidRPr="005E4219">
        <w:rPr>
          <w:lang w:val="es-VE"/>
        </w:rPr>
        <w:t>Este formulario abarca</w:t>
      </w:r>
      <w:r w:rsidRPr="005E4219">
        <w:rPr>
          <w:lang w:val="es-VE"/>
        </w:rPr>
        <w:tab/>
      </w:r>
      <w:r w:rsidRPr="005E4219">
        <w:rPr>
          <w:rFonts w:ascii="Wingdings" w:hAnsi="Wingdings"/>
          <w:lang w:val="es-VE"/>
        </w:rPr>
        <w:sym w:font="Wingdings" w:char="F0A8"/>
      </w:r>
      <w:r w:rsidRPr="005E4219">
        <w:rPr>
          <w:lang w:val="es-VE"/>
        </w:rPr>
        <w:t xml:space="preserve"> Unidades de vivienda (especifique cuáles unidades) </w:t>
      </w:r>
      <w:r w:rsidRPr="005E4219">
        <w:rPr>
          <w:u w:val="single"/>
          <w:lang w:val="es-VE"/>
        </w:rPr>
        <w:tab/>
      </w:r>
    </w:p>
    <w:p w14:paraId="3214F68A" w14:textId="77777777" w:rsidR="00B8209A" w:rsidRPr="005E4219" w:rsidRDefault="00D67A90" w:rsidP="005E4219">
      <w:pPr>
        <w:tabs>
          <w:tab w:val="left" w:pos="2160"/>
          <w:tab w:val="left" w:pos="9360"/>
        </w:tabs>
        <w:spacing w:after="160" w:line="252" w:lineRule="auto"/>
        <w:rPr>
          <w:u w:val="single"/>
          <w:lang w:val="es-VE"/>
        </w:rPr>
      </w:pPr>
      <w:r w:rsidRPr="005E4219">
        <w:rPr>
          <w:lang w:val="es-VE"/>
        </w:rPr>
        <w:tab/>
      </w:r>
      <w:r w:rsidRPr="005E4219">
        <w:rPr>
          <w:rFonts w:ascii="Wingdings" w:hAnsi="Wingdings"/>
          <w:lang w:val="es-VE"/>
        </w:rPr>
        <w:sym w:font="Wingdings" w:char="F0A8"/>
      </w:r>
      <w:r w:rsidRPr="005E4219">
        <w:rPr>
          <w:lang w:val="es-VE"/>
        </w:rPr>
        <w:t xml:space="preserve"> Áreas comunes (especifique cuáles áreas)</w:t>
      </w:r>
      <w:r w:rsidRPr="005E4219">
        <w:rPr>
          <w:u w:val="single"/>
          <w:lang w:val="es-VE"/>
        </w:rPr>
        <w:tab/>
      </w:r>
    </w:p>
    <w:p w14:paraId="6942E2AC" w14:textId="77777777" w:rsidR="00B8209A" w:rsidRPr="005E4219" w:rsidRDefault="00D67A90" w:rsidP="005E4219">
      <w:pPr>
        <w:tabs>
          <w:tab w:val="left" w:pos="2160"/>
          <w:tab w:val="left" w:pos="9360"/>
        </w:tabs>
        <w:spacing w:after="160" w:line="252" w:lineRule="auto"/>
        <w:rPr>
          <w:lang w:val="es-VE"/>
        </w:rPr>
      </w:pPr>
      <w:r w:rsidRPr="005E4219">
        <w:rPr>
          <w:lang w:val="es-VE"/>
        </w:rPr>
        <w:tab/>
      </w:r>
      <w:r w:rsidRPr="005E4219">
        <w:rPr>
          <w:rFonts w:ascii="Wingdings" w:hAnsi="Wingdings"/>
          <w:lang w:val="es-VE"/>
        </w:rPr>
        <w:sym w:font="Wingdings" w:char="F0A8"/>
      </w:r>
      <w:r w:rsidRPr="005E4219">
        <w:rPr>
          <w:lang w:val="es-VE"/>
        </w:rPr>
        <w:t xml:space="preserve"> Áreas exteriores/anexos (especifique)</w:t>
      </w:r>
      <w:r w:rsidRPr="005E4219">
        <w:rPr>
          <w:u w:val="single"/>
          <w:lang w:val="es-VE"/>
        </w:rPr>
        <w:tab/>
      </w:r>
    </w:p>
    <w:p w14:paraId="45FED8D2" w14:textId="50C05457" w:rsidR="00B8209A" w:rsidRPr="005E4219" w:rsidRDefault="00D67A90" w:rsidP="005E4219">
      <w:pPr>
        <w:spacing w:after="180" w:line="240" w:lineRule="auto"/>
        <w:rPr>
          <w:lang w:val="es-VE"/>
        </w:rPr>
      </w:pPr>
      <w:r w:rsidRPr="005E4219">
        <w:rPr>
          <w:lang w:val="es-VE"/>
        </w:rPr>
        <w:t xml:space="preserve">¿Se observó alguna pintura deteriorada, polvo visible, pintura descascarillada o </w:t>
      </w:r>
      <w:r w:rsidR="00E91A9E">
        <w:rPr>
          <w:lang w:val="es-VE"/>
        </w:rPr>
        <w:t>restos de pintura</w:t>
      </w:r>
      <w:r w:rsidRPr="005E4219">
        <w:rPr>
          <w:lang w:val="es-VE"/>
        </w:rPr>
        <w:t>?</w:t>
      </w:r>
      <w:r w:rsidR="005E4219">
        <w:rPr>
          <w:lang w:val="es-VE"/>
        </w:rPr>
        <w:t xml:space="preserve">  </w:t>
      </w:r>
      <w:r w:rsidRPr="005E4219">
        <w:rPr>
          <w:rFonts w:ascii="Wingdings" w:hAnsi="Wingdings"/>
          <w:lang w:val="es-VE"/>
        </w:rPr>
        <w:sym w:font="Wingdings" w:char="F0A8"/>
      </w:r>
      <w:r w:rsidRPr="005E4219">
        <w:rPr>
          <w:lang w:val="es-VE"/>
        </w:rPr>
        <w:t xml:space="preserve"> Sí</w:t>
      </w:r>
      <w:r w:rsidRPr="005E4219">
        <w:rPr>
          <w:lang w:val="es-VE"/>
        </w:rPr>
        <w:tab/>
      </w:r>
      <w:r w:rsidR="005E4219">
        <w:rPr>
          <w:lang w:val="es-VE"/>
        </w:rPr>
        <w:t xml:space="preserve">  </w:t>
      </w:r>
      <w:r w:rsidRPr="005E4219">
        <w:rPr>
          <w:rFonts w:ascii="Wingdings" w:hAnsi="Wingdings"/>
          <w:lang w:val="es-VE"/>
        </w:rPr>
        <w:sym w:font="Wingdings" w:char="F0A8"/>
      </w:r>
      <w:r w:rsidRPr="005E4219">
        <w:rPr>
          <w:lang w:val="es-VE"/>
        </w:rPr>
        <w:t xml:space="preserve"> No</w:t>
      </w:r>
    </w:p>
    <w:p w14:paraId="5CD0BF30" w14:textId="77777777" w:rsidR="009767AA" w:rsidRPr="005E4219" w:rsidRDefault="00D67A90" w:rsidP="005E4219">
      <w:pPr>
        <w:spacing w:after="180" w:line="264" w:lineRule="auto"/>
        <w:rPr>
          <w:lang w:val="es-VE"/>
        </w:rPr>
      </w:pPr>
      <w:r w:rsidRPr="005E4219">
        <w:rPr>
          <w:lang w:val="es-VE"/>
        </w:rPr>
        <w:t>Si la respuesta es "Sí", registre las observaciones en el cuadro a continuación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5"/>
        <w:gridCol w:w="2425"/>
        <w:gridCol w:w="2075"/>
        <w:gridCol w:w="2700"/>
      </w:tblGrid>
      <w:tr w:rsidR="00FF6BCD" w:rsidRPr="00137575" w14:paraId="18332938" w14:textId="77777777" w:rsidTr="005E4219">
        <w:tc>
          <w:tcPr>
            <w:tcW w:w="2245" w:type="dxa"/>
          </w:tcPr>
          <w:p w14:paraId="4F43788B" w14:textId="77777777" w:rsidR="00B22843" w:rsidRPr="005E4219" w:rsidRDefault="00D67A90" w:rsidP="005E4219">
            <w:pPr>
              <w:ind w:left="-58" w:right="-58"/>
              <w:rPr>
                <w:lang w:val="es-VE"/>
              </w:rPr>
            </w:pPr>
            <w:r w:rsidRPr="005E4219">
              <w:rPr>
                <w:lang w:val="es-VE"/>
              </w:rPr>
              <w:t>Habitación, área o lado del edificio (si es en la parte exterior)</w:t>
            </w:r>
          </w:p>
        </w:tc>
        <w:tc>
          <w:tcPr>
            <w:tcW w:w="2425" w:type="dxa"/>
          </w:tcPr>
          <w:p w14:paraId="6A7439BF" w14:textId="6E1A216B" w:rsidR="00B22843" w:rsidRPr="005E4219" w:rsidRDefault="00E91A9E" w:rsidP="005E4219">
            <w:pPr>
              <w:ind w:left="-58" w:right="-58"/>
              <w:rPr>
                <w:lang w:val="es-VE"/>
              </w:rPr>
            </w:pPr>
            <w:r>
              <w:rPr>
                <w:lang w:val="es-VE"/>
              </w:rPr>
              <w:t>Componente de la edificación</w:t>
            </w:r>
            <w:r w:rsidR="00D67A90" w:rsidRPr="005E4219">
              <w:rPr>
                <w:lang w:val="es-VE"/>
              </w:rPr>
              <w:t xml:space="preserve"> u otra</w:t>
            </w:r>
            <w:r w:rsidR="005E4219">
              <w:rPr>
                <w:lang w:val="es-VE"/>
              </w:rPr>
              <w:t xml:space="preserve"> </w:t>
            </w:r>
            <w:r w:rsidR="00D67A90" w:rsidRPr="005E4219">
              <w:rPr>
                <w:lang w:val="es-VE"/>
              </w:rPr>
              <w:t>superficie (tal como el suelo o la vegetación)</w:t>
            </w:r>
          </w:p>
        </w:tc>
        <w:tc>
          <w:tcPr>
            <w:tcW w:w="2075" w:type="dxa"/>
          </w:tcPr>
          <w:p w14:paraId="07D838A5" w14:textId="7B80FC1B" w:rsidR="00B22843" w:rsidRPr="005E4219" w:rsidRDefault="00D67A90" w:rsidP="005E4219">
            <w:pPr>
              <w:ind w:left="-58" w:right="-58"/>
              <w:rPr>
                <w:lang w:val="es-VE"/>
              </w:rPr>
            </w:pPr>
            <w:r w:rsidRPr="005E4219">
              <w:rPr>
                <w:lang w:val="es-VE"/>
              </w:rPr>
              <w:t>Notas adicionales sobre ubicación específica</w:t>
            </w:r>
          </w:p>
        </w:tc>
        <w:tc>
          <w:tcPr>
            <w:tcW w:w="2700" w:type="dxa"/>
          </w:tcPr>
          <w:p w14:paraId="0D01C6C5" w14:textId="18043AA8" w:rsidR="00B22843" w:rsidRPr="005E4219" w:rsidRDefault="00D67A90" w:rsidP="005E4219">
            <w:pPr>
              <w:ind w:left="-58" w:right="-58"/>
              <w:rPr>
                <w:lang w:val="es-VE"/>
              </w:rPr>
            </w:pPr>
            <w:r w:rsidRPr="005E4219">
              <w:rPr>
                <w:lang w:val="es-VE"/>
              </w:rPr>
              <w:t>Descripción del problema</w:t>
            </w:r>
            <w:r w:rsidR="005E4219">
              <w:rPr>
                <w:lang w:val="es-VE"/>
              </w:rPr>
              <w:t xml:space="preserve"> </w:t>
            </w:r>
            <w:r w:rsidRPr="005E4219">
              <w:rPr>
                <w:lang w:val="es-VE"/>
              </w:rPr>
              <w:t>(es decir, pintura</w:t>
            </w:r>
            <w:r w:rsidR="005E4219">
              <w:rPr>
                <w:lang w:val="es-VE"/>
              </w:rPr>
              <w:t xml:space="preserve"> </w:t>
            </w:r>
            <w:r w:rsidRPr="005E4219">
              <w:rPr>
                <w:lang w:val="es-VE"/>
              </w:rPr>
              <w:t>deteriorada, polvo</w:t>
            </w:r>
            <w:r w:rsidR="005E4219">
              <w:rPr>
                <w:lang w:val="es-VE"/>
              </w:rPr>
              <w:t xml:space="preserve"> </w:t>
            </w:r>
            <w:r w:rsidRPr="005E4219">
              <w:rPr>
                <w:lang w:val="es-VE"/>
              </w:rPr>
              <w:t>visible, pintura</w:t>
            </w:r>
            <w:r w:rsidR="005E4219">
              <w:rPr>
                <w:lang w:val="es-VE"/>
              </w:rPr>
              <w:t xml:space="preserve"> </w:t>
            </w:r>
            <w:r w:rsidRPr="005E4219">
              <w:rPr>
                <w:lang w:val="es-VE"/>
              </w:rPr>
              <w:t>descascarillada o</w:t>
            </w:r>
            <w:r w:rsidR="005E4219">
              <w:rPr>
                <w:lang w:val="es-VE"/>
              </w:rPr>
              <w:t xml:space="preserve"> </w:t>
            </w:r>
            <w:r w:rsidR="00E91A9E">
              <w:rPr>
                <w:lang w:val="es-VE"/>
              </w:rPr>
              <w:t>restos de pintura</w:t>
            </w:r>
            <w:r w:rsidR="005E4219">
              <w:rPr>
                <w:lang w:val="es-VE"/>
              </w:rPr>
              <w:t>)</w:t>
            </w:r>
          </w:p>
        </w:tc>
      </w:tr>
      <w:tr w:rsidR="00FF6BCD" w:rsidRPr="00137575" w14:paraId="3A027621" w14:textId="77777777" w:rsidTr="005E4219">
        <w:tc>
          <w:tcPr>
            <w:tcW w:w="2245" w:type="dxa"/>
          </w:tcPr>
          <w:p w14:paraId="7DC0FEEA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425" w:type="dxa"/>
          </w:tcPr>
          <w:p w14:paraId="70005256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075" w:type="dxa"/>
          </w:tcPr>
          <w:p w14:paraId="5763ACD8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700" w:type="dxa"/>
          </w:tcPr>
          <w:p w14:paraId="25EAC133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</w:tr>
      <w:tr w:rsidR="00FF6BCD" w:rsidRPr="00137575" w14:paraId="653DCE65" w14:textId="77777777" w:rsidTr="005E4219">
        <w:tc>
          <w:tcPr>
            <w:tcW w:w="2245" w:type="dxa"/>
          </w:tcPr>
          <w:p w14:paraId="0B7A9719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425" w:type="dxa"/>
          </w:tcPr>
          <w:p w14:paraId="79035C04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075" w:type="dxa"/>
          </w:tcPr>
          <w:p w14:paraId="10EDFFAA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700" w:type="dxa"/>
          </w:tcPr>
          <w:p w14:paraId="1575DA21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</w:tr>
      <w:tr w:rsidR="00FF6BCD" w:rsidRPr="00137575" w14:paraId="7367125C" w14:textId="77777777" w:rsidTr="005E4219">
        <w:tc>
          <w:tcPr>
            <w:tcW w:w="2245" w:type="dxa"/>
          </w:tcPr>
          <w:p w14:paraId="0F23F18E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425" w:type="dxa"/>
          </w:tcPr>
          <w:p w14:paraId="70F68789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075" w:type="dxa"/>
          </w:tcPr>
          <w:p w14:paraId="3CBA8064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700" w:type="dxa"/>
          </w:tcPr>
          <w:p w14:paraId="59DC4C46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</w:tr>
      <w:tr w:rsidR="00FF6BCD" w:rsidRPr="00137575" w14:paraId="0D4A9E43" w14:textId="77777777" w:rsidTr="005E4219">
        <w:tc>
          <w:tcPr>
            <w:tcW w:w="2245" w:type="dxa"/>
          </w:tcPr>
          <w:p w14:paraId="54385A11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425" w:type="dxa"/>
          </w:tcPr>
          <w:p w14:paraId="10E427C1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075" w:type="dxa"/>
          </w:tcPr>
          <w:p w14:paraId="1BD5C7F8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700" w:type="dxa"/>
          </w:tcPr>
          <w:p w14:paraId="7365390D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</w:tr>
      <w:tr w:rsidR="00FF6BCD" w:rsidRPr="00137575" w14:paraId="640DE784" w14:textId="77777777" w:rsidTr="005E4219">
        <w:tc>
          <w:tcPr>
            <w:tcW w:w="2245" w:type="dxa"/>
          </w:tcPr>
          <w:p w14:paraId="02A6319B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425" w:type="dxa"/>
          </w:tcPr>
          <w:p w14:paraId="3CC9C2CD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075" w:type="dxa"/>
          </w:tcPr>
          <w:p w14:paraId="234314DC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700" w:type="dxa"/>
          </w:tcPr>
          <w:p w14:paraId="5F83F2FE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</w:tr>
      <w:tr w:rsidR="00FF6BCD" w:rsidRPr="00137575" w14:paraId="6E1D307D" w14:textId="77777777" w:rsidTr="005E4219">
        <w:tc>
          <w:tcPr>
            <w:tcW w:w="2245" w:type="dxa"/>
          </w:tcPr>
          <w:p w14:paraId="0477ACB7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425" w:type="dxa"/>
          </w:tcPr>
          <w:p w14:paraId="7E29A252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075" w:type="dxa"/>
          </w:tcPr>
          <w:p w14:paraId="1E452CAF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700" w:type="dxa"/>
          </w:tcPr>
          <w:p w14:paraId="5ED00A04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</w:tr>
      <w:tr w:rsidR="00FF6BCD" w:rsidRPr="00137575" w14:paraId="487C3884" w14:textId="77777777" w:rsidTr="005E4219">
        <w:tc>
          <w:tcPr>
            <w:tcW w:w="2245" w:type="dxa"/>
          </w:tcPr>
          <w:p w14:paraId="70DA20F8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425" w:type="dxa"/>
          </w:tcPr>
          <w:p w14:paraId="7B2FCA25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075" w:type="dxa"/>
          </w:tcPr>
          <w:p w14:paraId="736AD79D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  <w:tc>
          <w:tcPr>
            <w:tcW w:w="2700" w:type="dxa"/>
          </w:tcPr>
          <w:p w14:paraId="64DE8AB5" w14:textId="77777777" w:rsidR="00B22843" w:rsidRPr="005E4219" w:rsidRDefault="00B22843" w:rsidP="00621458">
            <w:pPr>
              <w:spacing w:line="360" w:lineRule="auto"/>
              <w:rPr>
                <w:lang w:val="es-VE"/>
              </w:rPr>
            </w:pPr>
          </w:p>
        </w:tc>
      </w:tr>
    </w:tbl>
    <w:p w14:paraId="6090F5F8" w14:textId="77777777" w:rsidR="009767AA" w:rsidRPr="005E4219" w:rsidRDefault="00D67A90" w:rsidP="00340202">
      <w:pPr>
        <w:spacing w:after="160" w:line="264" w:lineRule="auto"/>
        <w:rPr>
          <w:lang w:val="es-VE"/>
        </w:rPr>
      </w:pPr>
      <w:r w:rsidRPr="005E4219">
        <w:rPr>
          <w:lang w:val="es-VE"/>
        </w:rPr>
        <w:t>Notas (incluya cualquier explicación del cliente sobre por qué no se ha reparado la pintura deteriorada; incluya también cualquier instrucción al cliente en relación con la limpieza posterior):</w:t>
      </w:r>
    </w:p>
    <w:p w14:paraId="34391904" w14:textId="77777777" w:rsidR="00B22843" w:rsidRPr="005E4219" w:rsidRDefault="00D67A90" w:rsidP="00B22843">
      <w:pPr>
        <w:tabs>
          <w:tab w:val="left" w:pos="9360"/>
        </w:tabs>
        <w:rPr>
          <w:u w:val="single"/>
          <w:lang w:val="es-VE"/>
        </w:rPr>
      </w:pPr>
      <w:r w:rsidRPr="005E4219">
        <w:rPr>
          <w:u w:val="single"/>
          <w:lang w:val="es-VE"/>
        </w:rPr>
        <w:tab/>
      </w:r>
    </w:p>
    <w:p w14:paraId="0D8173D7" w14:textId="77777777" w:rsidR="00B22843" w:rsidRPr="005E4219" w:rsidRDefault="00D67A90" w:rsidP="00B22843">
      <w:pPr>
        <w:tabs>
          <w:tab w:val="left" w:pos="9360"/>
        </w:tabs>
        <w:rPr>
          <w:u w:val="single"/>
          <w:lang w:val="es-VE"/>
        </w:rPr>
      </w:pPr>
      <w:r w:rsidRPr="005E4219">
        <w:rPr>
          <w:u w:val="single"/>
          <w:lang w:val="es-VE"/>
        </w:rPr>
        <w:tab/>
      </w:r>
    </w:p>
    <w:p w14:paraId="3A45BA39" w14:textId="77777777" w:rsidR="00B22843" w:rsidRPr="005E4219" w:rsidRDefault="00D67A90" w:rsidP="00B22843">
      <w:pPr>
        <w:tabs>
          <w:tab w:val="left" w:pos="9360"/>
        </w:tabs>
        <w:rPr>
          <w:u w:val="single"/>
          <w:lang w:val="es-VE"/>
        </w:rPr>
      </w:pPr>
      <w:r w:rsidRPr="005E4219">
        <w:rPr>
          <w:u w:val="single"/>
          <w:lang w:val="es-VE"/>
        </w:rPr>
        <w:tab/>
      </w:r>
    </w:p>
    <w:p w14:paraId="2006029D" w14:textId="77777777" w:rsidR="00B22843" w:rsidRPr="005E4219" w:rsidRDefault="00D67A90" w:rsidP="00B22843">
      <w:pPr>
        <w:tabs>
          <w:tab w:val="left" w:pos="9360"/>
        </w:tabs>
        <w:rPr>
          <w:u w:val="single"/>
          <w:lang w:val="es-VE"/>
        </w:rPr>
      </w:pPr>
      <w:r w:rsidRPr="005E4219">
        <w:rPr>
          <w:u w:val="single"/>
          <w:lang w:val="es-VE"/>
        </w:rPr>
        <w:tab/>
      </w:r>
    </w:p>
    <w:p w14:paraId="219EF5B6" w14:textId="77777777" w:rsidR="00B22843" w:rsidRPr="005E4219" w:rsidRDefault="00D67A90" w:rsidP="00B22843">
      <w:pPr>
        <w:tabs>
          <w:tab w:val="left" w:pos="9360"/>
        </w:tabs>
        <w:rPr>
          <w:u w:val="single"/>
          <w:lang w:val="es-VE"/>
        </w:rPr>
      </w:pPr>
      <w:r w:rsidRPr="005E4219">
        <w:rPr>
          <w:u w:val="single"/>
          <w:lang w:val="es-VE"/>
        </w:rPr>
        <w:tab/>
      </w:r>
    </w:p>
    <w:p w14:paraId="6A451531" w14:textId="77777777" w:rsidR="00B22843" w:rsidRPr="005E4219" w:rsidRDefault="00D67A90" w:rsidP="00340202">
      <w:pPr>
        <w:tabs>
          <w:tab w:val="left" w:pos="9360"/>
        </w:tabs>
        <w:spacing w:after="220"/>
        <w:rPr>
          <w:u w:val="single"/>
          <w:lang w:val="es-VE"/>
        </w:rPr>
      </w:pPr>
      <w:r w:rsidRPr="005E4219">
        <w:rPr>
          <w:u w:val="single"/>
          <w:lang w:val="es-VE"/>
        </w:rPr>
        <w:tab/>
      </w:r>
    </w:p>
    <w:p w14:paraId="774ADCFA" w14:textId="754B0F6D" w:rsidR="00B22843" w:rsidRPr="005E4219" w:rsidRDefault="00D67A90" w:rsidP="00340202">
      <w:pPr>
        <w:tabs>
          <w:tab w:val="left" w:pos="9360"/>
        </w:tabs>
        <w:spacing w:after="0" w:line="240" w:lineRule="auto"/>
        <w:rPr>
          <w:u w:val="single"/>
          <w:lang w:val="es-VE"/>
        </w:rPr>
      </w:pPr>
      <w:r w:rsidRPr="005E4219">
        <w:rPr>
          <w:lang w:val="es-VE"/>
        </w:rPr>
        <w:t xml:space="preserve">Firma del </w:t>
      </w:r>
      <w:r w:rsidR="00EF5015" w:rsidRPr="00EF5015">
        <w:rPr>
          <w:lang w:val="es-VE"/>
        </w:rPr>
        <w:t>del examinador que autoriza</w:t>
      </w:r>
      <w:r w:rsidRPr="005E4219">
        <w:rPr>
          <w:lang w:val="es-VE"/>
        </w:rPr>
        <w:t xml:space="preserve">: </w:t>
      </w:r>
      <w:r w:rsidRPr="005E4219">
        <w:rPr>
          <w:u w:val="single"/>
          <w:lang w:val="es-VE"/>
        </w:rPr>
        <w:tab/>
      </w:r>
    </w:p>
    <w:sectPr w:rsidR="00B22843" w:rsidRPr="005E4219" w:rsidSect="00621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CB666" w14:textId="77777777" w:rsidR="005C53DF" w:rsidRDefault="005C53DF">
      <w:pPr>
        <w:spacing w:after="0" w:line="240" w:lineRule="auto"/>
      </w:pPr>
      <w:r>
        <w:separator/>
      </w:r>
    </w:p>
  </w:endnote>
  <w:endnote w:type="continuationSeparator" w:id="0">
    <w:p w14:paraId="69B92191" w14:textId="77777777" w:rsidR="005C53DF" w:rsidRDefault="005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3EB9D" w14:textId="77777777" w:rsidR="00D22C92" w:rsidRDefault="00D22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F0553" w14:textId="77777777" w:rsidR="00D22C92" w:rsidRDefault="00D22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036B5" w14:textId="77777777" w:rsidR="00D22C92" w:rsidRDefault="00D22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3FAF" w14:textId="77777777" w:rsidR="005C53DF" w:rsidRDefault="005C53DF">
      <w:pPr>
        <w:spacing w:after="0" w:line="240" w:lineRule="auto"/>
      </w:pPr>
      <w:r>
        <w:separator/>
      </w:r>
    </w:p>
  </w:footnote>
  <w:footnote w:type="continuationSeparator" w:id="0">
    <w:p w14:paraId="0D69558C" w14:textId="77777777" w:rsidR="005C53DF" w:rsidRDefault="005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C85C" w14:textId="77777777" w:rsidR="00D22C92" w:rsidRDefault="00D22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86D5" w14:textId="77777777" w:rsidR="00D22C92" w:rsidRDefault="00D22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3E46" w14:textId="77777777" w:rsidR="00D22C92" w:rsidRDefault="00D22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4A"/>
    <w:rsid w:val="00002BAC"/>
    <w:rsid w:val="00040620"/>
    <w:rsid w:val="00073F1C"/>
    <w:rsid w:val="000F03B9"/>
    <w:rsid w:val="00120901"/>
    <w:rsid w:val="00137575"/>
    <w:rsid w:val="001842FB"/>
    <w:rsid w:val="001A0A44"/>
    <w:rsid w:val="001C1B5B"/>
    <w:rsid w:val="001E4BF8"/>
    <w:rsid w:val="0021178F"/>
    <w:rsid w:val="0024423E"/>
    <w:rsid w:val="00291AF4"/>
    <w:rsid w:val="002B684A"/>
    <w:rsid w:val="00306534"/>
    <w:rsid w:val="00334062"/>
    <w:rsid w:val="003372F2"/>
    <w:rsid w:val="00340202"/>
    <w:rsid w:val="003455B6"/>
    <w:rsid w:val="003F4F9F"/>
    <w:rsid w:val="00524164"/>
    <w:rsid w:val="00530872"/>
    <w:rsid w:val="00586E84"/>
    <w:rsid w:val="005948E8"/>
    <w:rsid w:val="005C53DF"/>
    <w:rsid w:val="005E4219"/>
    <w:rsid w:val="00604961"/>
    <w:rsid w:val="00612A7A"/>
    <w:rsid w:val="00621458"/>
    <w:rsid w:val="00664641"/>
    <w:rsid w:val="006B464D"/>
    <w:rsid w:val="006C1ED3"/>
    <w:rsid w:val="00770B3D"/>
    <w:rsid w:val="007D042F"/>
    <w:rsid w:val="007E7B5A"/>
    <w:rsid w:val="008039F1"/>
    <w:rsid w:val="008179F1"/>
    <w:rsid w:val="0084530D"/>
    <w:rsid w:val="00854D0E"/>
    <w:rsid w:val="00880E5E"/>
    <w:rsid w:val="00896DDB"/>
    <w:rsid w:val="008B6F34"/>
    <w:rsid w:val="008C1605"/>
    <w:rsid w:val="00923DF1"/>
    <w:rsid w:val="009767AA"/>
    <w:rsid w:val="009877C0"/>
    <w:rsid w:val="009A5CB2"/>
    <w:rsid w:val="009F2664"/>
    <w:rsid w:val="00A053F6"/>
    <w:rsid w:val="00A25609"/>
    <w:rsid w:val="00AE5572"/>
    <w:rsid w:val="00B10683"/>
    <w:rsid w:val="00B22843"/>
    <w:rsid w:val="00B521A1"/>
    <w:rsid w:val="00B8209A"/>
    <w:rsid w:val="00B9070A"/>
    <w:rsid w:val="00BB0AFD"/>
    <w:rsid w:val="00C25689"/>
    <w:rsid w:val="00C63397"/>
    <w:rsid w:val="00C95C93"/>
    <w:rsid w:val="00CA1E39"/>
    <w:rsid w:val="00CC5502"/>
    <w:rsid w:val="00CD031B"/>
    <w:rsid w:val="00D22C92"/>
    <w:rsid w:val="00D67A90"/>
    <w:rsid w:val="00D90B87"/>
    <w:rsid w:val="00D915B4"/>
    <w:rsid w:val="00DF6E17"/>
    <w:rsid w:val="00E91A9E"/>
    <w:rsid w:val="00EE6641"/>
    <w:rsid w:val="00EF5015"/>
    <w:rsid w:val="00F31AEE"/>
    <w:rsid w:val="00F6682C"/>
    <w:rsid w:val="00F779C1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D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C92"/>
  </w:style>
  <w:style w:type="paragraph" w:styleId="Footer">
    <w:name w:val="footer"/>
    <w:basedOn w:val="Normal"/>
    <w:link w:val="FooterChar"/>
    <w:uiPriority w:val="99"/>
    <w:unhideWhenUsed/>
    <w:rsid w:val="00D2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2020-12-16T03:14:00Z</dcterms:created>
  <dcterms:modified xsi:type="dcterms:W3CDTF">2020-12-16T03:15:00Z</dcterms:modified>
</cp:coreProperties>
</file>