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A75D9" w:rsidP="00736BEA" w:rsidRDefault="004C1D99" w14:paraId="5B6F8BB7" w14:textId="3671FB43">
      <w:pPr>
        <w:spacing w:line="276" w:lineRule="auto"/>
        <w:rPr>
          <w:rFonts w:asciiTheme="minorHAnsi" w:hAnsiTheme="minorHAnsi" w:cstheme="minorHAnsi"/>
          <w:b/>
          <w:sz w:val="28"/>
          <w:szCs w:val="28"/>
        </w:rPr>
      </w:pPr>
      <w:r>
        <w:rPr>
          <w:rFonts w:asciiTheme="minorHAnsi" w:hAnsiTheme="minorHAnsi" w:cstheme="minorHAnsi"/>
          <w:b/>
          <w:sz w:val="28"/>
          <w:szCs w:val="28"/>
        </w:rPr>
        <w:t xml:space="preserve">Flood Insurance </w:t>
      </w:r>
      <w:r w:rsidR="009525FA">
        <w:rPr>
          <w:rFonts w:asciiTheme="minorHAnsi" w:hAnsiTheme="minorHAnsi" w:cstheme="minorHAnsi"/>
          <w:b/>
          <w:sz w:val="28"/>
          <w:szCs w:val="28"/>
        </w:rPr>
        <w:t>(CEST and EA)</w:t>
      </w:r>
      <w:r w:rsidR="00DA75F2">
        <w:rPr>
          <w:rFonts w:asciiTheme="minorHAnsi" w:hAnsiTheme="minorHAnsi" w:cstheme="minorHAnsi"/>
          <w:b/>
          <w:sz w:val="28"/>
          <w:szCs w:val="28"/>
        </w:rPr>
        <w:t xml:space="preserve"> – </w:t>
      </w:r>
      <w:r w:rsidR="00736BEA">
        <w:rPr>
          <w:rFonts w:asciiTheme="minorHAnsi" w:hAnsiTheme="minorHAnsi" w:cstheme="minorHAnsi"/>
          <w:b/>
          <w:sz w:val="28"/>
          <w:szCs w:val="28"/>
        </w:rPr>
        <w:t>PARTNER</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138"/>
        <w:gridCol w:w="2228"/>
        <w:gridCol w:w="1978"/>
      </w:tblGrid>
      <w:tr w:rsidRPr="00C526BB" w:rsidR="00C526BB" w:rsidTr="00C526BB" w14:paraId="52D390A1" w14:textId="77777777">
        <w:trPr>
          <w:trHeight w:val="300"/>
        </w:trPr>
        <w:tc>
          <w:tcPr>
            <w:tcW w:w="5220" w:type="dxa"/>
            <w:tcBorders>
              <w:top w:val="single" w:color="7BA0CD" w:sz="6" w:space="0"/>
              <w:left w:val="single" w:color="7BA0CD" w:sz="6" w:space="0"/>
              <w:bottom w:val="single" w:color="7BA0CD" w:sz="6" w:space="0"/>
              <w:right w:val="single" w:color="7BA0CD" w:sz="6" w:space="0"/>
            </w:tcBorders>
            <w:shd w:val="clear" w:color="auto" w:fill="A7BFDE"/>
            <w:vAlign w:val="center"/>
            <w:hideMark/>
          </w:tcPr>
          <w:p w:rsidRPr="00C526BB" w:rsidR="00C526BB" w:rsidP="00C526BB" w:rsidRDefault="00C526BB" w14:paraId="37AB1C68" w14:textId="77777777">
            <w:pPr>
              <w:spacing w:line="276" w:lineRule="auto"/>
            </w:pPr>
            <w:r w:rsidRPr="00C526BB">
              <w:rPr>
                <w:b/>
                <w:bCs/>
              </w:rPr>
              <w:t>General requirements</w:t>
            </w:r>
            <w:r w:rsidRPr="00C526BB">
              <w:t> </w:t>
            </w:r>
          </w:p>
        </w:tc>
        <w:tc>
          <w:tcPr>
            <w:tcW w:w="2250" w:type="dxa"/>
            <w:tcBorders>
              <w:top w:val="single" w:color="7BA0CD" w:sz="6" w:space="0"/>
              <w:left w:val="single" w:color="7BA0CD" w:sz="6" w:space="0"/>
              <w:bottom w:val="single" w:color="7BA0CD" w:sz="6" w:space="0"/>
              <w:right w:val="single" w:color="7BA0CD" w:sz="6" w:space="0"/>
            </w:tcBorders>
            <w:shd w:val="clear" w:color="auto" w:fill="A7BFDE"/>
            <w:vAlign w:val="center"/>
            <w:hideMark/>
          </w:tcPr>
          <w:p w:rsidRPr="00C526BB" w:rsidR="00C526BB" w:rsidP="00C526BB" w:rsidRDefault="00C526BB" w14:paraId="3A6D8EA9" w14:textId="77777777">
            <w:pPr>
              <w:spacing w:line="276" w:lineRule="auto"/>
            </w:pPr>
            <w:r w:rsidRPr="00C526BB">
              <w:rPr>
                <w:b/>
                <w:bCs/>
              </w:rPr>
              <w:t>Legislation</w:t>
            </w:r>
            <w:r w:rsidRPr="00C526BB">
              <w:t> </w:t>
            </w:r>
          </w:p>
        </w:tc>
        <w:tc>
          <w:tcPr>
            <w:tcW w:w="1980" w:type="dxa"/>
            <w:tcBorders>
              <w:top w:val="single" w:color="7BA0CD" w:sz="6" w:space="0"/>
              <w:left w:val="single" w:color="7BA0CD" w:sz="6" w:space="0"/>
              <w:bottom w:val="single" w:color="7BA0CD" w:sz="6" w:space="0"/>
              <w:right w:val="single" w:color="7BA0CD" w:sz="6" w:space="0"/>
            </w:tcBorders>
            <w:shd w:val="clear" w:color="auto" w:fill="A7BFDE"/>
            <w:vAlign w:val="center"/>
            <w:hideMark/>
          </w:tcPr>
          <w:p w:rsidRPr="00C526BB" w:rsidR="00C526BB" w:rsidP="00C526BB" w:rsidRDefault="00C526BB" w14:paraId="1806AACF" w14:textId="77777777">
            <w:pPr>
              <w:spacing w:line="276" w:lineRule="auto"/>
            </w:pPr>
            <w:r w:rsidRPr="00C526BB">
              <w:rPr>
                <w:b/>
                <w:bCs/>
              </w:rPr>
              <w:t>Regulation</w:t>
            </w:r>
            <w:r w:rsidRPr="00C526BB">
              <w:t> </w:t>
            </w:r>
          </w:p>
        </w:tc>
      </w:tr>
      <w:tr w:rsidRPr="00C526BB" w:rsidR="00C526BB" w:rsidTr="00C526BB" w14:paraId="4F8D900D" w14:textId="77777777">
        <w:trPr>
          <w:trHeight w:val="300"/>
        </w:trPr>
        <w:tc>
          <w:tcPr>
            <w:tcW w:w="5220" w:type="dxa"/>
            <w:tcBorders>
              <w:top w:val="single" w:color="7BA0CD" w:sz="6" w:space="0"/>
              <w:left w:val="single" w:color="7BA0CD" w:sz="6" w:space="0"/>
              <w:bottom w:val="single" w:color="7BA0CD" w:sz="6" w:space="0"/>
              <w:right w:val="single" w:color="7BA0CD" w:sz="6" w:space="0"/>
            </w:tcBorders>
            <w:shd w:val="clear" w:color="auto" w:fill="DBE5F1"/>
            <w:hideMark/>
          </w:tcPr>
          <w:p w:rsidRPr="00C526BB" w:rsidR="00C526BB" w:rsidP="00C526BB" w:rsidRDefault="00C526BB" w14:paraId="19604AA1" w14:textId="77777777">
            <w:pPr>
              <w:spacing w:line="276" w:lineRule="auto"/>
            </w:pPr>
            <w:r w:rsidRPr="00C526BB">
              <w:t>Certain types of federal financial assistance may not be used in floodplains unless the community participates in National Flood Insurance Program and flood insurance is both obtained and maintained. </w:t>
            </w:r>
          </w:p>
        </w:tc>
        <w:tc>
          <w:tcPr>
            <w:tcW w:w="2250" w:type="dxa"/>
            <w:tcBorders>
              <w:top w:val="single" w:color="7BA0CD" w:sz="6" w:space="0"/>
              <w:left w:val="single" w:color="7BA0CD" w:sz="6" w:space="0"/>
              <w:bottom w:val="single" w:color="7BA0CD" w:sz="6" w:space="0"/>
              <w:right w:val="single" w:color="7BA0CD" w:sz="6" w:space="0"/>
            </w:tcBorders>
            <w:shd w:val="clear" w:color="auto" w:fill="DBE5F1"/>
            <w:hideMark/>
          </w:tcPr>
          <w:p w:rsidRPr="00C526BB" w:rsidR="00C526BB" w:rsidP="00C526BB" w:rsidRDefault="00C526BB" w14:paraId="1E1BC9AC" w14:textId="77777777">
            <w:pPr>
              <w:spacing w:line="276" w:lineRule="auto"/>
            </w:pPr>
            <w:r w:rsidRPr="00C526BB">
              <w:t>Flood Disaster Protection Act of 1973 as amended (42 USC 4001-4128) </w:t>
            </w:r>
          </w:p>
        </w:tc>
        <w:tc>
          <w:tcPr>
            <w:tcW w:w="1980" w:type="dxa"/>
            <w:tcBorders>
              <w:top w:val="single" w:color="7BA0CD" w:sz="6" w:space="0"/>
              <w:left w:val="single" w:color="7BA0CD" w:sz="6" w:space="0"/>
              <w:bottom w:val="single" w:color="7BA0CD" w:sz="6" w:space="0"/>
              <w:right w:val="single" w:color="7BA0CD" w:sz="6" w:space="0"/>
            </w:tcBorders>
            <w:shd w:val="clear" w:color="auto" w:fill="DBE5F1"/>
            <w:hideMark/>
          </w:tcPr>
          <w:p w:rsidRPr="00C526BB" w:rsidR="00C526BB" w:rsidP="00C526BB" w:rsidRDefault="00C526BB" w14:paraId="2B149464" w14:textId="77777777">
            <w:pPr>
              <w:spacing w:line="276" w:lineRule="auto"/>
            </w:pPr>
            <w:r w:rsidRPr="00C526BB">
              <w:t>24 CFR 50.4(b)(1) and 24 CFR 58.6(a) and (b); 24 CFR 55.5. </w:t>
            </w:r>
          </w:p>
        </w:tc>
      </w:tr>
      <w:tr w:rsidRPr="00C526BB" w:rsidR="00C526BB" w:rsidTr="00C526BB" w14:paraId="0CC78066" w14:textId="77777777">
        <w:trPr>
          <w:trHeight w:val="300"/>
        </w:trPr>
        <w:tc>
          <w:tcPr>
            <w:tcW w:w="9465" w:type="dxa"/>
            <w:gridSpan w:val="3"/>
            <w:tcBorders>
              <w:top w:val="single" w:color="7BA0CD" w:sz="6" w:space="0"/>
              <w:left w:val="single" w:color="7BA0CD" w:sz="6" w:space="0"/>
              <w:bottom w:val="single" w:color="7BA0CD" w:sz="6" w:space="0"/>
              <w:right w:val="single" w:color="7BA0CD" w:sz="6" w:space="0"/>
            </w:tcBorders>
            <w:shd w:val="clear" w:color="auto" w:fill="A7BFDE"/>
            <w:vAlign w:val="center"/>
            <w:hideMark/>
          </w:tcPr>
          <w:p w:rsidRPr="00C526BB" w:rsidR="00C526BB" w:rsidP="00C526BB" w:rsidRDefault="00C526BB" w14:paraId="04DC26C2" w14:textId="77777777">
            <w:pPr>
              <w:spacing w:line="276" w:lineRule="auto"/>
            </w:pPr>
            <w:r w:rsidRPr="00C526BB">
              <w:rPr>
                <w:b/>
                <w:bCs/>
              </w:rPr>
              <w:t>Reference</w:t>
            </w:r>
            <w:r w:rsidRPr="00C526BB">
              <w:t> </w:t>
            </w:r>
          </w:p>
        </w:tc>
      </w:tr>
      <w:tr w:rsidRPr="00C526BB" w:rsidR="00C526BB" w:rsidTr="00C526BB" w14:paraId="7004E5FC" w14:textId="77777777">
        <w:trPr>
          <w:trHeight w:val="345"/>
        </w:trPr>
        <w:tc>
          <w:tcPr>
            <w:tcW w:w="9465" w:type="dxa"/>
            <w:gridSpan w:val="3"/>
            <w:tcBorders>
              <w:top w:val="single" w:color="7BA0CD" w:sz="6" w:space="0"/>
              <w:left w:val="single" w:color="7BA0CD" w:sz="6" w:space="0"/>
              <w:bottom w:val="single" w:color="7BA0CD" w:sz="6" w:space="0"/>
              <w:right w:val="single" w:color="7BA0CD" w:sz="6" w:space="0"/>
            </w:tcBorders>
            <w:shd w:val="clear" w:color="auto" w:fill="DBE5F1"/>
            <w:hideMark/>
          </w:tcPr>
          <w:p w:rsidRPr="00C526BB" w:rsidR="00C526BB" w:rsidP="00C526BB" w:rsidRDefault="00C526BB" w14:paraId="5C958B11" w14:textId="77777777">
            <w:pPr>
              <w:spacing w:line="276" w:lineRule="auto"/>
            </w:pPr>
            <w:r w:rsidRPr="00C526BB">
              <w:rPr>
                <w:u w:val="single"/>
              </w:rPr>
              <w:t>https://www.hudexchange.info/environmental-review/flood-insurance</w:t>
            </w:r>
            <w:r w:rsidRPr="00C526BB">
              <w:t> </w:t>
            </w:r>
          </w:p>
        </w:tc>
      </w:tr>
    </w:tbl>
    <w:p w:rsidRPr="00736BEA" w:rsidR="00736BEA" w:rsidP="00736BEA" w:rsidRDefault="00736BEA" w14:paraId="4E4B95B3" w14:textId="77777777">
      <w:pPr>
        <w:spacing w:line="276" w:lineRule="auto"/>
        <w:rPr>
          <w:rFonts w:asciiTheme="minorHAnsi" w:hAnsiTheme="minorHAnsi" w:cstheme="minorHAnsi"/>
          <w:b/>
          <w:sz w:val="22"/>
          <w:szCs w:val="22"/>
        </w:rPr>
      </w:pPr>
    </w:p>
    <w:p w:rsidRPr="00736BEA" w:rsidR="004C1D99" w:rsidP="009525FA" w:rsidRDefault="00736BEA" w14:paraId="44BAD103" w14:textId="77777777">
      <w:pPr>
        <w:pStyle w:val="ListParagraph"/>
        <w:numPr>
          <w:ilvl w:val="0"/>
          <w:numId w:val="36"/>
        </w:numPr>
        <w:ind w:left="360"/>
        <w:jc w:val="both"/>
        <w:rPr>
          <w:rFonts w:asciiTheme="minorHAnsi" w:hAnsiTheme="minorHAnsi" w:cstheme="minorHAnsi"/>
          <w:b/>
          <w:sz w:val="22"/>
          <w:szCs w:val="22"/>
        </w:rPr>
      </w:pPr>
      <w:r w:rsidRPr="00736BEA">
        <w:rPr>
          <w:rFonts w:asciiTheme="minorHAnsi" w:hAnsiTheme="minorHAnsi" w:cstheme="minorHAnsi"/>
          <w:b/>
          <w:color w:val="000000"/>
          <w:sz w:val="22"/>
          <w:szCs w:val="22"/>
        </w:rPr>
        <w:t>Does this project involve mortgage insurance, refinance, acquisition, repairs, rehabilitation, or construction of a structure, mobile home, or insurable personal property</w:t>
      </w:r>
      <w:r w:rsidRPr="00736BEA">
        <w:rPr>
          <w:rFonts w:asciiTheme="minorHAnsi" w:hAnsiTheme="minorHAnsi" w:cstheme="minorHAnsi"/>
          <w:color w:val="000000"/>
          <w:sz w:val="22"/>
          <w:szCs w:val="22"/>
        </w:rPr>
        <w:t xml:space="preserve">? </w:t>
      </w:r>
    </w:p>
    <w:p w:rsidRPr="00736BEA" w:rsidR="0007030C" w:rsidP="009525FA" w:rsidRDefault="00000000" w14:paraId="4DF149E3" w14:textId="77777777">
      <w:pPr>
        <w:tabs>
          <w:tab w:val="left" w:pos="990"/>
        </w:tabs>
        <w:ind w:left="990" w:hanging="630"/>
        <w:jc w:val="both"/>
        <w:rPr>
          <w:rFonts w:asciiTheme="minorHAnsi" w:hAnsiTheme="minorHAnsi" w:cstheme="minorHAnsi"/>
          <w:sz w:val="22"/>
          <w:szCs w:val="22"/>
        </w:rPr>
      </w:pPr>
      <w:sdt>
        <w:sdtPr>
          <w:rPr>
            <w:rFonts w:asciiTheme="minorHAnsi" w:hAnsiTheme="minorHAnsi" w:cstheme="minorHAnsi"/>
            <w:sz w:val="22"/>
            <w:szCs w:val="22"/>
          </w:rPr>
          <w:id w:val="-1256045784"/>
          <w14:checkbox>
            <w14:checked w14:val="0"/>
            <w14:checkedState w14:val="2612" w14:font="MS Gothic"/>
            <w14:uncheckedState w14:val="2610" w14:font="MS Gothic"/>
          </w14:checkbox>
        </w:sdtPr>
        <w:sdtContent>
          <w:r w:rsidRPr="00736BEA" w:rsidR="009525FA">
            <w:rPr>
              <w:rFonts w:ascii="Segoe UI Symbol" w:hAnsi="Segoe UI Symbol" w:eastAsia="MS Gothic" w:cs="Segoe UI Symbol"/>
              <w:sz w:val="22"/>
              <w:szCs w:val="22"/>
            </w:rPr>
            <w:t>☐</w:t>
          </w:r>
        </w:sdtContent>
      </w:sdt>
      <w:r w:rsidRPr="00736BEA" w:rsidR="004C1D99">
        <w:rPr>
          <w:rFonts w:asciiTheme="minorHAnsi" w:hAnsiTheme="minorHAnsi" w:cstheme="minorHAnsi"/>
          <w:sz w:val="22"/>
          <w:szCs w:val="22"/>
        </w:rPr>
        <w:t xml:space="preserve">No. This project does not require flood insurance or is excepted from flood insurance. </w:t>
      </w:r>
    </w:p>
    <w:p w:rsidRPr="00736BEA" w:rsidR="004C1D99" w:rsidP="51005065" w:rsidRDefault="0007030C" w14:paraId="3CAC7596" w14:noSpellErr="1" w14:textId="21C3234C">
      <w:pPr>
        <w:tabs>
          <w:tab w:val="left" w:pos="990"/>
        </w:tabs>
        <w:ind w:left="990" w:hanging="630"/>
        <w:jc w:val="both"/>
        <w:rPr>
          <w:rFonts w:ascii="Calibri" w:hAnsi="Calibri" w:cs="Calibri" w:asciiTheme="minorAscii" w:hAnsiTheme="minorAscii" w:cstheme="minorAscii"/>
          <w:sz w:val="22"/>
          <w:szCs w:val="22"/>
        </w:rPr>
      </w:pPr>
      <w:r w:rsidRPr="00736BEA">
        <w:rPr>
          <w:rFonts w:asciiTheme="minorHAnsi" w:hAnsiTheme="minorHAnsi" w:cstheme="minorHAnsi"/>
          <w:sz w:val="22"/>
          <w:szCs w:val="22"/>
        </w:rPr>
        <w:tab/>
      </w:r>
      <w:r w:rsidRPr="51005065" w:rsidR="004C1D99">
        <w:rPr>
          <w:rFonts w:ascii="Calibri" w:hAnsi="Calibri" w:cs="Calibri" w:asciiTheme="minorAscii" w:hAnsiTheme="minorAscii" w:cstheme="minorAscii"/>
          <w:sz w:val="22"/>
          <w:szCs w:val="22"/>
        </w:rPr>
        <w:t xml:space="preserve"> </w:t>
      </w:r>
      <w:r w:rsidRPr="51005065" w:rsidR="004C1D99">
        <w:rPr>
          <w:rFonts w:ascii="Calibri" w:hAnsi="Calibri" w:cs="Calibri" w:asciiTheme="minorAscii" w:hAnsiTheme="minorAscii" w:cstheme="minorAscii"/>
          <w:i w:val="1"/>
          <w:iCs w:val="1"/>
          <w:sz w:val="22"/>
          <w:szCs w:val="22"/>
        </w:rPr>
        <w:t xml:space="preserve">Continue to the Worksheet Summary</w:t>
      </w:r>
      <w:r w:rsidRPr="51005065" w:rsidR="004C1D99">
        <w:rPr>
          <w:rFonts w:ascii="Calibri" w:hAnsi="Calibri" w:cs="Calibri" w:asciiTheme="minorAscii" w:hAnsiTheme="minorAscii" w:cstheme="minorAscii"/>
          <w:i w:val="1"/>
          <w:iCs w:val="1"/>
          <w:sz w:val="22"/>
          <w:szCs w:val="22"/>
        </w:rPr>
        <w:t xml:space="preserve">. </w:t>
      </w:r>
      <w:r w:rsidRPr="51005065" w:rsidR="004C1D99">
        <w:rPr>
          <w:rFonts w:ascii="Calibri" w:hAnsi="Calibri" w:cs="Calibri" w:asciiTheme="minorAscii" w:hAnsiTheme="minorAscii" w:cstheme="minorAscii"/>
          <w:i w:val="1"/>
          <w:iCs w:val="1"/>
          <w:sz w:val="22"/>
          <w:szCs w:val="22"/>
        </w:rPr>
        <w:t xml:space="preserve"> </w:t>
      </w:r>
      <w:r w:rsidRPr="51005065" w:rsidR="004C1D99">
        <w:rPr>
          <w:rFonts w:ascii="Calibri" w:hAnsi="Calibri" w:cs="Calibri" w:asciiTheme="minorAscii" w:hAnsiTheme="minorAscii" w:cstheme="minorAscii"/>
          <w:i w:val="1"/>
          <w:iCs w:val="1"/>
          <w:sz w:val="22"/>
          <w:szCs w:val="22"/>
        </w:rPr>
        <w:t xml:space="preserve"> </w:t>
      </w:r>
    </w:p>
    <w:p w:rsidRPr="00736BEA" w:rsidR="004C1D99" w:rsidP="009525FA" w:rsidRDefault="004C1D99" w14:paraId="3F27D974" w14:textId="77777777">
      <w:pPr>
        <w:jc w:val="both"/>
        <w:rPr>
          <w:rFonts w:asciiTheme="minorHAnsi" w:hAnsiTheme="minorHAnsi" w:cstheme="minorHAnsi"/>
          <w:sz w:val="22"/>
          <w:szCs w:val="22"/>
        </w:rPr>
      </w:pPr>
    </w:p>
    <w:p w:rsidRPr="00736BEA" w:rsidR="004C1D99" w:rsidP="51005065" w:rsidRDefault="00000000" w14:paraId="76CE086F" w14:textId="6E4D4BD6">
      <w:pPr>
        <w:ind w:left="360"/>
        <w:jc w:val="both"/>
        <w:rPr>
          <w:rFonts w:ascii="Calibri" w:hAnsi="Calibri" w:cs="Calibri" w:asciiTheme="minorAscii" w:hAnsiTheme="minorAscii" w:cstheme="minorAscii"/>
          <w:i w:val="1"/>
          <w:iCs w:val="1"/>
          <w:sz w:val="22"/>
          <w:szCs w:val="22"/>
        </w:rPr>
      </w:pPr>
      <w:sdt>
        <w:sdtPr>
          <w:id w:val="-1745325884"/>
          <w14:checkbox>
            <w14:checked w14:val="0"/>
            <w14:checkedState w14:val="2612" w14:font="MS Gothic"/>
            <w14:uncheckedState w14:val="2610" w14:font="MS Gothic"/>
          </w14:checkbox>
          <w:rPr>
            <w:rFonts w:ascii="Calibri" w:hAnsi="Calibri" w:cs="Calibri" w:asciiTheme="minorAscii" w:hAnsiTheme="minorAscii" w:cstheme="minorAscii"/>
            <w:sz w:val="22"/>
            <w:szCs w:val="22"/>
          </w:rPr>
        </w:sdtPr>
        <w:sdtContent>
          <w:r w:rsidRPr="51005065" w:rsidR="009525FA">
            <w:rPr>
              <w:rFonts w:ascii="Segoe UI Symbol" w:hAnsi="Segoe UI Symbol" w:eastAsia="MS Gothic" w:cs="Segoe UI Symbol"/>
              <w:sz w:val="22"/>
              <w:szCs w:val="22"/>
            </w:rPr>
            <w:t>☐</w:t>
          </w:r>
        </w:sdtContent>
        <w:sdtEndPr>
          <w:rPr>
            <w:rFonts w:ascii="Calibri" w:hAnsi="Calibri" w:cs="Calibri" w:asciiTheme="minorAscii" w:hAnsiTheme="minorAscii" w:cstheme="minorAscii"/>
            <w:sz w:val="22"/>
            <w:szCs w:val="22"/>
          </w:rPr>
        </w:sdtEndPr>
      </w:sdt>
      <w:r w:rsidRPr="51005065" w:rsidR="004C1D99">
        <w:rPr>
          <w:rFonts w:ascii="Calibri" w:hAnsi="Calibri" w:cs="Calibri" w:asciiTheme="minorAscii" w:hAnsiTheme="minorAscii" w:cstheme="minorAscii"/>
          <w:sz w:val="22"/>
          <w:szCs w:val="22"/>
        </w:rPr>
        <w:t xml:space="preserve">Yes </w:t>
      </w:r>
      <w:r w:rsidRPr="51005065" w:rsidR="004C1D99">
        <w:rPr>
          <w:rFonts w:ascii="Calibri" w:hAnsi="Calibri" w:cs="Calibri" w:asciiTheme="minorAscii" w:hAnsiTheme="minorAscii" w:cstheme="minorAscii"/>
          <w:i w:val="1"/>
          <w:iCs w:val="1"/>
          <w:sz w:val="22"/>
          <w:szCs w:val="22"/>
        </w:rPr>
        <w:t>Continue to Question 2.</w:t>
      </w:r>
    </w:p>
    <w:p w:rsidRPr="00736BEA" w:rsidR="004C1D99" w:rsidP="004C1D99" w:rsidRDefault="004C1D99" w14:paraId="59268D99" w14:textId="77777777">
      <w:pPr>
        <w:rPr>
          <w:rFonts w:asciiTheme="minorHAnsi" w:hAnsiTheme="minorHAnsi" w:cstheme="minorHAnsi"/>
          <w:b/>
          <w:sz w:val="22"/>
          <w:szCs w:val="22"/>
        </w:rPr>
      </w:pPr>
    </w:p>
    <w:p w:rsidRPr="00736BEA" w:rsidR="004C1D99" w:rsidP="009525FA" w:rsidRDefault="00863E29" w14:paraId="3713096A" w14:textId="77777777">
      <w:pPr>
        <w:pStyle w:val="ListParagraph"/>
        <w:numPr>
          <w:ilvl w:val="0"/>
          <w:numId w:val="36"/>
        </w:numPr>
        <w:ind w:left="360"/>
        <w:jc w:val="both"/>
        <w:rPr>
          <w:rFonts w:asciiTheme="minorHAnsi" w:hAnsiTheme="minorHAnsi" w:cstheme="minorHAnsi"/>
          <w:sz w:val="22"/>
          <w:szCs w:val="22"/>
        </w:rPr>
      </w:pPr>
      <w:r w:rsidRPr="00736BEA">
        <w:rPr>
          <w:rFonts w:asciiTheme="minorHAnsi" w:hAnsiTheme="minorHAnsi" w:cstheme="minorHAnsi"/>
          <w:b/>
          <w:sz w:val="22"/>
          <w:szCs w:val="22"/>
        </w:rPr>
        <w:t>P</w:t>
      </w:r>
      <w:r w:rsidRPr="00736BEA" w:rsidR="004C1D99">
        <w:rPr>
          <w:rFonts w:asciiTheme="minorHAnsi" w:hAnsiTheme="minorHAnsi" w:cstheme="minorHAnsi"/>
          <w:b/>
          <w:sz w:val="22"/>
          <w:szCs w:val="22"/>
        </w:rPr>
        <w:t>rovide a FEMA/FIRM map showing the site.</w:t>
      </w:r>
      <w:r w:rsidRPr="00736BEA" w:rsidR="004C1D99">
        <w:rPr>
          <w:rFonts w:asciiTheme="minorHAnsi" w:hAnsiTheme="minorHAnsi" w:cstheme="minorHAnsi"/>
          <w:sz w:val="22"/>
          <w:szCs w:val="22"/>
        </w:rPr>
        <w:tab/>
      </w:r>
      <w:r w:rsidRPr="00736BEA" w:rsidR="004C1D99">
        <w:rPr>
          <w:rFonts w:asciiTheme="minorHAnsi" w:hAnsiTheme="minorHAnsi" w:cstheme="minorHAnsi"/>
          <w:sz w:val="22"/>
          <w:szCs w:val="22"/>
        </w:rPr>
        <w:t xml:space="preserve">    </w:t>
      </w:r>
    </w:p>
    <w:p w:rsidRPr="00736BEA" w:rsidR="004C1D99" w:rsidP="009525FA" w:rsidRDefault="004C1D99" w14:paraId="705CF162" w14:textId="77777777">
      <w:pPr>
        <w:ind w:left="360"/>
        <w:jc w:val="both"/>
        <w:rPr>
          <w:rFonts w:asciiTheme="minorHAnsi" w:hAnsiTheme="minorHAnsi" w:cstheme="minorHAnsi"/>
          <w:sz w:val="22"/>
          <w:szCs w:val="22"/>
        </w:rPr>
      </w:pPr>
      <w:r w:rsidRPr="00736BEA">
        <w:rPr>
          <w:rFonts w:asciiTheme="minorHAnsi" w:hAnsiTheme="minorHAnsi" w:cstheme="minorHAnsi"/>
          <w:bCs/>
          <w:sz w:val="22"/>
          <w:szCs w:val="22"/>
        </w:rPr>
        <w:t xml:space="preserve">The Federal Emergency Management Agency (FEMA) designates floodplains. The </w:t>
      </w:r>
      <w:hyperlink w:history="1" r:id="rId10">
        <w:r w:rsidRPr="00736BEA">
          <w:rPr>
            <w:rStyle w:val="Hyperlink"/>
            <w:rFonts w:asciiTheme="minorHAnsi" w:hAnsiTheme="minorHAnsi" w:eastAsiaTheme="majorEastAsia" w:cstheme="minorHAnsi"/>
            <w:sz w:val="22"/>
            <w:szCs w:val="22"/>
          </w:rPr>
          <w:t>FEMA Map Service Center</w:t>
        </w:r>
      </w:hyperlink>
      <w:r w:rsidRPr="00736BEA">
        <w:rPr>
          <w:rFonts w:asciiTheme="minorHAnsi" w:hAnsiTheme="minorHAnsi" w:cstheme="minorHAnsi"/>
          <w:bCs/>
          <w:sz w:val="22"/>
          <w:szCs w:val="22"/>
        </w:rPr>
        <w:t xml:space="preserve"> provides this information in the form of FEMA Flood Insurance Rate Maps (FIRMs).  </w:t>
      </w:r>
    </w:p>
    <w:p w:rsidRPr="00736BEA" w:rsidR="004C1D99" w:rsidP="009525FA" w:rsidRDefault="004C1D99" w14:paraId="38A5408D" w14:textId="77777777">
      <w:pPr>
        <w:ind w:left="720"/>
        <w:jc w:val="both"/>
        <w:rPr>
          <w:rFonts w:asciiTheme="minorHAnsi" w:hAnsiTheme="minorHAnsi" w:cstheme="minorHAnsi"/>
          <w:sz w:val="22"/>
          <w:szCs w:val="22"/>
        </w:rPr>
      </w:pPr>
    </w:p>
    <w:p w:rsidRPr="00736BEA" w:rsidR="004C1D99" w:rsidP="00863E29" w:rsidRDefault="004C1D99" w14:paraId="36AA361E" w14:textId="77777777">
      <w:pPr>
        <w:ind w:left="360"/>
        <w:jc w:val="both"/>
        <w:rPr>
          <w:rFonts w:asciiTheme="minorHAnsi" w:hAnsiTheme="minorHAnsi" w:cstheme="minorHAnsi"/>
          <w:b/>
          <w:sz w:val="22"/>
          <w:szCs w:val="22"/>
        </w:rPr>
      </w:pPr>
      <w:r w:rsidRPr="00736BEA">
        <w:rPr>
          <w:rFonts w:asciiTheme="minorHAnsi" w:hAnsiTheme="minorHAnsi" w:cstheme="minorHAnsi"/>
          <w:b/>
          <w:sz w:val="22"/>
          <w:szCs w:val="22"/>
        </w:rPr>
        <w:t xml:space="preserve">Is the structure, part of the structure, or insurable property located in a FEMA-designated Special Flood Hazard Area? </w:t>
      </w:r>
    </w:p>
    <w:p w:rsidRPr="00736BEA" w:rsidR="004C1D99" w:rsidP="51005065" w:rsidRDefault="00000000" w14:paraId="3AEAEF05" w14:textId="72000C15">
      <w:pPr>
        <w:pStyle w:val="ListParagraph"/>
        <w:ind w:left="360"/>
        <w:jc w:val="both"/>
        <w:rPr>
          <w:rFonts w:ascii="Calibri" w:hAnsi="Calibri" w:cs="Calibri" w:asciiTheme="minorAscii" w:hAnsiTheme="minorAscii" w:cstheme="minorAscii"/>
          <w:sz w:val="22"/>
          <w:szCs w:val="22"/>
        </w:rPr>
      </w:pPr>
      <w:sdt>
        <w:sdtPr>
          <w:id w:val="187949998"/>
          <w14:checkbox>
            <w14:checked w14:val="0"/>
            <w14:checkedState w14:val="2612" w14:font="MS Gothic"/>
            <w14:uncheckedState w14:val="2610" w14:font="MS Gothic"/>
          </w14:checkbox>
          <w:rPr>
            <w:rFonts w:ascii="Calibri" w:hAnsi="Calibri" w:cs="Calibri" w:asciiTheme="minorAscii" w:hAnsiTheme="minorAscii" w:cstheme="minorAscii"/>
            <w:sz w:val="22"/>
            <w:szCs w:val="22"/>
          </w:rPr>
        </w:sdtPr>
        <w:sdtContent>
          <w:r w:rsidRPr="51005065" w:rsidR="00863E29">
            <w:rPr>
              <w:rFonts w:ascii="Segoe UI Symbol" w:hAnsi="Segoe UI Symbol" w:eastAsia="MS Gothic" w:cs="Segoe UI Symbol"/>
              <w:sz w:val="22"/>
              <w:szCs w:val="22"/>
            </w:rPr>
            <w:t>☐</w:t>
          </w:r>
        </w:sdtContent>
        <w:sdtEndPr>
          <w:rPr>
            <w:rFonts w:ascii="Calibri" w:hAnsi="Calibri" w:cs="Calibri" w:asciiTheme="minorAscii" w:hAnsiTheme="minorAscii" w:cstheme="minorAscii"/>
            <w:sz w:val="22"/>
            <w:szCs w:val="22"/>
          </w:rPr>
        </w:sdtEndPr>
      </w:sdt>
      <w:r w:rsidRPr="51005065" w:rsidR="00736BEA">
        <w:rPr>
          <w:rFonts w:ascii="Calibri" w:hAnsi="Calibri" w:cs="Calibri" w:asciiTheme="minorAscii" w:hAnsiTheme="minorAscii" w:cstheme="minorAscii"/>
          <w:sz w:val="22"/>
          <w:szCs w:val="22"/>
        </w:rPr>
        <w:t xml:space="preserve">   </w:t>
      </w:r>
      <w:r w:rsidRPr="51005065" w:rsidR="004C1D99">
        <w:rPr>
          <w:rFonts w:ascii="Calibri" w:hAnsi="Calibri" w:cs="Calibri" w:asciiTheme="minorAscii" w:hAnsiTheme="minorAscii" w:cstheme="minorAscii"/>
          <w:sz w:val="22"/>
          <w:szCs w:val="22"/>
        </w:rPr>
        <w:t>No</w:t>
      </w:r>
      <w:r w:rsidRPr="51005065" w:rsidR="004C1D99">
        <w:rPr>
          <w:rFonts w:ascii="Calibri" w:hAnsi="Calibri" w:eastAsia="Wingdings" w:cs="Calibri" w:asciiTheme="minorAscii" w:hAnsiTheme="minorAscii" w:cstheme="minorAscii"/>
          <w:sz w:val="22"/>
          <w:szCs w:val="22"/>
        </w:rPr>
        <w:t xml:space="preserve"> </w:t>
      </w:r>
      <w:r w:rsidRPr="51005065" w:rsidR="004C1D99">
        <w:rPr>
          <w:rFonts w:ascii="Calibri" w:hAnsi="Calibri" w:cs="Calibri" w:asciiTheme="minorAscii" w:hAnsiTheme="minorAscii" w:cstheme="minorAscii"/>
          <w:i w:val="1"/>
          <w:iCs w:val="1"/>
          <w:sz w:val="22"/>
          <w:szCs w:val="22"/>
        </w:rPr>
        <w:t>Continue to the Worksheet Summary</w:t>
      </w:r>
      <w:r w:rsidRPr="51005065" w:rsidR="004C1D99">
        <w:rPr>
          <w:rFonts w:ascii="Calibri" w:hAnsi="Calibri" w:cs="Calibri" w:asciiTheme="minorAscii" w:hAnsiTheme="minorAscii" w:cstheme="minorAscii"/>
          <w:i w:val="1"/>
          <w:iCs w:val="1"/>
          <w:sz w:val="22"/>
          <w:szCs w:val="22"/>
        </w:rPr>
        <w:t xml:space="preserve">. </w:t>
      </w:r>
      <w:r w:rsidRPr="51005065" w:rsidR="004C1D99">
        <w:rPr>
          <w:rFonts w:ascii="Calibri" w:hAnsi="Calibri" w:cs="Calibri" w:asciiTheme="minorAscii" w:hAnsiTheme="minorAscii" w:cstheme="minorAscii"/>
          <w:i w:val="1"/>
          <w:iCs w:val="1"/>
          <w:sz w:val="22"/>
          <w:szCs w:val="22"/>
        </w:rPr>
        <w:t xml:space="preserve"> </w:t>
      </w:r>
      <w:r w:rsidRPr="51005065" w:rsidR="004C1D99">
        <w:rPr>
          <w:rFonts w:ascii="Calibri" w:hAnsi="Calibri" w:cs="Calibri" w:asciiTheme="minorAscii" w:hAnsiTheme="minorAscii" w:cstheme="minorAscii"/>
          <w:i w:val="1"/>
          <w:iCs w:val="1"/>
          <w:sz w:val="22"/>
          <w:szCs w:val="22"/>
        </w:rPr>
        <w:t xml:space="preserve"> </w:t>
      </w:r>
    </w:p>
    <w:p w:rsidRPr="00736BEA" w:rsidR="004C1D99" w:rsidP="00863E29" w:rsidRDefault="004C1D99" w14:paraId="61E06FA7" w14:textId="77777777">
      <w:pPr>
        <w:pStyle w:val="BusinessRules"/>
        <w:jc w:val="both"/>
        <w:rPr>
          <w:rFonts w:cstheme="minorHAnsi"/>
          <w:color w:val="0070C0"/>
          <w:szCs w:val="22"/>
        </w:rPr>
      </w:pPr>
      <w:r w:rsidRPr="00736BEA">
        <w:rPr>
          <w:rFonts w:cstheme="minorHAnsi"/>
          <w:szCs w:val="22"/>
        </w:rPr>
        <w:t xml:space="preserve">        </w:t>
      </w:r>
    </w:p>
    <w:p w:rsidRPr="00736BEA" w:rsidR="004C1D99" w:rsidP="51005065" w:rsidRDefault="00000000" w14:paraId="7A283587" w14:textId="7B8272AB">
      <w:pPr>
        <w:pStyle w:val="ListParagraph"/>
        <w:ind w:left="360"/>
        <w:jc w:val="both"/>
        <w:rPr>
          <w:rFonts w:ascii="Calibri" w:hAnsi="Calibri" w:cs="Calibri" w:asciiTheme="minorAscii" w:hAnsiTheme="minorAscii" w:cstheme="minorAscii"/>
          <w:sz w:val="22"/>
          <w:szCs w:val="22"/>
        </w:rPr>
      </w:pPr>
      <w:sdt>
        <w:sdtPr>
          <w:id w:val="-229387525"/>
          <w14:checkbox>
            <w14:checked w14:val="0"/>
            <w14:checkedState w14:val="2612" w14:font="MS Gothic"/>
            <w14:uncheckedState w14:val="2610" w14:font="MS Gothic"/>
          </w14:checkbox>
          <w:rPr>
            <w:rFonts w:ascii="Calibri" w:hAnsi="Calibri" w:cs="Calibri" w:asciiTheme="minorAscii" w:hAnsiTheme="minorAscii" w:cstheme="minorAscii"/>
            <w:sz w:val="22"/>
            <w:szCs w:val="22"/>
          </w:rPr>
        </w:sdtPr>
        <w:sdtContent>
          <w:r w:rsidRPr="51005065" w:rsidR="00863E29">
            <w:rPr>
              <w:rFonts w:ascii="Segoe UI Symbol" w:hAnsi="Segoe UI Symbol" w:eastAsia="MS Gothic" w:cs="Segoe UI Symbol"/>
              <w:sz w:val="22"/>
              <w:szCs w:val="22"/>
            </w:rPr>
            <w:t>☐</w:t>
          </w:r>
        </w:sdtContent>
        <w:sdtEndPr>
          <w:rPr>
            <w:rFonts w:ascii="Calibri" w:hAnsi="Calibri" w:cs="Calibri" w:asciiTheme="minorAscii" w:hAnsiTheme="minorAscii" w:cstheme="minorAscii"/>
            <w:sz w:val="22"/>
            <w:szCs w:val="22"/>
          </w:rPr>
        </w:sdtEndPr>
      </w:sdt>
      <w:r w:rsidRPr="51005065" w:rsidR="00736BEA">
        <w:rPr>
          <w:rFonts w:ascii="Calibri" w:hAnsi="Calibri" w:cs="Calibri" w:asciiTheme="minorAscii" w:hAnsiTheme="minorAscii" w:cstheme="minorAscii"/>
          <w:sz w:val="22"/>
          <w:szCs w:val="22"/>
        </w:rPr>
        <w:t xml:space="preserve">   </w:t>
      </w:r>
      <w:r w:rsidRPr="51005065" w:rsidR="004C1D99">
        <w:rPr>
          <w:rFonts w:ascii="Calibri" w:hAnsi="Calibri" w:cs="Calibri" w:asciiTheme="minorAscii" w:hAnsiTheme="minorAscii" w:cstheme="minorAscii"/>
          <w:sz w:val="22"/>
          <w:szCs w:val="22"/>
        </w:rPr>
        <w:t xml:space="preserve">Yes </w:t>
      </w:r>
      <w:r w:rsidRPr="51005065" w:rsidR="004C1D99">
        <w:rPr>
          <w:rFonts w:ascii="Calibri" w:hAnsi="Calibri" w:cs="Calibri" w:asciiTheme="minorAscii" w:hAnsiTheme="minorAscii" w:cstheme="minorAscii"/>
          <w:i w:val="1"/>
          <w:iCs w:val="1"/>
          <w:sz w:val="22"/>
          <w:szCs w:val="22"/>
        </w:rPr>
        <w:t>Continue to Question 3</w:t>
      </w:r>
      <w:r w:rsidRPr="51005065" w:rsidR="004C1D99">
        <w:rPr>
          <w:rFonts w:ascii="Calibri" w:hAnsi="Calibri" w:cs="Calibri" w:asciiTheme="minorAscii" w:hAnsiTheme="minorAscii" w:cstheme="minorAscii"/>
          <w:i w:val="1"/>
          <w:iCs w:val="1"/>
          <w:sz w:val="22"/>
          <w:szCs w:val="22"/>
        </w:rPr>
        <w:t xml:space="preserve">. </w:t>
      </w:r>
      <w:r w:rsidRPr="51005065" w:rsidR="004C1D99">
        <w:rPr>
          <w:rFonts w:ascii="Calibri" w:hAnsi="Calibri" w:cs="Calibri" w:asciiTheme="minorAscii" w:hAnsiTheme="minorAscii" w:cstheme="minorAscii"/>
          <w:i w:val="1"/>
          <w:iCs w:val="1"/>
          <w:sz w:val="22"/>
          <w:szCs w:val="22"/>
        </w:rPr>
        <w:t xml:space="preserve"> </w:t>
      </w:r>
      <w:r w:rsidRPr="51005065" w:rsidR="004C1D99">
        <w:rPr>
          <w:rFonts w:ascii="Calibri" w:hAnsi="Calibri" w:cs="Calibri" w:asciiTheme="minorAscii" w:hAnsiTheme="minorAscii" w:cstheme="minorAscii"/>
          <w:i w:val="1"/>
          <w:iCs w:val="1"/>
          <w:sz w:val="22"/>
          <w:szCs w:val="22"/>
        </w:rPr>
        <w:t xml:space="preserve"> </w:t>
      </w:r>
    </w:p>
    <w:p w:rsidRPr="00736BEA" w:rsidR="004C1D99" w:rsidP="009525FA" w:rsidRDefault="004C1D99" w14:paraId="739A7067" w14:textId="77777777">
      <w:pPr>
        <w:jc w:val="both"/>
        <w:rPr>
          <w:rFonts w:asciiTheme="minorHAnsi" w:hAnsiTheme="minorHAnsi" w:cstheme="minorHAnsi"/>
          <w:sz w:val="22"/>
          <w:szCs w:val="22"/>
        </w:rPr>
      </w:pPr>
    </w:p>
    <w:p w:rsidRPr="00736BEA" w:rsidR="004C1D99" w:rsidP="001238FC" w:rsidRDefault="004C1D99" w14:paraId="06D72312" w14:textId="77777777">
      <w:pPr>
        <w:pStyle w:val="ListParagraph"/>
        <w:numPr>
          <w:ilvl w:val="0"/>
          <w:numId w:val="36"/>
        </w:numPr>
        <w:ind w:left="360"/>
        <w:jc w:val="both"/>
        <w:rPr>
          <w:rFonts w:asciiTheme="minorHAnsi" w:hAnsiTheme="minorHAnsi" w:cstheme="minorHAnsi"/>
          <w:b/>
          <w:sz w:val="22"/>
          <w:szCs w:val="22"/>
        </w:rPr>
      </w:pPr>
      <w:r w:rsidRPr="00736BEA">
        <w:rPr>
          <w:rFonts w:asciiTheme="minorHAnsi" w:hAnsiTheme="minorHAnsi" w:cstheme="minorHAnsi"/>
          <w:b/>
          <w:sz w:val="22"/>
          <w:szCs w:val="22"/>
        </w:rPr>
        <w:t xml:space="preserve">Is the community participating in the National Flood Insurance Program </w:t>
      </w:r>
      <w:r w:rsidRPr="00736BEA">
        <w:rPr>
          <w:rFonts w:asciiTheme="minorHAnsi" w:hAnsiTheme="minorHAnsi" w:cstheme="minorHAnsi"/>
          <w:b/>
          <w:i/>
          <w:iCs/>
          <w:sz w:val="22"/>
          <w:szCs w:val="22"/>
        </w:rPr>
        <w:t xml:space="preserve">or </w:t>
      </w:r>
      <w:r w:rsidRPr="00736BEA">
        <w:rPr>
          <w:rFonts w:asciiTheme="minorHAnsi" w:hAnsiTheme="minorHAnsi" w:cstheme="minorHAnsi"/>
          <w:b/>
          <w:sz w:val="22"/>
          <w:szCs w:val="22"/>
        </w:rPr>
        <w:t>has less than one year passed since FEMA notification of Special Flood Hazards?</w:t>
      </w:r>
    </w:p>
    <w:p w:rsidRPr="00736BEA" w:rsidR="004C1D99" w:rsidP="001238FC" w:rsidRDefault="004C1D99" w14:paraId="06692290" w14:textId="77777777">
      <w:pPr>
        <w:pStyle w:val="ListParagraph"/>
        <w:jc w:val="both"/>
        <w:rPr>
          <w:rFonts w:asciiTheme="minorHAnsi" w:hAnsiTheme="minorHAnsi" w:cstheme="minorHAnsi"/>
          <w:b/>
          <w:sz w:val="22"/>
          <w:szCs w:val="22"/>
        </w:rPr>
      </w:pPr>
    </w:p>
    <w:p w:rsidRPr="00736BEA" w:rsidR="004C1D99" w:rsidP="001238FC" w:rsidRDefault="00000000" w14:paraId="0A5FAA8F" w14:textId="77777777">
      <w:pPr>
        <w:pStyle w:val="ListParagraph"/>
        <w:ind w:left="1440" w:hanging="1080"/>
        <w:jc w:val="both"/>
        <w:rPr>
          <w:rFonts w:asciiTheme="minorHAnsi" w:hAnsiTheme="minorHAnsi" w:cstheme="minorHAnsi"/>
          <w:sz w:val="22"/>
          <w:szCs w:val="22"/>
        </w:rPr>
      </w:pPr>
      <w:sdt>
        <w:sdtPr>
          <w:rPr>
            <w:rFonts w:asciiTheme="minorHAnsi" w:hAnsiTheme="minorHAnsi" w:cstheme="minorHAnsi"/>
            <w:sz w:val="22"/>
            <w:szCs w:val="22"/>
          </w:rPr>
          <w:id w:val="-766391612"/>
          <w14:checkbox>
            <w14:checked w14:val="0"/>
            <w14:checkedState w14:val="2612" w14:font="MS Gothic"/>
            <w14:uncheckedState w14:val="2610" w14:font="MS Gothic"/>
          </w14:checkbox>
        </w:sdtPr>
        <w:sdtContent>
          <w:r w:rsidRPr="00736BEA" w:rsidR="00736BEA">
            <w:rPr>
              <w:rFonts w:ascii="Segoe UI Symbol" w:hAnsi="Segoe UI Symbol" w:eastAsia="MS Gothic" w:cs="Segoe UI Symbol"/>
              <w:sz w:val="22"/>
              <w:szCs w:val="22"/>
            </w:rPr>
            <w:t>☐</w:t>
          </w:r>
        </w:sdtContent>
      </w:sdt>
      <w:r w:rsidRPr="00736BEA" w:rsidR="00736BEA">
        <w:rPr>
          <w:rFonts w:asciiTheme="minorHAnsi" w:hAnsiTheme="minorHAnsi" w:cstheme="minorHAnsi"/>
          <w:sz w:val="22"/>
          <w:szCs w:val="22"/>
        </w:rPr>
        <w:t xml:space="preserve">  </w:t>
      </w:r>
      <w:r w:rsidR="00736BEA">
        <w:rPr>
          <w:rFonts w:asciiTheme="minorHAnsi" w:hAnsiTheme="minorHAnsi" w:cstheme="minorHAnsi"/>
          <w:sz w:val="22"/>
          <w:szCs w:val="22"/>
        </w:rPr>
        <w:t xml:space="preserve"> </w:t>
      </w:r>
      <w:r w:rsidRPr="00736BEA" w:rsidR="004C1D99">
        <w:rPr>
          <w:rFonts w:asciiTheme="minorHAnsi" w:hAnsiTheme="minorHAnsi" w:cstheme="minorHAnsi"/>
          <w:sz w:val="22"/>
          <w:szCs w:val="22"/>
        </w:rPr>
        <w:t>Yes, the community is participating in the National Flood Insurance Program.</w:t>
      </w:r>
    </w:p>
    <w:p w:rsidRPr="00736BEA" w:rsidR="004C1D99" w:rsidP="001238FC" w:rsidRDefault="00736BEA" w14:paraId="131EE4ED" w14:textId="77777777">
      <w:pPr>
        <w:ind w:left="720"/>
        <w:jc w:val="both"/>
        <w:rPr>
          <w:rFonts w:asciiTheme="minorHAnsi" w:hAnsiTheme="minorHAnsi" w:cstheme="minorHAnsi"/>
          <w:sz w:val="22"/>
          <w:szCs w:val="22"/>
        </w:rPr>
      </w:pPr>
      <w:r w:rsidRPr="00736BEA">
        <w:rPr>
          <w:rFonts w:asciiTheme="minorHAnsi" w:hAnsiTheme="minorHAnsi" w:cstheme="minorHAnsi"/>
          <w:color w:val="000000"/>
          <w:sz w:val="22"/>
          <w:szCs w:val="22"/>
        </w:rPr>
        <w:t>Flood insurance is required.</w:t>
      </w:r>
      <w:r>
        <w:rPr>
          <w:rFonts w:asciiTheme="minorHAnsi" w:hAnsiTheme="minorHAnsi" w:cstheme="minorHAnsi"/>
          <w:i/>
          <w:color w:val="000000"/>
          <w:sz w:val="22"/>
          <w:szCs w:val="22"/>
        </w:rPr>
        <w:t xml:space="preserve"> </w:t>
      </w:r>
      <w:r w:rsidRPr="00736BEA" w:rsidR="004C1D99">
        <w:rPr>
          <w:rFonts w:asciiTheme="minorHAnsi" w:hAnsiTheme="minorHAnsi" w:cstheme="minorHAnsi"/>
          <w:sz w:val="22"/>
          <w:szCs w:val="22"/>
        </w:rPr>
        <w:t xml:space="preserve">Provide a </w:t>
      </w:r>
      <w:r w:rsidRPr="00736BEA" w:rsidR="004C1D99">
        <w:rPr>
          <w:rFonts w:asciiTheme="minorHAnsi" w:hAnsiTheme="minorHAnsi" w:cstheme="minorHAnsi"/>
          <w:iCs/>
          <w:sz w:val="22"/>
          <w:szCs w:val="22"/>
        </w:rPr>
        <w:t>copy of the flood insurance policy declaration</w:t>
      </w:r>
      <w:r w:rsidRPr="00736BEA" w:rsidR="004C1D99">
        <w:rPr>
          <w:rFonts w:asciiTheme="minorHAnsi" w:hAnsiTheme="minorHAnsi" w:cstheme="minorHAnsi"/>
          <w:sz w:val="22"/>
          <w:szCs w:val="22"/>
        </w:rPr>
        <w:t xml:space="preserve"> or a paid receipt for the current annual flood insurance premium and a copy of the application for flood insurance.</w:t>
      </w:r>
    </w:p>
    <w:p w:rsidRPr="00736BEA" w:rsidR="004C1D99" w:rsidP="51005065" w:rsidRDefault="004C1D99" w14:paraId="23411BAF" w14:textId="2C1BE60B">
      <w:pPr>
        <w:ind w:firstLine="720"/>
        <w:jc w:val="both"/>
        <w:rPr>
          <w:rFonts w:ascii="Calibri" w:hAnsi="Calibri" w:cs="Calibri" w:asciiTheme="minorAscii" w:hAnsiTheme="minorAscii" w:cstheme="minorAscii"/>
          <w:sz w:val="22"/>
          <w:szCs w:val="22"/>
        </w:rPr>
      </w:pPr>
      <w:r w:rsidRPr="51005065" w:rsidR="004C1D99">
        <w:rPr>
          <w:rFonts w:ascii="Calibri" w:hAnsi="Calibri" w:cs="Calibri" w:asciiTheme="minorAscii" w:hAnsiTheme="minorAscii" w:cstheme="minorAscii"/>
          <w:i w:val="1"/>
          <w:iCs w:val="1"/>
          <w:sz w:val="22"/>
          <w:szCs w:val="22"/>
        </w:rPr>
        <w:t>Continue to the Worksheet Summary</w:t>
      </w:r>
      <w:r w:rsidRPr="51005065" w:rsidR="004C1D99">
        <w:rPr>
          <w:rFonts w:ascii="Calibri" w:hAnsi="Calibri" w:cs="Calibri" w:asciiTheme="minorAscii" w:hAnsiTheme="minorAscii" w:cstheme="minorAscii"/>
          <w:i w:val="1"/>
          <w:iCs w:val="1"/>
          <w:sz w:val="22"/>
          <w:szCs w:val="22"/>
        </w:rPr>
        <w:t xml:space="preserve">. </w:t>
      </w:r>
      <w:r w:rsidRPr="51005065" w:rsidR="004C1D99">
        <w:rPr>
          <w:rFonts w:ascii="Calibri" w:hAnsi="Calibri" w:cs="Calibri" w:asciiTheme="minorAscii" w:hAnsiTheme="minorAscii" w:cstheme="minorAscii"/>
          <w:i w:val="1"/>
          <w:iCs w:val="1"/>
          <w:sz w:val="22"/>
          <w:szCs w:val="22"/>
        </w:rPr>
        <w:t xml:space="preserve"> </w:t>
      </w:r>
      <w:r w:rsidRPr="51005065" w:rsidR="004C1D99">
        <w:rPr>
          <w:rFonts w:ascii="Calibri" w:hAnsi="Calibri" w:cs="Calibri" w:asciiTheme="minorAscii" w:hAnsiTheme="minorAscii" w:cstheme="minorAscii"/>
          <w:i w:val="1"/>
          <w:iCs w:val="1"/>
          <w:sz w:val="22"/>
          <w:szCs w:val="22"/>
        </w:rPr>
        <w:t xml:space="preserve"> </w:t>
      </w:r>
    </w:p>
    <w:p w:rsidRPr="00736BEA" w:rsidR="004C1D99" w:rsidP="001238FC" w:rsidRDefault="004C1D99" w14:paraId="13CFDC46" w14:textId="77777777">
      <w:pPr>
        <w:pStyle w:val="BusinessRules"/>
        <w:jc w:val="both"/>
        <w:rPr>
          <w:rFonts w:cstheme="minorHAnsi"/>
          <w:iCs/>
          <w:szCs w:val="22"/>
        </w:rPr>
      </w:pPr>
      <w:r w:rsidRPr="00736BEA">
        <w:rPr>
          <w:rFonts w:cstheme="minorHAnsi"/>
          <w:szCs w:val="22"/>
        </w:rPr>
        <w:t xml:space="preserve">  </w:t>
      </w:r>
    </w:p>
    <w:p w:rsidRPr="00736BEA" w:rsidR="004C1D99" w:rsidP="001238FC" w:rsidRDefault="00000000" w14:paraId="284218C9" w14:textId="77777777">
      <w:pPr>
        <w:pStyle w:val="ListParagraph"/>
        <w:ind w:left="1440" w:hanging="1080"/>
        <w:jc w:val="both"/>
        <w:rPr>
          <w:rFonts w:asciiTheme="minorHAnsi" w:hAnsiTheme="minorHAnsi" w:cstheme="minorHAnsi"/>
          <w:iCs/>
          <w:sz w:val="22"/>
          <w:szCs w:val="22"/>
        </w:rPr>
      </w:pPr>
      <w:sdt>
        <w:sdtPr>
          <w:rPr>
            <w:rFonts w:asciiTheme="minorHAnsi" w:hAnsiTheme="minorHAnsi" w:cstheme="minorHAnsi"/>
            <w:iCs/>
            <w:sz w:val="22"/>
            <w:szCs w:val="22"/>
          </w:rPr>
          <w:id w:val="-485083527"/>
          <w14:checkbox>
            <w14:checked w14:val="0"/>
            <w14:checkedState w14:val="2612" w14:font="MS Gothic"/>
            <w14:uncheckedState w14:val="2610" w14:font="MS Gothic"/>
          </w14:checkbox>
        </w:sdtPr>
        <w:sdtContent>
          <w:r w:rsidRPr="00736BEA" w:rsidR="00736BEA">
            <w:rPr>
              <w:rFonts w:ascii="Segoe UI Symbol" w:hAnsi="Segoe UI Symbol" w:eastAsia="MS Gothic" w:cs="Segoe UI Symbol"/>
              <w:iCs/>
              <w:sz w:val="22"/>
              <w:szCs w:val="22"/>
            </w:rPr>
            <w:t>☐</w:t>
          </w:r>
        </w:sdtContent>
      </w:sdt>
      <w:r w:rsidRPr="00736BEA" w:rsidR="00736BEA">
        <w:rPr>
          <w:rFonts w:asciiTheme="minorHAnsi" w:hAnsiTheme="minorHAnsi" w:cstheme="minorHAnsi"/>
          <w:iCs/>
          <w:sz w:val="22"/>
          <w:szCs w:val="22"/>
        </w:rPr>
        <w:t xml:space="preserve">   </w:t>
      </w:r>
      <w:r w:rsidRPr="00736BEA" w:rsidR="004C1D99">
        <w:rPr>
          <w:rFonts w:asciiTheme="minorHAnsi" w:hAnsiTheme="minorHAnsi" w:cstheme="minorHAnsi"/>
          <w:iCs/>
          <w:sz w:val="22"/>
          <w:szCs w:val="22"/>
        </w:rPr>
        <w:t xml:space="preserve">Yes, less than one year has passed since FEMA notification of Special Flood Hazards. </w:t>
      </w:r>
    </w:p>
    <w:p w:rsidRPr="00736BEA" w:rsidR="00C43A82" w:rsidP="001238FC" w:rsidRDefault="00736BEA" w14:paraId="0ABDA912" w14:textId="77777777">
      <w:pPr>
        <w:ind w:firstLine="720"/>
        <w:jc w:val="both"/>
        <w:rPr>
          <w:rFonts w:asciiTheme="minorHAnsi" w:hAnsiTheme="minorHAnsi" w:cstheme="minorHAnsi"/>
          <w:iCs/>
          <w:sz w:val="22"/>
          <w:szCs w:val="22"/>
        </w:rPr>
      </w:pPr>
      <w:r w:rsidRPr="00736BEA">
        <w:rPr>
          <w:rFonts w:asciiTheme="minorHAnsi" w:hAnsiTheme="minorHAnsi" w:cstheme="minorHAnsi"/>
          <w:iCs/>
          <w:sz w:val="22"/>
          <w:szCs w:val="22"/>
        </w:rPr>
        <w:t xml:space="preserve"> </w:t>
      </w:r>
      <w:r w:rsidRPr="00736BEA" w:rsidR="004C1D99">
        <w:rPr>
          <w:rFonts w:asciiTheme="minorHAnsi" w:hAnsiTheme="minorHAnsi" w:cstheme="minorHAnsi"/>
          <w:iCs/>
          <w:sz w:val="22"/>
          <w:szCs w:val="22"/>
        </w:rPr>
        <w:t xml:space="preserve">If less than one year has passed since notification of Special Flood Hazards, no flood </w:t>
      </w:r>
    </w:p>
    <w:p w:rsidRPr="00736BEA" w:rsidR="004C1D99" w:rsidP="001238FC" w:rsidRDefault="00736BEA" w14:paraId="290BC70C" w14:textId="77777777">
      <w:pPr>
        <w:ind w:firstLine="720"/>
        <w:jc w:val="both"/>
        <w:rPr>
          <w:rFonts w:asciiTheme="minorHAnsi" w:hAnsiTheme="minorHAnsi" w:cstheme="minorHAnsi"/>
          <w:iCs/>
          <w:sz w:val="22"/>
          <w:szCs w:val="22"/>
        </w:rPr>
      </w:pPr>
      <w:r w:rsidRPr="00736BEA">
        <w:rPr>
          <w:rFonts w:asciiTheme="minorHAnsi" w:hAnsiTheme="minorHAnsi" w:cstheme="minorHAnsi"/>
          <w:iCs/>
          <w:sz w:val="22"/>
          <w:szCs w:val="22"/>
        </w:rPr>
        <w:t xml:space="preserve"> </w:t>
      </w:r>
      <w:r w:rsidRPr="00736BEA" w:rsidR="00C43A82">
        <w:rPr>
          <w:rFonts w:asciiTheme="minorHAnsi" w:hAnsiTheme="minorHAnsi" w:cstheme="minorHAnsi"/>
          <w:iCs/>
          <w:sz w:val="22"/>
          <w:szCs w:val="22"/>
        </w:rPr>
        <w:t>I</w:t>
      </w:r>
      <w:r w:rsidRPr="00736BEA" w:rsidR="004C1D99">
        <w:rPr>
          <w:rFonts w:asciiTheme="minorHAnsi" w:hAnsiTheme="minorHAnsi" w:cstheme="minorHAnsi"/>
          <w:iCs/>
          <w:sz w:val="22"/>
          <w:szCs w:val="22"/>
        </w:rPr>
        <w:t>nsurance is required.</w:t>
      </w:r>
    </w:p>
    <w:p w:rsidRPr="00736BEA" w:rsidR="004C1D99" w:rsidP="51005065" w:rsidRDefault="00736BEA" w14:paraId="43DFD0FB" w14:textId="65CA5B0E">
      <w:pPr>
        <w:ind w:firstLine="720"/>
        <w:jc w:val="both"/>
        <w:rPr>
          <w:rFonts w:ascii="Calibri" w:hAnsi="Calibri" w:cs="Calibri" w:asciiTheme="minorAscii" w:hAnsiTheme="minorAscii" w:cstheme="minorAscii"/>
          <w:sz w:val="22"/>
          <w:szCs w:val="22"/>
        </w:rPr>
      </w:pPr>
      <w:r w:rsidRPr="51005065" w:rsidR="00736BEA">
        <w:rPr>
          <w:rFonts w:ascii="Calibri" w:hAnsi="Calibri" w:cs="Calibri" w:asciiTheme="minorAscii" w:hAnsiTheme="minorAscii" w:cstheme="minorAscii"/>
          <w:sz w:val="22"/>
          <w:szCs w:val="22"/>
        </w:rPr>
        <w:t xml:space="preserve"> </w:t>
      </w:r>
      <w:r w:rsidRPr="51005065" w:rsidR="004C1D99">
        <w:rPr>
          <w:rFonts w:ascii="Calibri" w:hAnsi="Calibri" w:cs="Calibri" w:asciiTheme="minorAscii" w:hAnsiTheme="minorAscii" w:cstheme="minorAscii"/>
          <w:i w:val="1"/>
          <w:iCs w:val="1"/>
          <w:sz w:val="22"/>
          <w:szCs w:val="22"/>
        </w:rPr>
        <w:t>Continue to the Worksheet Summary</w:t>
      </w:r>
      <w:r w:rsidRPr="51005065" w:rsidR="004C1D99">
        <w:rPr>
          <w:rFonts w:ascii="Calibri" w:hAnsi="Calibri" w:cs="Calibri" w:asciiTheme="minorAscii" w:hAnsiTheme="minorAscii" w:cstheme="minorAscii"/>
          <w:i w:val="1"/>
          <w:iCs w:val="1"/>
          <w:sz w:val="22"/>
          <w:szCs w:val="22"/>
        </w:rPr>
        <w:t xml:space="preserve">. </w:t>
      </w:r>
      <w:r w:rsidRPr="51005065" w:rsidR="004C1D99">
        <w:rPr>
          <w:rFonts w:ascii="Calibri" w:hAnsi="Calibri" w:cs="Calibri" w:asciiTheme="minorAscii" w:hAnsiTheme="minorAscii" w:cstheme="minorAscii"/>
          <w:i w:val="1"/>
          <w:iCs w:val="1"/>
          <w:sz w:val="22"/>
          <w:szCs w:val="22"/>
        </w:rPr>
        <w:t xml:space="preserve"> </w:t>
      </w:r>
      <w:r w:rsidRPr="51005065" w:rsidR="004C1D99">
        <w:rPr>
          <w:rFonts w:ascii="Calibri" w:hAnsi="Calibri" w:cs="Calibri" w:asciiTheme="minorAscii" w:hAnsiTheme="minorAscii" w:cstheme="minorAscii"/>
          <w:i w:val="1"/>
          <w:iCs w:val="1"/>
          <w:sz w:val="22"/>
          <w:szCs w:val="22"/>
        </w:rPr>
        <w:t xml:space="preserve"> </w:t>
      </w:r>
    </w:p>
    <w:p w:rsidRPr="00736BEA" w:rsidR="004C1D99" w:rsidP="001238FC" w:rsidRDefault="004C1D99" w14:paraId="7C60FACE" w14:textId="77777777">
      <w:pPr>
        <w:pStyle w:val="BusinessRules"/>
        <w:jc w:val="both"/>
        <w:rPr>
          <w:rFonts w:cstheme="minorHAnsi"/>
          <w:szCs w:val="22"/>
        </w:rPr>
      </w:pPr>
      <w:r w:rsidRPr="00736BEA">
        <w:rPr>
          <w:rFonts w:cstheme="minorHAnsi"/>
          <w:szCs w:val="22"/>
        </w:rPr>
        <w:t xml:space="preserve"> </w:t>
      </w:r>
    </w:p>
    <w:p w:rsidRPr="00736BEA" w:rsidR="004C1D99" w:rsidP="001238FC" w:rsidRDefault="00000000" w14:paraId="2F82B7EF" w14:textId="77777777">
      <w:pPr>
        <w:pStyle w:val="ListParagraph"/>
        <w:ind w:left="1440" w:hanging="1080"/>
        <w:jc w:val="both"/>
        <w:rPr>
          <w:rFonts w:asciiTheme="minorHAnsi" w:hAnsiTheme="minorHAnsi" w:cstheme="minorHAnsi"/>
          <w:sz w:val="22"/>
          <w:szCs w:val="22"/>
        </w:rPr>
      </w:pPr>
      <w:sdt>
        <w:sdtPr>
          <w:rPr>
            <w:rFonts w:asciiTheme="minorHAnsi" w:hAnsiTheme="minorHAnsi" w:cstheme="minorHAnsi"/>
            <w:sz w:val="22"/>
            <w:szCs w:val="22"/>
          </w:rPr>
          <w:id w:val="1536849378"/>
          <w14:checkbox>
            <w14:checked w14:val="0"/>
            <w14:checkedState w14:val="2612" w14:font="MS Gothic"/>
            <w14:uncheckedState w14:val="2610" w14:font="MS Gothic"/>
          </w14:checkbox>
        </w:sdtPr>
        <w:sdtContent>
          <w:r w:rsidRPr="00736BEA" w:rsidR="00C43A82">
            <w:rPr>
              <w:rFonts w:ascii="Segoe UI Symbol" w:hAnsi="Segoe UI Symbol" w:eastAsia="MS Gothic" w:cs="Segoe UI Symbol"/>
              <w:sz w:val="22"/>
              <w:szCs w:val="22"/>
            </w:rPr>
            <w:t>☐</w:t>
          </w:r>
        </w:sdtContent>
      </w:sdt>
      <w:r w:rsidRPr="00736BEA" w:rsidR="00736BEA">
        <w:rPr>
          <w:rFonts w:asciiTheme="minorHAnsi" w:hAnsiTheme="minorHAnsi" w:cstheme="minorHAnsi"/>
          <w:sz w:val="22"/>
          <w:szCs w:val="22"/>
        </w:rPr>
        <w:t xml:space="preserve">   </w:t>
      </w:r>
      <w:r w:rsidRPr="00736BEA" w:rsidR="004C1D99">
        <w:rPr>
          <w:rFonts w:asciiTheme="minorHAnsi" w:hAnsiTheme="minorHAnsi" w:cstheme="minorHAnsi"/>
          <w:sz w:val="22"/>
          <w:szCs w:val="22"/>
        </w:rPr>
        <w:t xml:space="preserve">No.  The community is not participating, or its participation has been suspended. </w:t>
      </w:r>
    </w:p>
    <w:p w:rsidRPr="00736BEA" w:rsidR="004C1D99" w:rsidP="00736BEA" w:rsidRDefault="00736BEA" w14:paraId="44D7127B" w14:textId="77777777">
      <w:pPr>
        <w:ind w:firstLine="360"/>
        <w:jc w:val="both"/>
        <w:rPr>
          <w:rFonts w:asciiTheme="minorHAnsi" w:hAnsiTheme="minorHAnsi" w:cstheme="minorHAnsi"/>
          <w:sz w:val="22"/>
          <w:szCs w:val="22"/>
          <w:u w:val="single"/>
        </w:rPr>
      </w:pPr>
      <w:r w:rsidRPr="00736BEA">
        <w:rPr>
          <w:rFonts w:asciiTheme="minorHAnsi" w:hAnsiTheme="minorHAnsi" w:cstheme="minorHAnsi"/>
          <w:sz w:val="22"/>
          <w:szCs w:val="22"/>
        </w:rPr>
        <w:t xml:space="preserve">       </w:t>
      </w:r>
      <w:r w:rsidRPr="00736BEA" w:rsidR="004C1D99">
        <w:rPr>
          <w:rFonts w:asciiTheme="minorHAnsi" w:hAnsiTheme="minorHAnsi" w:cstheme="minorHAnsi"/>
          <w:sz w:val="22"/>
          <w:szCs w:val="22"/>
          <w:u w:val="single"/>
        </w:rPr>
        <w:t>Federal assistance may not be used at this location. Cancel the project at this location.</w:t>
      </w:r>
    </w:p>
    <w:p w:rsidRPr="00736BEA" w:rsidR="004C1D99" w:rsidP="009525FA" w:rsidRDefault="004C1D99" w14:paraId="09ECDD8A" w14:textId="77777777">
      <w:pPr>
        <w:pStyle w:val="ListParagraph"/>
        <w:ind w:left="1440"/>
        <w:jc w:val="both"/>
        <w:rPr>
          <w:rFonts w:asciiTheme="minorHAnsi" w:hAnsiTheme="minorHAnsi" w:cstheme="minorHAnsi"/>
          <w:sz w:val="22"/>
          <w:szCs w:val="22"/>
        </w:rPr>
      </w:pPr>
    </w:p>
    <w:p w:rsidRPr="00736BEA" w:rsidR="0007030C" w:rsidP="009525FA" w:rsidRDefault="0007030C" w14:paraId="5EFBBD57" w14:textId="77777777">
      <w:pPr>
        <w:pStyle w:val="ListParagraph"/>
        <w:ind w:left="1440"/>
        <w:jc w:val="both"/>
        <w:rPr>
          <w:rFonts w:asciiTheme="minorHAnsi" w:hAnsiTheme="minorHAnsi" w:cstheme="minorHAnsi"/>
          <w:sz w:val="22"/>
          <w:szCs w:val="22"/>
        </w:rPr>
      </w:pPr>
    </w:p>
    <w:p w:rsidRPr="00736BEA" w:rsidR="00736BEA" w:rsidP="00736BEA" w:rsidRDefault="00736BEA" w14:paraId="7A9B9402" w14:textId="77777777">
      <w:pPr>
        <w:rPr>
          <w:rFonts w:asciiTheme="minorHAnsi" w:hAnsiTheme="minorHAnsi" w:cstheme="minorHAnsi"/>
          <w:b/>
          <w:sz w:val="22"/>
          <w:szCs w:val="22"/>
          <w:u w:val="single"/>
        </w:rPr>
      </w:pPr>
      <w:r w:rsidRPr="00736BEA">
        <w:rPr>
          <w:rFonts w:asciiTheme="minorHAnsi" w:hAnsiTheme="minorHAnsi" w:cstheme="minorHAnsi"/>
          <w:b/>
          <w:sz w:val="22"/>
          <w:szCs w:val="22"/>
          <w:u w:val="single"/>
        </w:rPr>
        <w:t xml:space="preserve">Worksheet Summary </w:t>
      </w:r>
    </w:p>
    <w:p w:rsidRPr="00736BEA" w:rsidR="00736BEA" w:rsidP="00736BEA" w:rsidRDefault="00736BEA" w14:paraId="3D8A1606" w14:textId="77777777">
      <w:pPr>
        <w:pStyle w:val="PlainText"/>
        <w:rPr>
          <w:rFonts w:asciiTheme="minorHAnsi" w:hAnsiTheme="minorHAnsi" w:cstheme="minorHAnsi"/>
          <w:bCs/>
          <w:szCs w:val="22"/>
        </w:rPr>
      </w:pPr>
      <w:r w:rsidRPr="00736BEA">
        <w:rPr>
          <w:rFonts w:asciiTheme="minorHAnsi" w:hAnsiTheme="minorHAnsi" w:cstheme="minorHAnsi"/>
          <w:bCs/>
          <w:szCs w:val="22"/>
        </w:rPr>
        <w:t>Provide a full description of your determination and a synopsis of the information that it was based on, such as:</w:t>
      </w:r>
    </w:p>
    <w:p w:rsidRPr="00736BEA" w:rsidR="00736BEA" w:rsidP="00736BEA" w:rsidRDefault="00736BEA" w14:paraId="757BC369" w14:textId="77777777">
      <w:pPr>
        <w:pStyle w:val="PlainText"/>
        <w:numPr>
          <w:ilvl w:val="0"/>
          <w:numId w:val="11"/>
        </w:numPr>
        <w:rPr>
          <w:rFonts w:asciiTheme="minorHAnsi" w:hAnsiTheme="minorHAnsi" w:cstheme="minorHAnsi"/>
          <w:bCs/>
          <w:szCs w:val="22"/>
        </w:rPr>
      </w:pPr>
      <w:r w:rsidRPr="00736BEA">
        <w:rPr>
          <w:rFonts w:asciiTheme="minorHAnsi" w:hAnsiTheme="minorHAnsi" w:cstheme="minorHAnsi"/>
          <w:bCs/>
          <w:szCs w:val="22"/>
        </w:rPr>
        <w:t>Map panel numbers and dates</w:t>
      </w:r>
    </w:p>
    <w:p w:rsidRPr="00736BEA" w:rsidR="00736BEA" w:rsidP="00736BEA" w:rsidRDefault="00736BEA" w14:paraId="28048E2E" w14:textId="77777777">
      <w:pPr>
        <w:pStyle w:val="PlainText"/>
        <w:numPr>
          <w:ilvl w:val="0"/>
          <w:numId w:val="11"/>
        </w:numPr>
        <w:rPr>
          <w:rFonts w:asciiTheme="minorHAnsi" w:hAnsiTheme="minorHAnsi" w:cstheme="minorHAnsi"/>
          <w:bCs/>
          <w:szCs w:val="22"/>
        </w:rPr>
      </w:pPr>
      <w:r w:rsidRPr="00736BEA">
        <w:rPr>
          <w:rFonts w:asciiTheme="minorHAnsi" w:hAnsiTheme="minorHAnsi" w:cstheme="minorHAnsi"/>
          <w:bCs/>
          <w:szCs w:val="22"/>
        </w:rPr>
        <w:t>Names of all consulted parties and relevant consultation dates</w:t>
      </w:r>
    </w:p>
    <w:p w:rsidRPr="00736BEA" w:rsidR="00736BEA" w:rsidP="00736BEA" w:rsidRDefault="00736BEA" w14:paraId="51CF3814" w14:textId="77777777">
      <w:pPr>
        <w:pStyle w:val="PlainText"/>
        <w:numPr>
          <w:ilvl w:val="0"/>
          <w:numId w:val="11"/>
        </w:numPr>
        <w:rPr>
          <w:rFonts w:asciiTheme="minorHAnsi" w:hAnsiTheme="minorHAnsi" w:cstheme="minorHAnsi"/>
          <w:bCs/>
          <w:szCs w:val="22"/>
        </w:rPr>
      </w:pPr>
      <w:r w:rsidRPr="00736BEA">
        <w:rPr>
          <w:rFonts w:asciiTheme="minorHAnsi" w:hAnsiTheme="minorHAnsi" w:cstheme="minorHAnsi"/>
          <w:bCs/>
          <w:szCs w:val="22"/>
        </w:rPr>
        <w:t>Names of plans or reports and relevant page numbers</w:t>
      </w:r>
    </w:p>
    <w:p w:rsidRPr="00736BEA" w:rsidR="00736BEA" w:rsidP="00736BEA" w:rsidRDefault="00736BEA" w14:paraId="15A7280B" w14:textId="77777777">
      <w:pPr>
        <w:pStyle w:val="PlainText"/>
        <w:numPr>
          <w:ilvl w:val="0"/>
          <w:numId w:val="11"/>
        </w:numPr>
        <w:rPr>
          <w:rFonts w:asciiTheme="minorHAnsi" w:hAnsiTheme="minorHAnsi" w:cstheme="minorHAnsi"/>
          <w:bCs/>
          <w:szCs w:val="22"/>
        </w:rPr>
      </w:pPr>
      <w:r w:rsidRPr="00736BEA">
        <w:rPr>
          <w:rFonts w:asciiTheme="minorHAnsi" w:hAnsiTheme="minorHAnsi" w:cstheme="minorHAnsi"/>
          <w:bCs/>
          <w:szCs w:val="22"/>
        </w:rPr>
        <w:t>Any additional requirements specific to your program or region</w:t>
      </w:r>
    </w:p>
    <w:p w:rsidRPr="00736BEA" w:rsidR="00736BEA" w:rsidP="00736BEA" w:rsidRDefault="00736BEA" w14:paraId="48B7DA21" w14:textId="77777777">
      <w:pPr>
        <w:rPr>
          <w:rFonts w:asciiTheme="minorHAnsi" w:hAnsiTheme="minorHAnsi" w:cstheme="minorHAnsi"/>
          <w:sz w:val="22"/>
          <w:szCs w:val="22"/>
        </w:rPr>
      </w:pPr>
    </w:p>
    <w:p w:rsidRPr="00736BEA" w:rsidR="00736BEA" w:rsidP="00736BEA" w:rsidRDefault="00736BEA" w14:paraId="5037FD4D" w14:textId="77777777">
      <w:pPr>
        <w:rPr>
          <w:rFonts w:asciiTheme="minorHAnsi" w:hAnsiTheme="minorHAnsi" w:cstheme="minorHAnsi"/>
          <w:b/>
          <w:sz w:val="22"/>
          <w:szCs w:val="22"/>
        </w:rPr>
      </w:pPr>
      <w:r w:rsidRPr="00736BEA">
        <w:rPr>
          <w:rFonts w:asciiTheme="minorHAnsi" w:hAnsiTheme="minorHAnsi" w:cstheme="minorHAnsi"/>
          <w:b/>
          <w:sz w:val="22"/>
          <w:szCs w:val="22"/>
        </w:rPr>
        <w:t xml:space="preserve">Include all documentation supporting your findings in your submission to HUD. </w:t>
      </w:r>
    </w:p>
    <w:sdt>
      <w:sdtPr>
        <w:id w:val="1172921646"/>
        <w:placeholder>
          <w:docPart w:val="FEC58DCAAF9540858562BEFB976E0864"/>
        </w:placeholder>
        <w:showingPlcHdr/>
        <w:rPr>
          <w:rFonts w:ascii="Calibri" w:hAnsi="Calibri" w:cs="Calibri" w:asciiTheme="minorAscii" w:hAnsiTheme="minorAscii" w:cstheme="minorAscii"/>
          <w:sz w:val="22"/>
          <w:szCs w:val="22"/>
        </w:rPr>
      </w:sdtPr>
      <w:sdtContent>
        <w:p w:rsidRPr="00736BEA" w:rsidR="00A02A8B" w:rsidP="00736BEA" w:rsidRDefault="00736BEA" w14:paraId="0EFD6099" w14:textId="77777777">
          <w:pPr>
            <w:rPr>
              <w:rFonts w:asciiTheme="minorHAnsi" w:hAnsiTheme="minorHAnsi" w:cstheme="minorHAnsi"/>
              <w:sz w:val="22"/>
              <w:szCs w:val="22"/>
            </w:rPr>
          </w:pPr>
          <w:r w:rsidRPr="00736BEA">
            <w:rPr>
              <w:rStyle w:val="PlaceholderText"/>
              <w:rFonts w:asciiTheme="minorHAnsi" w:hAnsiTheme="minorHAnsi" w:eastAsiaTheme="majorEastAsia" w:cstheme="minorHAnsi"/>
              <w:sz w:val="22"/>
              <w:szCs w:val="22"/>
            </w:rPr>
            <w:t>Click here to enter text.</w:t>
          </w:r>
        </w:p>
      </w:sdtContent>
      <w:sdtEndPr>
        <w:rPr>
          <w:rFonts w:ascii="Calibri" w:hAnsi="Calibri" w:cs="Calibri" w:asciiTheme="minorAscii" w:hAnsiTheme="minorAscii" w:cstheme="minorAscii"/>
          <w:sz w:val="22"/>
          <w:szCs w:val="22"/>
        </w:rPr>
      </w:sdtEndPr>
    </w:sdt>
    <w:sectPr w:rsidRPr="00736BEA" w:rsidR="00A02A8B" w:rsidSect="00736BEA">
      <w:headerReference w:type="first" r:id="rId11"/>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C3970" w:rsidP="00F90692" w:rsidRDefault="00DC3970" w14:paraId="60210474" w14:textId="77777777">
      <w:r>
        <w:separator/>
      </w:r>
    </w:p>
  </w:endnote>
  <w:endnote w:type="continuationSeparator" w:id="0">
    <w:p w:rsidR="00DC3970" w:rsidP="00F90692" w:rsidRDefault="00DC3970" w14:paraId="48D2B63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C3970" w:rsidP="00F90692" w:rsidRDefault="00DC3970" w14:paraId="3B380820" w14:textId="77777777">
      <w:r>
        <w:separator/>
      </w:r>
    </w:p>
  </w:footnote>
  <w:footnote w:type="continuationSeparator" w:id="0">
    <w:p w:rsidR="00DC3970" w:rsidP="00F90692" w:rsidRDefault="00DC3970" w14:paraId="64AF571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736BEA" w:rsidR="00736BEA" w:rsidP="00736BEA" w:rsidRDefault="00736BEA" w14:paraId="7C30DEE5" w14:textId="77777777">
    <w:pPr>
      <w:pStyle w:val="Heading1"/>
      <w:tabs>
        <w:tab w:val="center" w:pos="4860"/>
      </w:tabs>
      <w:jc w:val="right"/>
      <w:rPr>
        <w:rFonts w:eastAsia="Times New Roman" w:asciiTheme="minorHAnsi" w:hAnsiTheme="minorHAnsi" w:cstheme="minorHAnsi"/>
        <w:color w:val="auto"/>
        <w:spacing w:val="-2"/>
        <w:sz w:val="20"/>
        <w:szCs w:val="20"/>
      </w:rPr>
    </w:pPr>
    <w:r w:rsidRPr="00736BEA">
      <w:rPr>
        <w:rFonts w:eastAsia="Times New Roman" w:asciiTheme="minorHAnsi" w:hAnsiTheme="minorHAnsi" w:cstheme="minorHAnsi"/>
        <w:color w:val="auto"/>
        <w:spacing w:val="-2"/>
        <w:sz w:val="20"/>
        <w:szCs w:val="20"/>
      </w:rPr>
      <w:t>OMB No. 2506-0177</w:t>
    </w:r>
  </w:p>
  <w:p w:rsidRPr="00A50F46" w:rsidR="009A18C6" w:rsidP="009A18C6" w:rsidRDefault="009A18C6" w14:paraId="0A647ABD" w14:textId="77777777">
    <w:pPr>
      <w:jc w:val="right"/>
      <w:rPr>
        <w:rFonts w:cstheme="minorHAnsi"/>
        <w:sz w:val="20"/>
        <w:szCs w:val="20"/>
      </w:rPr>
    </w:pPr>
    <w:r w:rsidRPr="00A50F46">
      <w:rPr>
        <w:rFonts w:cstheme="minorHAnsi"/>
        <w:sz w:val="20"/>
        <w:szCs w:val="20"/>
      </w:rPr>
      <w:t>(exp.</w:t>
    </w:r>
    <w:r>
      <w:rPr>
        <w:rFonts w:cstheme="minorHAnsi"/>
        <w:sz w:val="20"/>
        <w:szCs w:val="20"/>
      </w:rPr>
      <w:t>2/28/2025</w:t>
    </w:r>
    <w:r w:rsidRPr="00A50F46">
      <w:rPr>
        <w:rFonts w:cstheme="minorHAnsi"/>
        <w:sz w:val="20"/>
        <w:szCs w:val="20"/>
      </w:rPr>
      <w:t>)</w:t>
    </w:r>
  </w:p>
  <w:p w:rsidRPr="00736BEA" w:rsidR="00736BEA" w:rsidP="00736BEA" w:rsidRDefault="00736BEA" w14:paraId="79E3E914" w14:textId="0EA21579">
    <w:pPr>
      <w:jc w:val="right"/>
      <w:rPr>
        <w:rFonts w:asciiTheme="minorHAnsi" w:hAnsiTheme="minorHAnsi" w:cstheme="minorHAnsi"/>
        <w:sz w:val="20"/>
        <w:szCs w:val="20"/>
      </w:rPr>
    </w:pPr>
  </w:p>
  <w:p w:rsidRPr="00736BEA" w:rsidR="00736BEA" w:rsidP="00736BEA" w:rsidRDefault="00736BEA" w14:paraId="3771A811" w14:textId="77777777">
    <w:pPr>
      <w:pStyle w:val="Heading1"/>
      <w:tabs>
        <w:tab w:val="center" w:pos="4860"/>
      </w:tabs>
      <w:jc w:val="center"/>
      <w:rPr>
        <w:rFonts w:eastAsia="Times New Roman" w:asciiTheme="minorHAnsi" w:hAnsiTheme="minorHAnsi" w:cstheme="minorHAnsi"/>
        <w:b w:val="0"/>
        <w:color w:val="auto"/>
        <w:spacing w:val="-2"/>
        <w:sz w:val="18"/>
        <w:szCs w:val="20"/>
      </w:rPr>
    </w:pPr>
    <w:r w:rsidRPr="00736BEA">
      <w:rPr>
        <w:rFonts w:asciiTheme="minorHAnsi" w:hAnsiTheme="minorHAnsi" w:cstheme="minorHAnsi"/>
        <w:noProof/>
        <w:sz w:val="18"/>
      </w:rPr>
      <w:drawing>
        <wp:anchor distT="0" distB="0" distL="114300" distR="114300" simplePos="0" relativeHeight="251659264" behindDoc="1" locked="0" layoutInCell="1" allowOverlap="1" wp14:anchorId="6B9B99CE" wp14:editId="0EEA9B30">
          <wp:simplePos x="0" y="0"/>
          <wp:positionH relativeFrom="column">
            <wp:posOffset>0</wp:posOffset>
          </wp:positionH>
          <wp:positionV relativeFrom="paragraph">
            <wp:posOffset>0</wp:posOffset>
          </wp:positionV>
          <wp:extent cx="675005" cy="648970"/>
          <wp:effectExtent l="0" t="0" r="0" b="0"/>
          <wp:wrapTight wrapText="bothSides">
            <wp:wrapPolygon edited="0">
              <wp:start x="0" y="0"/>
              <wp:lineTo x="0" y="19656"/>
              <wp:lineTo x="19507" y="19656"/>
              <wp:lineTo x="19507" y="0"/>
              <wp:lineTo x="0" y="0"/>
            </wp:wrapPolygon>
          </wp:wrapTight>
          <wp:docPr id="5" name="Picture 5" descr="HU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HU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648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6BEA">
      <w:rPr>
        <w:rFonts w:eastAsia="Times New Roman" w:asciiTheme="minorHAnsi" w:hAnsiTheme="minorHAnsi" w:cstheme="minorHAnsi"/>
        <w:b w:val="0"/>
        <w:color w:val="auto"/>
        <w:spacing w:val="-2"/>
        <w:sz w:val="18"/>
        <w:szCs w:val="20"/>
      </w:rPr>
      <w:t>U.S. DEPARTMENT OF HOUSING AND URBAN DEVELOPMENT</w:t>
    </w:r>
  </w:p>
  <w:p w:rsidRPr="00736BEA" w:rsidR="00736BEA" w:rsidP="00736BEA" w:rsidRDefault="00736BEA" w14:paraId="1E495B23" w14:textId="77777777">
    <w:pPr>
      <w:suppressAutoHyphens/>
      <w:spacing w:line="264" w:lineRule="auto"/>
      <w:jc w:val="center"/>
      <w:rPr>
        <w:rFonts w:asciiTheme="minorHAnsi" w:hAnsiTheme="minorHAnsi" w:cstheme="minorHAnsi"/>
        <w:spacing w:val="-1"/>
        <w:sz w:val="16"/>
      </w:rPr>
    </w:pPr>
    <w:r w:rsidRPr="00736BEA">
      <w:rPr>
        <w:rFonts w:asciiTheme="minorHAnsi" w:hAnsiTheme="minorHAnsi" w:cstheme="minorHAnsi"/>
        <w:spacing w:val="-2"/>
        <w:sz w:val="16"/>
      </w:rPr>
      <w:t>WASHINGTON, DC  20410-1000</w:t>
    </w:r>
  </w:p>
  <w:p w:rsidRPr="00736BEA" w:rsidR="00736BEA" w:rsidP="00736BEA" w:rsidRDefault="00736BEA" w14:paraId="7F3A01B6" w14:textId="77777777">
    <w:pPr>
      <w:suppressAutoHyphens/>
      <w:spacing w:line="264" w:lineRule="auto"/>
      <w:ind w:right="-1008"/>
      <w:jc w:val="center"/>
      <w:rPr>
        <w:rFonts w:asciiTheme="minorHAnsi" w:hAnsiTheme="minorHAnsi" w:cstheme="minorHAnsi"/>
        <w:spacing w:val="-1"/>
      </w:rPr>
    </w:pPr>
  </w:p>
  <w:p w:rsidRPr="00736BEA" w:rsidR="00736BEA" w:rsidP="00736BEA" w:rsidRDefault="00736BEA" w14:paraId="6F60A591" w14:textId="77777777">
    <w:pPr>
      <w:suppressAutoHyphens/>
      <w:spacing w:line="264" w:lineRule="auto"/>
      <w:ind w:right="-1008"/>
      <w:jc w:val="center"/>
      <w:rPr>
        <w:rFonts w:asciiTheme="minorHAnsi" w:hAnsiTheme="minorHAnsi" w:cstheme="minorHAnsi"/>
        <w:spacing w:val="-1"/>
      </w:rPr>
    </w:pPr>
  </w:p>
  <w:p w:rsidRPr="00736BEA" w:rsidR="00736BEA" w:rsidP="00736BEA" w:rsidRDefault="00736BEA" w14:paraId="69BC8EA7" w14:textId="77777777">
    <w:pPr>
      <w:spacing w:after="240"/>
      <w:jc w:val="both"/>
      <w:rPr>
        <w:rFonts w:asciiTheme="minorHAnsi" w:hAnsiTheme="minorHAnsi" w:cstheme="minorHAnsi"/>
        <w:color w:val="FF0000"/>
        <w:sz w:val="20"/>
        <w:szCs w:val="20"/>
      </w:rPr>
    </w:pPr>
    <w:r w:rsidRPr="00736BEA">
      <w:rPr>
        <w:rFonts w:asciiTheme="minorHAnsi" w:hAnsiTheme="minorHAnsi" w:cstheme="minorHAnsi"/>
        <w:color w:val="FF0000"/>
        <w:sz w:val="20"/>
        <w:szCs w:val="20"/>
      </w:rPr>
      <w:t xml:space="preserve">This Worksheet was designed to be used by those “Partners” (including Public Housing Authorities, consultants, contractors, and nonprofits) who assist Responsible Entities and HUD in preparing environmental reviews, but legally cannot take full responsibilities for these reviews themselves. Responsible Entities and HUD should use the RE/HUD version of the Worksheet.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F7123"/>
    <w:multiLevelType w:val="hybridMultilevel"/>
    <w:tmpl w:val="1A987862"/>
    <w:lvl w:ilvl="0" w:tplc="348E876A">
      <w:start w:val="1"/>
      <w:numFmt w:val="bullet"/>
      <w:lvlText w:val=""/>
      <w:lvlJc w:val="left"/>
      <w:pPr>
        <w:ind w:left="720" w:hanging="360"/>
      </w:pPr>
      <w:rPr>
        <w:rFonts w:hint="default" w:ascii="Wingdings" w:hAnsi="Wingdings"/>
      </w:rPr>
    </w:lvl>
    <w:lvl w:ilvl="1" w:tplc="348E876A">
      <w:start w:val="1"/>
      <w:numFmt w:val="bullet"/>
      <w:lvlText w:val=""/>
      <w:lvlJc w:val="left"/>
      <w:pPr>
        <w:ind w:left="1440" w:hanging="360"/>
      </w:pPr>
      <w:rPr>
        <w:rFonts w:hint="default" w:ascii="Wingdings" w:hAnsi="Wingdings"/>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 w15:restartNumberingAfterBreak="0">
    <w:nsid w:val="0204783E"/>
    <w:multiLevelType w:val="hybridMultilevel"/>
    <w:tmpl w:val="8A2642A6"/>
    <w:lvl w:ilvl="0" w:tplc="348E876A">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6790B30"/>
    <w:multiLevelType w:val="hybridMultilevel"/>
    <w:tmpl w:val="C41AD3BE"/>
    <w:lvl w:ilvl="0" w:tplc="348E876A">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A911407"/>
    <w:multiLevelType w:val="hybridMultilevel"/>
    <w:tmpl w:val="41BA0AD6"/>
    <w:lvl w:ilvl="0" w:tplc="348E876A">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 w15:restartNumberingAfterBreak="0">
    <w:nsid w:val="17165FDD"/>
    <w:multiLevelType w:val="hybridMultilevel"/>
    <w:tmpl w:val="39E0CA3E"/>
    <w:lvl w:ilvl="0" w:tplc="A00A28B4">
      <w:start w:val="1"/>
      <w:numFmt w:val="bullet"/>
      <w:lvlText w:val=""/>
      <w:lvlJc w:val="left"/>
      <w:pPr>
        <w:ind w:left="1800" w:hanging="360"/>
      </w:pPr>
      <w:rPr>
        <w:rFonts w:hint="default" w:ascii="Wingdings" w:hAnsi="Wingdings"/>
      </w:rPr>
    </w:lvl>
    <w:lvl w:ilvl="1" w:tplc="04090003">
      <w:start w:val="1"/>
      <w:numFmt w:val="bullet"/>
      <w:lvlText w:val="o"/>
      <w:lvlJc w:val="left"/>
      <w:pPr>
        <w:ind w:left="2520" w:hanging="360"/>
      </w:pPr>
      <w:rPr>
        <w:rFonts w:hint="default" w:ascii="Courier New" w:hAnsi="Courier New" w:cs="Courier New"/>
      </w:rPr>
    </w:lvl>
    <w:lvl w:ilvl="2" w:tplc="04090005">
      <w:start w:val="1"/>
      <w:numFmt w:val="bullet"/>
      <w:lvlText w:val=""/>
      <w:lvlJc w:val="left"/>
      <w:pPr>
        <w:ind w:left="3240" w:hanging="360"/>
      </w:pPr>
      <w:rPr>
        <w:rFonts w:hint="default" w:ascii="Wingdings" w:hAnsi="Wingdings"/>
      </w:rPr>
    </w:lvl>
    <w:lvl w:ilvl="3" w:tplc="04090001">
      <w:start w:val="1"/>
      <w:numFmt w:val="bullet"/>
      <w:lvlText w:val=""/>
      <w:lvlJc w:val="left"/>
      <w:pPr>
        <w:ind w:left="3960" w:hanging="360"/>
      </w:pPr>
      <w:rPr>
        <w:rFonts w:hint="default" w:ascii="Symbol" w:hAnsi="Symbol"/>
      </w:rPr>
    </w:lvl>
    <w:lvl w:ilvl="4" w:tplc="04090003">
      <w:start w:val="1"/>
      <w:numFmt w:val="bullet"/>
      <w:lvlText w:val="o"/>
      <w:lvlJc w:val="left"/>
      <w:pPr>
        <w:ind w:left="4680" w:hanging="360"/>
      </w:pPr>
      <w:rPr>
        <w:rFonts w:hint="default" w:ascii="Courier New" w:hAnsi="Courier New" w:cs="Courier New"/>
      </w:rPr>
    </w:lvl>
    <w:lvl w:ilvl="5" w:tplc="04090005">
      <w:start w:val="1"/>
      <w:numFmt w:val="bullet"/>
      <w:lvlText w:val=""/>
      <w:lvlJc w:val="left"/>
      <w:pPr>
        <w:ind w:left="5400" w:hanging="360"/>
      </w:pPr>
      <w:rPr>
        <w:rFonts w:hint="default" w:ascii="Wingdings" w:hAnsi="Wingdings"/>
      </w:rPr>
    </w:lvl>
    <w:lvl w:ilvl="6" w:tplc="04090001">
      <w:start w:val="1"/>
      <w:numFmt w:val="bullet"/>
      <w:lvlText w:val=""/>
      <w:lvlJc w:val="left"/>
      <w:pPr>
        <w:ind w:left="6120" w:hanging="360"/>
      </w:pPr>
      <w:rPr>
        <w:rFonts w:hint="default" w:ascii="Symbol" w:hAnsi="Symbol"/>
      </w:rPr>
    </w:lvl>
    <w:lvl w:ilvl="7" w:tplc="04090003">
      <w:start w:val="1"/>
      <w:numFmt w:val="bullet"/>
      <w:lvlText w:val="o"/>
      <w:lvlJc w:val="left"/>
      <w:pPr>
        <w:ind w:left="6840" w:hanging="360"/>
      </w:pPr>
      <w:rPr>
        <w:rFonts w:hint="default" w:ascii="Courier New" w:hAnsi="Courier New" w:cs="Courier New"/>
      </w:rPr>
    </w:lvl>
    <w:lvl w:ilvl="8" w:tplc="04090005">
      <w:start w:val="1"/>
      <w:numFmt w:val="bullet"/>
      <w:lvlText w:val=""/>
      <w:lvlJc w:val="left"/>
      <w:pPr>
        <w:ind w:left="7560" w:hanging="360"/>
      </w:pPr>
      <w:rPr>
        <w:rFonts w:hint="default" w:ascii="Wingdings" w:hAnsi="Wingdings"/>
      </w:rPr>
    </w:lvl>
  </w:abstractNum>
  <w:abstractNum w:abstractNumId="5" w15:restartNumberingAfterBreak="0">
    <w:nsid w:val="18B9156B"/>
    <w:multiLevelType w:val="hybridMultilevel"/>
    <w:tmpl w:val="37E26ACE"/>
    <w:lvl w:ilvl="0" w:tplc="663CAC20">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533751"/>
    <w:multiLevelType w:val="hybridMultilevel"/>
    <w:tmpl w:val="16647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184254"/>
    <w:multiLevelType w:val="hybridMultilevel"/>
    <w:tmpl w:val="C5A6EA86"/>
    <w:lvl w:ilvl="0" w:tplc="348E876A">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1324096"/>
    <w:multiLevelType w:val="hybridMultilevel"/>
    <w:tmpl w:val="D44A9DF4"/>
    <w:lvl w:ilvl="0" w:tplc="F0CA0C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E632E4"/>
    <w:multiLevelType w:val="hybridMultilevel"/>
    <w:tmpl w:val="689C9BCE"/>
    <w:lvl w:ilvl="0" w:tplc="A6DE1F94">
      <w:start w:val="1"/>
      <w:numFmt w:val="bullet"/>
      <w:lvlText w:val=""/>
      <w:lvlJc w:val="left"/>
      <w:pPr>
        <w:ind w:left="720" w:hanging="360"/>
      </w:pPr>
      <w:rPr>
        <w:rFonts w:hint="default" w:ascii="Wingdings" w:hAnsi="Wingdings"/>
        <w:color w:val="auto"/>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4F740DF"/>
    <w:multiLevelType w:val="hybridMultilevel"/>
    <w:tmpl w:val="D3202D1A"/>
    <w:lvl w:ilvl="0" w:tplc="04090005">
      <w:start w:val="1"/>
      <w:numFmt w:val="bullet"/>
      <w:lvlText w:val=""/>
      <w:lvlJc w:val="left"/>
      <w:pPr>
        <w:ind w:left="1080" w:hanging="360"/>
      </w:pPr>
      <w:rPr>
        <w:rFonts w:hint="default" w:ascii="Wingdings" w:hAnsi="Wingdings"/>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1" w15:restartNumberingAfterBreak="0">
    <w:nsid w:val="266B7E2A"/>
    <w:multiLevelType w:val="hybridMultilevel"/>
    <w:tmpl w:val="2C227734"/>
    <w:lvl w:ilvl="0" w:tplc="A00A28B4">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2" w15:restartNumberingAfterBreak="0">
    <w:nsid w:val="27E12EEF"/>
    <w:multiLevelType w:val="hybridMultilevel"/>
    <w:tmpl w:val="BCA23732"/>
    <w:lvl w:ilvl="0" w:tplc="348E876A">
      <w:start w:val="1"/>
      <w:numFmt w:val="bullet"/>
      <w:lvlText w:val=""/>
      <w:lvlJc w:val="left"/>
      <w:pPr>
        <w:ind w:left="720" w:hanging="360"/>
      </w:pPr>
      <w:rPr>
        <w:rFonts w:hint="default" w:ascii="Wingdings" w:hAnsi="Wingdings"/>
      </w:rPr>
    </w:lvl>
    <w:lvl w:ilvl="1" w:tplc="348E876A">
      <w:start w:val="1"/>
      <w:numFmt w:val="bullet"/>
      <w:lvlText w:val=""/>
      <w:lvlJc w:val="left"/>
      <w:pPr>
        <w:ind w:left="1440" w:hanging="360"/>
      </w:pPr>
      <w:rPr>
        <w:rFonts w:hint="default" w:ascii="Wingdings" w:hAnsi="Wingdings"/>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91845B7"/>
    <w:multiLevelType w:val="hybridMultilevel"/>
    <w:tmpl w:val="5C1C013E"/>
    <w:lvl w:ilvl="0" w:tplc="05E435EE">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CB1009"/>
    <w:multiLevelType w:val="hybridMultilevel"/>
    <w:tmpl w:val="66F2AE8A"/>
    <w:lvl w:ilvl="0" w:tplc="B4BAF3C6">
      <w:start w:val="1"/>
      <w:numFmt w:val="bullet"/>
      <w:lvlText w:val=""/>
      <w:lvlJc w:val="left"/>
      <w:pPr>
        <w:ind w:left="1080" w:hanging="360"/>
      </w:pPr>
      <w:rPr>
        <w:rFonts w:hint="default" w:ascii="Wingdings" w:hAnsi="Wingdings"/>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5" w15:restartNumberingAfterBreak="0">
    <w:nsid w:val="2ECF09D3"/>
    <w:multiLevelType w:val="hybridMultilevel"/>
    <w:tmpl w:val="E8DCCB70"/>
    <w:lvl w:ilvl="0" w:tplc="348E876A">
      <w:start w:val="1"/>
      <w:numFmt w:val="bullet"/>
      <w:lvlText w:val=""/>
      <w:lvlJc w:val="left"/>
      <w:pPr>
        <w:ind w:left="720" w:hanging="360"/>
      </w:pPr>
      <w:rPr>
        <w:rFonts w:hint="default" w:ascii="Wingdings" w:hAnsi="Wingdings"/>
      </w:rPr>
    </w:lvl>
    <w:lvl w:ilvl="1" w:tplc="348E876A">
      <w:start w:val="1"/>
      <w:numFmt w:val="bullet"/>
      <w:lvlText w:val=""/>
      <w:lvlJc w:val="left"/>
      <w:pPr>
        <w:ind w:left="1440" w:hanging="360"/>
      </w:pPr>
      <w:rPr>
        <w:rFonts w:hint="default" w:ascii="Wingdings" w:hAnsi="Wingdings"/>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2F162811"/>
    <w:multiLevelType w:val="hybridMultilevel"/>
    <w:tmpl w:val="005ADC30"/>
    <w:lvl w:ilvl="0" w:tplc="348E876A">
      <w:start w:val="1"/>
      <w:numFmt w:val="bullet"/>
      <w:lvlText w:val=""/>
      <w:lvlJc w:val="left"/>
      <w:pPr>
        <w:ind w:left="1080" w:hanging="360"/>
      </w:pPr>
      <w:rPr>
        <w:rFonts w:hint="default" w:ascii="Wingdings" w:hAnsi="Wingdings"/>
      </w:rPr>
    </w:lvl>
    <w:lvl w:ilvl="1" w:tplc="348E876A">
      <w:start w:val="1"/>
      <w:numFmt w:val="bullet"/>
      <w:lvlText w:val=""/>
      <w:lvlJc w:val="left"/>
      <w:pPr>
        <w:ind w:left="1800" w:hanging="360"/>
      </w:pPr>
      <w:rPr>
        <w:rFonts w:hint="default" w:ascii="Wingdings" w:hAnsi="Wingdings"/>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7" w15:restartNumberingAfterBreak="0">
    <w:nsid w:val="336B3D7A"/>
    <w:multiLevelType w:val="hybridMultilevel"/>
    <w:tmpl w:val="B47EEDAA"/>
    <w:lvl w:ilvl="0" w:tplc="348E876A">
      <w:start w:val="1"/>
      <w:numFmt w:val="bullet"/>
      <w:lvlText w:val=""/>
      <w:lvlJc w:val="left"/>
      <w:pPr>
        <w:ind w:left="1440" w:hanging="360"/>
      </w:pPr>
      <w:rPr>
        <w:rFonts w:hint="default" w:ascii="Wingdings" w:hAnsi="Wingdings"/>
      </w:rPr>
    </w:lvl>
    <w:lvl w:ilvl="1" w:tplc="348E876A">
      <w:start w:val="1"/>
      <w:numFmt w:val="bullet"/>
      <w:lvlText w:val=""/>
      <w:lvlJc w:val="left"/>
      <w:pPr>
        <w:ind w:left="2160" w:hanging="360"/>
      </w:pPr>
      <w:rPr>
        <w:rFonts w:hint="default" w:ascii="Wingdings" w:hAnsi="Wingdings"/>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8" w15:restartNumberingAfterBreak="0">
    <w:nsid w:val="36B73EF9"/>
    <w:multiLevelType w:val="hybridMultilevel"/>
    <w:tmpl w:val="64C42578"/>
    <w:lvl w:ilvl="0" w:tplc="96FCD358">
      <w:start w:val="1200"/>
      <w:numFmt w:val="bullet"/>
      <w:lvlText w:val="-"/>
      <w:lvlJc w:val="left"/>
      <w:pPr>
        <w:ind w:left="1080" w:hanging="360"/>
      </w:pPr>
      <w:rPr>
        <w:rFonts w:hint="default" w:ascii="Calibri" w:hAnsi="Calibri" w:eastAsia="Times New Roman" w:cs="Arial"/>
      </w:rPr>
    </w:lvl>
    <w:lvl w:ilvl="1" w:tplc="BE1EFCAA">
      <w:start w:val="1"/>
      <w:numFmt w:val="decimal"/>
      <w:lvlText w:val="(%2)"/>
      <w:lvlJc w:val="left"/>
      <w:pPr>
        <w:ind w:left="1800" w:hanging="360"/>
      </w:pPr>
      <w:rPr>
        <w:rFonts w:eastAsia="Times New Roman" w:cs="Arial" w:asciiTheme="minorHAnsi" w:hAnsiTheme="minorHAnsi"/>
      </w:rPr>
    </w:lvl>
    <w:lvl w:ilvl="2" w:tplc="96FCD358">
      <w:start w:val="1200"/>
      <w:numFmt w:val="bullet"/>
      <w:lvlText w:val="-"/>
      <w:lvlJc w:val="left"/>
      <w:pPr>
        <w:ind w:left="2700" w:hanging="360"/>
      </w:pPr>
      <w:rPr>
        <w:rFonts w:hint="default" w:ascii="Calibri" w:hAnsi="Calibri" w:eastAsia="Times New Roman" w:cs="Arial"/>
      </w:rPr>
    </w:lvl>
    <w:lvl w:ilvl="3" w:tplc="ACEA14D6">
      <w:start w:val="1"/>
      <w:numFmt w:val="decimal"/>
      <w:lvlText w:val="%4."/>
      <w:lvlJc w:val="left"/>
      <w:pPr>
        <w:ind w:left="3240" w:hanging="360"/>
      </w:pPr>
      <w:rPr>
        <w:rFonts w:hint="default"/>
      </w:rPr>
    </w:lvl>
    <w:lvl w:ilvl="4" w:tplc="9E8CFBC4">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86B262E"/>
    <w:multiLevelType w:val="hybridMultilevel"/>
    <w:tmpl w:val="D0AC01E6"/>
    <w:lvl w:ilvl="0" w:tplc="A00A28B4">
      <w:start w:val="1"/>
      <w:numFmt w:val="bullet"/>
      <w:lvlText w:val=""/>
      <w:lvlJc w:val="left"/>
      <w:pPr>
        <w:ind w:left="1080" w:hanging="360"/>
      </w:pPr>
      <w:rPr>
        <w:rFonts w:hint="default" w:ascii="Wingdings" w:hAnsi="Wingdings"/>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0" w15:restartNumberingAfterBreak="0">
    <w:nsid w:val="3DC748C5"/>
    <w:multiLevelType w:val="hybridMultilevel"/>
    <w:tmpl w:val="DD882564"/>
    <w:lvl w:ilvl="0" w:tplc="04090005">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1" w15:restartNumberingAfterBreak="0">
    <w:nsid w:val="3E662093"/>
    <w:multiLevelType w:val="hybridMultilevel"/>
    <w:tmpl w:val="94528128"/>
    <w:lvl w:ilvl="0" w:tplc="348E876A">
      <w:start w:val="1"/>
      <w:numFmt w:val="bullet"/>
      <w:lvlText w:val=""/>
      <w:lvlJc w:val="left"/>
      <w:pPr>
        <w:ind w:left="360" w:hanging="360"/>
      </w:pPr>
      <w:rPr>
        <w:rFonts w:hint="default" w:ascii="Wingdings" w:hAnsi="Wingdings"/>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Courier New"/>
      </w:rPr>
    </w:lvl>
    <w:lvl w:ilvl="5" w:tplc="04090005">
      <w:start w:val="1"/>
      <w:numFmt w:val="bullet"/>
      <w:lvlText w:val=""/>
      <w:lvlJc w:val="left"/>
      <w:pPr>
        <w:ind w:left="3960" w:hanging="360"/>
      </w:pPr>
      <w:rPr>
        <w:rFonts w:hint="default" w:ascii="Wingdings" w:hAnsi="Wingdings"/>
      </w:rPr>
    </w:lvl>
    <w:lvl w:ilvl="6" w:tplc="04090001">
      <w:start w:val="1"/>
      <w:numFmt w:val="bullet"/>
      <w:lvlText w:val=""/>
      <w:lvlJc w:val="left"/>
      <w:pPr>
        <w:ind w:left="4680" w:hanging="360"/>
      </w:pPr>
      <w:rPr>
        <w:rFonts w:hint="default" w:ascii="Symbol" w:hAnsi="Symbol"/>
      </w:rPr>
    </w:lvl>
    <w:lvl w:ilvl="7" w:tplc="04090003">
      <w:start w:val="1"/>
      <w:numFmt w:val="bullet"/>
      <w:lvlText w:val="o"/>
      <w:lvlJc w:val="left"/>
      <w:pPr>
        <w:ind w:left="5400" w:hanging="360"/>
      </w:pPr>
      <w:rPr>
        <w:rFonts w:hint="default" w:ascii="Courier New" w:hAnsi="Courier New" w:cs="Courier New"/>
      </w:rPr>
    </w:lvl>
    <w:lvl w:ilvl="8" w:tplc="04090005">
      <w:start w:val="1"/>
      <w:numFmt w:val="bullet"/>
      <w:lvlText w:val=""/>
      <w:lvlJc w:val="left"/>
      <w:pPr>
        <w:ind w:left="6120" w:hanging="360"/>
      </w:pPr>
      <w:rPr>
        <w:rFonts w:hint="default" w:ascii="Wingdings" w:hAnsi="Wingdings"/>
      </w:rPr>
    </w:lvl>
  </w:abstractNum>
  <w:abstractNum w:abstractNumId="22" w15:restartNumberingAfterBreak="0">
    <w:nsid w:val="3F7226F2"/>
    <w:multiLevelType w:val="hybridMultilevel"/>
    <w:tmpl w:val="B1EC4800"/>
    <w:lvl w:ilvl="0" w:tplc="348E876A">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3" w15:restartNumberingAfterBreak="0">
    <w:nsid w:val="49BD1528"/>
    <w:multiLevelType w:val="hybridMultilevel"/>
    <w:tmpl w:val="69B6F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E45F17"/>
    <w:multiLevelType w:val="hybridMultilevel"/>
    <w:tmpl w:val="5AC6C418"/>
    <w:lvl w:ilvl="0" w:tplc="A00A28B4">
      <w:start w:val="1"/>
      <w:numFmt w:val="bullet"/>
      <w:lvlText w:val=""/>
      <w:lvlJc w:val="left"/>
      <w:pPr>
        <w:ind w:left="1800" w:hanging="360"/>
      </w:pPr>
      <w:rPr>
        <w:rFonts w:hint="default" w:ascii="Wingdings" w:hAnsi="Wingdings"/>
      </w:rPr>
    </w:lvl>
    <w:lvl w:ilvl="1" w:tplc="04090003">
      <w:start w:val="1"/>
      <w:numFmt w:val="bullet"/>
      <w:lvlText w:val="o"/>
      <w:lvlJc w:val="left"/>
      <w:pPr>
        <w:ind w:left="2520" w:hanging="360"/>
      </w:pPr>
      <w:rPr>
        <w:rFonts w:hint="default" w:ascii="Courier New" w:hAnsi="Courier New" w:cs="Courier New"/>
      </w:rPr>
    </w:lvl>
    <w:lvl w:ilvl="2" w:tplc="04090005">
      <w:start w:val="1"/>
      <w:numFmt w:val="bullet"/>
      <w:lvlText w:val=""/>
      <w:lvlJc w:val="left"/>
      <w:pPr>
        <w:ind w:left="3240" w:hanging="360"/>
      </w:pPr>
      <w:rPr>
        <w:rFonts w:hint="default" w:ascii="Wingdings" w:hAnsi="Wingdings"/>
      </w:rPr>
    </w:lvl>
    <w:lvl w:ilvl="3" w:tplc="04090001">
      <w:start w:val="1"/>
      <w:numFmt w:val="bullet"/>
      <w:lvlText w:val=""/>
      <w:lvlJc w:val="left"/>
      <w:pPr>
        <w:ind w:left="3960" w:hanging="360"/>
      </w:pPr>
      <w:rPr>
        <w:rFonts w:hint="default" w:ascii="Symbol" w:hAnsi="Symbol"/>
      </w:rPr>
    </w:lvl>
    <w:lvl w:ilvl="4" w:tplc="04090003">
      <w:start w:val="1"/>
      <w:numFmt w:val="bullet"/>
      <w:lvlText w:val="o"/>
      <w:lvlJc w:val="left"/>
      <w:pPr>
        <w:ind w:left="4680" w:hanging="360"/>
      </w:pPr>
      <w:rPr>
        <w:rFonts w:hint="default" w:ascii="Courier New" w:hAnsi="Courier New" w:cs="Courier New"/>
      </w:rPr>
    </w:lvl>
    <w:lvl w:ilvl="5" w:tplc="04090005">
      <w:start w:val="1"/>
      <w:numFmt w:val="bullet"/>
      <w:lvlText w:val=""/>
      <w:lvlJc w:val="left"/>
      <w:pPr>
        <w:ind w:left="5400" w:hanging="360"/>
      </w:pPr>
      <w:rPr>
        <w:rFonts w:hint="default" w:ascii="Wingdings" w:hAnsi="Wingdings"/>
      </w:rPr>
    </w:lvl>
    <w:lvl w:ilvl="6" w:tplc="04090001">
      <w:start w:val="1"/>
      <w:numFmt w:val="bullet"/>
      <w:lvlText w:val=""/>
      <w:lvlJc w:val="left"/>
      <w:pPr>
        <w:ind w:left="6120" w:hanging="360"/>
      </w:pPr>
      <w:rPr>
        <w:rFonts w:hint="default" w:ascii="Symbol" w:hAnsi="Symbol"/>
      </w:rPr>
    </w:lvl>
    <w:lvl w:ilvl="7" w:tplc="04090003">
      <w:start w:val="1"/>
      <w:numFmt w:val="bullet"/>
      <w:lvlText w:val="o"/>
      <w:lvlJc w:val="left"/>
      <w:pPr>
        <w:ind w:left="6840" w:hanging="360"/>
      </w:pPr>
      <w:rPr>
        <w:rFonts w:hint="default" w:ascii="Courier New" w:hAnsi="Courier New" w:cs="Courier New"/>
      </w:rPr>
    </w:lvl>
    <w:lvl w:ilvl="8" w:tplc="04090005">
      <w:start w:val="1"/>
      <w:numFmt w:val="bullet"/>
      <w:lvlText w:val=""/>
      <w:lvlJc w:val="left"/>
      <w:pPr>
        <w:ind w:left="7560" w:hanging="360"/>
      </w:pPr>
      <w:rPr>
        <w:rFonts w:hint="default" w:ascii="Wingdings" w:hAnsi="Wingdings"/>
      </w:rPr>
    </w:lvl>
  </w:abstractNum>
  <w:abstractNum w:abstractNumId="25" w15:restartNumberingAfterBreak="0">
    <w:nsid w:val="55735EFB"/>
    <w:multiLevelType w:val="hybridMultilevel"/>
    <w:tmpl w:val="0F7A0928"/>
    <w:lvl w:ilvl="0" w:tplc="04090005">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6" w15:restartNumberingAfterBreak="0">
    <w:nsid w:val="5B104E4D"/>
    <w:multiLevelType w:val="hybridMultilevel"/>
    <w:tmpl w:val="515EF2BC"/>
    <w:lvl w:ilvl="0" w:tplc="348E876A">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5F894E59"/>
    <w:multiLevelType w:val="hybridMultilevel"/>
    <w:tmpl w:val="F4667978"/>
    <w:lvl w:ilvl="0" w:tplc="9E8CFBC4">
      <w:start w:val="1"/>
      <w:numFmt w:val="decimal"/>
      <w:lvlText w:val="(%1)"/>
      <w:lvlJc w:val="left"/>
      <w:pPr>
        <w:ind w:left="3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C4787C"/>
    <w:multiLevelType w:val="hybridMultilevel"/>
    <w:tmpl w:val="DFC2CC3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9" w15:restartNumberingAfterBreak="0">
    <w:nsid w:val="62C857D4"/>
    <w:multiLevelType w:val="hybridMultilevel"/>
    <w:tmpl w:val="4A3C2DF2"/>
    <w:lvl w:ilvl="0" w:tplc="348E876A">
      <w:start w:val="1"/>
      <w:numFmt w:val="bullet"/>
      <w:lvlText w:val=""/>
      <w:lvlJc w:val="left"/>
      <w:pPr>
        <w:ind w:left="1440" w:hanging="360"/>
      </w:pPr>
      <w:rPr>
        <w:rFonts w:hint="default" w:ascii="Wingdings" w:hAnsi="Wingdings"/>
      </w:rPr>
    </w:lvl>
    <w:lvl w:ilvl="1" w:tplc="04090003">
      <w:start w:val="1"/>
      <w:numFmt w:val="bullet"/>
      <w:lvlText w:val="o"/>
      <w:lvlJc w:val="left"/>
      <w:pPr>
        <w:ind w:left="2160" w:hanging="360"/>
      </w:pPr>
      <w:rPr>
        <w:rFonts w:hint="default" w:ascii="Courier New" w:hAnsi="Courier New" w:cs="Courier New"/>
      </w:rPr>
    </w:lvl>
    <w:lvl w:ilvl="2" w:tplc="04090005">
      <w:start w:val="1"/>
      <w:numFmt w:val="bullet"/>
      <w:lvlText w:val=""/>
      <w:lvlJc w:val="left"/>
      <w:pPr>
        <w:ind w:left="2880" w:hanging="360"/>
      </w:pPr>
      <w:rPr>
        <w:rFonts w:hint="default" w:ascii="Wingdings" w:hAnsi="Wingdings"/>
      </w:rPr>
    </w:lvl>
    <w:lvl w:ilvl="3" w:tplc="04090001">
      <w:start w:val="1"/>
      <w:numFmt w:val="bullet"/>
      <w:lvlText w:val=""/>
      <w:lvlJc w:val="left"/>
      <w:pPr>
        <w:ind w:left="3600" w:hanging="360"/>
      </w:pPr>
      <w:rPr>
        <w:rFonts w:hint="default" w:ascii="Symbol" w:hAnsi="Symbol"/>
      </w:rPr>
    </w:lvl>
    <w:lvl w:ilvl="4" w:tplc="04090003">
      <w:start w:val="1"/>
      <w:numFmt w:val="bullet"/>
      <w:lvlText w:val="o"/>
      <w:lvlJc w:val="left"/>
      <w:pPr>
        <w:ind w:left="4320" w:hanging="360"/>
      </w:pPr>
      <w:rPr>
        <w:rFonts w:hint="default" w:ascii="Courier New" w:hAnsi="Courier New" w:cs="Courier New"/>
      </w:rPr>
    </w:lvl>
    <w:lvl w:ilvl="5" w:tplc="04090005">
      <w:start w:val="1"/>
      <w:numFmt w:val="bullet"/>
      <w:lvlText w:val=""/>
      <w:lvlJc w:val="left"/>
      <w:pPr>
        <w:ind w:left="5040" w:hanging="360"/>
      </w:pPr>
      <w:rPr>
        <w:rFonts w:hint="default" w:ascii="Wingdings" w:hAnsi="Wingdings"/>
      </w:rPr>
    </w:lvl>
    <w:lvl w:ilvl="6" w:tplc="04090001">
      <w:start w:val="1"/>
      <w:numFmt w:val="bullet"/>
      <w:lvlText w:val=""/>
      <w:lvlJc w:val="left"/>
      <w:pPr>
        <w:ind w:left="5760" w:hanging="360"/>
      </w:pPr>
      <w:rPr>
        <w:rFonts w:hint="default" w:ascii="Symbol" w:hAnsi="Symbol"/>
      </w:rPr>
    </w:lvl>
    <w:lvl w:ilvl="7" w:tplc="04090003">
      <w:start w:val="1"/>
      <w:numFmt w:val="bullet"/>
      <w:lvlText w:val="o"/>
      <w:lvlJc w:val="left"/>
      <w:pPr>
        <w:ind w:left="6480" w:hanging="360"/>
      </w:pPr>
      <w:rPr>
        <w:rFonts w:hint="default" w:ascii="Courier New" w:hAnsi="Courier New" w:cs="Courier New"/>
      </w:rPr>
    </w:lvl>
    <w:lvl w:ilvl="8" w:tplc="04090005">
      <w:start w:val="1"/>
      <w:numFmt w:val="bullet"/>
      <w:lvlText w:val=""/>
      <w:lvlJc w:val="left"/>
      <w:pPr>
        <w:ind w:left="7200" w:hanging="360"/>
      </w:pPr>
      <w:rPr>
        <w:rFonts w:hint="default" w:ascii="Wingdings" w:hAnsi="Wingdings"/>
      </w:rPr>
    </w:lvl>
  </w:abstractNum>
  <w:abstractNum w:abstractNumId="30" w15:restartNumberingAfterBreak="0">
    <w:nsid w:val="63FC7FD7"/>
    <w:multiLevelType w:val="hybridMultilevel"/>
    <w:tmpl w:val="9DBCA166"/>
    <w:lvl w:ilvl="0" w:tplc="348E876A">
      <w:start w:val="1"/>
      <w:numFmt w:val="bullet"/>
      <w:lvlText w:val=""/>
      <w:lvlJc w:val="left"/>
      <w:pPr>
        <w:ind w:left="2160" w:hanging="360"/>
      </w:pPr>
      <w:rPr>
        <w:rFonts w:hint="default" w:ascii="Wingdings" w:hAnsi="Wingdings"/>
      </w:rPr>
    </w:lvl>
    <w:lvl w:ilvl="1" w:tplc="348E876A">
      <w:start w:val="1"/>
      <w:numFmt w:val="bullet"/>
      <w:lvlText w:val=""/>
      <w:lvlJc w:val="left"/>
      <w:pPr>
        <w:ind w:left="2880" w:hanging="360"/>
      </w:pPr>
      <w:rPr>
        <w:rFonts w:hint="default" w:ascii="Wingdings" w:hAnsi="Wingdings"/>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31" w15:restartNumberingAfterBreak="0">
    <w:nsid w:val="6AE77326"/>
    <w:multiLevelType w:val="hybridMultilevel"/>
    <w:tmpl w:val="6AB2C83A"/>
    <w:lvl w:ilvl="0" w:tplc="26AABF56">
      <w:start w:val="1"/>
      <w:numFmt w:val="decimal"/>
      <w:lvlText w:val="%1."/>
      <w:lvlJc w:val="left"/>
      <w:pPr>
        <w:ind w:left="810" w:hanging="360"/>
      </w:pPr>
      <w:rPr>
        <w:rFonts w:hint="default"/>
      </w:rPr>
    </w:lvl>
    <w:lvl w:ilvl="1" w:tplc="348E876A">
      <w:start w:val="1"/>
      <w:numFmt w:val="bullet"/>
      <w:lvlText w:val=""/>
      <w:lvlJc w:val="left"/>
      <w:pPr>
        <w:ind w:left="1440" w:hanging="360"/>
      </w:pPr>
      <w:rPr>
        <w:rFonts w:hint="default" w:ascii="Wingdings" w:hAnsi="Wingding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2E2EE8"/>
    <w:multiLevelType w:val="hybridMultilevel"/>
    <w:tmpl w:val="7E863A28"/>
    <w:lvl w:ilvl="0" w:tplc="348E876A">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3" w15:restartNumberingAfterBreak="0">
    <w:nsid w:val="6F100013"/>
    <w:multiLevelType w:val="hybridMultilevel"/>
    <w:tmpl w:val="9FF03848"/>
    <w:lvl w:ilvl="0" w:tplc="348E876A">
      <w:start w:val="1"/>
      <w:numFmt w:val="bullet"/>
      <w:lvlText w:val=""/>
      <w:lvlJc w:val="left"/>
      <w:pPr>
        <w:ind w:left="720" w:hanging="360"/>
      </w:pPr>
      <w:rPr>
        <w:rFonts w:hint="default" w:ascii="Wingdings" w:hAnsi="Wingdings"/>
      </w:rPr>
    </w:lvl>
    <w:lvl w:ilvl="1" w:tplc="348E876A">
      <w:start w:val="1"/>
      <w:numFmt w:val="bullet"/>
      <w:lvlText w:val=""/>
      <w:lvlJc w:val="left"/>
      <w:pPr>
        <w:ind w:left="1440" w:hanging="360"/>
      </w:pPr>
      <w:rPr>
        <w:rFonts w:hint="default" w:ascii="Wingdings" w:hAnsi="Wingdings"/>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771D5740"/>
    <w:multiLevelType w:val="hybridMultilevel"/>
    <w:tmpl w:val="7388C982"/>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7BD690A"/>
    <w:multiLevelType w:val="hybridMultilevel"/>
    <w:tmpl w:val="CE2AA5F0"/>
    <w:lvl w:ilvl="0" w:tplc="348E876A">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7BAC54BC"/>
    <w:multiLevelType w:val="multilevel"/>
    <w:tmpl w:val="E674AF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7CAA5AF3"/>
    <w:multiLevelType w:val="hybridMultilevel"/>
    <w:tmpl w:val="B404AD6A"/>
    <w:lvl w:ilvl="0" w:tplc="348E876A">
      <w:start w:val="1"/>
      <w:numFmt w:val="bullet"/>
      <w:lvlText w:val=""/>
      <w:lvlJc w:val="left"/>
      <w:pPr>
        <w:ind w:left="1530" w:hanging="360"/>
      </w:pPr>
      <w:rPr>
        <w:rFonts w:hint="default" w:ascii="Wingdings" w:hAnsi="Wingdings"/>
      </w:rPr>
    </w:lvl>
    <w:lvl w:ilvl="1" w:tplc="04090003">
      <w:start w:val="1"/>
      <w:numFmt w:val="bullet"/>
      <w:lvlText w:val="o"/>
      <w:lvlJc w:val="left"/>
      <w:pPr>
        <w:ind w:left="2250" w:hanging="360"/>
      </w:pPr>
      <w:rPr>
        <w:rFonts w:hint="default" w:ascii="Courier New" w:hAnsi="Courier New" w:cs="Courier New"/>
      </w:rPr>
    </w:lvl>
    <w:lvl w:ilvl="2" w:tplc="04090005">
      <w:start w:val="1"/>
      <w:numFmt w:val="bullet"/>
      <w:lvlText w:val=""/>
      <w:lvlJc w:val="left"/>
      <w:pPr>
        <w:ind w:left="2970" w:hanging="360"/>
      </w:pPr>
      <w:rPr>
        <w:rFonts w:hint="default" w:ascii="Wingdings" w:hAnsi="Wingdings"/>
      </w:rPr>
    </w:lvl>
    <w:lvl w:ilvl="3" w:tplc="04090001">
      <w:start w:val="1"/>
      <w:numFmt w:val="bullet"/>
      <w:lvlText w:val=""/>
      <w:lvlJc w:val="left"/>
      <w:pPr>
        <w:ind w:left="3690" w:hanging="360"/>
      </w:pPr>
      <w:rPr>
        <w:rFonts w:hint="default" w:ascii="Symbol" w:hAnsi="Symbol"/>
      </w:rPr>
    </w:lvl>
    <w:lvl w:ilvl="4" w:tplc="04090003">
      <w:start w:val="1"/>
      <w:numFmt w:val="bullet"/>
      <w:lvlText w:val="o"/>
      <w:lvlJc w:val="left"/>
      <w:pPr>
        <w:ind w:left="4410" w:hanging="360"/>
      </w:pPr>
      <w:rPr>
        <w:rFonts w:hint="default" w:ascii="Courier New" w:hAnsi="Courier New" w:cs="Courier New"/>
      </w:rPr>
    </w:lvl>
    <w:lvl w:ilvl="5" w:tplc="04090005">
      <w:start w:val="1"/>
      <w:numFmt w:val="bullet"/>
      <w:lvlText w:val=""/>
      <w:lvlJc w:val="left"/>
      <w:pPr>
        <w:ind w:left="5130" w:hanging="360"/>
      </w:pPr>
      <w:rPr>
        <w:rFonts w:hint="default" w:ascii="Wingdings" w:hAnsi="Wingdings"/>
      </w:rPr>
    </w:lvl>
    <w:lvl w:ilvl="6" w:tplc="04090001">
      <w:start w:val="1"/>
      <w:numFmt w:val="bullet"/>
      <w:lvlText w:val=""/>
      <w:lvlJc w:val="left"/>
      <w:pPr>
        <w:ind w:left="5850" w:hanging="360"/>
      </w:pPr>
      <w:rPr>
        <w:rFonts w:hint="default" w:ascii="Symbol" w:hAnsi="Symbol"/>
      </w:rPr>
    </w:lvl>
    <w:lvl w:ilvl="7" w:tplc="04090003">
      <w:start w:val="1"/>
      <w:numFmt w:val="bullet"/>
      <w:lvlText w:val="o"/>
      <w:lvlJc w:val="left"/>
      <w:pPr>
        <w:ind w:left="6570" w:hanging="360"/>
      </w:pPr>
      <w:rPr>
        <w:rFonts w:hint="default" w:ascii="Courier New" w:hAnsi="Courier New" w:cs="Courier New"/>
      </w:rPr>
    </w:lvl>
    <w:lvl w:ilvl="8" w:tplc="04090005">
      <w:start w:val="1"/>
      <w:numFmt w:val="bullet"/>
      <w:lvlText w:val=""/>
      <w:lvlJc w:val="left"/>
      <w:pPr>
        <w:ind w:left="7290" w:hanging="360"/>
      </w:pPr>
      <w:rPr>
        <w:rFonts w:hint="default" w:ascii="Wingdings" w:hAnsi="Wingdings"/>
      </w:rPr>
    </w:lvl>
  </w:abstractNum>
  <w:num w:numId="1" w16cid:durableId="693196140">
    <w:abstractNumId w:val="19"/>
  </w:num>
  <w:num w:numId="2" w16cid:durableId="1254048285">
    <w:abstractNumId w:val="9"/>
  </w:num>
  <w:num w:numId="3" w16cid:durableId="9302205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3976918">
    <w:abstractNumId w:val="29"/>
  </w:num>
  <w:num w:numId="5" w16cid:durableId="435102880">
    <w:abstractNumId w:val="37"/>
  </w:num>
  <w:num w:numId="6" w16cid:durableId="872495091">
    <w:abstractNumId w:val="21"/>
  </w:num>
  <w:num w:numId="7" w16cid:durableId="879320169">
    <w:abstractNumId w:val="0"/>
  </w:num>
  <w:num w:numId="8" w16cid:durableId="893077687">
    <w:abstractNumId w:val="4"/>
  </w:num>
  <w:num w:numId="9" w16cid:durableId="1512599651">
    <w:abstractNumId w:val="24"/>
  </w:num>
  <w:num w:numId="10" w16cid:durableId="1582522191">
    <w:abstractNumId w:val="34"/>
  </w:num>
  <w:num w:numId="11" w16cid:durableId="340354521">
    <w:abstractNumId w:val="28"/>
  </w:num>
  <w:num w:numId="12" w16cid:durableId="1128889421">
    <w:abstractNumId w:val="15"/>
  </w:num>
  <w:num w:numId="13" w16cid:durableId="1290168128">
    <w:abstractNumId w:val="16"/>
  </w:num>
  <w:num w:numId="14" w16cid:durableId="403257577">
    <w:abstractNumId w:val="13"/>
  </w:num>
  <w:num w:numId="15" w16cid:durableId="1292589854">
    <w:abstractNumId w:val="33"/>
  </w:num>
  <w:num w:numId="16" w16cid:durableId="584607845">
    <w:abstractNumId w:val="30"/>
  </w:num>
  <w:num w:numId="17" w16cid:durableId="1134130573">
    <w:abstractNumId w:val="31"/>
  </w:num>
  <w:num w:numId="18" w16cid:durableId="342631144">
    <w:abstractNumId w:val="12"/>
  </w:num>
  <w:num w:numId="19" w16cid:durableId="476075816">
    <w:abstractNumId w:val="2"/>
  </w:num>
  <w:num w:numId="20" w16cid:durableId="1595897146">
    <w:abstractNumId w:val="8"/>
  </w:num>
  <w:num w:numId="21" w16cid:durableId="362948768">
    <w:abstractNumId w:val="10"/>
  </w:num>
  <w:num w:numId="22" w16cid:durableId="1363050095">
    <w:abstractNumId w:val="1"/>
  </w:num>
  <w:num w:numId="23" w16cid:durableId="2131581391">
    <w:abstractNumId w:val="25"/>
  </w:num>
  <w:num w:numId="24" w16cid:durableId="178546208">
    <w:abstractNumId w:val="3"/>
  </w:num>
  <w:num w:numId="25" w16cid:durableId="1608001757">
    <w:abstractNumId w:val="20"/>
  </w:num>
  <w:num w:numId="26" w16cid:durableId="741174818">
    <w:abstractNumId w:val="23"/>
  </w:num>
  <w:num w:numId="27" w16cid:durableId="1172909776">
    <w:abstractNumId w:val="27"/>
  </w:num>
  <w:num w:numId="28" w16cid:durableId="1252395295">
    <w:abstractNumId w:val="14"/>
  </w:num>
  <w:num w:numId="29" w16cid:durableId="476072065">
    <w:abstractNumId w:val="18"/>
  </w:num>
  <w:num w:numId="30" w16cid:durableId="1882475680">
    <w:abstractNumId w:val="11"/>
  </w:num>
  <w:num w:numId="31" w16cid:durableId="1732264127">
    <w:abstractNumId w:val="22"/>
  </w:num>
  <w:num w:numId="32" w16cid:durableId="1389256495">
    <w:abstractNumId w:val="6"/>
  </w:num>
  <w:num w:numId="33" w16cid:durableId="1372724221">
    <w:abstractNumId w:val="32"/>
  </w:num>
  <w:num w:numId="34" w16cid:durableId="1757287797">
    <w:abstractNumId w:val="7"/>
  </w:num>
  <w:num w:numId="35" w16cid:durableId="1352561672">
    <w:abstractNumId w:val="36"/>
  </w:num>
  <w:num w:numId="36" w16cid:durableId="1897085686">
    <w:abstractNumId w:val="5"/>
  </w:num>
  <w:num w:numId="37" w16cid:durableId="618294057">
    <w:abstractNumId w:val="26"/>
  </w:num>
  <w:num w:numId="38" w16cid:durableId="1106848093">
    <w:abstractNumId w:val="17"/>
  </w:num>
  <w:num w:numId="39" w16cid:durableId="860318061">
    <w:abstractNumId w:val="3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activeWritingStyle w:lang="en-US" w:vendorID="64" w:dllVersion="0" w:nlCheck="1" w:checkStyle="0" w:appName="MSWord"/>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BA3"/>
    <w:rsid w:val="00000000"/>
    <w:rsid w:val="0007030C"/>
    <w:rsid w:val="00100208"/>
    <w:rsid w:val="001238FC"/>
    <w:rsid w:val="001D7634"/>
    <w:rsid w:val="002704BB"/>
    <w:rsid w:val="002B1A1D"/>
    <w:rsid w:val="00313AA2"/>
    <w:rsid w:val="003767F7"/>
    <w:rsid w:val="003E1FD0"/>
    <w:rsid w:val="00414386"/>
    <w:rsid w:val="004C1D99"/>
    <w:rsid w:val="00606ABE"/>
    <w:rsid w:val="006A3D9C"/>
    <w:rsid w:val="006E0BA3"/>
    <w:rsid w:val="00736BEA"/>
    <w:rsid w:val="00806E2F"/>
    <w:rsid w:val="00807E59"/>
    <w:rsid w:val="00827C98"/>
    <w:rsid w:val="00863E29"/>
    <w:rsid w:val="008B7DEC"/>
    <w:rsid w:val="009525FA"/>
    <w:rsid w:val="009743B4"/>
    <w:rsid w:val="009A18C6"/>
    <w:rsid w:val="009B4943"/>
    <w:rsid w:val="00A02A8B"/>
    <w:rsid w:val="00C13BB3"/>
    <w:rsid w:val="00C43A82"/>
    <w:rsid w:val="00C526BB"/>
    <w:rsid w:val="00C52D38"/>
    <w:rsid w:val="00C55F6E"/>
    <w:rsid w:val="00C83F8B"/>
    <w:rsid w:val="00C96E49"/>
    <w:rsid w:val="00CA75D9"/>
    <w:rsid w:val="00CD15E2"/>
    <w:rsid w:val="00D0362C"/>
    <w:rsid w:val="00D233E1"/>
    <w:rsid w:val="00DA75F2"/>
    <w:rsid w:val="00DC26B5"/>
    <w:rsid w:val="00DC3970"/>
    <w:rsid w:val="00E92E21"/>
    <w:rsid w:val="00ED16B8"/>
    <w:rsid w:val="00F106D9"/>
    <w:rsid w:val="00F90692"/>
    <w:rsid w:val="00FE0288"/>
    <w:rsid w:val="3285AE22"/>
    <w:rsid w:val="51005065"/>
    <w:rsid w:val="73FCE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90430"/>
  <w15:docId w15:val="{06DB52E7-B4EA-4C9A-9D5A-6E1AD2BB4F4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E0BA3"/>
    <w:pPr>
      <w:spacing w:after="0" w:line="240" w:lineRule="auto"/>
    </w:pPr>
    <w:rPr>
      <w:rFonts w:ascii="Times New Roman" w:hAnsi="Times New Roman" w:eastAsia="Times New Roman" w:cs="Times New Roman"/>
      <w:sz w:val="24"/>
      <w:szCs w:val="24"/>
    </w:rPr>
  </w:style>
  <w:style w:type="paragraph" w:styleId="Heading1">
    <w:name w:val="heading 1"/>
    <w:basedOn w:val="Normal"/>
    <w:next w:val="Normal"/>
    <w:link w:val="Heading1Char"/>
    <w:uiPriority w:val="9"/>
    <w:qFormat/>
    <w:rsid w:val="00736BEA"/>
    <w:pPr>
      <w:keepNext/>
      <w:keepLines/>
      <w:spacing w:before="240"/>
      <w:outlineLvl w:val="0"/>
    </w:pPr>
    <w:rPr>
      <w:rFonts w:cs="Arial" w:asciiTheme="majorHAnsi" w:hAnsiTheme="majorHAnsi" w:eastAsiaTheme="minorHAnsi"/>
      <w:b/>
      <w:bCs/>
      <w:color w:val="365F91" w:themeColor="accent1" w:themeShade="BF"/>
      <w:kern w:val="32"/>
      <w:sz w:val="32"/>
      <w:szCs w:val="32"/>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link w:val="ListParagraphChar"/>
    <w:uiPriority w:val="34"/>
    <w:qFormat/>
    <w:rsid w:val="006E0BA3"/>
    <w:pPr>
      <w:ind w:left="720"/>
      <w:contextualSpacing/>
    </w:pPr>
  </w:style>
  <w:style w:type="character" w:styleId="CommentReference">
    <w:name w:val="annotation reference"/>
    <w:basedOn w:val="DefaultParagraphFont"/>
    <w:uiPriority w:val="99"/>
    <w:unhideWhenUsed/>
    <w:rsid w:val="006E0BA3"/>
    <w:rPr>
      <w:sz w:val="16"/>
      <w:szCs w:val="16"/>
    </w:rPr>
  </w:style>
  <w:style w:type="paragraph" w:styleId="CommentText">
    <w:name w:val="annotation text"/>
    <w:basedOn w:val="Normal"/>
    <w:link w:val="CommentTextChar"/>
    <w:uiPriority w:val="99"/>
    <w:unhideWhenUsed/>
    <w:rsid w:val="006E0BA3"/>
    <w:rPr>
      <w:sz w:val="20"/>
      <w:szCs w:val="20"/>
    </w:rPr>
  </w:style>
  <w:style w:type="character" w:styleId="CommentTextChar" w:customStyle="1">
    <w:name w:val="Comment Text Char"/>
    <w:basedOn w:val="DefaultParagraphFont"/>
    <w:link w:val="CommentText"/>
    <w:uiPriority w:val="99"/>
    <w:rsid w:val="006E0BA3"/>
    <w:rPr>
      <w:rFonts w:ascii="Times New Roman" w:hAnsi="Times New Roman" w:eastAsia="Times New Roman" w:cs="Times New Roman"/>
      <w:sz w:val="20"/>
      <w:szCs w:val="20"/>
    </w:rPr>
  </w:style>
  <w:style w:type="paragraph" w:styleId="BusinessRules" w:customStyle="1">
    <w:name w:val="Business Rules"/>
    <w:basedOn w:val="Normal"/>
    <w:link w:val="BusinessRulesChar"/>
    <w:qFormat/>
    <w:rsid w:val="006E0BA3"/>
    <w:rPr>
      <w:rFonts w:cs="Arial" w:asciiTheme="minorHAnsi" w:hAnsiTheme="minorHAnsi"/>
      <w:color w:val="00B050"/>
      <w:sz w:val="22"/>
    </w:rPr>
  </w:style>
  <w:style w:type="character" w:styleId="BusinessRulesChar" w:customStyle="1">
    <w:name w:val="Business Rules Char"/>
    <w:basedOn w:val="DefaultParagraphFont"/>
    <w:link w:val="BusinessRules"/>
    <w:rsid w:val="006E0BA3"/>
    <w:rPr>
      <w:rFonts w:eastAsia="Times New Roman" w:cs="Arial"/>
      <w:color w:val="00B050"/>
      <w:szCs w:val="24"/>
    </w:rPr>
  </w:style>
  <w:style w:type="character" w:styleId="ListParagraphChar" w:customStyle="1">
    <w:name w:val="List Paragraph Char"/>
    <w:basedOn w:val="DefaultParagraphFont"/>
    <w:link w:val="ListParagraph"/>
    <w:uiPriority w:val="34"/>
    <w:rsid w:val="006E0BA3"/>
    <w:rPr>
      <w:rFonts w:ascii="Times New Roman" w:hAnsi="Times New Roman" w:eastAsia="Times New Roman" w:cs="Times New Roman"/>
      <w:sz w:val="24"/>
      <w:szCs w:val="24"/>
    </w:rPr>
  </w:style>
  <w:style w:type="table" w:styleId="MediumGrid1-Accent1">
    <w:name w:val="Medium Grid 1 Accent 1"/>
    <w:basedOn w:val="TableNormal"/>
    <w:uiPriority w:val="67"/>
    <w:rsid w:val="006E0BA3"/>
    <w:pPr>
      <w:spacing w:after="0" w:line="240" w:lineRule="auto"/>
    </w:pPr>
    <w:rPr>
      <w:rFonts w:ascii="Times New Roman" w:hAnsi="Times New Roman" w:eastAsia="Times New Roman" w:cs="Times New Roman"/>
      <w:sz w:val="20"/>
      <w:szCs w:val="20"/>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BalloonText">
    <w:name w:val="Balloon Text"/>
    <w:basedOn w:val="Normal"/>
    <w:link w:val="BalloonTextChar"/>
    <w:uiPriority w:val="99"/>
    <w:semiHidden/>
    <w:unhideWhenUsed/>
    <w:rsid w:val="006E0BA3"/>
    <w:rPr>
      <w:rFonts w:ascii="Tahoma" w:hAnsi="Tahoma" w:cs="Tahoma"/>
      <w:sz w:val="16"/>
      <w:szCs w:val="16"/>
    </w:rPr>
  </w:style>
  <w:style w:type="character" w:styleId="BalloonTextChar" w:customStyle="1">
    <w:name w:val="Balloon Text Char"/>
    <w:basedOn w:val="DefaultParagraphFont"/>
    <w:link w:val="BalloonText"/>
    <w:uiPriority w:val="99"/>
    <w:semiHidden/>
    <w:rsid w:val="006E0BA3"/>
    <w:rPr>
      <w:rFonts w:ascii="Tahoma" w:hAnsi="Tahoma" w:eastAsia="Times New Roman" w:cs="Tahoma"/>
      <w:sz w:val="16"/>
      <w:szCs w:val="16"/>
    </w:rPr>
  </w:style>
  <w:style w:type="character" w:styleId="Hyperlink">
    <w:name w:val="Hyperlink"/>
    <w:basedOn w:val="DefaultParagraphFont"/>
    <w:uiPriority w:val="99"/>
    <w:unhideWhenUsed/>
    <w:rsid w:val="00F90692"/>
    <w:rPr>
      <w:color w:val="0000FF" w:themeColor="hyperlink"/>
      <w:u w:val="single"/>
    </w:rPr>
  </w:style>
  <w:style w:type="table" w:styleId="MediumGrid1-Accent11" w:customStyle="1">
    <w:name w:val="Medium Grid 1 - Accent 11"/>
    <w:basedOn w:val="TableNormal"/>
    <w:next w:val="MediumGrid1-Accent1"/>
    <w:uiPriority w:val="67"/>
    <w:rsid w:val="00F90692"/>
    <w:pPr>
      <w:spacing w:after="0" w:line="240" w:lineRule="auto"/>
    </w:pPr>
    <w:rPr>
      <w:rFonts w:ascii="Times New Roman" w:hAnsi="Times New Roman" w:eastAsia="Times New Roman" w:cs="Times New Roman"/>
      <w:sz w:val="20"/>
      <w:szCs w:val="20"/>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PlainText">
    <w:name w:val="Plain Text"/>
    <w:basedOn w:val="Normal"/>
    <w:link w:val="PlainTextChar"/>
    <w:uiPriority w:val="99"/>
    <w:semiHidden/>
    <w:unhideWhenUsed/>
    <w:rsid w:val="00F90692"/>
    <w:rPr>
      <w:rFonts w:ascii="Calibri" w:hAnsi="Calibri" w:eastAsiaTheme="minorHAnsi" w:cstheme="minorBidi"/>
      <w:sz w:val="22"/>
      <w:szCs w:val="21"/>
    </w:rPr>
  </w:style>
  <w:style w:type="character" w:styleId="PlainTextChar" w:customStyle="1">
    <w:name w:val="Plain Text Char"/>
    <w:basedOn w:val="DefaultParagraphFont"/>
    <w:link w:val="PlainText"/>
    <w:uiPriority w:val="99"/>
    <w:semiHidden/>
    <w:rsid w:val="00F90692"/>
    <w:rPr>
      <w:rFonts w:ascii="Calibri" w:hAnsi="Calibri"/>
      <w:szCs w:val="21"/>
    </w:rPr>
  </w:style>
  <w:style w:type="paragraph" w:styleId="FootnoteText">
    <w:name w:val="footnote text"/>
    <w:basedOn w:val="Normal"/>
    <w:link w:val="FootnoteTextChar"/>
    <w:uiPriority w:val="99"/>
    <w:unhideWhenUsed/>
    <w:rsid w:val="00F90692"/>
    <w:rPr>
      <w:rFonts w:asciiTheme="minorHAnsi" w:hAnsiTheme="minorHAnsi" w:eastAsiaTheme="minorHAnsi" w:cstheme="minorBidi"/>
      <w:sz w:val="20"/>
      <w:szCs w:val="20"/>
    </w:rPr>
  </w:style>
  <w:style w:type="character" w:styleId="FootnoteTextChar" w:customStyle="1">
    <w:name w:val="Footnote Text Char"/>
    <w:basedOn w:val="DefaultParagraphFont"/>
    <w:link w:val="FootnoteText"/>
    <w:uiPriority w:val="99"/>
    <w:rsid w:val="00F90692"/>
    <w:rPr>
      <w:sz w:val="20"/>
      <w:szCs w:val="20"/>
    </w:rPr>
  </w:style>
  <w:style w:type="character" w:styleId="FootnoteReference">
    <w:name w:val="footnote reference"/>
    <w:basedOn w:val="DefaultParagraphFont"/>
    <w:uiPriority w:val="99"/>
    <w:unhideWhenUsed/>
    <w:rsid w:val="00F90692"/>
    <w:rPr>
      <w:vertAlign w:val="superscript"/>
    </w:rPr>
  </w:style>
  <w:style w:type="character" w:styleId="Heading1Char" w:customStyle="1">
    <w:name w:val="Heading 1 Char"/>
    <w:basedOn w:val="DefaultParagraphFont"/>
    <w:link w:val="Heading1"/>
    <w:uiPriority w:val="9"/>
    <w:rsid w:val="00827C98"/>
    <w:rPr>
      <w:rFonts w:cs="Arial" w:asciiTheme="majorHAnsi" w:hAnsiTheme="majorHAnsi"/>
      <w:b/>
      <w:bCs/>
      <w:color w:val="365F91" w:themeColor="accent1" w:themeShade="BF"/>
      <w:kern w:val="32"/>
      <w:sz w:val="32"/>
      <w:szCs w:val="32"/>
    </w:rPr>
  </w:style>
  <w:style w:type="table" w:styleId="MediumGrid2-Accent1">
    <w:name w:val="Medium Grid 2 Accent 1"/>
    <w:basedOn w:val="TableNormal"/>
    <w:uiPriority w:val="68"/>
    <w:rsid w:val="00C52D38"/>
    <w:pPr>
      <w:spacing w:after="0" w:line="240" w:lineRule="auto"/>
    </w:pPr>
    <w:rPr>
      <w:rFonts w:asciiTheme="majorHAnsi" w:hAnsiTheme="majorHAnsi" w:eastAsiaTheme="majorEastAsia" w:cstheme="majorBidi"/>
      <w:color w:val="000000" w:themeColor="text1"/>
      <w:sz w:val="20"/>
      <w:szCs w:val="20"/>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paragraph" w:styleId="NormalWeb">
    <w:name w:val="Normal (Web)"/>
    <w:basedOn w:val="Normal"/>
    <w:uiPriority w:val="99"/>
    <w:semiHidden/>
    <w:unhideWhenUsed/>
    <w:rsid w:val="004C1D99"/>
    <w:pPr>
      <w:spacing w:before="100" w:beforeAutospacing="1" w:after="100" w:afterAutospacing="1"/>
    </w:pPr>
  </w:style>
  <w:style w:type="character" w:styleId="PlaceholderText">
    <w:name w:val="Placeholder Text"/>
    <w:basedOn w:val="DefaultParagraphFont"/>
    <w:uiPriority w:val="99"/>
    <w:semiHidden/>
    <w:rsid w:val="00DA75F2"/>
    <w:rPr>
      <w:color w:val="808080"/>
    </w:rPr>
  </w:style>
  <w:style w:type="paragraph" w:styleId="Header">
    <w:name w:val="header"/>
    <w:basedOn w:val="Normal"/>
    <w:link w:val="HeaderChar"/>
    <w:uiPriority w:val="99"/>
    <w:unhideWhenUsed/>
    <w:rsid w:val="00736BEA"/>
    <w:pPr>
      <w:tabs>
        <w:tab w:val="center" w:pos="4680"/>
        <w:tab w:val="right" w:pos="9360"/>
      </w:tabs>
    </w:pPr>
  </w:style>
  <w:style w:type="character" w:styleId="HeaderChar" w:customStyle="1">
    <w:name w:val="Header Char"/>
    <w:basedOn w:val="DefaultParagraphFont"/>
    <w:link w:val="Header"/>
    <w:uiPriority w:val="99"/>
    <w:rsid w:val="00736BEA"/>
    <w:rPr>
      <w:rFonts w:ascii="Times New Roman" w:hAnsi="Times New Roman" w:eastAsia="Times New Roman" w:cs="Times New Roman"/>
      <w:sz w:val="24"/>
      <w:szCs w:val="24"/>
    </w:rPr>
  </w:style>
  <w:style w:type="paragraph" w:styleId="Footer">
    <w:name w:val="footer"/>
    <w:basedOn w:val="Normal"/>
    <w:link w:val="FooterChar"/>
    <w:uiPriority w:val="99"/>
    <w:unhideWhenUsed/>
    <w:rsid w:val="00736BEA"/>
    <w:pPr>
      <w:tabs>
        <w:tab w:val="center" w:pos="4680"/>
        <w:tab w:val="right" w:pos="9360"/>
      </w:tabs>
    </w:pPr>
  </w:style>
  <w:style w:type="character" w:styleId="FooterChar" w:customStyle="1">
    <w:name w:val="Footer Char"/>
    <w:basedOn w:val="DefaultParagraphFont"/>
    <w:link w:val="Footer"/>
    <w:uiPriority w:val="99"/>
    <w:rsid w:val="00736BEA"/>
    <w:rPr>
      <w:rFonts w:ascii="Times New Roman" w:hAnsi="Times New Roman" w:eastAsia="Times New Roman" w:cs="Times New Roman"/>
      <w:sz w:val="24"/>
      <w:szCs w:val="24"/>
    </w:rPr>
  </w:style>
  <w:style w:type="character" w:styleId="Heading1Char1" w:customStyle="1">
    <w:name w:val="Heading 1 Char1"/>
    <w:basedOn w:val="DefaultParagraphFont"/>
    <w:uiPriority w:val="9"/>
    <w:rsid w:val="00736BEA"/>
    <w:rPr>
      <w:rFonts w:asciiTheme="majorHAnsi" w:hAnsiTheme="majorHAnsi" w:eastAsiaTheme="majorEastAsia" w:cstheme="majorBidi"/>
      <w:color w:val="365F91" w:themeColor="accent1" w:themeShade="BF"/>
      <w:sz w:val="32"/>
      <w:szCs w:val="32"/>
    </w:rPr>
  </w:style>
  <w:style w:type="character" w:styleId="UnresolvedMention">
    <w:name w:val="Unresolved Mention"/>
    <w:basedOn w:val="DefaultParagraphFont"/>
    <w:uiPriority w:val="99"/>
    <w:semiHidden/>
    <w:unhideWhenUsed/>
    <w:rsid w:val="00C526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9253575">
      <w:bodyDiv w:val="1"/>
      <w:marLeft w:val="0"/>
      <w:marRight w:val="0"/>
      <w:marTop w:val="0"/>
      <w:marBottom w:val="0"/>
      <w:divBdr>
        <w:top w:val="none" w:sz="0" w:space="0" w:color="auto"/>
        <w:left w:val="none" w:sz="0" w:space="0" w:color="auto"/>
        <w:bottom w:val="none" w:sz="0" w:space="0" w:color="auto"/>
        <w:right w:val="none" w:sz="0" w:space="0" w:color="auto"/>
      </w:divBdr>
      <w:divsChild>
        <w:div w:id="1920864768">
          <w:marLeft w:val="0"/>
          <w:marRight w:val="0"/>
          <w:marTop w:val="0"/>
          <w:marBottom w:val="0"/>
          <w:divBdr>
            <w:top w:val="none" w:sz="0" w:space="0" w:color="auto"/>
            <w:left w:val="none" w:sz="0" w:space="0" w:color="auto"/>
            <w:bottom w:val="none" w:sz="0" w:space="0" w:color="auto"/>
            <w:right w:val="none" w:sz="0" w:space="0" w:color="auto"/>
          </w:divBdr>
        </w:div>
        <w:div w:id="418522280">
          <w:marLeft w:val="0"/>
          <w:marRight w:val="0"/>
          <w:marTop w:val="0"/>
          <w:marBottom w:val="0"/>
          <w:divBdr>
            <w:top w:val="none" w:sz="0" w:space="0" w:color="auto"/>
            <w:left w:val="none" w:sz="0" w:space="0" w:color="auto"/>
            <w:bottom w:val="none" w:sz="0" w:space="0" w:color="auto"/>
            <w:right w:val="none" w:sz="0" w:space="0" w:color="auto"/>
          </w:divBdr>
        </w:div>
        <w:div w:id="1862477138">
          <w:marLeft w:val="0"/>
          <w:marRight w:val="0"/>
          <w:marTop w:val="0"/>
          <w:marBottom w:val="0"/>
          <w:divBdr>
            <w:top w:val="none" w:sz="0" w:space="0" w:color="auto"/>
            <w:left w:val="none" w:sz="0" w:space="0" w:color="auto"/>
            <w:bottom w:val="none" w:sz="0" w:space="0" w:color="auto"/>
            <w:right w:val="none" w:sz="0" w:space="0" w:color="auto"/>
          </w:divBdr>
          <w:divsChild>
            <w:div w:id="1130634690">
              <w:marLeft w:val="0"/>
              <w:marRight w:val="0"/>
              <w:marTop w:val="0"/>
              <w:marBottom w:val="0"/>
              <w:divBdr>
                <w:top w:val="none" w:sz="0" w:space="0" w:color="auto"/>
                <w:left w:val="none" w:sz="0" w:space="0" w:color="auto"/>
                <w:bottom w:val="none" w:sz="0" w:space="0" w:color="auto"/>
                <w:right w:val="none" w:sz="0" w:space="0" w:color="auto"/>
              </w:divBdr>
            </w:div>
            <w:div w:id="752363621">
              <w:marLeft w:val="0"/>
              <w:marRight w:val="0"/>
              <w:marTop w:val="0"/>
              <w:marBottom w:val="0"/>
              <w:divBdr>
                <w:top w:val="none" w:sz="0" w:space="0" w:color="auto"/>
                <w:left w:val="none" w:sz="0" w:space="0" w:color="auto"/>
                <w:bottom w:val="none" w:sz="0" w:space="0" w:color="auto"/>
                <w:right w:val="none" w:sz="0" w:space="0" w:color="auto"/>
              </w:divBdr>
            </w:div>
            <w:div w:id="1212764349">
              <w:marLeft w:val="0"/>
              <w:marRight w:val="0"/>
              <w:marTop w:val="0"/>
              <w:marBottom w:val="0"/>
              <w:divBdr>
                <w:top w:val="none" w:sz="0" w:space="0" w:color="auto"/>
                <w:left w:val="none" w:sz="0" w:space="0" w:color="auto"/>
                <w:bottom w:val="none" w:sz="0" w:space="0" w:color="auto"/>
                <w:right w:val="none" w:sz="0" w:space="0" w:color="auto"/>
              </w:divBdr>
            </w:div>
            <w:div w:id="236786408">
              <w:marLeft w:val="0"/>
              <w:marRight w:val="0"/>
              <w:marTop w:val="0"/>
              <w:marBottom w:val="0"/>
              <w:divBdr>
                <w:top w:val="none" w:sz="0" w:space="0" w:color="auto"/>
                <w:left w:val="none" w:sz="0" w:space="0" w:color="auto"/>
                <w:bottom w:val="none" w:sz="0" w:space="0" w:color="auto"/>
                <w:right w:val="none" w:sz="0" w:space="0" w:color="auto"/>
              </w:divBdr>
            </w:div>
            <w:div w:id="1277560971">
              <w:marLeft w:val="0"/>
              <w:marRight w:val="0"/>
              <w:marTop w:val="0"/>
              <w:marBottom w:val="0"/>
              <w:divBdr>
                <w:top w:val="none" w:sz="0" w:space="0" w:color="auto"/>
                <w:left w:val="none" w:sz="0" w:space="0" w:color="auto"/>
                <w:bottom w:val="none" w:sz="0" w:space="0" w:color="auto"/>
                <w:right w:val="none" w:sz="0" w:space="0" w:color="auto"/>
              </w:divBdr>
            </w:div>
            <w:div w:id="1049307367">
              <w:marLeft w:val="0"/>
              <w:marRight w:val="0"/>
              <w:marTop w:val="0"/>
              <w:marBottom w:val="0"/>
              <w:divBdr>
                <w:top w:val="none" w:sz="0" w:space="0" w:color="auto"/>
                <w:left w:val="none" w:sz="0" w:space="0" w:color="auto"/>
                <w:bottom w:val="none" w:sz="0" w:space="0" w:color="auto"/>
                <w:right w:val="none" w:sz="0" w:space="0" w:color="auto"/>
              </w:divBdr>
            </w:div>
            <w:div w:id="702825087">
              <w:marLeft w:val="0"/>
              <w:marRight w:val="0"/>
              <w:marTop w:val="0"/>
              <w:marBottom w:val="0"/>
              <w:divBdr>
                <w:top w:val="none" w:sz="0" w:space="0" w:color="auto"/>
                <w:left w:val="none" w:sz="0" w:space="0" w:color="auto"/>
                <w:bottom w:val="none" w:sz="0" w:space="0" w:color="auto"/>
                <w:right w:val="none" w:sz="0" w:space="0" w:color="auto"/>
              </w:divBdr>
            </w:div>
            <w:div w:id="798957606">
              <w:marLeft w:val="0"/>
              <w:marRight w:val="0"/>
              <w:marTop w:val="0"/>
              <w:marBottom w:val="0"/>
              <w:divBdr>
                <w:top w:val="none" w:sz="0" w:space="0" w:color="auto"/>
                <w:left w:val="none" w:sz="0" w:space="0" w:color="auto"/>
                <w:bottom w:val="none" w:sz="0" w:space="0" w:color="auto"/>
                <w:right w:val="none" w:sz="0" w:space="0" w:color="auto"/>
              </w:divBdr>
            </w:div>
            <w:div w:id="1682196435">
              <w:marLeft w:val="0"/>
              <w:marRight w:val="0"/>
              <w:marTop w:val="0"/>
              <w:marBottom w:val="0"/>
              <w:divBdr>
                <w:top w:val="none" w:sz="0" w:space="0" w:color="auto"/>
                <w:left w:val="none" w:sz="0" w:space="0" w:color="auto"/>
                <w:bottom w:val="none" w:sz="0" w:space="0" w:color="auto"/>
                <w:right w:val="none" w:sz="0" w:space="0" w:color="auto"/>
              </w:divBdr>
            </w:div>
            <w:div w:id="1824077253">
              <w:marLeft w:val="0"/>
              <w:marRight w:val="0"/>
              <w:marTop w:val="0"/>
              <w:marBottom w:val="0"/>
              <w:divBdr>
                <w:top w:val="none" w:sz="0" w:space="0" w:color="auto"/>
                <w:left w:val="none" w:sz="0" w:space="0" w:color="auto"/>
                <w:bottom w:val="none" w:sz="0" w:space="0" w:color="auto"/>
                <w:right w:val="none" w:sz="0" w:space="0" w:color="auto"/>
              </w:divBdr>
              <w:divsChild>
                <w:div w:id="415976250">
                  <w:marLeft w:val="0"/>
                  <w:marRight w:val="0"/>
                  <w:marTop w:val="0"/>
                  <w:marBottom w:val="0"/>
                  <w:divBdr>
                    <w:top w:val="none" w:sz="0" w:space="0" w:color="auto"/>
                    <w:left w:val="none" w:sz="0" w:space="0" w:color="auto"/>
                    <w:bottom w:val="none" w:sz="0" w:space="0" w:color="auto"/>
                    <w:right w:val="none" w:sz="0" w:space="0" w:color="auto"/>
                  </w:divBdr>
                </w:div>
                <w:div w:id="353729402">
                  <w:marLeft w:val="0"/>
                  <w:marRight w:val="0"/>
                  <w:marTop w:val="0"/>
                  <w:marBottom w:val="0"/>
                  <w:divBdr>
                    <w:top w:val="none" w:sz="0" w:space="0" w:color="auto"/>
                    <w:left w:val="none" w:sz="0" w:space="0" w:color="auto"/>
                    <w:bottom w:val="none" w:sz="0" w:space="0" w:color="auto"/>
                    <w:right w:val="none" w:sz="0" w:space="0" w:color="auto"/>
                  </w:divBdr>
                </w:div>
                <w:div w:id="959216618">
                  <w:marLeft w:val="0"/>
                  <w:marRight w:val="0"/>
                  <w:marTop w:val="0"/>
                  <w:marBottom w:val="0"/>
                  <w:divBdr>
                    <w:top w:val="none" w:sz="0" w:space="0" w:color="auto"/>
                    <w:left w:val="none" w:sz="0" w:space="0" w:color="auto"/>
                    <w:bottom w:val="none" w:sz="0" w:space="0" w:color="auto"/>
                    <w:right w:val="none" w:sz="0" w:space="0" w:color="auto"/>
                  </w:divBdr>
                  <w:divsChild>
                    <w:div w:id="1237086251">
                      <w:marLeft w:val="0"/>
                      <w:marRight w:val="0"/>
                      <w:marTop w:val="0"/>
                      <w:marBottom w:val="0"/>
                      <w:divBdr>
                        <w:top w:val="none" w:sz="0" w:space="0" w:color="auto"/>
                        <w:left w:val="none" w:sz="0" w:space="0" w:color="auto"/>
                        <w:bottom w:val="none" w:sz="0" w:space="0" w:color="auto"/>
                        <w:right w:val="none" w:sz="0" w:space="0" w:color="auto"/>
                      </w:divBdr>
                      <w:divsChild>
                        <w:div w:id="770704700">
                          <w:marLeft w:val="0"/>
                          <w:marRight w:val="0"/>
                          <w:marTop w:val="0"/>
                          <w:marBottom w:val="0"/>
                          <w:divBdr>
                            <w:top w:val="none" w:sz="0" w:space="0" w:color="auto"/>
                            <w:left w:val="none" w:sz="0" w:space="0" w:color="auto"/>
                            <w:bottom w:val="none" w:sz="0" w:space="0" w:color="auto"/>
                            <w:right w:val="none" w:sz="0" w:space="0" w:color="auto"/>
                          </w:divBdr>
                          <w:divsChild>
                            <w:div w:id="1932471027">
                              <w:marLeft w:val="0"/>
                              <w:marRight w:val="0"/>
                              <w:marTop w:val="0"/>
                              <w:marBottom w:val="0"/>
                              <w:divBdr>
                                <w:top w:val="none" w:sz="0" w:space="0" w:color="auto"/>
                                <w:left w:val="none" w:sz="0" w:space="0" w:color="auto"/>
                                <w:bottom w:val="none" w:sz="0" w:space="0" w:color="auto"/>
                                <w:right w:val="none" w:sz="0" w:space="0" w:color="auto"/>
                              </w:divBdr>
                              <w:divsChild>
                                <w:div w:id="896475732">
                                  <w:marLeft w:val="0"/>
                                  <w:marRight w:val="0"/>
                                  <w:marTop w:val="0"/>
                                  <w:marBottom w:val="0"/>
                                  <w:divBdr>
                                    <w:top w:val="none" w:sz="0" w:space="0" w:color="auto"/>
                                    <w:left w:val="none" w:sz="0" w:space="0" w:color="auto"/>
                                    <w:bottom w:val="none" w:sz="0" w:space="0" w:color="auto"/>
                                    <w:right w:val="none" w:sz="0" w:space="0" w:color="auto"/>
                                  </w:divBdr>
                                </w:div>
                                <w:div w:id="169373052">
                                  <w:marLeft w:val="0"/>
                                  <w:marRight w:val="0"/>
                                  <w:marTop w:val="0"/>
                                  <w:marBottom w:val="0"/>
                                  <w:divBdr>
                                    <w:top w:val="none" w:sz="0" w:space="0" w:color="auto"/>
                                    <w:left w:val="none" w:sz="0" w:space="0" w:color="auto"/>
                                    <w:bottom w:val="none" w:sz="0" w:space="0" w:color="auto"/>
                                    <w:right w:val="none" w:sz="0" w:space="0" w:color="auto"/>
                                  </w:divBdr>
                                </w:div>
                                <w:div w:id="114342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093955">
      <w:bodyDiv w:val="1"/>
      <w:marLeft w:val="0"/>
      <w:marRight w:val="0"/>
      <w:marTop w:val="0"/>
      <w:marBottom w:val="0"/>
      <w:divBdr>
        <w:top w:val="none" w:sz="0" w:space="0" w:color="auto"/>
        <w:left w:val="none" w:sz="0" w:space="0" w:color="auto"/>
        <w:bottom w:val="none" w:sz="0" w:space="0" w:color="auto"/>
        <w:right w:val="none" w:sz="0" w:space="0" w:color="auto"/>
      </w:divBdr>
      <w:divsChild>
        <w:div w:id="1375697734">
          <w:marLeft w:val="0"/>
          <w:marRight w:val="0"/>
          <w:marTop w:val="0"/>
          <w:marBottom w:val="0"/>
          <w:divBdr>
            <w:top w:val="none" w:sz="0" w:space="0" w:color="auto"/>
            <w:left w:val="none" w:sz="0" w:space="0" w:color="auto"/>
            <w:bottom w:val="none" w:sz="0" w:space="0" w:color="auto"/>
            <w:right w:val="none" w:sz="0" w:space="0" w:color="auto"/>
          </w:divBdr>
          <w:divsChild>
            <w:div w:id="1722947694">
              <w:marLeft w:val="0"/>
              <w:marRight w:val="0"/>
              <w:marTop w:val="0"/>
              <w:marBottom w:val="0"/>
              <w:divBdr>
                <w:top w:val="none" w:sz="0" w:space="0" w:color="auto"/>
                <w:left w:val="none" w:sz="0" w:space="0" w:color="auto"/>
                <w:bottom w:val="none" w:sz="0" w:space="0" w:color="auto"/>
                <w:right w:val="none" w:sz="0" w:space="0" w:color="auto"/>
              </w:divBdr>
            </w:div>
          </w:divsChild>
        </w:div>
        <w:div w:id="1085297327">
          <w:marLeft w:val="0"/>
          <w:marRight w:val="0"/>
          <w:marTop w:val="0"/>
          <w:marBottom w:val="0"/>
          <w:divBdr>
            <w:top w:val="none" w:sz="0" w:space="0" w:color="auto"/>
            <w:left w:val="none" w:sz="0" w:space="0" w:color="auto"/>
            <w:bottom w:val="none" w:sz="0" w:space="0" w:color="auto"/>
            <w:right w:val="none" w:sz="0" w:space="0" w:color="auto"/>
          </w:divBdr>
          <w:divsChild>
            <w:div w:id="1666783776">
              <w:marLeft w:val="0"/>
              <w:marRight w:val="0"/>
              <w:marTop w:val="0"/>
              <w:marBottom w:val="0"/>
              <w:divBdr>
                <w:top w:val="none" w:sz="0" w:space="0" w:color="auto"/>
                <w:left w:val="none" w:sz="0" w:space="0" w:color="auto"/>
                <w:bottom w:val="none" w:sz="0" w:space="0" w:color="auto"/>
                <w:right w:val="none" w:sz="0" w:space="0" w:color="auto"/>
              </w:divBdr>
            </w:div>
          </w:divsChild>
        </w:div>
        <w:div w:id="701977889">
          <w:marLeft w:val="0"/>
          <w:marRight w:val="0"/>
          <w:marTop w:val="0"/>
          <w:marBottom w:val="0"/>
          <w:divBdr>
            <w:top w:val="none" w:sz="0" w:space="0" w:color="auto"/>
            <w:left w:val="none" w:sz="0" w:space="0" w:color="auto"/>
            <w:bottom w:val="none" w:sz="0" w:space="0" w:color="auto"/>
            <w:right w:val="none" w:sz="0" w:space="0" w:color="auto"/>
          </w:divBdr>
          <w:divsChild>
            <w:div w:id="680472283">
              <w:marLeft w:val="0"/>
              <w:marRight w:val="0"/>
              <w:marTop w:val="0"/>
              <w:marBottom w:val="0"/>
              <w:divBdr>
                <w:top w:val="none" w:sz="0" w:space="0" w:color="auto"/>
                <w:left w:val="none" w:sz="0" w:space="0" w:color="auto"/>
                <w:bottom w:val="none" w:sz="0" w:space="0" w:color="auto"/>
                <w:right w:val="none" w:sz="0" w:space="0" w:color="auto"/>
              </w:divBdr>
            </w:div>
          </w:divsChild>
        </w:div>
        <w:div w:id="304623312">
          <w:marLeft w:val="0"/>
          <w:marRight w:val="0"/>
          <w:marTop w:val="0"/>
          <w:marBottom w:val="0"/>
          <w:divBdr>
            <w:top w:val="none" w:sz="0" w:space="0" w:color="auto"/>
            <w:left w:val="none" w:sz="0" w:space="0" w:color="auto"/>
            <w:bottom w:val="none" w:sz="0" w:space="0" w:color="auto"/>
            <w:right w:val="none" w:sz="0" w:space="0" w:color="auto"/>
          </w:divBdr>
          <w:divsChild>
            <w:div w:id="2082287716">
              <w:marLeft w:val="0"/>
              <w:marRight w:val="0"/>
              <w:marTop w:val="0"/>
              <w:marBottom w:val="0"/>
              <w:divBdr>
                <w:top w:val="none" w:sz="0" w:space="0" w:color="auto"/>
                <w:left w:val="none" w:sz="0" w:space="0" w:color="auto"/>
                <w:bottom w:val="none" w:sz="0" w:space="0" w:color="auto"/>
                <w:right w:val="none" w:sz="0" w:space="0" w:color="auto"/>
              </w:divBdr>
            </w:div>
          </w:divsChild>
        </w:div>
        <w:div w:id="1926451989">
          <w:marLeft w:val="0"/>
          <w:marRight w:val="0"/>
          <w:marTop w:val="0"/>
          <w:marBottom w:val="0"/>
          <w:divBdr>
            <w:top w:val="none" w:sz="0" w:space="0" w:color="auto"/>
            <w:left w:val="none" w:sz="0" w:space="0" w:color="auto"/>
            <w:bottom w:val="none" w:sz="0" w:space="0" w:color="auto"/>
            <w:right w:val="none" w:sz="0" w:space="0" w:color="auto"/>
          </w:divBdr>
          <w:divsChild>
            <w:div w:id="159737879">
              <w:marLeft w:val="0"/>
              <w:marRight w:val="0"/>
              <w:marTop w:val="0"/>
              <w:marBottom w:val="0"/>
              <w:divBdr>
                <w:top w:val="none" w:sz="0" w:space="0" w:color="auto"/>
                <w:left w:val="none" w:sz="0" w:space="0" w:color="auto"/>
                <w:bottom w:val="none" w:sz="0" w:space="0" w:color="auto"/>
                <w:right w:val="none" w:sz="0" w:space="0" w:color="auto"/>
              </w:divBdr>
            </w:div>
          </w:divsChild>
        </w:div>
        <w:div w:id="1007051301">
          <w:marLeft w:val="0"/>
          <w:marRight w:val="0"/>
          <w:marTop w:val="0"/>
          <w:marBottom w:val="0"/>
          <w:divBdr>
            <w:top w:val="none" w:sz="0" w:space="0" w:color="auto"/>
            <w:left w:val="none" w:sz="0" w:space="0" w:color="auto"/>
            <w:bottom w:val="none" w:sz="0" w:space="0" w:color="auto"/>
            <w:right w:val="none" w:sz="0" w:space="0" w:color="auto"/>
          </w:divBdr>
          <w:divsChild>
            <w:div w:id="1585332650">
              <w:marLeft w:val="0"/>
              <w:marRight w:val="0"/>
              <w:marTop w:val="0"/>
              <w:marBottom w:val="0"/>
              <w:divBdr>
                <w:top w:val="none" w:sz="0" w:space="0" w:color="auto"/>
                <w:left w:val="none" w:sz="0" w:space="0" w:color="auto"/>
                <w:bottom w:val="none" w:sz="0" w:space="0" w:color="auto"/>
                <w:right w:val="none" w:sz="0" w:space="0" w:color="auto"/>
              </w:divBdr>
            </w:div>
          </w:divsChild>
        </w:div>
        <w:div w:id="799492533">
          <w:marLeft w:val="0"/>
          <w:marRight w:val="0"/>
          <w:marTop w:val="0"/>
          <w:marBottom w:val="0"/>
          <w:divBdr>
            <w:top w:val="none" w:sz="0" w:space="0" w:color="auto"/>
            <w:left w:val="none" w:sz="0" w:space="0" w:color="auto"/>
            <w:bottom w:val="none" w:sz="0" w:space="0" w:color="auto"/>
            <w:right w:val="none" w:sz="0" w:space="0" w:color="auto"/>
          </w:divBdr>
          <w:divsChild>
            <w:div w:id="1367826323">
              <w:marLeft w:val="0"/>
              <w:marRight w:val="0"/>
              <w:marTop w:val="0"/>
              <w:marBottom w:val="0"/>
              <w:divBdr>
                <w:top w:val="none" w:sz="0" w:space="0" w:color="auto"/>
                <w:left w:val="none" w:sz="0" w:space="0" w:color="auto"/>
                <w:bottom w:val="none" w:sz="0" w:space="0" w:color="auto"/>
                <w:right w:val="none" w:sz="0" w:space="0" w:color="auto"/>
              </w:divBdr>
            </w:div>
          </w:divsChild>
        </w:div>
        <w:div w:id="1308054748">
          <w:marLeft w:val="0"/>
          <w:marRight w:val="0"/>
          <w:marTop w:val="0"/>
          <w:marBottom w:val="0"/>
          <w:divBdr>
            <w:top w:val="none" w:sz="0" w:space="0" w:color="auto"/>
            <w:left w:val="none" w:sz="0" w:space="0" w:color="auto"/>
            <w:bottom w:val="none" w:sz="0" w:space="0" w:color="auto"/>
            <w:right w:val="none" w:sz="0" w:space="0" w:color="auto"/>
          </w:divBdr>
          <w:divsChild>
            <w:div w:id="97059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700032">
      <w:bodyDiv w:val="1"/>
      <w:marLeft w:val="0"/>
      <w:marRight w:val="0"/>
      <w:marTop w:val="0"/>
      <w:marBottom w:val="0"/>
      <w:divBdr>
        <w:top w:val="none" w:sz="0" w:space="0" w:color="auto"/>
        <w:left w:val="none" w:sz="0" w:space="0" w:color="auto"/>
        <w:bottom w:val="none" w:sz="0" w:space="0" w:color="auto"/>
        <w:right w:val="none" w:sz="0" w:space="0" w:color="auto"/>
      </w:divBdr>
      <w:divsChild>
        <w:div w:id="1241989458">
          <w:marLeft w:val="0"/>
          <w:marRight w:val="0"/>
          <w:marTop w:val="0"/>
          <w:marBottom w:val="0"/>
          <w:divBdr>
            <w:top w:val="none" w:sz="0" w:space="0" w:color="auto"/>
            <w:left w:val="none" w:sz="0" w:space="0" w:color="auto"/>
            <w:bottom w:val="none" w:sz="0" w:space="0" w:color="auto"/>
            <w:right w:val="none" w:sz="0" w:space="0" w:color="auto"/>
          </w:divBdr>
          <w:divsChild>
            <w:div w:id="647435834">
              <w:marLeft w:val="0"/>
              <w:marRight w:val="0"/>
              <w:marTop w:val="0"/>
              <w:marBottom w:val="0"/>
              <w:divBdr>
                <w:top w:val="none" w:sz="0" w:space="0" w:color="auto"/>
                <w:left w:val="none" w:sz="0" w:space="0" w:color="auto"/>
                <w:bottom w:val="none" w:sz="0" w:space="0" w:color="auto"/>
                <w:right w:val="none" w:sz="0" w:space="0" w:color="auto"/>
              </w:divBdr>
            </w:div>
          </w:divsChild>
        </w:div>
        <w:div w:id="2001498643">
          <w:marLeft w:val="0"/>
          <w:marRight w:val="0"/>
          <w:marTop w:val="0"/>
          <w:marBottom w:val="0"/>
          <w:divBdr>
            <w:top w:val="none" w:sz="0" w:space="0" w:color="auto"/>
            <w:left w:val="none" w:sz="0" w:space="0" w:color="auto"/>
            <w:bottom w:val="none" w:sz="0" w:space="0" w:color="auto"/>
            <w:right w:val="none" w:sz="0" w:space="0" w:color="auto"/>
          </w:divBdr>
          <w:divsChild>
            <w:div w:id="210771166">
              <w:marLeft w:val="0"/>
              <w:marRight w:val="0"/>
              <w:marTop w:val="0"/>
              <w:marBottom w:val="0"/>
              <w:divBdr>
                <w:top w:val="none" w:sz="0" w:space="0" w:color="auto"/>
                <w:left w:val="none" w:sz="0" w:space="0" w:color="auto"/>
                <w:bottom w:val="none" w:sz="0" w:space="0" w:color="auto"/>
                <w:right w:val="none" w:sz="0" w:space="0" w:color="auto"/>
              </w:divBdr>
            </w:div>
          </w:divsChild>
        </w:div>
        <w:div w:id="237177068">
          <w:marLeft w:val="0"/>
          <w:marRight w:val="0"/>
          <w:marTop w:val="0"/>
          <w:marBottom w:val="0"/>
          <w:divBdr>
            <w:top w:val="none" w:sz="0" w:space="0" w:color="auto"/>
            <w:left w:val="none" w:sz="0" w:space="0" w:color="auto"/>
            <w:bottom w:val="none" w:sz="0" w:space="0" w:color="auto"/>
            <w:right w:val="none" w:sz="0" w:space="0" w:color="auto"/>
          </w:divBdr>
          <w:divsChild>
            <w:div w:id="1703822931">
              <w:marLeft w:val="0"/>
              <w:marRight w:val="0"/>
              <w:marTop w:val="0"/>
              <w:marBottom w:val="0"/>
              <w:divBdr>
                <w:top w:val="none" w:sz="0" w:space="0" w:color="auto"/>
                <w:left w:val="none" w:sz="0" w:space="0" w:color="auto"/>
                <w:bottom w:val="none" w:sz="0" w:space="0" w:color="auto"/>
                <w:right w:val="none" w:sz="0" w:space="0" w:color="auto"/>
              </w:divBdr>
            </w:div>
          </w:divsChild>
        </w:div>
        <w:div w:id="1715471394">
          <w:marLeft w:val="0"/>
          <w:marRight w:val="0"/>
          <w:marTop w:val="0"/>
          <w:marBottom w:val="0"/>
          <w:divBdr>
            <w:top w:val="none" w:sz="0" w:space="0" w:color="auto"/>
            <w:left w:val="none" w:sz="0" w:space="0" w:color="auto"/>
            <w:bottom w:val="none" w:sz="0" w:space="0" w:color="auto"/>
            <w:right w:val="none" w:sz="0" w:space="0" w:color="auto"/>
          </w:divBdr>
          <w:divsChild>
            <w:div w:id="1621916023">
              <w:marLeft w:val="0"/>
              <w:marRight w:val="0"/>
              <w:marTop w:val="0"/>
              <w:marBottom w:val="0"/>
              <w:divBdr>
                <w:top w:val="none" w:sz="0" w:space="0" w:color="auto"/>
                <w:left w:val="none" w:sz="0" w:space="0" w:color="auto"/>
                <w:bottom w:val="none" w:sz="0" w:space="0" w:color="auto"/>
                <w:right w:val="none" w:sz="0" w:space="0" w:color="auto"/>
              </w:divBdr>
            </w:div>
          </w:divsChild>
        </w:div>
        <w:div w:id="679742874">
          <w:marLeft w:val="0"/>
          <w:marRight w:val="0"/>
          <w:marTop w:val="0"/>
          <w:marBottom w:val="0"/>
          <w:divBdr>
            <w:top w:val="none" w:sz="0" w:space="0" w:color="auto"/>
            <w:left w:val="none" w:sz="0" w:space="0" w:color="auto"/>
            <w:bottom w:val="none" w:sz="0" w:space="0" w:color="auto"/>
            <w:right w:val="none" w:sz="0" w:space="0" w:color="auto"/>
          </w:divBdr>
          <w:divsChild>
            <w:div w:id="107510080">
              <w:marLeft w:val="0"/>
              <w:marRight w:val="0"/>
              <w:marTop w:val="0"/>
              <w:marBottom w:val="0"/>
              <w:divBdr>
                <w:top w:val="none" w:sz="0" w:space="0" w:color="auto"/>
                <w:left w:val="none" w:sz="0" w:space="0" w:color="auto"/>
                <w:bottom w:val="none" w:sz="0" w:space="0" w:color="auto"/>
                <w:right w:val="none" w:sz="0" w:space="0" w:color="auto"/>
              </w:divBdr>
            </w:div>
          </w:divsChild>
        </w:div>
        <w:div w:id="2137094758">
          <w:marLeft w:val="0"/>
          <w:marRight w:val="0"/>
          <w:marTop w:val="0"/>
          <w:marBottom w:val="0"/>
          <w:divBdr>
            <w:top w:val="none" w:sz="0" w:space="0" w:color="auto"/>
            <w:left w:val="none" w:sz="0" w:space="0" w:color="auto"/>
            <w:bottom w:val="none" w:sz="0" w:space="0" w:color="auto"/>
            <w:right w:val="none" w:sz="0" w:space="0" w:color="auto"/>
          </w:divBdr>
          <w:divsChild>
            <w:div w:id="1195653888">
              <w:marLeft w:val="0"/>
              <w:marRight w:val="0"/>
              <w:marTop w:val="0"/>
              <w:marBottom w:val="0"/>
              <w:divBdr>
                <w:top w:val="none" w:sz="0" w:space="0" w:color="auto"/>
                <w:left w:val="none" w:sz="0" w:space="0" w:color="auto"/>
                <w:bottom w:val="none" w:sz="0" w:space="0" w:color="auto"/>
                <w:right w:val="none" w:sz="0" w:space="0" w:color="auto"/>
              </w:divBdr>
            </w:div>
          </w:divsChild>
        </w:div>
        <w:div w:id="1331061777">
          <w:marLeft w:val="0"/>
          <w:marRight w:val="0"/>
          <w:marTop w:val="0"/>
          <w:marBottom w:val="0"/>
          <w:divBdr>
            <w:top w:val="none" w:sz="0" w:space="0" w:color="auto"/>
            <w:left w:val="none" w:sz="0" w:space="0" w:color="auto"/>
            <w:bottom w:val="none" w:sz="0" w:space="0" w:color="auto"/>
            <w:right w:val="none" w:sz="0" w:space="0" w:color="auto"/>
          </w:divBdr>
          <w:divsChild>
            <w:div w:id="976956167">
              <w:marLeft w:val="0"/>
              <w:marRight w:val="0"/>
              <w:marTop w:val="0"/>
              <w:marBottom w:val="0"/>
              <w:divBdr>
                <w:top w:val="none" w:sz="0" w:space="0" w:color="auto"/>
                <w:left w:val="none" w:sz="0" w:space="0" w:color="auto"/>
                <w:bottom w:val="none" w:sz="0" w:space="0" w:color="auto"/>
                <w:right w:val="none" w:sz="0" w:space="0" w:color="auto"/>
              </w:divBdr>
            </w:div>
          </w:divsChild>
        </w:div>
        <w:div w:id="1312060504">
          <w:marLeft w:val="0"/>
          <w:marRight w:val="0"/>
          <w:marTop w:val="0"/>
          <w:marBottom w:val="0"/>
          <w:divBdr>
            <w:top w:val="none" w:sz="0" w:space="0" w:color="auto"/>
            <w:left w:val="none" w:sz="0" w:space="0" w:color="auto"/>
            <w:bottom w:val="none" w:sz="0" w:space="0" w:color="auto"/>
            <w:right w:val="none" w:sz="0" w:space="0" w:color="auto"/>
          </w:divBdr>
          <w:divsChild>
            <w:div w:id="3549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http://www.msc.fema.gov"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EC58DCAAF9540858562BEFB976E0864"/>
        <w:category>
          <w:name w:val="General"/>
          <w:gallery w:val="placeholder"/>
        </w:category>
        <w:types>
          <w:type w:val="bbPlcHdr"/>
        </w:types>
        <w:behaviors>
          <w:behavior w:val="content"/>
        </w:behaviors>
        <w:guid w:val="{536C5EF2-8DBA-4B4F-AFF2-51756ACF257D}"/>
      </w:docPartPr>
      <w:docPartBody>
        <w:p xmlns:wp14="http://schemas.microsoft.com/office/word/2010/wordml" w:rsidR="00BB138C" w:rsidP="00AB538F" w:rsidRDefault="00AB538F" w14:paraId="720703D0" wp14:textId="77777777">
          <w:pPr>
            <w:pStyle w:val="FEC58DCAAF9540858562BEFB976E0864"/>
          </w:pPr>
          <w:r w:rsidRPr="0048057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30A"/>
    <w:rsid w:val="000D130A"/>
    <w:rsid w:val="0067210D"/>
    <w:rsid w:val="006A3D9C"/>
    <w:rsid w:val="00AB538F"/>
    <w:rsid w:val="00BB0928"/>
    <w:rsid w:val="00BB138C"/>
    <w:rsid w:val="00BD0555"/>
    <w:rsid w:val="00E53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538F"/>
    <w:rPr>
      <w:color w:val="808080"/>
    </w:rPr>
  </w:style>
  <w:style w:type="paragraph" w:customStyle="1" w:styleId="FEC58DCAAF9540858562BEFB976E0864">
    <w:name w:val="FEC58DCAAF9540858562BEFB976E0864"/>
    <w:rsid w:val="00AB53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08870D48379A4B8661D2A59194D30B" ma:contentTypeVersion="6" ma:contentTypeDescription="Create a new document." ma:contentTypeScope="" ma:versionID="d82db187d4d5df4559b9261e405866f2">
  <xsd:schema xmlns:xsd="http://www.w3.org/2001/XMLSchema" xmlns:xs="http://www.w3.org/2001/XMLSchema" xmlns:p="http://schemas.microsoft.com/office/2006/metadata/properties" xmlns:ns2="12602efd-c3eb-41ae-8310-d41c62a898d9" xmlns:ns3="af58970d-a76d-4671-ba01-6a9ec036fa98" targetNamespace="http://schemas.microsoft.com/office/2006/metadata/properties" ma:root="true" ma:fieldsID="1f50e85e21890f50b954aec6a9e25566" ns2:_="" ns3:_="">
    <xsd:import namespace="12602efd-c3eb-41ae-8310-d41c62a898d9"/>
    <xsd:import namespace="af58970d-a76d-4671-ba01-6a9ec036fa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02efd-c3eb-41ae-8310-d41c62a89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58970d-a76d-4671-ba01-6a9ec036fa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317F7F-71D8-4F86-80C8-1B0885C87C50}"/>
</file>

<file path=customXml/itemProps2.xml><?xml version="1.0" encoding="utf-8"?>
<ds:datastoreItem xmlns:ds="http://schemas.openxmlformats.org/officeDocument/2006/customXml" ds:itemID="{710343E7-5416-4B9E-922A-CF5995AD285A}">
  <ds:schemaRefs>
    <ds:schemaRef ds:uri="http://schemas.microsoft.com/sharepoint/v3/contenttype/forms"/>
  </ds:schemaRefs>
</ds:datastoreItem>
</file>

<file path=customXml/itemProps3.xml><?xml version="1.0" encoding="utf-8"?>
<ds:datastoreItem xmlns:ds="http://schemas.openxmlformats.org/officeDocument/2006/customXml" ds:itemID="{00B631E5-2FFA-4251-9751-F7B70AF0B335}">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Housing and Urban Development</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Flood Insurance Partner Worksheet - OMB 2506-0177</dc:title>
  <dc:subject/>
  <dc:creator>HUD</dc:creator>
  <keywords/>
  <dc:description/>
  <lastModifiedBy>Herrera, Daniel J</lastModifiedBy>
  <revision>5</revision>
  <dcterms:created xsi:type="dcterms:W3CDTF">2022-07-19T16:03:00.0000000Z</dcterms:created>
  <dcterms:modified xsi:type="dcterms:W3CDTF">2024-07-31T15:17:34.3451175Z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0x0101001208870D48379A4B8661D2A59194D30B</vt:lpwstr>
  </property>
</Properties>
</file>