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8B5F8" w14:textId="77777777" w:rsidR="006E0BA3" w:rsidRDefault="002704BB" w:rsidP="006E0BA3">
      <w:pPr>
        <w:spacing w:line="276" w:lineRule="auto"/>
        <w:rPr>
          <w:rFonts w:asciiTheme="minorHAnsi" w:hAnsiTheme="minorHAnsi" w:cstheme="minorHAnsi"/>
          <w:b/>
          <w:sz w:val="28"/>
          <w:szCs w:val="28"/>
        </w:rPr>
      </w:pPr>
      <w:r>
        <w:rPr>
          <w:rFonts w:asciiTheme="minorHAnsi" w:hAnsiTheme="minorHAnsi" w:cstheme="minorHAnsi"/>
          <w:b/>
          <w:sz w:val="28"/>
          <w:szCs w:val="28"/>
        </w:rPr>
        <w:t xml:space="preserve">Environmental Justice </w:t>
      </w:r>
      <w:r w:rsidR="00560787">
        <w:rPr>
          <w:rFonts w:asciiTheme="minorHAnsi" w:hAnsiTheme="minorHAnsi" w:cstheme="minorHAnsi"/>
          <w:b/>
          <w:sz w:val="28"/>
          <w:szCs w:val="28"/>
        </w:rPr>
        <w:t>(CEST and EA)</w:t>
      </w:r>
      <w:r w:rsidR="002C3B3E">
        <w:rPr>
          <w:rFonts w:asciiTheme="minorHAnsi" w:hAnsiTheme="minorHAnsi" w:cstheme="minorHAnsi"/>
          <w:b/>
          <w:sz w:val="28"/>
          <w:szCs w:val="28"/>
        </w:rPr>
        <w:t xml:space="preserve"> – </w:t>
      </w:r>
      <w:r w:rsidR="00F47EBC">
        <w:rPr>
          <w:rFonts w:asciiTheme="minorHAnsi" w:hAnsiTheme="minorHAnsi" w:cstheme="minorHAnsi"/>
          <w:b/>
          <w:sz w:val="28"/>
          <w:szCs w:val="28"/>
        </w:rPr>
        <w:t>PARTNER</w:t>
      </w:r>
    </w:p>
    <w:p w14:paraId="1158BDC2" w14:textId="09BA835B" w:rsidR="00414386" w:rsidRPr="00A8604C" w:rsidRDefault="00A8604C" w:rsidP="00A8604C">
      <w:pPr>
        <w:spacing w:after="240"/>
        <w:jc w:val="both"/>
        <w:rPr>
          <w:rFonts w:asciiTheme="minorHAnsi" w:hAnsiTheme="minorHAnsi" w:cstheme="minorHAnsi"/>
          <w:sz w:val="22"/>
          <w:szCs w:val="22"/>
        </w:rPr>
      </w:pPr>
      <w:r w:rsidRPr="00A8604C">
        <w:rPr>
          <w:rFonts w:asciiTheme="minorHAnsi" w:hAnsiTheme="minorHAnsi" w:cstheme="minorHAnsi"/>
          <w:color w:val="0000FF"/>
          <w:sz w:val="22"/>
          <w:szCs w:val="22"/>
          <w:u w:val="single"/>
        </w:rPr>
        <w:t>https://www.hudexchange.info/environmental-review/environmental-justice</w:t>
      </w:r>
      <w:r w:rsidRPr="00A8604C">
        <w:rPr>
          <w:rFonts w:asciiTheme="minorHAnsi" w:hAnsiTheme="minorHAnsi" w:cstheme="minorHAnsi"/>
          <w:color w:val="FF0000"/>
          <w:sz w:val="22"/>
          <w:szCs w:val="22"/>
        </w:rPr>
        <w:t xml:space="preserve"> </w:t>
      </w:r>
    </w:p>
    <w:p w14:paraId="14746836" w14:textId="77777777" w:rsidR="00414386" w:rsidRPr="00A8604C" w:rsidRDefault="00414386" w:rsidP="00560787">
      <w:pPr>
        <w:tabs>
          <w:tab w:val="left" w:pos="0"/>
        </w:tabs>
        <w:jc w:val="both"/>
        <w:rPr>
          <w:rFonts w:asciiTheme="minorHAnsi" w:hAnsiTheme="minorHAnsi" w:cstheme="minorHAnsi"/>
          <w:b/>
          <w:sz w:val="22"/>
          <w:szCs w:val="22"/>
        </w:rPr>
      </w:pPr>
      <w:r w:rsidRPr="00A8604C">
        <w:rPr>
          <w:rFonts w:asciiTheme="minorHAnsi" w:hAnsiTheme="minorHAnsi" w:cstheme="minorHAnsi"/>
          <w:b/>
          <w:color w:val="FF0000"/>
          <w:sz w:val="22"/>
          <w:szCs w:val="22"/>
        </w:rPr>
        <w:t xml:space="preserve">HUD strongly encourages starting the Environmental Justice analysis only after all other laws and authorities, including Environmental Assessment factors if necessary, have been completed. </w:t>
      </w:r>
    </w:p>
    <w:p w14:paraId="50CEA3F3" w14:textId="77777777" w:rsidR="00414386" w:rsidRPr="00A8604C" w:rsidRDefault="00414386" w:rsidP="00560787">
      <w:pPr>
        <w:ind w:left="360" w:hanging="360"/>
        <w:jc w:val="both"/>
        <w:rPr>
          <w:rFonts w:asciiTheme="minorHAnsi" w:hAnsiTheme="minorHAnsi" w:cstheme="minorHAnsi"/>
          <w:b/>
          <w:sz w:val="22"/>
          <w:szCs w:val="22"/>
        </w:rPr>
      </w:pPr>
    </w:p>
    <w:p w14:paraId="2274944B" w14:textId="77777777" w:rsidR="00414386" w:rsidRPr="00A8604C" w:rsidRDefault="00414386" w:rsidP="00560787">
      <w:pPr>
        <w:pStyle w:val="ListParagraph"/>
        <w:numPr>
          <w:ilvl w:val="0"/>
          <w:numId w:val="32"/>
        </w:numPr>
        <w:jc w:val="both"/>
        <w:rPr>
          <w:rFonts w:asciiTheme="minorHAnsi" w:hAnsiTheme="minorHAnsi" w:cstheme="minorHAnsi"/>
          <w:b/>
          <w:sz w:val="22"/>
          <w:szCs w:val="22"/>
        </w:rPr>
      </w:pPr>
      <w:r w:rsidRPr="00A8604C">
        <w:rPr>
          <w:rFonts w:asciiTheme="minorHAnsi" w:hAnsiTheme="minorHAnsi" w:cstheme="minorHAnsi"/>
          <w:b/>
          <w:sz w:val="22"/>
          <w:szCs w:val="22"/>
        </w:rPr>
        <w:t xml:space="preserve">Were any adverse environmental impacts identified in any other compliance review portion of this project’s total environmental review? </w:t>
      </w:r>
    </w:p>
    <w:p w14:paraId="6D69D41D" w14:textId="77777777" w:rsidR="00414386" w:rsidRPr="00A8604C" w:rsidRDefault="00103D40" w:rsidP="00560787">
      <w:pPr>
        <w:pStyle w:val="ListParagraph"/>
        <w:ind w:left="1440" w:hanging="1080"/>
        <w:jc w:val="both"/>
        <w:rPr>
          <w:rFonts w:asciiTheme="minorHAnsi" w:hAnsiTheme="minorHAnsi" w:cstheme="minorHAnsi"/>
          <w:sz w:val="22"/>
          <w:szCs w:val="22"/>
        </w:rPr>
      </w:pPr>
      <w:sdt>
        <w:sdtPr>
          <w:rPr>
            <w:rFonts w:asciiTheme="minorHAnsi" w:hAnsiTheme="minorHAnsi" w:cstheme="minorHAnsi"/>
            <w:sz w:val="22"/>
            <w:szCs w:val="22"/>
          </w:rPr>
          <w:id w:val="-2045046661"/>
          <w14:checkbox>
            <w14:checked w14:val="0"/>
            <w14:checkedState w14:val="2612" w14:font="MS Gothic"/>
            <w14:uncheckedState w14:val="2610" w14:font="MS Gothic"/>
          </w14:checkbox>
        </w:sdtPr>
        <w:sdtEndPr/>
        <w:sdtContent>
          <w:r w:rsidR="00560787" w:rsidRPr="00A8604C">
            <w:rPr>
              <w:rFonts w:ascii="Segoe UI Symbol" w:eastAsia="MS Gothic" w:hAnsi="Segoe UI Symbol" w:cs="Segoe UI Symbol"/>
              <w:sz w:val="22"/>
              <w:szCs w:val="22"/>
            </w:rPr>
            <w:t>☐</w:t>
          </w:r>
        </w:sdtContent>
      </w:sdt>
      <w:r w:rsidR="00414386" w:rsidRPr="00A8604C">
        <w:rPr>
          <w:rFonts w:asciiTheme="minorHAnsi" w:hAnsiTheme="minorHAnsi" w:cstheme="minorHAnsi"/>
          <w:sz w:val="22"/>
          <w:szCs w:val="22"/>
        </w:rPr>
        <w:t xml:space="preserve">Yes </w:t>
      </w:r>
      <w:r w:rsidR="002704BB" w:rsidRPr="00A8604C">
        <w:rPr>
          <w:rFonts w:asciiTheme="minorHAnsi" w:hAnsiTheme="minorHAnsi" w:cstheme="minorHAnsi"/>
          <w:sz w:val="22"/>
          <w:szCs w:val="22"/>
        </w:rPr>
        <w:sym w:font="Wingdings" w:char="F0E0"/>
      </w:r>
      <w:r w:rsidR="002704BB" w:rsidRPr="00A8604C">
        <w:rPr>
          <w:rFonts w:asciiTheme="minorHAnsi" w:hAnsiTheme="minorHAnsi" w:cstheme="minorHAnsi"/>
          <w:sz w:val="22"/>
          <w:szCs w:val="22"/>
        </w:rPr>
        <w:t xml:space="preserve"> </w:t>
      </w:r>
      <w:r w:rsidR="00F47EBC" w:rsidRPr="00A8604C">
        <w:rPr>
          <w:rFonts w:asciiTheme="minorHAnsi" w:hAnsiTheme="minorHAnsi" w:cstheme="minorHAnsi"/>
          <w:sz w:val="22"/>
          <w:szCs w:val="22"/>
        </w:rPr>
        <w:tab/>
      </w:r>
      <w:r w:rsidR="002704BB" w:rsidRPr="00A8604C">
        <w:rPr>
          <w:rFonts w:asciiTheme="minorHAnsi" w:hAnsiTheme="minorHAnsi" w:cstheme="minorHAnsi"/>
          <w:i/>
          <w:sz w:val="22"/>
          <w:szCs w:val="22"/>
        </w:rPr>
        <w:t xml:space="preserve">Continue to Question 2. </w:t>
      </w:r>
      <w:r w:rsidR="00414386" w:rsidRPr="00A8604C">
        <w:rPr>
          <w:rFonts w:asciiTheme="minorHAnsi" w:hAnsiTheme="minorHAnsi" w:cstheme="minorHAnsi"/>
          <w:sz w:val="22"/>
          <w:szCs w:val="22"/>
        </w:rPr>
        <w:tab/>
      </w:r>
      <w:r w:rsidR="00414386" w:rsidRPr="00A8604C">
        <w:rPr>
          <w:rFonts w:asciiTheme="minorHAnsi" w:hAnsiTheme="minorHAnsi" w:cstheme="minorHAnsi"/>
          <w:sz w:val="22"/>
          <w:szCs w:val="22"/>
        </w:rPr>
        <w:tab/>
      </w:r>
      <w:r w:rsidR="00414386" w:rsidRPr="00A8604C">
        <w:rPr>
          <w:rFonts w:asciiTheme="minorHAnsi" w:hAnsiTheme="minorHAnsi" w:cstheme="minorHAnsi"/>
          <w:sz w:val="22"/>
          <w:szCs w:val="22"/>
        </w:rPr>
        <w:tab/>
      </w:r>
      <w:r w:rsidR="00414386" w:rsidRPr="00A8604C">
        <w:rPr>
          <w:rFonts w:asciiTheme="minorHAnsi" w:hAnsiTheme="minorHAnsi" w:cstheme="minorHAnsi"/>
          <w:sz w:val="22"/>
          <w:szCs w:val="22"/>
        </w:rPr>
        <w:tab/>
      </w:r>
      <w:r w:rsidR="00414386" w:rsidRPr="00A8604C">
        <w:rPr>
          <w:rFonts w:asciiTheme="minorHAnsi" w:hAnsiTheme="minorHAnsi" w:cstheme="minorHAnsi"/>
          <w:sz w:val="22"/>
          <w:szCs w:val="22"/>
        </w:rPr>
        <w:tab/>
      </w:r>
    </w:p>
    <w:p w14:paraId="0FFB58B2" w14:textId="77777777" w:rsidR="00414386" w:rsidRPr="00A8604C" w:rsidRDefault="00414386" w:rsidP="00560787">
      <w:pPr>
        <w:pStyle w:val="ListParagraph"/>
        <w:ind w:left="90" w:hanging="1080"/>
        <w:jc w:val="both"/>
        <w:rPr>
          <w:rFonts w:asciiTheme="minorHAnsi" w:hAnsiTheme="minorHAnsi" w:cstheme="minorHAnsi"/>
          <w:bCs/>
          <w:sz w:val="22"/>
          <w:szCs w:val="22"/>
        </w:rPr>
      </w:pPr>
    </w:p>
    <w:p w14:paraId="38865764" w14:textId="534E0297" w:rsidR="00414386" w:rsidRPr="00A8604C" w:rsidRDefault="00103D40" w:rsidP="00560787">
      <w:pPr>
        <w:pStyle w:val="ListParagraph"/>
        <w:ind w:left="1440" w:hanging="1080"/>
        <w:jc w:val="both"/>
        <w:rPr>
          <w:rFonts w:asciiTheme="minorHAnsi" w:hAnsiTheme="minorHAnsi" w:cstheme="minorHAnsi"/>
          <w:sz w:val="22"/>
          <w:szCs w:val="22"/>
        </w:rPr>
      </w:pPr>
      <w:sdt>
        <w:sdtPr>
          <w:rPr>
            <w:rFonts w:asciiTheme="minorHAnsi" w:hAnsiTheme="minorHAnsi" w:cstheme="minorHAnsi"/>
            <w:sz w:val="22"/>
            <w:szCs w:val="22"/>
          </w:rPr>
          <w:id w:val="2126181819"/>
          <w14:checkbox>
            <w14:checked w14:val="0"/>
            <w14:checkedState w14:val="2612" w14:font="MS Gothic"/>
            <w14:uncheckedState w14:val="2610" w14:font="MS Gothic"/>
          </w14:checkbox>
        </w:sdtPr>
        <w:sdtEndPr/>
        <w:sdtContent>
          <w:r w:rsidR="00560787" w:rsidRPr="00A8604C">
            <w:rPr>
              <w:rFonts w:ascii="Segoe UI Symbol" w:eastAsia="MS Gothic" w:hAnsi="Segoe UI Symbol" w:cs="Segoe UI Symbol"/>
              <w:sz w:val="22"/>
              <w:szCs w:val="22"/>
            </w:rPr>
            <w:t>☐</w:t>
          </w:r>
        </w:sdtContent>
      </w:sdt>
      <w:r w:rsidR="00414386" w:rsidRPr="00A8604C">
        <w:rPr>
          <w:rFonts w:asciiTheme="minorHAnsi" w:hAnsiTheme="minorHAnsi" w:cstheme="minorHAnsi"/>
          <w:sz w:val="22"/>
          <w:szCs w:val="22"/>
        </w:rPr>
        <w:t xml:space="preserve">No </w:t>
      </w:r>
      <w:r w:rsidR="002704BB" w:rsidRPr="00A8604C">
        <w:rPr>
          <w:rFonts w:asciiTheme="minorHAnsi" w:hAnsiTheme="minorHAnsi" w:cstheme="minorHAnsi"/>
          <w:sz w:val="22"/>
          <w:szCs w:val="22"/>
        </w:rPr>
        <w:sym w:font="Wingdings" w:char="F0E0"/>
      </w:r>
      <w:r w:rsidR="002704BB" w:rsidRPr="00A8604C">
        <w:rPr>
          <w:rFonts w:asciiTheme="minorHAnsi" w:hAnsiTheme="minorHAnsi" w:cstheme="minorHAnsi"/>
          <w:sz w:val="22"/>
          <w:szCs w:val="22"/>
        </w:rPr>
        <w:t xml:space="preserve"> </w:t>
      </w:r>
      <w:r w:rsidR="002C3B3E" w:rsidRPr="00A8604C">
        <w:rPr>
          <w:rFonts w:asciiTheme="minorHAnsi" w:hAnsiTheme="minorHAnsi" w:cstheme="minorHAnsi"/>
          <w:sz w:val="22"/>
          <w:szCs w:val="22"/>
        </w:rPr>
        <w:tab/>
      </w:r>
      <w:r w:rsidR="00F47EBC" w:rsidRPr="00A8604C">
        <w:rPr>
          <w:rFonts w:asciiTheme="minorHAnsi" w:hAnsiTheme="minorHAnsi" w:cstheme="minorHAnsi"/>
          <w:i/>
          <w:sz w:val="22"/>
          <w:szCs w:val="22"/>
        </w:rPr>
        <w:t xml:space="preserve">If the RE/HUD agrees with this recommendation, the review </w:t>
      </w:r>
      <w:proofErr w:type="gramStart"/>
      <w:r w:rsidR="00F47EBC" w:rsidRPr="00A8604C">
        <w:rPr>
          <w:rFonts w:asciiTheme="minorHAnsi" w:hAnsiTheme="minorHAnsi" w:cstheme="minorHAnsi"/>
          <w:i/>
          <w:sz w:val="22"/>
          <w:szCs w:val="22"/>
        </w:rPr>
        <w:t>is in compliance with</w:t>
      </w:r>
      <w:proofErr w:type="gramEnd"/>
      <w:r w:rsidR="00F47EBC" w:rsidRPr="00A8604C">
        <w:rPr>
          <w:rFonts w:asciiTheme="minorHAnsi" w:hAnsiTheme="minorHAnsi" w:cstheme="minorHAnsi"/>
          <w:i/>
          <w:sz w:val="22"/>
          <w:szCs w:val="22"/>
        </w:rPr>
        <w:t xml:space="preserve"> this section. Continue to the Worksheet Summary below.</w:t>
      </w:r>
      <w:r w:rsidR="002704BB" w:rsidRPr="00A8604C">
        <w:rPr>
          <w:rFonts w:asciiTheme="minorHAnsi" w:hAnsiTheme="minorHAnsi" w:cstheme="minorHAnsi"/>
          <w:i/>
          <w:sz w:val="22"/>
          <w:szCs w:val="22"/>
        </w:rPr>
        <w:t xml:space="preserve"> </w:t>
      </w:r>
    </w:p>
    <w:p w14:paraId="14D3700C" w14:textId="77777777" w:rsidR="00414386" w:rsidRPr="00A8604C" w:rsidRDefault="00414386" w:rsidP="00560787">
      <w:pPr>
        <w:jc w:val="both"/>
        <w:rPr>
          <w:rFonts w:asciiTheme="minorHAnsi" w:hAnsiTheme="minorHAnsi" w:cstheme="minorHAnsi"/>
          <w:sz w:val="22"/>
          <w:szCs w:val="22"/>
        </w:rPr>
      </w:pPr>
    </w:p>
    <w:p w14:paraId="0E7E323C" w14:textId="77777777" w:rsidR="00414386" w:rsidRPr="00A8604C" w:rsidRDefault="00414386" w:rsidP="00560787">
      <w:pPr>
        <w:pStyle w:val="ListParagraph"/>
        <w:numPr>
          <w:ilvl w:val="0"/>
          <w:numId w:val="32"/>
        </w:numPr>
        <w:jc w:val="both"/>
        <w:rPr>
          <w:rFonts w:asciiTheme="minorHAnsi" w:hAnsiTheme="minorHAnsi" w:cstheme="minorHAnsi"/>
          <w:b/>
          <w:sz w:val="22"/>
          <w:szCs w:val="22"/>
        </w:rPr>
      </w:pPr>
      <w:r w:rsidRPr="00A8604C">
        <w:rPr>
          <w:rFonts w:asciiTheme="minorHAnsi" w:hAnsiTheme="minorHAnsi" w:cstheme="minorHAnsi"/>
          <w:b/>
          <w:sz w:val="22"/>
          <w:szCs w:val="22"/>
        </w:rPr>
        <w:t xml:space="preserve">Were these adverse environmental impacts disproportionately high for low-income and/or minority communities?   </w:t>
      </w:r>
    </w:p>
    <w:p w14:paraId="1A59F247" w14:textId="77777777" w:rsidR="00414386" w:rsidRPr="00A8604C" w:rsidRDefault="00103D40" w:rsidP="00560787">
      <w:pPr>
        <w:pStyle w:val="ListParagraph"/>
        <w:ind w:left="1440" w:hanging="1080"/>
        <w:jc w:val="both"/>
        <w:rPr>
          <w:rFonts w:asciiTheme="minorHAnsi" w:hAnsiTheme="minorHAnsi" w:cstheme="minorHAnsi"/>
          <w:sz w:val="22"/>
          <w:szCs w:val="22"/>
        </w:rPr>
      </w:pPr>
      <w:sdt>
        <w:sdtPr>
          <w:rPr>
            <w:rFonts w:asciiTheme="minorHAnsi" w:hAnsiTheme="minorHAnsi" w:cstheme="minorHAnsi"/>
            <w:sz w:val="22"/>
            <w:szCs w:val="22"/>
          </w:rPr>
          <w:id w:val="-1862505618"/>
          <w14:checkbox>
            <w14:checked w14:val="0"/>
            <w14:checkedState w14:val="2612" w14:font="MS Gothic"/>
            <w14:uncheckedState w14:val="2610" w14:font="MS Gothic"/>
          </w14:checkbox>
        </w:sdtPr>
        <w:sdtEndPr/>
        <w:sdtContent>
          <w:r w:rsidR="00560787" w:rsidRPr="00A8604C">
            <w:rPr>
              <w:rFonts w:ascii="Segoe UI Symbol" w:eastAsia="MS Gothic" w:hAnsi="Segoe UI Symbol" w:cs="Segoe UI Symbol"/>
              <w:sz w:val="22"/>
              <w:szCs w:val="22"/>
            </w:rPr>
            <w:t>☐</w:t>
          </w:r>
        </w:sdtContent>
      </w:sdt>
      <w:r w:rsidR="00414386" w:rsidRPr="00A8604C">
        <w:rPr>
          <w:rFonts w:asciiTheme="minorHAnsi" w:hAnsiTheme="minorHAnsi" w:cstheme="minorHAnsi"/>
          <w:sz w:val="22"/>
          <w:szCs w:val="22"/>
        </w:rPr>
        <w:t xml:space="preserve">Yes </w:t>
      </w:r>
    </w:p>
    <w:p w14:paraId="07B05667" w14:textId="77777777" w:rsidR="00414386" w:rsidRPr="00A8604C" w:rsidRDefault="003767F7" w:rsidP="00560787">
      <w:pPr>
        <w:pStyle w:val="ListParagraph"/>
        <w:ind w:left="1440" w:hanging="810"/>
        <w:jc w:val="both"/>
        <w:rPr>
          <w:rFonts w:asciiTheme="minorHAnsi" w:hAnsiTheme="minorHAnsi" w:cstheme="minorHAnsi"/>
          <w:b/>
          <w:sz w:val="22"/>
          <w:szCs w:val="22"/>
        </w:rPr>
      </w:pPr>
      <w:r w:rsidRPr="00A8604C">
        <w:rPr>
          <w:rFonts w:asciiTheme="minorHAnsi" w:hAnsiTheme="minorHAnsi" w:cstheme="minorHAnsi"/>
          <w:sz w:val="22"/>
          <w:szCs w:val="22"/>
        </w:rPr>
        <w:t xml:space="preserve">   </w:t>
      </w:r>
      <w:r w:rsidR="00414386" w:rsidRPr="00A8604C">
        <w:rPr>
          <w:rFonts w:asciiTheme="minorHAnsi" w:hAnsiTheme="minorHAnsi" w:cstheme="minorHAnsi"/>
          <w:b/>
          <w:sz w:val="22"/>
          <w:szCs w:val="22"/>
        </w:rPr>
        <w:t xml:space="preserve">Explain: </w:t>
      </w:r>
    </w:p>
    <w:sdt>
      <w:sdtPr>
        <w:rPr>
          <w:rFonts w:asciiTheme="minorHAnsi" w:hAnsiTheme="minorHAnsi" w:cstheme="minorHAnsi"/>
          <w:sz w:val="22"/>
          <w:szCs w:val="22"/>
        </w:rPr>
        <w:id w:val="980197610"/>
        <w:placeholder>
          <w:docPart w:val="2AECDB99116343ED967354D23B765295"/>
        </w:placeholder>
        <w:showingPlcHdr/>
      </w:sdtPr>
      <w:sdtEndPr/>
      <w:sdtContent>
        <w:p w14:paraId="0E02C181" w14:textId="47DBBD54" w:rsidR="00F47EBC" w:rsidRPr="00A8604C" w:rsidRDefault="002C3B3E" w:rsidP="00A8604C">
          <w:pPr>
            <w:ind w:left="630" w:firstLine="270"/>
            <w:rPr>
              <w:rFonts w:asciiTheme="minorHAnsi" w:hAnsiTheme="minorHAnsi" w:cstheme="minorHAnsi"/>
              <w:sz w:val="22"/>
              <w:szCs w:val="22"/>
            </w:rPr>
          </w:pPr>
          <w:r w:rsidRPr="00A8604C">
            <w:rPr>
              <w:rStyle w:val="PlaceholderText"/>
              <w:rFonts w:asciiTheme="minorHAnsi" w:eastAsiaTheme="majorEastAsia" w:hAnsiTheme="minorHAnsi" w:cstheme="minorHAnsi"/>
              <w:sz w:val="22"/>
              <w:szCs w:val="22"/>
            </w:rPr>
            <w:t>Click here to enter text.</w:t>
          </w:r>
        </w:p>
      </w:sdtContent>
    </w:sdt>
    <w:p w14:paraId="3E4E4F62" w14:textId="15E6CF9A" w:rsidR="00414386" w:rsidRPr="00A8604C" w:rsidRDefault="003767F7" w:rsidP="00A8604C">
      <w:pPr>
        <w:pStyle w:val="ListParagraph"/>
        <w:ind w:left="1080"/>
        <w:jc w:val="both"/>
        <w:rPr>
          <w:rFonts w:asciiTheme="minorHAnsi" w:hAnsiTheme="minorHAnsi" w:cstheme="minorHAnsi"/>
          <w:i/>
          <w:sz w:val="22"/>
          <w:szCs w:val="22"/>
        </w:rPr>
      </w:pPr>
      <w:r w:rsidRPr="00A8604C">
        <w:rPr>
          <w:rFonts w:asciiTheme="minorHAnsi" w:hAnsiTheme="minorHAnsi" w:cstheme="minorHAnsi"/>
          <w:sz w:val="22"/>
          <w:szCs w:val="22"/>
        </w:rPr>
        <w:sym w:font="Wingdings" w:char="F0E0"/>
      </w:r>
      <w:r w:rsidRPr="00A8604C">
        <w:rPr>
          <w:rFonts w:asciiTheme="minorHAnsi" w:hAnsiTheme="minorHAnsi" w:cstheme="minorHAnsi"/>
          <w:sz w:val="22"/>
          <w:szCs w:val="22"/>
        </w:rPr>
        <w:t xml:space="preserve"> </w:t>
      </w:r>
      <w:r w:rsidR="00171554" w:rsidRPr="00A8604C">
        <w:rPr>
          <w:rFonts w:asciiTheme="minorHAnsi" w:hAnsiTheme="minorHAnsi" w:cstheme="minorHAnsi"/>
          <w:i/>
          <w:sz w:val="22"/>
          <w:szCs w:val="22"/>
        </w:rPr>
        <w:t xml:space="preserve">The RE/HUD must work with the affected low-income or minority community to decide what mitigation actions, if any, will be taken. </w:t>
      </w:r>
      <w:r w:rsidRPr="00A8604C">
        <w:rPr>
          <w:rFonts w:asciiTheme="minorHAnsi" w:hAnsiTheme="minorHAnsi" w:cstheme="minorHAnsi"/>
          <w:i/>
          <w:sz w:val="22"/>
          <w:szCs w:val="22"/>
        </w:rPr>
        <w:t xml:space="preserve">Provide any supporting documentation. </w:t>
      </w:r>
    </w:p>
    <w:p w14:paraId="5D482BCE" w14:textId="77777777" w:rsidR="00F47EBC" w:rsidRPr="00A8604C" w:rsidRDefault="00F47EBC" w:rsidP="00560787">
      <w:pPr>
        <w:ind w:left="720"/>
        <w:jc w:val="both"/>
        <w:rPr>
          <w:rFonts w:asciiTheme="minorHAnsi" w:hAnsiTheme="minorHAnsi" w:cstheme="minorHAnsi"/>
          <w:sz w:val="22"/>
          <w:szCs w:val="22"/>
        </w:rPr>
      </w:pPr>
    </w:p>
    <w:p w14:paraId="58C424CB" w14:textId="77777777" w:rsidR="00414386" w:rsidRPr="00A8604C" w:rsidRDefault="00103D40" w:rsidP="00560787">
      <w:pPr>
        <w:pStyle w:val="ListParagraph"/>
        <w:ind w:left="1440" w:hanging="990"/>
        <w:jc w:val="both"/>
        <w:rPr>
          <w:rFonts w:asciiTheme="minorHAnsi" w:hAnsiTheme="minorHAnsi" w:cstheme="minorHAnsi"/>
          <w:sz w:val="22"/>
          <w:szCs w:val="22"/>
        </w:rPr>
      </w:pPr>
      <w:sdt>
        <w:sdtPr>
          <w:rPr>
            <w:rFonts w:asciiTheme="minorHAnsi" w:hAnsiTheme="minorHAnsi" w:cstheme="minorHAnsi"/>
            <w:sz w:val="22"/>
            <w:szCs w:val="22"/>
          </w:rPr>
          <w:id w:val="-1404064189"/>
          <w14:checkbox>
            <w14:checked w14:val="0"/>
            <w14:checkedState w14:val="2612" w14:font="MS Gothic"/>
            <w14:uncheckedState w14:val="2610" w14:font="MS Gothic"/>
          </w14:checkbox>
        </w:sdtPr>
        <w:sdtEndPr/>
        <w:sdtContent>
          <w:r w:rsidR="00560787" w:rsidRPr="00A8604C">
            <w:rPr>
              <w:rFonts w:ascii="Segoe UI Symbol" w:eastAsia="MS Gothic" w:hAnsi="Segoe UI Symbol" w:cs="Segoe UI Symbol"/>
              <w:sz w:val="22"/>
              <w:szCs w:val="22"/>
            </w:rPr>
            <w:t>☐</w:t>
          </w:r>
        </w:sdtContent>
      </w:sdt>
      <w:r w:rsidR="00414386" w:rsidRPr="00A8604C">
        <w:rPr>
          <w:rFonts w:asciiTheme="minorHAnsi" w:hAnsiTheme="minorHAnsi" w:cstheme="minorHAnsi"/>
          <w:sz w:val="22"/>
          <w:szCs w:val="22"/>
        </w:rPr>
        <w:t xml:space="preserve">No </w:t>
      </w:r>
    </w:p>
    <w:p w14:paraId="77C45A08" w14:textId="77777777" w:rsidR="00414386" w:rsidRPr="00A8604C" w:rsidRDefault="00414386" w:rsidP="00560787">
      <w:pPr>
        <w:ind w:firstLine="810"/>
        <w:jc w:val="both"/>
        <w:rPr>
          <w:rFonts w:asciiTheme="minorHAnsi" w:hAnsiTheme="minorHAnsi" w:cstheme="minorHAnsi"/>
          <w:b/>
          <w:sz w:val="22"/>
          <w:szCs w:val="22"/>
        </w:rPr>
      </w:pPr>
      <w:r w:rsidRPr="00A8604C">
        <w:rPr>
          <w:rFonts w:asciiTheme="minorHAnsi" w:hAnsiTheme="minorHAnsi" w:cstheme="minorHAnsi"/>
          <w:b/>
          <w:sz w:val="22"/>
          <w:szCs w:val="22"/>
        </w:rPr>
        <w:t xml:space="preserve">Explain:  </w:t>
      </w:r>
    </w:p>
    <w:sdt>
      <w:sdtPr>
        <w:rPr>
          <w:rFonts w:asciiTheme="minorHAnsi" w:hAnsiTheme="minorHAnsi" w:cstheme="minorHAnsi"/>
          <w:sz w:val="22"/>
          <w:szCs w:val="22"/>
        </w:rPr>
        <w:id w:val="-955865105"/>
        <w:placeholder>
          <w:docPart w:val="A7D216C595DF4334AF29839804FCB63B"/>
        </w:placeholder>
        <w:showingPlcHdr/>
      </w:sdtPr>
      <w:sdtEndPr/>
      <w:sdtContent>
        <w:p w14:paraId="056C0CC0" w14:textId="0B78FEE0" w:rsidR="00F47EBC" w:rsidRPr="00A8604C" w:rsidRDefault="002C3B3E" w:rsidP="00A8604C">
          <w:pPr>
            <w:ind w:left="720" w:firstLine="270"/>
            <w:rPr>
              <w:rFonts w:asciiTheme="minorHAnsi" w:hAnsiTheme="minorHAnsi" w:cstheme="minorHAnsi"/>
              <w:sz w:val="22"/>
              <w:szCs w:val="22"/>
            </w:rPr>
          </w:pPr>
          <w:r w:rsidRPr="00A8604C">
            <w:rPr>
              <w:rStyle w:val="PlaceholderText"/>
              <w:rFonts w:asciiTheme="minorHAnsi" w:eastAsiaTheme="majorEastAsia" w:hAnsiTheme="minorHAnsi" w:cstheme="minorHAnsi"/>
              <w:sz w:val="22"/>
              <w:szCs w:val="22"/>
            </w:rPr>
            <w:t>Click here to enter text.</w:t>
          </w:r>
        </w:p>
      </w:sdtContent>
    </w:sdt>
    <w:p w14:paraId="1D31D860" w14:textId="4DB0D2FA" w:rsidR="00F47EBC" w:rsidRPr="00A8604C" w:rsidRDefault="003767F7" w:rsidP="00A8604C">
      <w:pPr>
        <w:pStyle w:val="ListParagraph"/>
        <w:ind w:left="1080" w:hanging="90"/>
        <w:jc w:val="both"/>
        <w:rPr>
          <w:rFonts w:asciiTheme="minorHAnsi" w:hAnsiTheme="minorHAnsi" w:cstheme="minorHAnsi"/>
          <w:sz w:val="22"/>
          <w:szCs w:val="22"/>
        </w:rPr>
      </w:pPr>
      <w:bookmarkStart w:id="0" w:name="_Toc353375358"/>
      <w:r w:rsidRPr="00A8604C">
        <w:rPr>
          <w:rFonts w:asciiTheme="minorHAnsi" w:hAnsiTheme="minorHAnsi" w:cstheme="minorHAnsi"/>
          <w:sz w:val="22"/>
          <w:szCs w:val="22"/>
        </w:rPr>
        <w:sym w:font="Wingdings" w:char="F0E0"/>
      </w:r>
      <w:r w:rsidRPr="00A8604C">
        <w:rPr>
          <w:rFonts w:asciiTheme="minorHAnsi" w:hAnsiTheme="minorHAnsi" w:cstheme="minorHAnsi"/>
          <w:sz w:val="22"/>
          <w:szCs w:val="22"/>
        </w:rPr>
        <w:t xml:space="preserve"> </w:t>
      </w:r>
      <w:bookmarkEnd w:id="0"/>
      <w:r w:rsidR="00F47EBC" w:rsidRPr="00A8604C">
        <w:rPr>
          <w:rFonts w:asciiTheme="minorHAnsi" w:hAnsiTheme="minorHAnsi" w:cstheme="minorHAnsi"/>
          <w:sz w:val="22"/>
          <w:szCs w:val="22"/>
        </w:rPr>
        <w:tab/>
      </w:r>
      <w:r w:rsidR="00F47EBC" w:rsidRPr="00A8604C">
        <w:rPr>
          <w:rFonts w:asciiTheme="minorHAnsi" w:hAnsiTheme="minorHAnsi" w:cstheme="minorHAnsi"/>
          <w:i/>
          <w:sz w:val="22"/>
          <w:szCs w:val="22"/>
        </w:rPr>
        <w:t xml:space="preserve">If the RE/HUD agrees with this recommendation, the review </w:t>
      </w:r>
      <w:proofErr w:type="gramStart"/>
      <w:r w:rsidR="00F47EBC" w:rsidRPr="00A8604C">
        <w:rPr>
          <w:rFonts w:asciiTheme="minorHAnsi" w:hAnsiTheme="minorHAnsi" w:cstheme="minorHAnsi"/>
          <w:i/>
          <w:sz w:val="22"/>
          <w:szCs w:val="22"/>
        </w:rPr>
        <w:t>is in compliance with</w:t>
      </w:r>
      <w:proofErr w:type="gramEnd"/>
      <w:r w:rsidR="00F47EBC" w:rsidRPr="00A8604C">
        <w:rPr>
          <w:rFonts w:asciiTheme="minorHAnsi" w:hAnsiTheme="minorHAnsi" w:cstheme="minorHAnsi"/>
          <w:i/>
          <w:sz w:val="22"/>
          <w:szCs w:val="22"/>
        </w:rPr>
        <w:t xml:space="preserve"> this section. Continue to the Worksheet Summary below. </w:t>
      </w:r>
    </w:p>
    <w:p w14:paraId="69550AE1" w14:textId="5444F715" w:rsidR="00EA13E1" w:rsidRPr="00A8604C" w:rsidRDefault="00EA13E1" w:rsidP="00560787">
      <w:pPr>
        <w:rPr>
          <w:rFonts w:asciiTheme="minorHAnsi" w:hAnsiTheme="minorHAnsi" w:cstheme="minorHAnsi"/>
          <w:b/>
          <w:sz w:val="22"/>
          <w:szCs w:val="22"/>
          <w:u w:val="single"/>
        </w:rPr>
      </w:pPr>
    </w:p>
    <w:p w14:paraId="2E631392" w14:textId="77777777" w:rsidR="00A8604C" w:rsidRPr="00A8604C" w:rsidRDefault="00A8604C" w:rsidP="00A8604C">
      <w:pPr>
        <w:rPr>
          <w:rFonts w:asciiTheme="minorHAnsi" w:hAnsiTheme="minorHAnsi" w:cstheme="minorHAnsi"/>
          <w:b/>
          <w:sz w:val="22"/>
          <w:szCs w:val="22"/>
          <w:u w:val="single"/>
        </w:rPr>
      </w:pPr>
      <w:r w:rsidRPr="00A8604C">
        <w:rPr>
          <w:rFonts w:asciiTheme="minorHAnsi" w:hAnsiTheme="minorHAnsi" w:cstheme="minorHAnsi"/>
          <w:b/>
          <w:sz w:val="22"/>
          <w:szCs w:val="22"/>
          <w:u w:val="single"/>
        </w:rPr>
        <w:t xml:space="preserve">Worksheet Summary </w:t>
      </w:r>
    </w:p>
    <w:p w14:paraId="29F296A4" w14:textId="77777777" w:rsidR="00A8604C" w:rsidRPr="00A8604C" w:rsidRDefault="00A8604C" w:rsidP="00A8604C">
      <w:pPr>
        <w:pStyle w:val="PlainText"/>
        <w:rPr>
          <w:rFonts w:asciiTheme="minorHAnsi" w:hAnsiTheme="minorHAnsi" w:cstheme="minorHAnsi"/>
          <w:bCs/>
          <w:szCs w:val="22"/>
        </w:rPr>
      </w:pPr>
      <w:r w:rsidRPr="00A8604C">
        <w:rPr>
          <w:rFonts w:asciiTheme="minorHAnsi" w:hAnsiTheme="minorHAnsi" w:cstheme="minorHAnsi"/>
          <w:bCs/>
          <w:szCs w:val="22"/>
        </w:rPr>
        <w:t>Provide a full description of your determination and a synopsis of the information that it was based on, such as:</w:t>
      </w:r>
    </w:p>
    <w:p w14:paraId="5A89D9CF" w14:textId="77777777" w:rsidR="00A8604C" w:rsidRPr="00A8604C" w:rsidRDefault="00A8604C" w:rsidP="00A8604C">
      <w:pPr>
        <w:pStyle w:val="PlainText"/>
        <w:numPr>
          <w:ilvl w:val="0"/>
          <w:numId w:val="11"/>
        </w:numPr>
        <w:rPr>
          <w:rFonts w:asciiTheme="minorHAnsi" w:hAnsiTheme="minorHAnsi" w:cstheme="minorHAnsi"/>
          <w:bCs/>
          <w:szCs w:val="22"/>
        </w:rPr>
      </w:pPr>
      <w:r w:rsidRPr="00A8604C">
        <w:rPr>
          <w:rFonts w:asciiTheme="minorHAnsi" w:hAnsiTheme="minorHAnsi" w:cstheme="minorHAnsi"/>
          <w:bCs/>
          <w:szCs w:val="22"/>
        </w:rPr>
        <w:t>Map panel numbers and dates</w:t>
      </w:r>
    </w:p>
    <w:p w14:paraId="7575B7EE" w14:textId="77777777" w:rsidR="00A8604C" w:rsidRPr="00A8604C" w:rsidRDefault="00A8604C" w:rsidP="00A8604C">
      <w:pPr>
        <w:pStyle w:val="PlainText"/>
        <w:numPr>
          <w:ilvl w:val="0"/>
          <w:numId w:val="11"/>
        </w:numPr>
        <w:rPr>
          <w:rFonts w:asciiTheme="minorHAnsi" w:hAnsiTheme="minorHAnsi" w:cstheme="minorHAnsi"/>
          <w:bCs/>
          <w:szCs w:val="22"/>
        </w:rPr>
      </w:pPr>
      <w:r w:rsidRPr="00A8604C">
        <w:rPr>
          <w:rFonts w:asciiTheme="minorHAnsi" w:hAnsiTheme="minorHAnsi" w:cstheme="minorHAnsi"/>
          <w:bCs/>
          <w:szCs w:val="22"/>
        </w:rPr>
        <w:t>Names of all consulted parties and relevant consultation dates</w:t>
      </w:r>
    </w:p>
    <w:p w14:paraId="401E2E94" w14:textId="77777777" w:rsidR="00A8604C" w:rsidRPr="00A8604C" w:rsidRDefault="00A8604C" w:rsidP="00A8604C">
      <w:pPr>
        <w:pStyle w:val="PlainText"/>
        <w:numPr>
          <w:ilvl w:val="0"/>
          <w:numId w:val="11"/>
        </w:numPr>
        <w:rPr>
          <w:rFonts w:asciiTheme="minorHAnsi" w:hAnsiTheme="minorHAnsi" w:cstheme="minorHAnsi"/>
          <w:bCs/>
          <w:szCs w:val="22"/>
        </w:rPr>
      </w:pPr>
      <w:r w:rsidRPr="00A8604C">
        <w:rPr>
          <w:rFonts w:asciiTheme="minorHAnsi" w:hAnsiTheme="minorHAnsi" w:cstheme="minorHAnsi"/>
          <w:bCs/>
          <w:szCs w:val="22"/>
        </w:rPr>
        <w:t>Names of plans or reports and relevant page numbers</w:t>
      </w:r>
    </w:p>
    <w:p w14:paraId="60EDCD30" w14:textId="77777777" w:rsidR="00A8604C" w:rsidRPr="00A8604C" w:rsidRDefault="00A8604C" w:rsidP="00A8604C">
      <w:pPr>
        <w:pStyle w:val="PlainText"/>
        <w:numPr>
          <w:ilvl w:val="0"/>
          <w:numId w:val="11"/>
        </w:numPr>
        <w:rPr>
          <w:rFonts w:asciiTheme="minorHAnsi" w:hAnsiTheme="minorHAnsi" w:cstheme="minorHAnsi"/>
          <w:bCs/>
          <w:szCs w:val="22"/>
        </w:rPr>
      </w:pPr>
      <w:r w:rsidRPr="00A8604C">
        <w:rPr>
          <w:rFonts w:asciiTheme="minorHAnsi" w:hAnsiTheme="minorHAnsi" w:cstheme="minorHAnsi"/>
          <w:bCs/>
          <w:szCs w:val="22"/>
        </w:rPr>
        <w:t>Any additional requirements specific to your program or region</w:t>
      </w:r>
    </w:p>
    <w:p w14:paraId="1DE59A15" w14:textId="77777777" w:rsidR="00A8604C" w:rsidRPr="00A8604C" w:rsidRDefault="00A8604C" w:rsidP="00A8604C">
      <w:pPr>
        <w:rPr>
          <w:rFonts w:asciiTheme="minorHAnsi" w:hAnsiTheme="minorHAnsi" w:cstheme="minorHAnsi"/>
          <w:sz w:val="22"/>
          <w:szCs w:val="22"/>
        </w:rPr>
      </w:pPr>
    </w:p>
    <w:p w14:paraId="0C54E3D6" w14:textId="77777777" w:rsidR="00A8604C" w:rsidRPr="00A8604C" w:rsidRDefault="00A8604C" w:rsidP="00A8604C">
      <w:pPr>
        <w:rPr>
          <w:rFonts w:asciiTheme="minorHAnsi" w:hAnsiTheme="minorHAnsi" w:cstheme="minorHAnsi"/>
          <w:b/>
          <w:sz w:val="22"/>
          <w:szCs w:val="22"/>
        </w:rPr>
      </w:pPr>
      <w:r w:rsidRPr="00A8604C">
        <w:rPr>
          <w:rFonts w:asciiTheme="minorHAnsi" w:hAnsiTheme="minorHAnsi" w:cstheme="minorHAnsi"/>
          <w:b/>
          <w:sz w:val="22"/>
          <w:szCs w:val="22"/>
        </w:rPr>
        <w:t xml:space="preserve">Include all documentation supporting your findings in your submission to HUD. </w:t>
      </w:r>
    </w:p>
    <w:sdt>
      <w:sdtPr>
        <w:rPr>
          <w:rFonts w:asciiTheme="minorHAnsi" w:hAnsiTheme="minorHAnsi" w:cstheme="minorHAnsi"/>
          <w:sz w:val="22"/>
          <w:szCs w:val="22"/>
        </w:rPr>
        <w:id w:val="1172921646"/>
        <w:placeholder>
          <w:docPart w:val="535291C0671043E9BC071F709C7DF8BC"/>
        </w:placeholder>
        <w:showingPlcHdr/>
      </w:sdtPr>
      <w:sdtEndPr/>
      <w:sdtContent>
        <w:p w14:paraId="5037CBED" w14:textId="31FAC9B8" w:rsidR="00A02A8B" w:rsidRPr="00A8604C" w:rsidRDefault="00A8604C" w:rsidP="00A8604C">
          <w:pPr>
            <w:rPr>
              <w:rFonts w:asciiTheme="minorHAnsi" w:hAnsiTheme="minorHAnsi" w:cstheme="minorHAnsi"/>
              <w:sz w:val="22"/>
              <w:szCs w:val="22"/>
            </w:rPr>
          </w:pPr>
          <w:r w:rsidRPr="00A8604C">
            <w:rPr>
              <w:rStyle w:val="PlaceholderText"/>
              <w:rFonts w:asciiTheme="minorHAnsi" w:eastAsiaTheme="majorEastAsia" w:hAnsiTheme="minorHAnsi" w:cstheme="minorHAnsi"/>
              <w:sz w:val="22"/>
              <w:szCs w:val="22"/>
            </w:rPr>
            <w:t>Click here to enter text.</w:t>
          </w:r>
        </w:p>
      </w:sdtContent>
    </w:sdt>
    <w:sectPr w:rsidR="00A02A8B" w:rsidRPr="00A8604C" w:rsidSect="00A8604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EF2B9" w14:textId="77777777" w:rsidR="00103D40" w:rsidRDefault="00103D40" w:rsidP="00F90692">
      <w:r>
        <w:separator/>
      </w:r>
    </w:p>
  </w:endnote>
  <w:endnote w:type="continuationSeparator" w:id="0">
    <w:p w14:paraId="2E5956B3" w14:textId="77777777" w:rsidR="00103D40" w:rsidRDefault="00103D40" w:rsidP="00F9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69CFC" w14:textId="77777777" w:rsidR="00DD335D" w:rsidRDefault="00DD33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E9B83" w14:textId="77777777" w:rsidR="00DD335D" w:rsidRDefault="00DD33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9FB37" w14:textId="77777777" w:rsidR="00DD335D" w:rsidRDefault="00DD3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26F85" w14:textId="77777777" w:rsidR="00103D40" w:rsidRDefault="00103D40" w:rsidP="00F90692">
      <w:r>
        <w:separator/>
      </w:r>
    </w:p>
  </w:footnote>
  <w:footnote w:type="continuationSeparator" w:id="0">
    <w:p w14:paraId="56BB56B9" w14:textId="77777777" w:rsidR="00103D40" w:rsidRDefault="00103D40" w:rsidP="00F90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A9823" w14:textId="77777777" w:rsidR="00DD335D" w:rsidRDefault="00DD33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87B6" w14:textId="77777777" w:rsidR="00DD335D" w:rsidRDefault="00DD33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BF2E" w14:textId="77777777" w:rsidR="00A8604C" w:rsidRPr="00A8604C" w:rsidRDefault="00A8604C" w:rsidP="00A8604C">
    <w:pPr>
      <w:pStyle w:val="Heading1"/>
      <w:tabs>
        <w:tab w:val="center" w:pos="4860"/>
      </w:tabs>
      <w:jc w:val="right"/>
      <w:rPr>
        <w:rFonts w:asciiTheme="minorHAnsi" w:eastAsia="Times New Roman" w:hAnsiTheme="minorHAnsi" w:cstheme="minorHAnsi"/>
        <w:color w:val="auto"/>
        <w:spacing w:val="-2"/>
        <w:sz w:val="20"/>
        <w:szCs w:val="20"/>
      </w:rPr>
    </w:pPr>
    <w:r w:rsidRPr="00A8604C">
      <w:rPr>
        <w:rFonts w:asciiTheme="minorHAnsi" w:eastAsia="Times New Roman" w:hAnsiTheme="minorHAnsi" w:cstheme="minorHAnsi"/>
        <w:color w:val="auto"/>
        <w:spacing w:val="-2"/>
        <w:sz w:val="20"/>
        <w:szCs w:val="20"/>
      </w:rPr>
      <w:t>OMB No. 2506-0177</w:t>
    </w:r>
  </w:p>
  <w:p w14:paraId="65405126" w14:textId="77777777" w:rsidR="00DD335D" w:rsidRPr="00A50F46" w:rsidRDefault="00DD335D" w:rsidP="00DD335D">
    <w:pPr>
      <w:jc w:val="right"/>
      <w:rPr>
        <w:rFonts w:cstheme="minorHAnsi"/>
        <w:sz w:val="20"/>
        <w:szCs w:val="20"/>
      </w:rPr>
    </w:pPr>
    <w:r w:rsidRPr="00A50F46">
      <w:rPr>
        <w:rFonts w:cstheme="minorHAnsi"/>
        <w:sz w:val="20"/>
        <w:szCs w:val="20"/>
      </w:rPr>
      <w:t>(exp.</w:t>
    </w:r>
    <w:r>
      <w:rPr>
        <w:rFonts w:cstheme="minorHAnsi"/>
        <w:sz w:val="20"/>
        <w:szCs w:val="20"/>
      </w:rPr>
      <w:t>2/28/2025</w:t>
    </w:r>
    <w:r w:rsidRPr="00A50F46">
      <w:rPr>
        <w:rFonts w:cstheme="minorHAnsi"/>
        <w:sz w:val="20"/>
        <w:szCs w:val="20"/>
      </w:rPr>
      <w:t>)</w:t>
    </w:r>
  </w:p>
  <w:p w14:paraId="0CB7DF58" w14:textId="77777777" w:rsidR="00A8604C" w:rsidRPr="00A8604C" w:rsidRDefault="00A8604C" w:rsidP="00A8604C">
    <w:pPr>
      <w:pStyle w:val="Heading1"/>
      <w:tabs>
        <w:tab w:val="center" w:pos="4860"/>
      </w:tabs>
      <w:jc w:val="center"/>
      <w:rPr>
        <w:rFonts w:asciiTheme="minorHAnsi" w:eastAsia="Times New Roman" w:hAnsiTheme="minorHAnsi" w:cstheme="minorHAnsi"/>
        <w:b w:val="0"/>
        <w:color w:val="auto"/>
        <w:spacing w:val="-2"/>
        <w:sz w:val="18"/>
        <w:szCs w:val="20"/>
      </w:rPr>
    </w:pPr>
    <w:r w:rsidRPr="00A8604C">
      <w:rPr>
        <w:rFonts w:asciiTheme="minorHAnsi" w:hAnsiTheme="minorHAnsi" w:cstheme="minorHAnsi"/>
        <w:noProof/>
        <w:sz w:val="18"/>
      </w:rPr>
      <w:drawing>
        <wp:anchor distT="0" distB="0" distL="114300" distR="114300" simplePos="0" relativeHeight="251659264" behindDoc="1" locked="0" layoutInCell="1" allowOverlap="1" wp14:anchorId="181FA187" wp14:editId="2B4BCDE0">
          <wp:simplePos x="0" y="0"/>
          <wp:positionH relativeFrom="column">
            <wp:posOffset>0</wp:posOffset>
          </wp:positionH>
          <wp:positionV relativeFrom="paragraph">
            <wp:posOffset>0</wp:posOffset>
          </wp:positionV>
          <wp:extent cx="675005" cy="648970"/>
          <wp:effectExtent l="0" t="0" r="0" b="0"/>
          <wp:wrapTight wrapText="bothSides">
            <wp:wrapPolygon edited="0">
              <wp:start x="0" y="0"/>
              <wp:lineTo x="0" y="19656"/>
              <wp:lineTo x="19507" y="19656"/>
              <wp:lineTo x="19507" y="0"/>
              <wp:lineTo x="0" y="0"/>
            </wp:wrapPolygon>
          </wp:wrapTight>
          <wp:docPr id="5" name="Picture 5"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U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648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604C">
      <w:rPr>
        <w:rFonts w:asciiTheme="minorHAnsi" w:eastAsia="Times New Roman" w:hAnsiTheme="minorHAnsi" w:cstheme="minorHAnsi"/>
        <w:color w:val="auto"/>
        <w:spacing w:val="-2"/>
        <w:sz w:val="18"/>
        <w:szCs w:val="20"/>
      </w:rPr>
      <w:t>U.S. DEPARTMENT OF HOUSING AND URBAN DEVELOPMENT</w:t>
    </w:r>
  </w:p>
  <w:p w14:paraId="04FFEFBD" w14:textId="77777777" w:rsidR="00A8604C" w:rsidRPr="00A8604C" w:rsidRDefault="00A8604C" w:rsidP="00A8604C">
    <w:pPr>
      <w:suppressAutoHyphens/>
      <w:spacing w:line="264" w:lineRule="auto"/>
      <w:jc w:val="center"/>
      <w:rPr>
        <w:rFonts w:asciiTheme="minorHAnsi" w:hAnsiTheme="minorHAnsi" w:cstheme="minorHAnsi"/>
        <w:spacing w:val="-1"/>
        <w:sz w:val="16"/>
      </w:rPr>
    </w:pPr>
    <w:r w:rsidRPr="00A8604C">
      <w:rPr>
        <w:rFonts w:asciiTheme="minorHAnsi" w:hAnsiTheme="minorHAnsi" w:cstheme="minorHAnsi"/>
        <w:spacing w:val="-2"/>
        <w:sz w:val="16"/>
      </w:rPr>
      <w:t>WASHINGTON, DC  20410-1000</w:t>
    </w:r>
  </w:p>
  <w:p w14:paraId="699CE50C" w14:textId="77777777" w:rsidR="00A8604C" w:rsidRPr="00A8604C" w:rsidRDefault="00A8604C" w:rsidP="00A8604C">
    <w:pPr>
      <w:suppressAutoHyphens/>
      <w:spacing w:line="264" w:lineRule="auto"/>
      <w:ind w:right="-1008"/>
      <w:jc w:val="center"/>
      <w:rPr>
        <w:rFonts w:asciiTheme="minorHAnsi" w:hAnsiTheme="minorHAnsi" w:cstheme="minorHAnsi"/>
        <w:spacing w:val="-1"/>
      </w:rPr>
    </w:pPr>
  </w:p>
  <w:p w14:paraId="430BF0D3" w14:textId="77777777" w:rsidR="00A8604C" w:rsidRPr="00A8604C" w:rsidRDefault="00A8604C" w:rsidP="00A8604C">
    <w:pPr>
      <w:suppressAutoHyphens/>
      <w:spacing w:line="264" w:lineRule="auto"/>
      <w:ind w:right="-1008"/>
      <w:jc w:val="center"/>
      <w:rPr>
        <w:rFonts w:asciiTheme="minorHAnsi" w:hAnsiTheme="minorHAnsi" w:cstheme="minorHAnsi"/>
        <w:spacing w:val="-1"/>
      </w:rPr>
    </w:pPr>
  </w:p>
  <w:p w14:paraId="1D5CF9AE" w14:textId="11A3053A" w:rsidR="00A8604C" w:rsidRPr="00A8604C" w:rsidRDefault="00A8604C" w:rsidP="00A8604C">
    <w:pPr>
      <w:spacing w:after="240"/>
      <w:jc w:val="both"/>
      <w:rPr>
        <w:rFonts w:asciiTheme="minorHAnsi" w:hAnsiTheme="minorHAnsi" w:cstheme="minorHAnsi"/>
        <w:color w:val="FF0000"/>
        <w:sz w:val="20"/>
        <w:szCs w:val="20"/>
      </w:rPr>
    </w:pPr>
    <w:r w:rsidRPr="00A8604C">
      <w:rPr>
        <w:rFonts w:asciiTheme="minorHAnsi" w:hAnsiTheme="minorHAnsi" w:cstheme="minorHAnsi"/>
        <w:color w:val="FF0000"/>
        <w:sz w:val="20"/>
        <w:szCs w:val="20"/>
      </w:rPr>
      <w:t xml:space="preserve">This Worksheet was designed to be used by those “Partners” (including Public Housing Authorities, consultants, contractors, and nonprofits) who assist Responsible Entities and HUD in preparing environmental reviews, but legally cannot take full responsibilities for these reviews themselves. Responsible Entities and HUD should use the RE/HUD version of the Worksheet.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123"/>
    <w:multiLevelType w:val="hybridMultilevel"/>
    <w:tmpl w:val="1A987862"/>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04783E"/>
    <w:multiLevelType w:val="hybridMultilevel"/>
    <w:tmpl w:val="8A2642A6"/>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90B30"/>
    <w:multiLevelType w:val="hybridMultilevel"/>
    <w:tmpl w:val="C41AD3BE"/>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11407"/>
    <w:multiLevelType w:val="hybridMultilevel"/>
    <w:tmpl w:val="41BA0AD6"/>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165FDD"/>
    <w:multiLevelType w:val="hybridMultilevel"/>
    <w:tmpl w:val="39E0CA3E"/>
    <w:lvl w:ilvl="0" w:tplc="A00A28B4">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15:restartNumberingAfterBreak="0">
    <w:nsid w:val="19533751"/>
    <w:multiLevelType w:val="hybridMultilevel"/>
    <w:tmpl w:val="166472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184254"/>
    <w:multiLevelType w:val="hybridMultilevel"/>
    <w:tmpl w:val="C5A6EA86"/>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24096"/>
    <w:multiLevelType w:val="hybridMultilevel"/>
    <w:tmpl w:val="D44A9DF4"/>
    <w:lvl w:ilvl="0" w:tplc="F0CA0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E632E4"/>
    <w:multiLevelType w:val="hybridMultilevel"/>
    <w:tmpl w:val="689C9BCE"/>
    <w:lvl w:ilvl="0" w:tplc="A6DE1F9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F740DF"/>
    <w:multiLevelType w:val="hybridMultilevel"/>
    <w:tmpl w:val="D3202D1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6B7E2A"/>
    <w:multiLevelType w:val="hybridMultilevel"/>
    <w:tmpl w:val="2C227734"/>
    <w:lvl w:ilvl="0" w:tplc="A00A28B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E12EEF"/>
    <w:multiLevelType w:val="hybridMultilevel"/>
    <w:tmpl w:val="BCA23732"/>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845B7"/>
    <w:multiLevelType w:val="hybridMultilevel"/>
    <w:tmpl w:val="5C1C013E"/>
    <w:lvl w:ilvl="0" w:tplc="05E435EE">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B1009"/>
    <w:multiLevelType w:val="hybridMultilevel"/>
    <w:tmpl w:val="66F2AE8A"/>
    <w:lvl w:ilvl="0" w:tplc="B4BAF3C6">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CF09D3"/>
    <w:multiLevelType w:val="hybridMultilevel"/>
    <w:tmpl w:val="E8DCCB70"/>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162811"/>
    <w:multiLevelType w:val="hybridMultilevel"/>
    <w:tmpl w:val="005ADC30"/>
    <w:lvl w:ilvl="0" w:tplc="348E876A">
      <w:start w:val="1"/>
      <w:numFmt w:val="bullet"/>
      <w:lvlText w:val=""/>
      <w:lvlJc w:val="left"/>
      <w:pPr>
        <w:ind w:left="1080" w:hanging="360"/>
      </w:pPr>
      <w:rPr>
        <w:rFonts w:ascii="Wingdings" w:hAnsi="Wingdings" w:hint="default"/>
      </w:rPr>
    </w:lvl>
    <w:lvl w:ilvl="1" w:tplc="348E876A">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B73EF9"/>
    <w:multiLevelType w:val="hybridMultilevel"/>
    <w:tmpl w:val="64C42578"/>
    <w:lvl w:ilvl="0" w:tplc="96FCD358">
      <w:start w:val="1200"/>
      <w:numFmt w:val="bullet"/>
      <w:lvlText w:val="-"/>
      <w:lvlJc w:val="left"/>
      <w:pPr>
        <w:ind w:left="1080" w:hanging="360"/>
      </w:pPr>
      <w:rPr>
        <w:rFonts w:ascii="Calibri" w:eastAsia="Times New Roman" w:hAnsi="Calibri" w:cs="Arial" w:hint="default"/>
      </w:rPr>
    </w:lvl>
    <w:lvl w:ilvl="1" w:tplc="BE1EFCAA">
      <w:start w:val="1"/>
      <w:numFmt w:val="decimal"/>
      <w:lvlText w:val="(%2)"/>
      <w:lvlJc w:val="left"/>
      <w:pPr>
        <w:ind w:left="1800" w:hanging="360"/>
      </w:pPr>
      <w:rPr>
        <w:rFonts w:asciiTheme="minorHAnsi" w:eastAsia="Times New Roman" w:hAnsiTheme="minorHAnsi" w:cs="Arial"/>
      </w:rPr>
    </w:lvl>
    <w:lvl w:ilvl="2" w:tplc="96FCD358">
      <w:start w:val="1200"/>
      <w:numFmt w:val="bullet"/>
      <w:lvlText w:val="-"/>
      <w:lvlJc w:val="left"/>
      <w:pPr>
        <w:ind w:left="2700" w:hanging="360"/>
      </w:pPr>
      <w:rPr>
        <w:rFonts w:ascii="Calibri" w:eastAsia="Times New Roman" w:hAnsi="Calibri" w:cs="Arial" w:hint="default"/>
      </w:rPr>
    </w:lvl>
    <w:lvl w:ilvl="3" w:tplc="ACEA14D6">
      <w:start w:val="1"/>
      <w:numFmt w:val="decimal"/>
      <w:lvlText w:val="%4."/>
      <w:lvlJc w:val="left"/>
      <w:pPr>
        <w:ind w:left="3240" w:hanging="360"/>
      </w:pPr>
      <w:rPr>
        <w:rFonts w:hint="default"/>
      </w:rPr>
    </w:lvl>
    <w:lvl w:ilvl="4" w:tplc="9E8CFBC4">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6B262E"/>
    <w:multiLevelType w:val="hybridMultilevel"/>
    <w:tmpl w:val="D0AC01E6"/>
    <w:lvl w:ilvl="0" w:tplc="A00A28B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DC748C5"/>
    <w:multiLevelType w:val="hybridMultilevel"/>
    <w:tmpl w:val="DD88256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662093"/>
    <w:multiLevelType w:val="hybridMultilevel"/>
    <w:tmpl w:val="94528128"/>
    <w:lvl w:ilvl="0" w:tplc="348E876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F7226F2"/>
    <w:multiLevelType w:val="hybridMultilevel"/>
    <w:tmpl w:val="B1EC4800"/>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9BD1528"/>
    <w:multiLevelType w:val="hybridMultilevel"/>
    <w:tmpl w:val="69B6F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E45F17"/>
    <w:multiLevelType w:val="hybridMultilevel"/>
    <w:tmpl w:val="5AC6C418"/>
    <w:lvl w:ilvl="0" w:tplc="A00A28B4">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3" w15:restartNumberingAfterBreak="0">
    <w:nsid w:val="55735EFB"/>
    <w:multiLevelType w:val="hybridMultilevel"/>
    <w:tmpl w:val="0F7A09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F894E59"/>
    <w:multiLevelType w:val="hybridMultilevel"/>
    <w:tmpl w:val="F4667978"/>
    <w:lvl w:ilvl="0" w:tplc="9E8CFBC4">
      <w:start w:val="1"/>
      <w:numFmt w:val="decimal"/>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C4787C"/>
    <w:multiLevelType w:val="hybridMultilevel"/>
    <w:tmpl w:val="DFC2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2C857D4"/>
    <w:multiLevelType w:val="hybridMultilevel"/>
    <w:tmpl w:val="4A3C2DF2"/>
    <w:lvl w:ilvl="0" w:tplc="348E876A">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63FC7FD7"/>
    <w:multiLevelType w:val="hybridMultilevel"/>
    <w:tmpl w:val="9DBCA166"/>
    <w:lvl w:ilvl="0" w:tplc="348E876A">
      <w:start w:val="1"/>
      <w:numFmt w:val="bullet"/>
      <w:lvlText w:val=""/>
      <w:lvlJc w:val="left"/>
      <w:pPr>
        <w:ind w:left="2160" w:hanging="360"/>
      </w:pPr>
      <w:rPr>
        <w:rFonts w:ascii="Wingdings" w:hAnsi="Wingdings" w:hint="default"/>
      </w:rPr>
    </w:lvl>
    <w:lvl w:ilvl="1" w:tplc="348E876A">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AE77326"/>
    <w:multiLevelType w:val="hybridMultilevel"/>
    <w:tmpl w:val="6AB2C83A"/>
    <w:lvl w:ilvl="0" w:tplc="26AABF56">
      <w:start w:val="1"/>
      <w:numFmt w:val="decimal"/>
      <w:lvlText w:val="%1."/>
      <w:lvlJc w:val="left"/>
      <w:pPr>
        <w:ind w:left="810" w:hanging="360"/>
      </w:pPr>
      <w:rPr>
        <w:rFonts w:hint="default"/>
      </w:rPr>
    </w:lvl>
    <w:lvl w:ilvl="1" w:tplc="348E876A">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2E2EE8"/>
    <w:multiLevelType w:val="hybridMultilevel"/>
    <w:tmpl w:val="7E863A28"/>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F100013"/>
    <w:multiLevelType w:val="hybridMultilevel"/>
    <w:tmpl w:val="9FF03848"/>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1D5740"/>
    <w:multiLevelType w:val="hybridMultilevel"/>
    <w:tmpl w:val="7388C98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CAA5AF3"/>
    <w:multiLevelType w:val="hybridMultilevel"/>
    <w:tmpl w:val="B404AD6A"/>
    <w:lvl w:ilvl="0" w:tplc="348E876A">
      <w:start w:val="1"/>
      <w:numFmt w:val="bullet"/>
      <w:lvlText w:val=""/>
      <w:lvlJc w:val="left"/>
      <w:pPr>
        <w:ind w:left="1530" w:hanging="360"/>
      </w:pPr>
      <w:rPr>
        <w:rFonts w:ascii="Wingdings" w:hAnsi="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num w:numId="1" w16cid:durableId="17047172">
    <w:abstractNumId w:val="17"/>
  </w:num>
  <w:num w:numId="2" w16cid:durableId="1824545435">
    <w:abstractNumId w:val="8"/>
  </w:num>
  <w:num w:numId="3" w16cid:durableId="19828028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2901632">
    <w:abstractNumId w:val="26"/>
  </w:num>
  <w:num w:numId="5" w16cid:durableId="1004093920">
    <w:abstractNumId w:val="32"/>
  </w:num>
  <w:num w:numId="6" w16cid:durableId="800197844">
    <w:abstractNumId w:val="19"/>
  </w:num>
  <w:num w:numId="7" w16cid:durableId="1141725216">
    <w:abstractNumId w:val="0"/>
  </w:num>
  <w:num w:numId="8" w16cid:durableId="1977878012">
    <w:abstractNumId w:val="4"/>
  </w:num>
  <w:num w:numId="9" w16cid:durableId="1570848808">
    <w:abstractNumId w:val="22"/>
  </w:num>
  <w:num w:numId="10" w16cid:durableId="1430201148">
    <w:abstractNumId w:val="31"/>
  </w:num>
  <w:num w:numId="11" w16cid:durableId="1903983447">
    <w:abstractNumId w:val="25"/>
  </w:num>
  <w:num w:numId="12" w16cid:durableId="134102104">
    <w:abstractNumId w:val="14"/>
  </w:num>
  <w:num w:numId="13" w16cid:durableId="351494973">
    <w:abstractNumId w:val="15"/>
  </w:num>
  <w:num w:numId="14" w16cid:durableId="1660384499">
    <w:abstractNumId w:val="12"/>
  </w:num>
  <w:num w:numId="15" w16cid:durableId="1587111716">
    <w:abstractNumId w:val="30"/>
  </w:num>
  <w:num w:numId="16" w16cid:durableId="1810659544">
    <w:abstractNumId w:val="27"/>
  </w:num>
  <w:num w:numId="17" w16cid:durableId="1542521438">
    <w:abstractNumId w:val="28"/>
  </w:num>
  <w:num w:numId="18" w16cid:durableId="540484270">
    <w:abstractNumId w:val="11"/>
  </w:num>
  <w:num w:numId="19" w16cid:durableId="1220239944">
    <w:abstractNumId w:val="2"/>
  </w:num>
  <w:num w:numId="20" w16cid:durableId="1990204932">
    <w:abstractNumId w:val="7"/>
  </w:num>
  <w:num w:numId="21" w16cid:durableId="1136604353">
    <w:abstractNumId w:val="9"/>
  </w:num>
  <w:num w:numId="22" w16cid:durableId="167183554">
    <w:abstractNumId w:val="1"/>
  </w:num>
  <w:num w:numId="23" w16cid:durableId="1151795586">
    <w:abstractNumId w:val="23"/>
  </w:num>
  <w:num w:numId="24" w16cid:durableId="2086757542">
    <w:abstractNumId w:val="3"/>
  </w:num>
  <w:num w:numId="25" w16cid:durableId="697660539">
    <w:abstractNumId w:val="18"/>
  </w:num>
  <w:num w:numId="26" w16cid:durableId="1018116538">
    <w:abstractNumId w:val="21"/>
  </w:num>
  <w:num w:numId="27" w16cid:durableId="507018745">
    <w:abstractNumId w:val="24"/>
  </w:num>
  <w:num w:numId="28" w16cid:durableId="1692534245">
    <w:abstractNumId w:val="13"/>
  </w:num>
  <w:num w:numId="29" w16cid:durableId="2025089847">
    <w:abstractNumId w:val="16"/>
  </w:num>
  <w:num w:numId="30" w16cid:durableId="425614800">
    <w:abstractNumId w:val="10"/>
  </w:num>
  <w:num w:numId="31" w16cid:durableId="1890604526">
    <w:abstractNumId w:val="20"/>
  </w:num>
  <w:num w:numId="32" w16cid:durableId="450706465">
    <w:abstractNumId w:val="5"/>
  </w:num>
  <w:num w:numId="33" w16cid:durableId="158929962">
    <w:abstractNumId w:val="29"/>
  </w:num>
  <w:num w:numId="34" w16cid:durableId="19801064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BA3"/>
    <w:rsid w:val="00100208"/>
    <w:rsid w:val="00103D40"/>
    <w:rsid w:val="00171554"/>
    <w:rsid w:val="001D7634"/>
    <w:rsid w:val="002704BB"/>
    <w:rsid w:val="002936BE"/>
    <w:rsid w:val="002B1A1D"/>
    <w:rsid w:val="002C3B3E"/>
    <w:rsid w:val="00313AA2"/>
    <w:rsid w:val="00327689"/>
    <w:rsid w:val="003767F7"/>
    <w:rsid w:val="003E1FD0"/>
    <w:rsid w:val="00414386"/>
    <w:rsid w:val="00560787"/>
    <w:rsid w:val="00606ABE"/>
    <w:rsid w:val="006E0BA3"/>
    <w:rsid w:val="00806E2F"/>
    <w:rsid w:val="00807E59"/>
    <w:rsid w:val="00827C98"/>
    <w:rsid w:val="008B7DEC"/>
    <w:rsid w:val="009743B4"/>
    <w:rsid w:val="00A000AD"/>
    <w:rsid w:val="00A02A8B"/>
    <w:rsid w:val="00A8604C"/>
    <w:rsid w:val="00BF1047"/>
    <w:rsid w:val="00C13BB3"/>
    <w:rsid w:val="00C52D38"/>
    <w:rsid w:val="00C725E0"/>
    <w:rsid w:val="00C96E49"/>
    <w:rsid w:val="00D0362C"/>
    <w:rsid w:val="00D233E1"/>
    <w:rsid w:val="00D5136A"/>
    <w:rsid w:val="00DC26B5"/>
    <w:rsid w:val="00DD335D"/>
    <w:rsid w:val="00E92E21"/>
    <w:rsid w:val="00EA13E1"/>
    <w:rsid w:val="00ED16B8"/>
    <w:rsid w:val="00F47EBC"/>
    <w:rsid w:val="00F90692"/>
    <w:rsid w:val="00FD7611"/>
    <w:rsid w:val="00FE0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EB630"/>
  <w15:docId w15:val="{0787580F-3FD2-430C-99F7-ABDCB518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BA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8604C"/>
    <w:pPr>
      <w:keepNext/>
      <w:keepLines/>
      <w:spacing w:before="240"/>
      <w:outlineLvl w:val="0"/>
    </w:pPr>
    <w:rPr>
      <w:rFonts w:asciiTheme="majorHAnsi" w:eastAsiaTheme="minorHAnsi" w:hAnsiTheme="majorHAnsi" w:cs="Arial"/>
      <w:b/>
      <w:bCs/>
      <w:color w:val="365F91" w:themeColor="accent1" w:themeShade="BF"/>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E0BA3"/>
    <w:pPr>
      <w:ind w:left="720"/>
      <w:contextualSpacing/>
    </w:pPr>
  </w:style>
  <w:style w:type="character" w:styleId="CommentReference">
    <w:name w:val="annotation reference"/>
    <w:basedOn w:val="DefaultParagraphFont"/>
    <w:uiPriority w:val="99"/>
    <w:unhideWhenUsed/>
    <w:rsid w:val="006E0BA3"/>
    <w:rPr>
      <w:sz w:val="16"/>
      <w:szCs w:val="16"/>
    </w:rPr>
  </w:style>
  <w:style w:type="paragraph" w:styleId="CommentText">
    <w:name w:val="annotation text"/>
    <w:basedOn w:val="Normal"/>
    <w:link w:val="CommentTextChar"/>
    <w:uiPriority w:val="99"/>
    <w:unhideWhenUsed/>
    <w:rsid w:val="006E0BA3"/>
    <w:rPr>
      <w:sz w:val="20"/>
      <w:szCs w:val="20"/>
    </w:rPr>
  </w:style>
  <w:style w:type="character" w:customStyle="1" w:styleId="CommentTextChar">
    <w:name w:val="Comment Text Char"/>
    <w:basedOn w:val="DefaultParagraphFont"/>
    <w:link w:val="CommentText"/>
    <w:uiPriority w:val="99"/>
    <w:rsid w:val="006E0BA3"/>
    <w:rPr>
      <w:rFonts w:ascii="Times New Roman" w:eastAsia="Times New Roman" w:hAnsi="Times New Roman" w:cs="Times New Roman"/>
      <w:sz w:val="20"/>
      <w:szCs w:val="20"/>
    </w:rPr>
  </w:style>
  <w:style w:type="paragraph" w:customStyle="1" w:styleId="BusinessRules">
    <w:name w:val="Business Rules"/>
    <w:basedOn w:val="Normal"/>
    <w:link w:val="BusinessRulesChar"/>
    <w:qFormat/>
    <w:rsid w:val="006E0BA3"/>
    <w:rPr>
      <w:rFonts w:asciiTheme="minorHAnsi" w:hAnsiTheme="minorHAnsi" w:cs="Arial"/>
      <w:color w:val="00B050"/>
      <w:sz w:val="22"/>
    </w:rPr>
  </w:style>
  <w:style w:type="character" w:customStyle="1" w:styleId="BusinessRulesChar">
    <w:name w:val="Business Rules Char"/>
    <w:basedOn w:val="DefaultParagraphFont"/>
    <w:link w:val="BusinessRules"/>
    <w:rsid w:val="006E0BA3"/>
    <w:rPr>
      <w:rFonts w:eastAsia="Times New Roman" w:cs="Arial"/>
      <w:color w:val="00B050"/>
      <w:szCs w:val="24"/>
    </w:rPr>
  </w:style>
  <w:style w:type="character" w:customStyle="1" w:styleId="ListParagraphChar">
    <w:name w:val="List Paragraph Char"/>
    <w:basedOn w:val="DefaultParagraphFont"/>
    <w:link w:val="ListParagraph"/>
    <w:uiPriority w:val="34"/>
    <w:rsid w:val="006E0BA3"/>
    <w:rPr>
      <w:rFonts w:ascii="Times New Roman" w:eastAsia="Times New Roman" w:hAnsi="Times New Roman" w:cs="Times New Roman"/>
      <w:sz w:val="24"/>
      <w:szCs w:val="24"/>
    </w:rPr>
  </w:style>
  <w:style w:type="table" w:styleId="MediumGrid1-Accent1">
    <w:name w:val="Medium Grid 1 Accent 1"/>
    <w:basedOn w:val="TableNormal"/>
    <w:uiPriority w:val="67"/>
    <w:rsid w:val="006E0BA3"/>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alloonText">
    <w:name w:val="Balloon Text"/>
    <w:basedOn w:val="Normal"/>
    <w:link w:val="BalloonTextChar"/>
    <w:uiPriority w:val="99"/>
    <w:semiHidden/>
    <w:unhideWhenUsed/>
    <w:rsid w:val="006E0BA3"/>
    <w:rPr>
      <w:rFonts w:ascii="Tahoma" w:hAnsi="Tahoma" w:cs="Tahoma"/>
      <w:sz w:val="16"/>
      <w:szCs w:val="16"/>
    </w:rPr>
  </w:style>
  <w:style w:type="character" w:customStyle="1" w:styleId="BalloonTextChar">
    <w:name w:val="Balloon Text Char"/>
    <w:basedOn w:val="DefaultParagraphFont"/>
    <w:link w:val="BalloonText"/>
    <w:uiPriority w:val="99"/>
    <w:semiHidden/>
    <w:rsid w:val="006E0BA3"/>
    <w:rPr>
      <w:rFonts w:ascii="Tahoma" w:eastAsia="Times New Roman" w:hAnsi="Tahoma" w:cs="Tahoma"/>
      <w:sz w:val="16"/>
      <w:szCs w:val="16"/>
    </w:rPr>
  </w:style>
  <w:style w:type="character" w:styleId="Hyperlink">
    <w:name w:val="Hyperlink"/>
    <w:basedOn w:val="DefaultParagraphFont"/>
    <w:uiPriority w:val="99"/>
    <w:unhideWhenUsed/>
    <w:rsid w:val="00F90692"/>
    <w:rPr>
      <w:color w:val="0000FF" w:themeColor="hyperlink"/>
      <w:u w:val="single"/>
    </w:rPr>
  </w:style>
  <w:style w:type="table" w:customStyle="1" w:styleId="MediumGrid1-Accent11">
    <w:name w:val="Medium Grid 1 - Accent 11"/>
    <w:basedOn w:val="TableNormal"/>
    <w:next w:val="MediumGrid1-Accent1"/>
    <w:uiPriority w:val="67"/>
    <w:rsid w:val="00F90692"/>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PlainText">
    <w:name w:val="Plain Text"/>
    <w:basedOn w:val="Normal"/>
    <w:link w:val="PlainTextChar"/>
    <w:uiPriority w:val="99"/>
    <w:semiHidden/>
    <w:unhideWhenUsed/>
    <w:rsid w:val="00F9069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90692"/>
    <w:rPr>
      <w:rFonts w:ascii="Calibri" w:hAnsi="Calibri"/>
      <w:szCs w:val="21"/>
    </w:rPr>
  </w:style>
  <w:style w:type="paragraph" w:styleId="FootnoteText">
    <w:name w:val="footnote text"/>
    <w:basedOn w:val="Normal"/>
    <w:link w:val="FootnoteTextChar"/>
    <w:uiPriority w:val="99"/>
    <w:unhideWhenUsed/>
    <w:rsid w:val="00F9069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F90692"/>
    <w:rPr>
      <w:sz w:val="20"/>
      <w:szCs w:val="20"/>
    </w:rPr>
  </w:style>
  <w:style w:type="character" w:styleId="FootnoteReference">
    <w:name w:val="footnote reference"/>
    <w:basedOn w:val="DefaultParagraphFont"/>
    <w:uiPriority w:val="99"/>
    <w:unhideWhenUsed/>
    <w:rsid w:val="00F90692"/>
    <w:rPr>
      <w:vertAlign w:val="superscript"/>
    </w:rPr>
  </w:style>
  <w:style w:type="character" w:customStyle="1" w:styleId="Heading1Char">
    <w:name w:val="Heading 1 Char"/>
    <w:basedOn w:val="DefaultParagraphFont"/>
    <w:link w:val="Heading1"/>
    <w:uiPriority w:val="9"/>
    <w:rsid w:val="00827C98"/>
    <w:rPr>
      <w:rFonts w:asciiTheme="majorHAnsi" w:hAnsiTheme="majorHAnsi" w:cs="Arial"/>
      <w:b/>
      <w:bCs/>
      <w:color w:val="365F91" w:themeColor="accent1" w:themeShade="BF"/>
      <w:kern w:val="32"/>
      <w:sz w:val="32"/>
      <w:szCs w:val="32"/>
    </w:rPr>
  </w:style>
  <w:style w:type="table" w:styleId="MediumGrid2-Accent1">
    <w:name w:val="Medium Grid 2 Accent 1"/>
    <w:basedOn w:val="TableNormal"/>
    <w:uiPriority w:val="68"/>
    <w:rsid w:val="00C52D38"/>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styleId="PlaceholderText">
    <w:name w:val="Placeholder Text"/>
    <w:basedOn w:val="DefaultParagraphFont"/>
    <w:uiPriority w:val="99"/>
    <w:semiHidden/>
    <w:rsid w:val="002C3B3E"/>
    <w:rPr>
      <w:color w:val="808080"/>
    </w:rPr>
  </w:style>
  <w:style w:type="paragraph" w:styleId="CommentSubject">
    <w:name w:val="annotation subject"/>
    <w:basedOn w:val="CommentText"/>
    <w:next w:val="CommentText"/>
    <w:link w:val="CommentSubjectChar"/>
    <w:uiPriority w:val="99"/>
    <w:semiHidden/>
    <w:unhideWhenUsed/>
    <w:rsid w:val="00F47EBC"/>
    <w:rPr>
      <w:b/>
      <w:bCs/>
    </w:rPr>
  </w:style>
  <w:style w:type="character" w:customStyle="1" w:styleId="CommentSubjectChar">
    <w:name w:val="Comment Subject Char"/>
    <w:basedOn w:val="CommentTextChar"/>
    <w:link w:val="CommentSubject"/>
    <w:uiPriority w:val="99"/>
    <w:semiHidden/>
    <w:rsid w:val="00F47EB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A8604C"/>
    <w:pPr>
      <w:tabs>
        <w:tab w:val="center" w:pos="4680"/>
        <w:tab w:val="right" w:pos="9360"/>
      </w:tabs>
    </w:pPr>
  </w:style>
  <w:style w:type="character" w:customStyle="1" w:styleId="HeaderChar">
    <w:name w:val="Header Char"/>
    <w:basedOn w:val="DefaultParagraphFont"/>
    <w:link w:val="Header"/>
    <w:uiPriority w:val="99"/>
    <w:rsid w:val="00A860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8604C"/>
    <w:pPr>
      <w:tabs>
        <w:tab w:val="center" w:pos="4680"/>
        <w:tab w:val="right" w:pos="9360"/>
      </w:tabs>
    </w:pPr>
  </w:style>
  <w:style w:type="character" w:customStyle="1" w:styleId="FooterChar">
    <w:name w:val="Footer Char"/>
    <w:basedOn w:val="DefaultParagraphFont"/>
    <w:link w:val="Footer"/>
    <w:uiPriority w:val="99"/>
    <w:rsid w:val="00A8604C"/>
    <w:rPr>
      <w:rFonts w:ascii="Times New Roman" w:eastAsia="Times New Roman" w:hAnsi="Times New Roman" w:cs="Times New Roman"/>
      <w:sz w:val="24"/>
      <w:szCs w:val="24"/>
    </w:rPr>
  </w:style>
  <w:style w:type="character" w:customStyle="1" w:styleId="Heading1Char1">
    <w:name w:val="Heading 1 Char1"/>
    <w:basedOn w:val="DefaultParagraphFont"/>
    <w:uiPriority w:val="9"/>
    <w:rsid w:val="00A8604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ECDB99116343ED967354D23B765295"/>
        <w:category>
          <w:name w:val="General"/>
          <w:gallery w:val="placeholder"/>
        </w:category>
        <w:types>
          <w:type w:val="bbPlcHdr"/>
        </w:types>
        <w:behaviors>
          <w:behavior w:val="content"/>
        </w:behaviors>
        <w:guid w:val="{255D30C0-BAE0-40A6-AAC7-7BB0F12DCFA1}"/>
      </w:docPartPr>
      <w:docPartBody>
        <w:p w:rsidR="00EB0147" w:rsidRDefault="00936B37" w:rsidP="00936B37">
          <w:pPr>
            <w:pStyle w:val="2AECDB99116343ED967354D23B765295"/>
          </w:pPr>
          <w:r w:rsidRPr="00480576">
            <w:rPr>
              <w:rStyle w:val="PlaceholderText"/>
            </w:rPr>
            <w:t>Click here to enter text.</w:t>
          </w:r>
        </w:p>
      </w:docPartBody>
    </w:docPart>
    <w:docPart>
      <w:docPartPr>
        <w:name w:val="A7D216C595DF4334AF29839804FCB63B"/>
        <w:category>
          <w:name w:val="General"/>
          <w:gallery w:val="placeholder"/>
        </w:category>
        <w:types>
          <w:type w:val="bbPlcHdr"/>
        </w:types>
        <w:behaviors>
          <w:behavior w:val="content"/>
        </w:behaviors>
        <w:guid w:val="{8D6E27B8-BC33-4C73-A18D-119DEDF45181}"/>
      </w:docPartPr>
      <w:docPartBody>
        <w:p w:rsidR="00EB0147" w:rsidRDefault="00936B37" w:rsidP="00936B37">
          <w:pPr>
            <w:pStyle w:val="A7D216C595DF4334AF29839804FCB63B"/>
          </w:pPr>
          <w:r w:rsidRPr="00480576">
            <w:rPr>
              <w:rStyle w:val="PlaceholderText"/>
            </w:rPr>
            <w:t>Click here to enter text.</w:t>
          </w:r>
        </w:p>
      </w:docPartBody>
    </w:docPart>
    <w:docPart>
      <w:docPartPr>
        <w:name w:val="535291C0671043E9BC071F709C7DF8BC"/>
        <w:category>
          <w:name w:val="General"/>
          <w:gallery w:val="placeholder"/>
        </w:category>
        <w:types>
          <w:type w:val="bbPlcHdr"/>
        </w:types>
        <w:behaviors>
          <w:behavior w:val="content"/>
        </w:behaviors>
        <w:guid w:val="{A6DC8098-40F5-48E4-9F54-931B7596630A}"/>
      </w:docPartPr>
      <w:docPartBody>
        <w:p w:rsidR="003F6A2A" w:rsidRDefault="004603E0" w:rsidP="004603E0">
          <w:pPr>
            <w:pStyle w:val="535291C0671043E9BC071F709C7DF8BC"/>
          </w:pPr>
          <w:r w:rsidRPr="0048057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B37"/>
    <w:rsid w:val="003D329D"/>
    <w:rsid w:val="003F6A2A"/>
    <w:rsid w:val="004603E0"/>
    <w:rsid w:val="005F59F3"/>
    <w:rsid w:val="00936B37"/>
    <w:rsid w:val="00EB0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03E0"/>
    <w:rPr>
      <w:color w:val="808080"/>
    </w:rPr>
  </w:style>
  <w:style w:type="paragraph" w:customStyle="1" w:styleId="2AECDB99116343ED967354D23B765295">
    <w:name w:val="2AECDB99116343ED967354D23B765295"/>
    <w:rsid w:val="00936B37"/>
  </w:style>
  <w:style w:type="paragraph" w:customStyle="1" w:styleId="A7D216C595DF4334AF29839804FCB63B">
    <w:name w:val="A7D216C595DF4334AF29839804FCB63B"/>
    <w:rsid w:val="00936B37"/>
  </w:style>
  <w:style w:type="paragraph" w:customStyle="1" w:styleId="535291C0671043E9BC071F709C7DF8BC">
    <w:name w:val="535291C0671043E9BC071F709C7DF8BC"/>
    <w:rsid w:val="004603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62949C203DB244BCC6B17E86EA9E5F" ma:contentTypeVersion="4" ma:contentTypeDescription="Create a new document." ma:contentTypeScope="" ma:versionID="439a67ed99c2179a6ecd9106a982d906">
  <xsd:schema xmlns:xsd="http://www.w3.org/2001/XMLSchema" xmlns:xs="http://www.w3.org/2001/XMLSchema" xmlns:p="http://schemas.microsoft.com/office/2006/metadata/properties" xmlns:ns2="2a0ce505-e39d-4fca-82e8-1e98afc3311a" xmlns:ns3="9edda27f-c574-48e3-8296-af92236c6f10" targetNamespace="http://schemas.microsoft.com/office/2006/metadata/properties" ma:root="true" ma:fieldsID="ae3d88893ea26983efa8cc3a7ecb2c3e" ns2:_="" ns3:_="">
    <xsd:import namespace="2a0ce505-e39d-4fca-82e8-1e98afc3311a"/>
    <xsd:import namespace="9edda27f-c574-48e3-8296-af92236c6f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ce505-e39d-4fca-82e8-1e98afc33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dda27f-c574-48e3-8296-af92236c6f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2AD4D3-00F5-44E8-A002-5435318760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421663-5918-4BE0-8D72-A8D535436B03}">
  <ds:schemaRefs>
    <ds:schemaRef ds:uri="http://schemas.microsoft.com/sharepoint/v3/contenttype/forms"/>
  </ds:schemaRefs>
</ds:datastoreItem>
</file>

<file path=customXml/itemProps3.xml><?xml version="1.0" encoding="utf-8"?>
<ds:datastoreItem xmlns:ds="http://schemas.openxmlformats.org/officeDocument/2006/customXml" ds:itemID="{F3620A12-DC3F-44F4-9D00-B7727D20E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ce505-e39d-4fca-82e8-1e98afc3311a"/>
    <ds:schemaRef ds:uri="9edda27f-c574-48e3-8296-af92236c6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1370</Characters>
  <Application>Microsoft Office Word</Application>
  <DocSecurity>0</DocSecurity>
  <Lines>37</Lines>
  <Paragraphs>27</Paragraphs>
  <ScaleCrop>false</ScaleCrop>
  <HeadingPairs>
    <vt:vector size="2" baseType="variant">
      <vt:variant>
        <vt:lpstr>Title</vt:lpstr>
      </vt:variant>
      <vt:variant>
        <vt:i4>1</vt:i4>
      </vt:variant>
    </vt:vector>
  </HeadingPairs>
  <TitlesOfParts>
    <vt:vector size="1" baseType="lpstr">
      <vt:lpstr/>
    </vt:vector>
  </TitlesOfParts>
  <Manager/>
  <Company>Housing and Urban Development</Company>
  <LinksUpToDate>false</LinksUpToDate>
  <CharactersWithSpaces>1572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Justice Partner Worksheet - OMB 2506-0177</dc:title>
  <dc:subject/>
  <dc:creator>HUD</dc:creator>
  <cp:keywords/>
  <dc:description/>
  <cp:lastModifiedBy>Thomas Mon</cp:lastModifiedBy>
  <cp:revision>3</cp:revision>
  <dcterms:created xsi:type="dcterms:W3CDTF">2022-07-19T15:58:00Z</dcterms:created>
  <dcterms:modified xsi:type="dcterms:W3CDTF">2022-07-20T13:50:00Z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0x010100FA62949C203DB244BCC6B17E86EA9E5F</vt:lpwstr>
  </property>
</Properties>
</file>