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9D98" w14:textId="77777777" w:rsidR="002F1D7A" w:rsidRDefault="002F1D7A" w:rsidP="002F1D7A">
      <w:pPr>
        <w:pStyle w:val="Heading2"/>
        <w:rPr>
          <w:rFonts w:asciiTheme="minorHAnsi" w:eastAsia="Times New Roman" w:hAnsiTheme="minorHAnsi" w:cstheme="minorHAnsi"/>
          <w:bCs w:val="0"/>
          <w:color w:val="auto"/>
          <w:sz w:val="28"/>
          <w:szCs w:val="28"/>
        </w:rPr>
      </w:pPr>
      <w:r w:rsidRPr="002F1D7A">
        <w:rPr>
          <w:rFonts w:asciiTheme="minorHAnsi" w:eastAsia="Times New Roman" w:hAnsiTheme="minorHAnsi" w:cstheme="minorHAnsi"/>
          <w:bCs w:val="0"/>
          <w:color w:val="auto"/>
          <w:sz w:val="28"/>
          <w:szCs w:val="28"/>
        </w:rPr>
        <w:t xml:space="preserve">Coastal Zone Management Act </w:t>
      </w:r>
      <w:r w:rsidR="006209C4">
        <w:rPr>
          <w:rFonts w:asciiTheme="minorHAnsi" w:eastAsia="Times New Roman" w:hAnsiTheme="minorHAnsi" w:cstheme="minorHAnsi"/>
          <w:bCs w:val="0"/>
          <w:color w:val="auto"/>
          <w:sz w:val="28"/>
          <w:szCs w:val="28"/>
        </w:rPr>
        <w:t>(CEST and EA)</w:t>
      </w:r>
      <w:r w:rsidR="00BB263E">
        <w:rPr>
          <w:rFonts w:asciiTheme="minorHAnsi" w:eastAsia="Times New Roman" w:hAnsiTheme="minorHAnsi" w:cstheme="minorHAnsi"/>
          <w:bCs w:val="0"/>
          <w:color w:val="auto"/>
          <w:sz w:val="28"/>
          <w:szCs w:val="28"/>
        </w:rPr>
        <w:t xml:space="preserve"> – PARTNER</w:t>
      </w:r>
    </w:p>
    <w:p w14:paraId="404E8B6A" w14:textId="77777777" w:rsidR="00F76797" w:rsidRDefault="003B723A" w:rsidP="003B723A">
      <w:pPr>
        <w:spacing w:after="240"/>
        <w:jc w:val="both"/>
      </w:pPr>
      <w:r w:rsidRPr="002F1D7A">
        <w:rPr>
          <w:rFonts w:cstheme="minorHAnsi"/>
          <w:color w:val="0000FF"/>
          <w:sz w:val="24"/>
          <w:u w:val="single"/>
        </w:rPr>
        <w:t>https://www.onecpd.info/environmental-review/coastal-zone-management</w:t>
      </w:r>
      <w:r w:rsidRPr="00666448">
        <w:rPr>
          <w:rFonts w:cstheme="minorHAnsi"/>
          <w:color w:val="FF0000"/>
        </w:rPr>
        <w:t xml:space="preserve"> </w:t>
      </w:r>
    </w:p>
    <w:p w14:paraId="20472805" w14:textId="77777777" w:rsidR="00F76797" w:rsidRPr="00F2070C" w:rsidRDefault="00F76797" w:rsidP="00F76797">
      <w:pPr>
        <w:tabs>
          <w:tab w:val="left" w:pos="288"/>
          <w:tab w:val="left" w:pos="1152"/>
          <w:tab w:val="left" w:pos="1440"/>
          <w:tab w:val="left" w:pos="9072"/>
        </w:tabs>
        <w:suppressAutoHyphens/>
        <w:rPr>
          <w:rFonts w:cstheme="minorHAnsi"/>
        </w:rPr>
      </w:pPr>
      <w:r>
        <w:rPr>
          <w:rFonts w:cstheme="minorHAnsi"/>
        </w:rPr>
        <w:t>P</w:t>
      </w:r>
      <w:r w:rsidRPr="00F2070C">
        <w:rPr>
          <w:rFonts w:cstheme="minorHAnsi"/>
        </w:rPr>
        <w:t>roject</w:t>
      </w:r>
      <w:r>
        <w:rPr>
          <w:rFonts w:cstheme="minorHAnsi"/>
        </w:rPr>
        <w:t>s located</w:t>
      </w:r>
      <w:r w:rsidRPr="00F2070C">
        <w:rPr>
          <w:rFonts w:cstheme="minorHAnsi"/>
        </w:rPr>
        <w:t xml:space="preserve"> in the following states </w:t>
      </w:r>
      <w:r>
        <w:rPr>
          <w:rFonts w:cstheme="minorHAnsi"/>
        </w:rPr>
        <w:t>must</w:t>
      </w:r>
      <w:r w:rsidRPr="00F2070C">
        <w:rPr>
          <w:rFonts w:cstheme="minorHAnsi"/>
        </w:rPr>
        <w:t xml:space="preserve"> </w:t>
      </w:r>
      <w:r>
        <w:rPr>
          <w:rFonts w:cstheme="minorHAnsi"/>
        </w:rPr>
        <w:t>complete this form</w:t>
      </w:r>
      <w:r w:rsidRPr="00F2070C">
        <w:rPr>
          <w:rFonts w:cstheme="minorHAnsi"/>
        </w:rPr>
        <w:t xml:space="preserve">. </w:t>
      </w:r>
    </w:p>
    <w:tbl>
      <w:tblPr>
        <w:tblStyle w:val="MediumGrid1-Accent1"/>
        <w:tblW w:w="4887" w:type="pct"/>
        <w:tblInd w:w="18" w:type="dxa"/>
        <w:tblLook w:val="04A0" w:firstRow="1" w:lastRow="0" w:firstColumn="1" w:lastColumn="0" w:noHBand="0" w:noVBand="1"/>
      </w:tblPr>
      <w:tblGrid>
        <w:gridCol w:w="1522"/>
        <w:gridCol w:w="1522"/>
        <w:gridCol w:w="1522"/>
        <w:gridCol w:w="1521"/>
        <w:gridCol w:w="1521"/>
        <w:gridCol w:w="1521"/>
      </w:tblGrid>
      <w:tr w:rsidR="00F76797" w:rsidRPr="00FD1749" w14:paraId="42CC3C8C" w14:textId="77777777" w:rsidTr="00F76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4D6F85E" w14:textId="77777777" w:rsidR="00F76797" w:rsidRPr="002F1D7A" w:rsidRDefault="00F76797" w:rsidP="00E535A5">
            <w:pPr>
              <w:pStyle w:val="BusinessRules"/>
              <w:rPr>
                <w:b w:val="0"/>
                <w:color w:val="auto"/>
                <w:sz w:val="20"/>
                <w:szCs w:val="20"/>
              </w:rPr>
            </w:pPr>
            <w:r w:rsidRPr="002F1D7A">
              <w:rPr>
                <w:b w:val="0"/>
                <w:color w:val="auto"/>
                <w:sz w:val="20"/>
                <w:szCs w:val="20"/>
              </w:rPr>
              <w:t>Alabama</w:t>
            </w:r>
          </w:p>
        </w:tc>
        <w:tc>
          <w:tcPr>
            <w:tcW w:w="833" w:type="pct"/>
          </w:tcPr>
          <w:p w14:paraId="260322F7" w14:textId="77777777" w:rsidR="00F76797" w:rsidRPr="002F1D7A" w:rsidRDefault="00F76797"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F1D7A">
              <w:rPr>
                <w:b w:val="0"/>
                <w:color w:val="auto"/>
                <w:sz w:val="20"/>
                <w:szCs w:val="20"/>
              </w:rPr>
              <w:t>Florida</w:t>
            </w:r>
          </w:p>
        </w:tc>
        <w:tc>
          <w:tcPr>
            <w:tcW w:w="833" w:type="pct"/>
          </w:tcPr>
          <w:p w14:paraId="61611806" w14:textId="77777777" w:rsidR="00F76797" w:rsidRPr="002F1D7A" w:rsidRDefault="00F76797"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F1D7A">
              <w:rPr>
                <w:b w:val="0"/>
                <w:color w:val="auto"/>
                <w:sz w:val="20"/>
                <w:szCs w:val="20"/>
              </w:rPr>
              <w:t>Louisiana</w:t>
            </w:r>
          </w:p>
        </w:tc>
        <w:tc>
          <w:tcPr>
            <w:tcW w:w="833" w:type="pct"/>
          </w:tcPr>
          <w:p w14:paraId="64E38428" w14:textId="77777777" w:rsidR="00F76797" w:rsidRPr="00F76797" w:rsidRDefault="00F76797"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6797">
              <w:rPr>
                <w:b w:val="0"/>
                <w:color w:val="auto"/>
                <w:sz w:val="20"/>
                <w:szCs w:val="20"/>
              </w:rPr>
              <w:t>Mississippi</w:t>
            </w:r>
          </w:p>
        </w:tc>
        <w:tc>
          <w:tcPr>
            <w:tcW w:w="833" w:type="pct"/>
          </w:tcPr>
          <w:p w14:paraId="0751D48B" w14:textId="77777777" w:rsidR="00F76797" w:rsidRPr="00F76797" w:rsidRDefault="00F76797"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6797">
              <w:rPr>
                <w:b w:val="0"/>
                <w:color w:val="auto"/>
                <w:sz w:val="20"/>
                <w:szCs w:val="20"/>
              </w:rPr>
              <w:t>Ohio</w:t>
            </w:r>
          </w:p>
        </w:tc>
        <w:tc>
          <w:tcPr>
            <w:tcW w:w="833" w:type="pct"/>
          </w:tcPr>
          <w:p w14:paraId="69537C16" w14:textId="77777777" w:rsidR="00F76797" w:rsidRPr="00F76797" w:rsidRDefault="00F76797"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6797">
              <w:rPr>
                <w:b w:val="0"/>
                <w:color w:val="auto"/>
                <w:sz w:val="20"/>
                <w:szCs w:val="20"/>
              </w:rPr>
              <w:t>Texas</w:t>
            </w:r>
          </w:p>
        </w:tc>
      </w:tr>
      <w:tr w:rsidR="00F76797" w:rsidRPr="00FD1749" w14:paraId="509EE716" w14:textId="77777777" w:rsidTr="00F7679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833" w:type="pct"/>
          </w:tcPr>
          <w:p w14:paraId="303B978F" w14:textId="77777777" w:rsidR="00F76797" w:rsidRPr="002F1D7A" w:rsidRDefault="00F76797" w:rsidP="00E535A5">
            <w:pPr>
              <w:pStyle w:val="BusinessRules"/>
              <w:rPr>
                <w:b w:val="0"/>
                <w:color w:val="auto"/>
                <w:sz w:val="20"/>
                <w:szCs w:val="20"/>
              </w:rPr>
            </w:pPr>
            <w:r w:rsidRPr="002F1D7A">
              <w:rPr>
                <w:b w:val="0"/>
                <w:color w:val="auto"/>
                <w:sz w:val="20"/>
                <w:szCs w:val="20"/>
              </w:rPr>
              <w:t>Alaska</w:t>
            </w:r>
          </w:p>
        </w:tc>
        <w:tc>
          <w:tcPr>
            <w:tcW w:w="833" w:type="pct"/>
          </w:tcPr>
          <w:p w14:paraId="79321479"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Georgia</w:t>
            </w:r>
          </w:p>
        </w:tc>
        <w:tc>
          <w:tcPr>
            <w:tcW w:w="833" w:type="pct"/>
          </w:tcPr>
          <w:p w14:paraId="114869C2"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Maine</w:t>
            </w:r>
          </w:p>
        </w:tc>
        <w:tc>
          <w:tcPr>
            <w:tcW w:w="833" w:type="pct"/>
          </w:tcPr>
          <w:p w14:paraId="220DFE70"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New Hampshire</w:t>
            </w:r>
          </w:p>
        </w:tc>
        <w:tc>
          <w:tcPr>
            <w:tcW w:w="833" w:type="pct"/>
          </w:tcPr>
          <w:p w14:paraId="0DE6C2B1"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Oregon</w:t>
            </w:r>
          </w:p>
        </w:tc>
        <w:tc>
          <w:tcPr>
            <w:tcW w:w="833" w:type="pct"/>
          </w:tcPr>
          <w:p w14:paraId="68C7B606"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Virgin Islands</w:t>
            </w:r>
          </w:p>
        </w:tc>
      </w:tr>
      <w:tr w:rsidR="00F76797" w:rsidRPr="00FD1749" w14:paraId="54A65940" w14:textId="77777777" w:rsidTr="00F76797">
        <w:tc>
          <w:tcPr>
            <w:cnfStyle w:val="001000000000" w:firstRow="0" w:lastRow="0" w:firstColumn="1" w:lastColumn="0" w:oddVBand="0" w:evenVBand="0" w:oddHBand="0" w:evenHBand="0" w:firstRowFirstColumn="0" w:firstRowLastColumn="0" w:lastRowFirstColumn="0" w:lastRowLastColumn="0"/>
            <w:tcW w:w="833" w:type="pct"/>
          </w:tcPr>
          <w:p w14:paraId="7B1407D6" w14:textId="77777777" w:rsidR="00F76797" w:rsidRPr="002F1D7A" w:rsidRDefault="00F76797" w:rsidP="00E535A5">
            <w:pPr>
              <w:pStyle w:val="BusinessRules"/>
              <w:rPr>
                <w:b w:val="0"/>
                <w:color w:val="auto"/>
                <w:sz w:val="20"/>
                <w:szCs w:val="20"/>
              </w:rPr>
            </w:pPr>
            <w:r>
              <w:rPr>
                <w:b w:val="0"/>
                <w:color w:val="auto"/>
                <w:sz w:val="20"/>
                <w:szCs w:val="20"/>
              </w:rPr>
              <w:t>American Samona</w:t>
            </w:r>
          </w:p>
        </w:tc>
        <w:tc>
          <w:tcPr>
            <w:tcW w:w="833" w:type="pct"/>
          </w:tcPr>
          <w:p w14:paraId="4A7D9C92"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Guam</w:t>
            </w:r>
          </w:p>
        </w:tc>
        <w:tc>
          <w:tcPr>
            <w:tcW w:w="833" w:type="pct"/>
          </w:tcPr>
          <w:p w14:paraId="4FEC6262"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Maryland</w:t>
            </w:r>
          </w:p>
        </w:tc>
        <w:tc>
          <w:tcPr>
            <w:tcW w:w="833" w:type="pct"/>
          </w:tcPr>
          <w:p w14:paraId="3A871F2C"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New Jersey</w:t>
            </w:r>
          </w:p>
        </w:tc>
        <w:tc>
          <w:tcPr>
            <w:tcW w:w="833" w:type="pct"/>
          </w:tcPr>
          <w:p w14:paraId="6CC39F17"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Pennsylvania</w:t>
            </w:r>
          </w:p>
        </w:tc>
        <w:tc>
          <w:tcPr>
            <w:tcW w:w="833" w:type="pct"/>
          </w:tcPr>
          <w:p w14:paraId="27BB39D5"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Virginia</w:t>
            </w:r>
          </w:p>
        </w:tc>
      </w:tr>
      <w:tr w:rsidR="00F76797" w:rsidRPr="00FD1749" w14:paraId="3C640593" w14:textId="77777777" w:rsidTr="00F76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CBAC0EC" w14:textId="77777777" w:rsidR="00F76797" w:rsidRPr="002F1D7A" w:rsidRDefault="00F76797" w:rsidP="00E535A5">
            <w:pPr>
              <w:pStyle w:val="BusinessRules"/>
              <w:rPr>
                <w:b w:val="0"/>
                <w:color w:val="auto"/>
                <w:sz w:val="20"/>
                <w:szCs w:val="20"/>
              </w:rPr>
            </w:pPr>
            <w:r w:rsidRPr="002F1D7A">
              <w:rPr>
                <w:b w:val="0"/>
                <w:color w:val="auto"/>
                <w:sz w:val="20"/>
                <w:szCs w:val="20"/>
              </w:rPr>
              <w:t>California</w:t>
            </w:r>
          </w:p>
        </w:tc>
        <w:tc>
          <w:tcPr>
            <w:tcW w:w="833" w:type="pct"/>
          </w:tcPr>
          <w:p w14:paraId="7387DAF3"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Hawaii</w:t>
            </w:r>
          </w:p>
        </w:tc>
        <w:tc>
          <w:tcPr>
            <w:tcW w:w="833" w:type="pct"/>
          </w:tcPr>
          <w:p w14:paraId="3DE7857A"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Massachusetts</w:t>
            </w:r>
          </w:p>
        </w:tc>
        <w:tc>
          <w:tcPr>
            <w:tcW w:w="833" w:type="pct"/>
          </w:tcPr>
          <w:p w14:paraId="75F8740E"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New York</w:t>
            </w:r>
          </w:p>
        </w:tc>
        <w:tc>
          <w:tcPr>
            <w:tcW w:w="833" w:type="pct"/>
          </w:tcPr>
          <w:p w14:paraId="57893C03"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Puerto Rico</w:t>
            </w:r>
          </w:p>
        </w:tc>
        <w:tc>
          <w:tcPr>
            <w:tcW w:w="833" w:type="pct"/>
          </w:tcPr>
          <w:p w14:paraId="46D033E7"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Washington</w:t>
            </w:r>
          </w:p>
        </w:tc>
      </w:tr>
      <w:tr w:rsidR="00F76797" w:rsidRPr="00FD1749" w14:paraId="4B574931" w14:textId="77777777" w:rsidTr="00F76797">
        <w:tc>
          <w:tcPr>
            <w:cnfStyle w:val="001000000000" w:firstRow="0" w:lastRow="0" w:firstColumn="1" w:lastColumn="0" w:oddVBand="0" w:evenVBand="0" w:oddHBand="0" w:evenHBand="0" w:firstRowFirstColumn="0" w:firstRowLastColumn="0" w:lastRowFirstColumn="0" w:lastRowLastColumn="0"/>
            <w:tcW w:w="833" w:type="pct"/>
          </w:tcPr>
          <w:p w14:paraId="6436BE61" w14:textId="77777777" w:rsidR="00F76797" w:rsidRPr="002F1D7A" w:rsidRDefault="00F76797" w:rsidP="00E535A5">
            <w:pPr>
              <w:pStyle w:val="BusinessRules"/>
              <w:rPr>
                <w:b w:val="0"/>
                <w:color w:val="auto"/>
                <w:sz w:val="20"/>
                <w:szCs w:val="20"/>
              </w:rPr>
            </w:pPr>
            <w:r w:rsidRPr="002F1D7A">
              <w:rPr>
                <w:b w:val="0"/>
                <w:color w:val="auto"/>
                <w:sz w:val="20"/>
                <w:szCs w:val="20"/>
              </w:rPr>
              <w:t>Connecticut</w:t>
            </w:r>
          </w:p>
        </w:tc>
        <w:tc>
          <w:tcPr>
            <w:tcW w:w="833" w:type="pct"/>
          </w:tcPr>
          <w:p w14:paraId="2332713F"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Illinois</w:t>
            </w:r>
          </w:p>
        </w:tc>
        <w:tc>
          <w:tcPr>
            <w:tcW w:w="833" w:type="pct"/>
          </w:tcPr>
          <w:p w14:paraId="612F47D7"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Michigan</w:t>
            </w:r>
          </w:p>
        </w:tc>
        <w:tc>
          <w:tcPr>
            <w:tcW w:w="833" w:type="pct"/>
          </w:tcPr>
          <w:p w14:paraId="6DE3E7A8"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North Carolina</w:t>
            </w:r>
          </w:p>
        </w:tc>
        <w:tc>
          <w:tcPr>
            <w:tcW w:w="833" w:type="pct"/>
          </w:tcPr>
          <w:p w14:paraId="5B3B0F17"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Rhode Island</w:t>
            </w:r>
          </w:p>
        </w:tc>
        <w:tc>
          <w:tcPr>
            <w:tcW w:w="833" w:type="pct"/>
          </w:tcPr>
          <w:p w14:paraId="03BED753" w14:textId="77777777" w:rsidR="00F76797" w:rsidRPr="002F1D7A" w:rsidRDefault="00F76797"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Wisconsin</w:t>
            </w:r>
          </w:p>
        </w:tc>
      </w:tr>
      <w:tr w:rsidR="00F76797" w:rsidRPr="00FD1749" w14:paraId="1F8752D6" w14:textId="77777777" w:rsidTr="00F76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E9FC5EC" w14:textId="77777777" w:rsidR="00F76797" w:rsidRPr="002F1D7A" w:rsidRDefault="00F76797" w:rsidP="00E535A5">
            <w:pPr>
              <w:pStyle w:val="BusinessRules"/>
              <w:rPr>
                <w:b w:val="0"/>
                <w:color w:val="auto"/>
                <w:sz w:val="20"/>
                <w:szCs w:val="20"/>
              </w:rPr>
            </w:pPr>
            <w:r w:rsidRPr="002F1D7A">
              <w:rPr>
                <w:b w:val="0"/>
                <w:color w:val="auto"/>
                <w:sz w:val="20"/>
                <w:szCs w:val="20"/>
              </w:rPr>
              <w:t>Delaware</w:t>
            </w:r>
          </w:p>
        </w:tc>
        <w:tc>
          <w:tcPr>
            <w:tcW w:w="833" w:type="pct"/>
          </w:tcPr>
          <w:p w14:paraId="0278E8DF"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Indiana</w:t>
            </w:r>
          </w:p>
        </w:tc>
        <w:tc>
          <w:tcPr>
            <w:tcW w:w="833" w:type="pct"/>
          </w:tcPr>
          <w:p w14:paraId="738A697B"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Minnesota</w:t>
            </w:r>
          </w:p>
        </w:tc>
        <w:tc>
          <w:tcPr>
            <w:tcW w:w="833" w:type="pct"/>
          </w:tcPr>
          <w:p w14:paraId="1FFD95EA"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Northern Mariana Islands</w:t>
            </w:r>
          </w:p>
        </w:tc>
        <w:tc>
          <w:tcPr>
            <w:tcW w:w="833" w:type="pct"/>
          </w:tcPr>
          <w:p w14:paraId="5E6CF0B9"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South Carolina</w:t>
            </w:r>
          </w:p>
        </w:tc>
        <w:tc>
          <w:tcPr>
            <w:tcW w:w="833" w:type="pct"/>
          </w:tcPr>
          <w:p w14:paraId="145BC453" w14:textId="77777777" w:rsidR="00F76797" w:rsidRPr="002F1D7A" w:rsidRDefault="00F76797"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25819570" w14:textId="77777777" w:rsidR="00F76797" w:rsidRPr="00E16CEF" w:rsidRDefault="00F76797" w:rsidP="002F1D7A"/>
    <w:p w14:paraId="774EBE47" w14:textId="77777777" w:rsidR="002F1D7A" w:rsidRPr="003B723A" w:rsidRDefault="002F1D7A" w:rsidP="00227955">
      <w:pPr>
        <w:pStyle w:val="ListParagraph"/>
        <w:numPr>
          <w:ilvl w:val="0"/>
          <w:numId w:val="1"/>
        </w:numPr>
        <w:jc w:val="both"/>
        <w:rPr>
          <w:b/>
          <w:szCs w:val="22"/>
        </w:rPr>
      </w:pPr>
      <w:r w:rsidRPr="003B723A">
        <w:rPr>
          <w:b/>
          <w:szCs w:val="22"/>
        </w:rPr>
        <w:t>Is the project located in, or does it affect, a Coastal Zone as defined in your state Coastal Management Plan?</w:t>
      </w:r>
    </w:p>
    <w:p w14:paraId="22E6ACC5" w14:textId="77777777" w:rsidR="002F1D7A" w:rsidRPr="003B723A" w:rsidRDefault="002F1D7A" w:rsidP="00227955">
      <w:pPr>
        <w:pStyle w:val="ListParagraph"/>
        <w:ind w:left="360"/>
        <w:jc w:val="both"/>
        <w:rPr>
          <w:szCs w:val="22"/>
        </w:rPr>
      </w:pPr>
    </w:p>
    <w:p w14:paraId="067EC887" w14:textId="77777777" w:rsidR="002F1D7A" w:rsidRPr="003B723A" w:rsidRDefault="009B08E0" w:rsidP="00227955">
      <w:pPr>
        <w:pStyle w:val="ListParagraph"/>
        <w:ind w:left="1080" w:hanging="720"/>
        <w:jc w:val="both"/>
        <w:rPr>
          <w:szCs w:val="22"/>
        </w:rPr>
      </w:pPr>
      <w:sdt>
        <w:sdtPr>
          <w:rPr>
            <w:szCs w:val="22"/>
          </w:rPr>
          <w:id w:val="-83067859"/>
          <w14:checkbox>
            <w14:checked w14:val="0"/>
            <w14:checkedState w14:val="2612" w14:font="MS Gothic"/>
            <w14:uncheckedState w14:val="2610" w14:font="MS Gothic"/>
          </w14:checkbox>
        </w:sdtPr>
        <w:sdtEndPr/>
        <w:sdtContent>
          <w:r w:rsidR="00227955" w:rsidRPr="003B723A">
            <w:rPr>
              <w:rFonts w:ascii="Segoe UI Symbol" w:eastAsia="MS Gothic" w:hAnsi="Segoe UI Symbol" w:cs="Segoe UI Symbol"/>
              <w:szCs w:val="22"/>
            </w:rPr>
            <w:t>☐</w:t>
          </w:r>
        </w:sdtContent>
      </w:sdt>
      <w:r w:rsidR="002F1D7A" w:rsidRPr="003B723A">
        <w:rPr>
          <w:szCs w:val="22"/>
        </w:rPr>
        <w:t xml:space="preserve">Yes </w:t>
      </w:r>
      <w:r w:rsidR="002F1D7A" w:rsidRPr="003B723A">
        <w:rPr>
          <w:rFonts w:cstheme="minorHAnsi"/>
          <w:szCs w:val="22"/>
        </w:rPr>
        <w:sym w:font="Wingdings" w:char="F0E0"/>
      </w:r>
      <w:r w:rsidR="002F1D7A" w:rsidRPr="003B723A">
        <w:rPr>
          <w:rFonts w:cstheme="minorHAnsi"/>
          <w:szCs w:val="22"/>
        </w:rPr>
        <w:t xml:space="preserve"> </w:t>
      </w:r>
      <w:r w:rsidR="00227955" w:rsidRPr="003B723A">
        <w:rPr>
          <w:rFonts w:cstheme="minorHAnsi"/>
          <w:szCs w:val="22"/>
        </w:rPr>
        <w:tab/>
      </w:r>
      <w:r w:rsidR="002F1D7A" w:rsidRPr="003B723A">
        <w:rPr>
          <w:rFonts w:cstheme="minorHAnsi"/>
          <w:i/>
          <w:szCs w:val="22"/>
        </w:rPr>
        <w:t>Continue to Question 2.</w:t>
      </w:r>
    </w:p>
    <w:p w14:paraId="48DF970B" w14:textId="77777777" w:rsidR="002F1D7A" w:rsidRPr="003B723A" w:rsidRDefault="009B08E0" w:rsidP="00227955">
      <w:pPr>
        <w:pStyle w:val="ListParagraph"/>
        <w:ind w:left="1440" w:hanging="1080"/>
        <w:jc w:val="both"/>
        <w:rPr>
          <w:szCs w:val="22"/>
        </w:rPr>
      </w:pPr>
      <w:sdt>
        <w:sdtPr>
          <w:rPr>
            <w:szCs w:val="22"/>
          </w:rPr>
          <w:id w:val="779610460"/>
          <w14:checkbox>
            <w14:checked w14:val="0"/>
            <w14:checkedState w14:val="2612" w14:font="MS Gothic"/>
            <w14:uncheckedState w14:val="2610" w14:font="MS Gothic"/>
          </w14:checkbox>
        </w:sdtPr>
        <w:sdtEndPr/>
        <w:sdtContent>
          <w:r w:rsidR="00227955" w:rsidRPr="003B723A">
            <w:rPr>
              <w:rFonts w:ascii="Segoe UI Symbol" w:eastAsia="MS Gothic" w:hAnsi="Segoe UI Symbol" w:cs="Segoe UI Symbol"/>
              <w:szCs w:val="22"/>
            </w:rPr>
            <w:t>☐</w:t>
          </w:r>
        </w:sdtContent>
      </w:sdt>
      <w:r w:rsidR="002F1D7A" w:rsidRPr="003B723A">
        <w:rPr>
          <w:szCs w:val="22"/>
        </w:rPr>
        <w:t xml:space="preserve">No </w:t>
      </w:r>
      <w:r w:rsidR="002F1D7A" w:rsidRPr="003B723A">
        <w:rPr>
          <w:rFonts w:cstheme="minorHAnsi"/>
          <w:szCs w:val="22"/>
        </w:rPr>
        <w:sym w:font="Wingdings" w:char="F0E0"/>
      </w:r>
      <w:r w:rsidR="002F1D7A" w:rsidRPr="003B723A">
        <w:rPr>
          <w:rFonts w:cstheme="minorHAnsi"/>
          <w:szCs w:val="22"/>
        </w:rPr>
        <w:t xml:space="preserve"> </w:t>
      </w:r>
      <w:r w:rsidR="00227955" w:rsidRPr="003B723A">
        <w:rPr>
          <w:rFonts w:cstheme="minorHAnsi"/>
          <w:szCs w:val="22"/>
        </w:rPr>
        <w:tab/>
      </w:r>
      <w:r w:rsidR="00BB263E" w:rsidRPr="003B723A">
        <w:rPr>
          <w:rFonts w:cstheme="minorHAnsi"/>
          <w:i/>
          <w:szCs w:val="22"/>
        </w:rPr>
        <w:t>If the RE/HUD agrees with this recommendation, the review is in compliance with this section. Continue to the Worksheet Summary below.</w:t>
      </w:r>
      <w:r w:rsidR="002F1D7A" w:rsidRPr="003B723A">
        <w:rPr>
          <w:rFonts w:cstheme="minorHAnsi"/>
          <w:i/>
          <w:szCs w:val="22"/>
        </w:rPr>
        <w:t xml:space="preserve"> Provide a map showing that the site is not within a Coastal Zone. </w:t>
      </w:r>
    </w:p>
    <w:p w14:paraId="44B25D15" w14:textId="77777777" w:rsidR="002F1D7A" w:rsidRPr="003B723A" w:rsidRDefault="002F1D7A" w:rsidP="00227955">
      <w:pPr>
        <w:pStyle w:val="BusinessRules"/>
        <w:jc w:val="both"/>
        <w:rPr>
          <w:szCs w:val="22"/>
        </w:rPr>
      </w:pPr>
    </w:p>
    <w:p w14:paraId="09A9D18A" w14:textId="77777777" w:rsidR="002F1D7A" w:rsidRPr="003B723A" w:rsidRDefault="002F1D7A" w:rsidP="00227955">
      <w:pPr>
        <w:pStyle w:val="ListParagraph"/>
        <w:numPr>
          <w:ilvl w:val="0"/>
          <w:numId w:val="1"/>
        </w:numPr>
        <w:jc w:val="both"/>
        <w:rPr>
          <w:b/>
          <w:szCs w:val="22"/>
        </w:rPr>
      </w:pPr>
      <w:r w:rsidRPr="003B723A">
        <w:rPr>
          <w:b/>
          <w:szCs w:val="22"/>
        </w:rPr>
        <w:t xml:space="preserve">Does this project include activities that are </w:t>
      </w:r>
      <w:r w:rsidRPr="003B723A">
        <w:rPr>
          <w:b/>
          <w:bCs/>
          <w:szCs w:val="22"/>
        </w:rPr>
        <w:t>subject to state review</w:t>
      </w:r>
      <w:r w:rsidRPr="003B723A">
        <w:rPr>
          <w:szCs w:val="22"/>
        </w:rPr>
        <w:t>?</w:t>
      </w:r>
      <w:r w:rsidRPr="003B723A">
        <w:rPr>
          <w:b/>
          <w:szCs w:val="22"/>
        </w:rPr>
        <w:t xml:space="preserve"> </w:t>
      </w:r>
    </w:p>
    <w:p w14:paraId="52D8459E" w14:textId="77777777" w:rsidR="002F1D7A" w:rsidRPr="003B723A" w:rsidRDefault="002F1D7A" w:rsidP="00227955">
      <w:pPr>
        <w:jc w:val="both"/>
        <w:rPr>
          <w:b/>
          <w:szCs w:val="22"/>
        </w:rPr>
      </w:pPr>
    </w:p>
    <w:p w14:paraId="4DF397DD" w14:textId="77777777" w:rsidR="002F1D7A" w:rsidRPr="003B723A" w:rsidRDefault="009B08E0" w:rsidP="00227955">
      <w:pPr>
        <w:pStyle w:val="ListParagraph"/>
        <w:ind w:left="1080" w:hanging="720"/>
        <w:jc w:val="both"/>
        <w:rPr>
          <w:szCs w:val="22"/>
        </w:rPr>
      </w:pPr>
      <w:sdt>
        <w:sdtPr>
          <w:rPr>
            <w:szCs w:val="22"/>
          </w:rPr>
          <w:id w:val="-1178573043"/>
          <w14:checkbox>
            <w14:checked w14:val="0"/>
            <w14:checkedState w14:val="2612" w14:font="MS Gothic"/>
            <w14:uncheckedState w14:val="2610" w14:font="MS Gothic"/>
          </w14:checkbox>
        </w:sdtPr>
        <w:sdtEndPr/>
        <w:sdtContent>
          <w:r w:rsidR="00227955" w:rsidRPr="003B723A">
            <w:rPr>
              <w:rFonts w:ascii="Segoe UI Symbol" w:eastAsia="MS Gothic" w:hAnsi="Segoe UI Symbol" w:cs="Segoe UI Symbol"/>
              <w:szCs w:val="22"/>
            </w:rPr>
            <w:t>☐</w:t>
          </w:r>
        </w:sdtContent>
      </w:sdt>
      <w:r w:rsidR="002F1D7A" w:rsidRPr="003B723A">
        <w:rPr>
          <w:szCs w:val="22"/>
        </w:rPr>
        <w:t xml:space="preserve">Yes </w:t>
      </w:r>
      <w:r w:rsidR="002F1D7A" w:rsidRPr="003B723A">
        <w:rPr>
          <w:rFonts w:cstheme="minorHAnsi"/>
          <w:szCs w:val="22"/>
        </w:rPr>
        <w:sym w:font="Wingdings" w:char="F0E0"/>
      </w:r>
      <w:r w:rsidR="002F1D7A" w:rsidRPr="003B723A">
        <w:rPr>
          <w:rFonts w:cstheme="minorHAnsi"/>
          <w:szCs w:val="22"/>
        </w:rPr>
        <w:t xml:space="preserve"> </w:t>
      </w:r>
      <w:r w:rsidR="00227955" w:rsidRPr="003B723A">
        <w:rPr>
          <w:rFonts w:cstheme="minorHAnsi"/>
          <w:szCs w:val="22"/>
        </w:rPr>
        <w:tab/>
      </w:r>
      <w:r w:rsidR="002F1D7A" w:rsidRPr="003B723A">
        <w:rPr>
          <w:rFonts w:cstheme="minorHAnsi"/>
          <w:i/>
          <w:szCs w:val="22"/>
        </w:rPr>
        <w:t>Continue to Question 3.</w:t>
      </w:r>
      <w:r w:rsidR="002F1D7A" w:rsidRPr="003B723A">
        <w:rPr>
          <w:szCs w:val="22"/>
        </w:rPr>
        <w:tab/>
      </w:r>
      <w:r w:rsidR="002F1D7A" w:rsidRPr="003B723A">
        <w:rPr>
          <w:szCs w:val="22"/>
        </w:rPr>
        <w:tab/>
      </w:r>
    </w:p>
    <w:p w14:paraId="1515CE7B" w14:textId="77777777" w:rsidR="002F1D7A" w:rsidRPr="003B723A" w:rsidRDefault="009B08E0" w:rsidP="00227955">
      <w:pPr>
        <w:ind w:left="1440" w:hanging="1080"/>
        <w:jc w:val="both"/>
        <w:rPr>
          <w:szCs w:val="22"/>
        </w:rPr>
      </w:pPr>
      <w:sdt>
        <w:sdtPr>
          <w:rPr>
            <w:szCs w:val="22"/>
          </w:rPr>
          <w:id w:val="-1223133185"/>
          <w14:checkbox>
            <w14:checked w14:val="0"/>
            <w14:checkedState w14:val="2612" w14:font="MS Gothic"/>
            <w14:uncheckedState w14:val="2610" w14:font="MS Gothic"/>
          </w14:checkbox>
        </w:sdtPr>
        <w:sdtEndPr/>
        <w:sdtContent>
          <w:r w:rsidR="00227955" w:rsidRPr="003B723A">
            <w:rPr>
              <w:rFonts w:ascii="Segoe UI Symbol" w:eastAsia="MS Gothic" w:hAnsi="Segoe UI Symbol" w:cs="Segoe UI Symbol"/>
              <w:szCs w:val="22"/>
            </w:rPr>
            <w:t>☐</w:t>
          </w:r>
        </w:sdtContent>
      </w:sdt>
      <w:r w:rsidR="002F1D7A" w:rsidRPr="003B723A">
        <w:rPr>
          <w:szCs w:val="22"/>
        </w:rPr>
        <w:t xml:space="preserve">No  </w:t>
      </w:r>
      <w:r w:rsidR="002F1D7A" w:rsidRPr="003B723A">
        <w:rPr>
          <w:szCs w:val="22"/>
        </w:rPr>
        <w:sym w:font="Wingdings" w:char="F0E0"/>
      </w:r>
      <w:r w:rsidR="002F1D7A" w:rsidRPr="003B723A">
        <w:rPr>
          <w:rFonts w:cstheme="minorHAnsi"/>
          <w:szCs w:val="22"/>
        </w:rPr>
        <w:t xml:space="preserve"> </w:t>
      </w:r>
      <w:r w:rsidR="00227955" w:rsidRPr="003B723A">
        <w:rPr>
          <w:rFonts w:cstheme="minorHAnsi"/>
          <w:szCs w:val="22"/>
        </w:rPr>
        <w:tab/>
      </w:r>
      <w:r w:rsidR="00BB263E" w:rsidRPr="003B723A">
        <w:rPr>
          <w:rFonts w:cstheme="minorHAnsi"/>
          <w:i/>
          <w:szCs w:val="22"/>
        </w:rPr>
        <w:t>If the RE/HUD agrees with this recommendation, the review is in compliance with this section. Continue to the Worksheet Summary below.</w:t>
      </w:r>
      <w:r w:rsidR="002F1D7A" w:rsidRPr="003B723A">
        <w:rPr>
          <w:rFonts w:cstheme="minorHAnsi"/>
          <w:i/>
          <w:szCs w:val="22"/>
        </w:rPr>
        <w:t xml:space="preserve"> Provide documentation used to make your determination. </w:t>
      </w:r>
    </w:p>
    <w:p w14:paraId="009F0C52" w14:textId="77777777" w:rsidR="00BB263E" w:rsidRPr="003B723A" w:rsidRDefault="002F1D7A" w:rsidP="00227955">
      <w:pPr>
        <w:ind w:hanging="720"/>
        <w:jc w:val="both"/>
        <w:rPr>
          <w:szCs w:val="22"/>
        </w:rPr>
      </w:pPr>
      <w:r w:rsidRPr="003B723A">
        <w:rPr>
          <w:szCs w:val="22"/>
        </w:rPr>
        <w:t xml:space="preserve"> </w:t>
      </w:r>
    </w:p>
    <w:p w14:paraId="70A84BC6" w14:textId="77777777" w:rsidR="002F1D7A" w:rsidRPr="003B723A" w:rsidRDefault="002F1D7A" w:rsidP="00227955">
      <w:pPr>
        <w:pStyle w:val="ListParagraph"/>
        <w:numPr>
          <w:ilvl w:val="0"/>
          <w:numId w:val="1"/>
        </w:numPr>
        <w:jc w:val="both"/>
        <w:rPr>
          <w:szCs w:val="22"/>
        </w:rPr>
      </w:pPr>
      <w:r w:rsidRPr="003B723A">
        <w:rPr>
          <w:b/>
          <w:szCs w:val="22"/>
        </w:rPr>
        <w:t>Has this project been determined to be consistent with the State Coastal Management Program</w:t>
      </w:r>
      <w:r w:rsidRPr="003B723A">
        <w:rPr>
          <w:szCs w:val="22"/>
        </w:rPr>
        <w:t>?</w:t>
      </w:r>
    </w:p>
    <w:p w14:paraId="036FEEA9" w14:textId="77777777" w:rsidR="003B723A" w:rsidRPr="003B723A" w:rsidRDefault="009B08E0" w:rsidP="00E51079">
      <w:pPr>
        <w:pStyle w:val="ListParagraph"/>
        <w:ind w:left="3150" w:hanging="2790"/>
        <w:jc w:val="both"/>
        <w:rPr>
          <w:rFonts w:cstheme="minorHAnsi"/>
          <w:i/>
          <w:szCs w:val="22"/>
        </w:rPr>
      </w:pPr>
      <w:sdt>
        <w:sdtPr>
          <w:rPr>
            <w:szCs w:val="22"/>
          </w:rPr>
          <w:id w:val="-428283538"/>
          <w14:checkbox>
            <w14:checked w14:val="0"/>
            <w14:checkedState w14:val="2612" w14:font="MS Gothic"/>
            <w14:uncheckedState w14:val="2610" w14:font="MS Gothic"/>
          </w14:checkbox>
        </w:sdtPr>
        <w:sdtEndPr/>
        <w:sdtContent>
          <w:r w:rsidR="00227955" w:rsidRPr="003B723A">
            <w:rPr>
              <w:rFonts w:ascii="Segoe UI Symbol" w:eastAsia="MS Gothic" w:hAnsi="Segoe UI Symbol" w:cs="Segoe UI Symbol"/>
              <w:szCs w:val="22"/>
            </w:rPr>
            <w:t>☐</w:t>
          </w:r>
        </w:sdtContent>
      </w:sdt>
      <w:r w:rsidR="002F1D7A" w:rsidRPr="003B723A">
        <w:rPr>
          <w:szCs w:val="22"/>
        </w:rPr>
        <w:t>Yes, with mitigation.</w:t>
      </w:r>
      <w:r w:rsidR="00444645" w:rsidRPr="003B723A">
        <w:rPr>
          <w:szCs w:val="22"/>
        </w:rPr>
        <w:t xml:space="preserve"> </w:t>
      </w:r>
      <w:r w:rsidR="00444645" w:rsidRPr="003B723A">
        <w:rPr>
          <w:rFonts w:cstheme="minorHAnsi"/>
          <w:szCs w:val="22"/>
        </w:rPr>
        <w:sym w:font="Wingdings" w:char="F0E0"/>
      </w:r>
      <w:r w:rsidR="00444645" w:rsidRPr="003B723A">
        <w:rPr>
          <w:rFonts w:cstheme="minorHAnsi"/>
          <w:szCs w:val="22"/>
        </w:rPr>
        <w:t xml:space="preserve"> </w:t>
      </w:r>
      <w:r w:rsidR="00E51079" w:rsidRPr="003B723A">
        <w:rPr>
          <w:rFonts w:cstheme="minorHAnsi"/>
          <w:i/>
          <w:szCs w:val="22"/>
        </w:rPr>
        <w:t xml:space="preserve">The RE/HUD must work with the State Coastal Management </w:t>
      </w:r>
    </w:p>
    <w:p w14:paraId="78236E7B" w14:textId="77777777" w:rsidR="002F1D7A" w:rsidRPr="003B723A" w:rsidRDefault="00E51079" w:rsidP="00E51079">
      <w:pPr>
        <w:pStyle w:val="ListParagraph"/>
        <w:ind w:left="3150" w:hanging="2790"/>
        <w:jc w:val="both"/>
        <w:rPr>
          <w:szCs w:val="22"/>
        </w:rPr>
      </w:pPr>
      <w:r w:rsidRPr="003B723A">
        <w:rPr>
          <w:rFonts w:cstheme="minorHAnsi"/>
          <w:i/>
          <w:szCs w:val="22"/>
        </w:rPr>
        <w:t xml:space="preserve">Program to develop mitigation measures to mitigate the impact or effect of the project. </w:t>
      </w:r>
    </w:p>
    <w:p w14:paraId="02526185" w14:textId="77777777" w:rsidR="002F1D7A" w:rsidRPr="003B723A" w:rsidRDefault="002F1D7A" w:rsidP="00227955">
      <w:pPr>
        <w:pStyle w:val="ListParagraph"/>
        <w:ind w:left="1080" w:hanging="720"/>
        <w:jc w:val="both"/>
        <w:rPr>
          <w:szCs w:val="22"/>
        </w:rPr>
      </w:pPr>
    </w:p>
    <w:p w14:paraId="2D73D01C" w14:textId="77777777" w:rsidR="003B723A" w:rsidRPr="003B723A" w:rsidRDefault="009B08E0" w:rsidP="00E51079">
      <w:pPr>
        <w:pStyle w:val="ListParagraph"/>
        <w:tabs>
          <w:tab w:val="left" w:pos="3330"/>
        </w:tabs>
        <w:ind w:left="3330" w:hanging="2970"/>
        <w:jc w:val="both"/>
        <w:rPr>
          <w:rFonts w:cstheme="minorHAnsi"/>
          <w:i/>
          <w:szCs w:val="22"/>
        </w:rPr>
      </w:pPr>
      <w:sdt>
        <w:sdtPr>
          <w:rPr>
            <w:szCs w:val="22"/>
          </w:rPr>
          <w:id w:val="-1935893919"/>
          <w14:checkbox>
            <w14:checked w14:val="0"/>
            <w14:checkedState w14:val="2612" w14:font="MS Gothic"/>
            <w14:uncheckedState w14:val="2610" w14:font="MS Gothic"/>
          </w14:checkbox>
        </w:sdtPr>
        <w:sdtEndPr/>
        <w:sdtContent>
          <w:r w:rsidR="00227955" w:rsidRPr="003B723A">
            <w:rPr>
              <w:rFonts w:ascii="Segoe UI Symbol" w:eastAsia="MS Gothic" w:hAnsi="Segoe UI Symbol" w:cs="Segoe UI Symbol"/>
              <w:szCs w:val="22"/>
            </w:rPr>
            <w:t>☐</w:t>
          </w:r>
        </w:sdtContent>
      </w:sdt>
      <w:r w:rsidR="002F1D7A" w:rsidRPr="003B723A">
        <w:rPr>
          <w:szCs w:val="22"/>
        </w:rPr>
        <w:t xml:space="preserve">Yes, without mitigation.  </w:t>
      </w:r>
      <w:r w:rsidR="00E51079" w:rsidRPr="003B723A">
        <w:rPr>
          <w:rFonts w:cstheme="minorHAnsi"/>
          <w:szCs w:val="22"/>
        </w:rPr>
        <w:sym w:font="Wingdings" w:char="F0E0"/>
      </w:r>
      <w:r w:rsidR="00E51079" w:rsidRPr="003B723A">
        <w:rPr>
          <w:rFonts w:cstheme="minorHAnsi"/>
          <w:szCs w:val="22"/>
        </w:rPr>
        <w:t xml:space="preserve"> </w:t>
      </w:r>
      <w:r w:rsidR="00BB263E" w:rsidRPr="003B723A">
        <w:rPr>
          <w:rFonts w:cstheme="minorHAnsi"/>
          <w:i/>
          <w:szCs w:val="22"/>
        </w:rPr>
        <w:t xml:space="preserve">If the RE/HUD agrees with this recommendation, the review is </w:t>
      </w:r>
    </w:p>
    <w:p w14:paraId="4F037CC4" w14:textId="77777777" w:rsidR="002F1D7A" w:rsidRPr="003B723A" w:rsidRDefault="00BB263E" w:rsidP="003B723A">
      <w:pPr>
        <w:pStyle w:val="ListParagraph"/>
        <w:ind w:left="450"/>
        <w:jc w:val="both"/>
        <w:rPr>
          <w:szCs w:val="22"/>
        </w:rPr>
      </w:pPr>
      <w:r w:rsidRPr="003B723A">
        <w:rPr>
          <w:rFonts w:cstheme="minorHAnsi"/>
          <w:i/>
          <w:szCs w:val="22"/>
        </w:rPr>
        <w:t xml:space="preserve">in compliance with this section. Continue to the Worksheet Summary below. </w:t>
      </w:r>
      <w:r w:rsidR="002F1D7A" w:rsidRPr="003B723A">
        <w:rPr>
          <w:rFonts w:cstheme="minorHAnsi"/>
          <w:i/>
          <w:szCs w:val="22"/>
        </w:rPr>
        <w:t xml:space="preserve">Provide documentation used to make your determination. </w:t>
      </w:r>
    </w:p>
    <w:p w14:paraId="53D65DB1" w14:textId="77777777" w:rsidR="002F1D7A" w:rsidRPr="003B723A" w:rsidRDefault="002F1D7A" w:rsidP="00227955">
      <w:pPr>
        <w:pStyle w:val="ListParagraph"/>
        <w:jc w:val="both"/>
        <w:rPr>
          <w:szCs w:val="22"/>
        </w:rPr>
      </w:pPr>
    </w:p>
    <w:p w14:paraId="61D53E1E" w14:textId="77777777" w:rsidR="002F1D7A" w:rsidRPr="003B723A" w:rsidRDefault="009B08E0" w:rsidP="003B723A">
      <w:pPr>
        <w:spacing w:line="276" w:lineRule="auto"/>
        <w:ind w:left="360"/>
        <w:jc w:val="both"/>
        <w:rPr>
          <w:szCs w:val="22"/>
        </w:rPr>
      </w:pPr>
      <w:sdt>
        <w:sdtPr>
          <w:rPr>
            <w:szCs w:val="22"/>
          </w:rPr>
          <w:id w:val="-641425734"/>
          <w14:checkbox>
            <w14:checked w14:val="0"/>
            <w14:checkedState w14:val="2612" w14:font="MS Gothic"/>
            <w14:uncheckedState w14:val="2610" w14:font="MS Gothic"/>
          </w14:checkbox>
        </w:sdtPr>
        <w:sdtEndPr/>
        <w:sdtContent>
          <w:r w:rsidR="00227955" w:rsidRPr="003B723A">
            <w:rPr>
              <w:rFonts w:ascii="Segoe UI Symbol" w:eastAsia="MS Gothic" w:hAnsi="Segoe UI Symbol" w:cs="Segoe UI Symbol"/>
              <w:szCs w:val="22"/>
            </w:rPr>
            <w:t>☐</w:t>
          </w:r>
        </w:sdtContent>
      </w:sdt>
      <w:r w:rsidR="002F1D7A" w:rsidRPr="003B723A">
        <w:rPr>
          <w:szCs w:val="22"/>
        </w:rPr>
        <w:t>No</w:t>
      </w:r>
      <w:r w:rsidR="003B723A" w:rsidRPr="003B723A">
        <w:rPr>
          <w:szCs w:val="22"/>
        </w:rPr>
        <w:t xml:space="preserve"> </w:t>
      </w:r>
      <w:r w:rsidR="003B723A" w:rsidRPr="003B723A">
        <w:rPr>
          <w:rFonts w:cstheme="minorHAnsi"/>
          <w:szCs w:val="22"/>
        </w:rPr>
        <w:sym w:font="Wingdings" w:char="F0E0"/>
      </w:r>
      <w:r w:rsidR="003B723A" w:rsidRPr="003B723A">
        <w:rPr>
          <w:szCs w:val="22"/>
        </w:rPr>
        <w:t xml:space="preserve"> </w:t>
      </w:r>
      <w:r w:rsidR="002F1D7A" w:rsidRPr="003B723A">
        <w:rPr>
          <w:rFonts w:cstheme="minorHAnsi"/>
          <w:szCs w:val="22"/>
          <w:u w:val="single"/>
        </w:rPr>
        <w:t xml:space="preserve">Project cannot proceed at this location. </w:t>
      </w:r>
    </w:p>
    <w:p w14:paraId="4CBCF78A" w14:textId="77777777" w:rsidR="002F1D7A" w:rsidRPr="003B723A" w:rsidRDefault="002F1D7A" w:rsidP="00227955">
      <w:pPr>
        <w:ind w:left="1080"/>
        <w:jc w:val="both"/>
        <w:rPr>
          <w:color w:val="FF0000"/>
          <w:szCs w:val="22"/>
        </w:rPr>
      </w:pPr>
    </w:p>
    <w:p w14:paraId="08713F87" w14:textId="77777777" w:rsidR="002F1D7A" w:rsidRPr="003B723A" w:rsidRDefault="002F1D7A" w:rsidP="002F1D7A">
      <w:pPr>
        <w:pStyle w:val="BusinessRules"/>
        <w:jc w:val="right"/>
        <w:rPr>
          <w:szCs w:val="22"/>
        </w:rPr>
      </w:pPr>
      <w:r w:rsidRPr="003B723A">
        <w:rPr>
          <w:szCs w:val="22"/>
        </w:rPr>
        <w:tab/>
      </w:r>
      <w:r w:rsidRPr="003B723A">
        <w:rPr>
          <w:szCs w:val="22"/>
        </w:rPr>
        <w:tab/>
      </w:r>
      <w:r w:rsidRPr="003B723A">
        <w:rPr>
          <w:szCs w:val="22"/>
        </w:rPr>
        <w:tab/>
      </w:r>
      <w:r w:rsidRPr="003B723A">
        <w:rPr>
          <w:szCs w:val="22"/>
        </w:rPr>
        <w:tab/>
      </w:r>
    </w:p>
    <w:p w14:paraId="7B9EE213" w14:textId="77777777" w:rsidR="003B723A" w:rsidRPr="003B723A" w:rsidRDefault="003B723A" w:rsidP="003B723A">
      <w:pPr>
        <w:rPr>
          <w:rFonts w:cstheme="minorHAnsi"/>
          <w:b/>
          <w:szCs w:val="22"/>
          <w:u w:val="single"/>
        </w:rPr>
      </w:pPr>
      <w:r w:rsidRPr="003B723A">
        <w:rPr>
          <w:rFonts w:cstheme="minorHAnsi"/>
          <w:b/>
          <w:szCs w:val="22"/>
          <w:u w:val="single"/>
        </w:rPr>
        <w:lastRenderedPageBreak/>
        <w:t xml:space="preserve">Worksheet Summary </w:t>
      </w:r>
    </w:p>
    <w:p w14:paraId="1953F069" w14:textId="77777777" w:rsidR="003B723A" w:rsidRPr="003B723A" w:rsidRDefault="003B723A" w:rsidP="003B723A">
      <w:pPr>
        <w:pStyle w:val="PlainText"/>
        <w:rPr>
          <w:rFonts w:asciiTheme="minorHAnsi" w:hAnsiTheme="minorHAnsi" w:cstheme="minorHAnsi"/>
          <w:bCs/>
          <w:szCs w:val="22"/>
        </w:rPr>
      </w:pPr>
      <w:r w:rsidRPr="003B723A">
        <w:rPr>
          <w:rFonts w:asciiTheme="minorHAnsi" w:hAnsiTheme="minorHAnsi" w:cstheme="minorHAnsi"/>
          <w:bCs/>
          <w:szCs w:val="22"/>
        </w:rPr>
        <w:t>Provide a full description of your determination and a synopsis of the information that it was based on, such as:</w:t>
      </w:r>
    </w:p>
    <w:p w14:paraId="443AA936" w14:textId="77777777" w:rsidR="003B723A" w:rsidRPr="003B723A" w:rsidRDefault="003B723A" w:rsidP="003B723A">
      <w:pPr>
        <w:pStyle w:val="PlainText"/>
        <w:numPr>
          <w:ilvl w:val="0"/>
          <w:numId w:val="5"/>
        </w:numPr>
        <w:rPr>
          <w:rFonts w:asciiTheme="minorHAnsi" w:hAnsiTheme="minorHAnsi" w:cstheme="minorHAnsi"/>
          <w:bCs/>
          <w:szCs w:val="22"/>
        </w:rPr>
      </w:pPr>
      <w:r w:rsidRPr="003B723A">
        <w:rPr>
          <w:rFonts w:asciiTheme="minorHAnsi" w:hAnsiTheme="minorHAnsi" w:cstheme="minorHAnsi"/>
          <w:bCs/>
          <w:szCs w:val="22"/>
        </w:rPr>
        <w:t>Map panel numbers and dates</w:t>
      </w:r>
    </w:p>
    <w:p w14:paraId="197A57E2" w14:textId="77777777" w:rsidR="003B723A" w:rsidRPr="003B723A" w:rsidRDefault="003B723A" w:rsidP="003B723A">
      <w:pPr>
        <w:pStyle w:val="PlainText"/>
        <w:numPr>
          <w:ilvl w:val="0"/>
          <w:numId w:val="5"/>
        </w:numPr>
        <w:rPr>
          <w:rFonts w:asciiTheme="minorHAnsi" w:hAnsiTheme="minorHAnsi" w:cstheme="minorHAnsi"/>
          <w:bCs/>
          <w:szCs w:val="22"/>
        </w:rPr>
      </w:pPr>
      <w:r w:rsidRPr="003B723A">
        <w:rPr>
          <w:rFonts w:asciiTheme="minorHAnsi" w:hAnsiTheme="minorHAnsi" w:cstheme="minorHAnsi"/>
          <w:bCs/>
          <w:szCs w:val="22"/>
        </w:rPr>
        <w:t>Names of all consulted parties and relevant consultation dates</w:t>
      </w:r>
    </w:p>
    <w:p w14:paraId="058A35B9" w14:textId="77777777" w:rsidR="003B723A" w:rsidRPr="003B723A" w:rsidRDefault="003B723A" w:rsidP="003B723A">
      <w:pPr>
        <w:pStyle w:val="PlainText"/>
        <w:numPr>
          <w:ilvl w:val="0"/>
          <w:numId w:val="5"/>
        </w:numPr>
        <w:rPr>
          <w:rFonts w:asciiTheme="minorHAnsi" w:hAnsiTheme="minorHAnsi" w:cstheme="minorHAnsi"/>
          <w:bCs/>
          <w:szCs w:val="22"/>
        </w:rPr>
      </w:pPr>
      <w:r w:rsidRPr="003B723A">
        <w:rPr>
          <w:rFonts w:asciiTheme="minorHAnsi" w:hAnsiTheme="minorHAnsi" w:cstheme="minorHAnsi"/>
          <w:bCs/>
          <w:szCs w:val="22"/>
        </w:rPr>
        <w:t>Names of plans or reports and relevant page numbers</w:t>
      </w:r>
    </w:p>
    <w:p w14:paraId="223BABA9" w14:textId="77777777" w:rsidR="003B723A" w:rsidRPr="003B723A" w:rsidRDefault="003B723A" w:rsidP="003B723A">
      <w:pPr>
        <w:pStyle w:val="PlainText"/>
        <w:numPr>
          <w:ilvl w:val="0"/>
          <w:numId w:val="5"/>
        </w:numPr>
        <w:rPr>
          <w:rFonts w:asciiTheme="minorHAnsi" w:hAnsiTheme="minorHAnsi" w:cstheme="minorHAnsi"/>
          <w:bCs/>
          <w:szCs w:val="22"/>
        </w:rPr>
      </w:pPr>
      <w:r w:rsidRPr="003B723A">
        <w:rPr>
          <w:rFonts w:asciiTheme="minorHAnsi" w:hAnsiTheme="minorHAnsi" w:cstheme="minorHAnsi"/>
          <w:bCs/>
          <w:szCs w:val="22"/>
        </w:rPr>
        <w:t>Any additional requirements specific to your program or region</w:t>
      </w:r>
    </w:p>
    <w:p w14:paraId="663547BC" w14:textId="77777777" w:rsidR="003B723A" w:rsidRPr="003B723A" w:rsidRDefault="003B723A" w:rsidP="003B723A">
      <w:pPr>
        <w:rPr>
          <w:szCs w:val="22"/>
        </w:rPr>
      </w:pPr>
    </w:p>
    <w:p w14:paraId="250DF33B" w14:textId="77777777" w:rsidR="003B723A" w:rsidRPr="003B723A" w:rsidRDefault="003B723A" w:rsidP="003B723A">
      <w:pPr>
        <w:rPr>
          <w:b/>
          <w:szCs w:val="22"/>
        </w:rPr>
      </w:pPr>
      <w:r w:rsidRPr="003B723A">
        <w:rPr>
          <w:b/>
          <w:szCs w:val="22"/>
        </w:rPr>
        <w:t xml:space="preserve">Include all documentation supporting your findings in your submission to HUD. </w:t>
      </w:r>
    </w:p>
    <w:sdt>
      <w:sdtPr>
        <w:rPr>
          <w:szCs w:val="22"/>
        </w:rPr>
        <w:id w:val="1172921646"/>
        <w:placeholder>
          <w:docPart w:val="E734DD0593294D278E89CCC448E54548"/>
        </w:placeholder>
        <w:showingPlcHdr/>
      </w:sdtPr>
      <w:sdtEndPr/>
      <w:sdtContent>
        <w:p w14:paraId="2338E28C" w14:textId="77777777" w:rsidR="003B723A" w:rsidRPr="003B723A" w:rsidRDefault="003B723A" w:rsidP="003B723A">
          <w:pPr>
            <w:rPr>
              <w:szCs w:val="22"/>
            </w:rPr>
          </w:pPr>
          <w:r w:rsidRPr="003B723A">
            <w:rPr>
              <w:rStyle w:val="PlaceholderText"/>
              <w:rFonts w:eastAsiaTheme="majorEastAsia" w:cstheme="minorHAnsi"/>
              <w:szCs w:val="22"/>
            </w:rPr>
            <w:t>Click here to enter text.</w:t>
          </w:r>
        </w:p>
      </w:sdtContent>
    </w:sdt>
    <w:p w14:paraId="5857CC9B" w14:textId="77777777" w:rsidR="001360B0" w:rsidRDefault="001360B0" w:rsidP="003B723A"/>
    <w:sectPr w:rsidR="001360B0" w:rsidSect="003B723A">
      <w:headerReference w:type="even" r:id="rId10"/>
      <w:headerReference w:type="default" r:id="rId11"/>
      <w:footerReference w:type="even" r:id="rId12"/>
      <w:footerReference w:type="default" r:id="rId13"/>
      <w:headerReference w:type="first" r:id="rId14"/>
      <w:footerReference w:type="first" r:id="rId15"/>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E515" w14:textId="77777777" w:rsidR="009B08E0" w:rsidRDefault="009B08E0" w:rsidP="002F1D7A">
      <w:r>
        <w:separator/>
      </w:r>
    </w:p>
  </w:endnote>
  <w:endnote w:type="continuationSeparator" w:id="0">
    <w:p w14:paraId="1951732E" w14:textId="77777777" w:rsidR="009B08E0" w:rsidRDefault="009B08E0" w:rsidP="002F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F893" w14:textId="77777777" w:rsidR="001D6957" w:rsidRDefault="001D6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2A8B" w14:textId="77777777" w:rsidR="001D6957" w:rsidRDefault="001D6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2211" w14:textId="77777777" w:rsidR="001D6957" w:rsidRDefault="001D6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FEF7" w14:textId="77777777" w:rsidR="009B08E0" w:rsidRDefault="009B08E0" w:rsidP="002F1D7A">
      <w:r>
        <w:separator/>
      </w:r>
    </w:p>
  </w:footnote>
  <w:footnote w:type="continuationSeparator" w:id="0">
    <w:p w14:paraId="4DE84DAA" w14:textId="77777777" w:rsidR="009B08E0" w:rsidRDefault="009B08E0" w:rsidP="002F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D1A2" w14:textId="77777777" w:rsidR="001D6957" w:rsidRDefault="001D6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43AC" w14:textId="77777777" w:rsidR="001D6957" w:rsidRDefault="001D6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BDC4" w14:textId="77777777" w:rsidR="003B723A" w:rsidRPr="00A50F46" w:rsidRDefault="003B723A" w:rsidP="003B723A">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2961A108" w14:textId="77777777" w:rsidR="001D6957" w:rsidRPr="00A50F46" w:rsidRDefault="001D6957" w:rsidP="001D6957">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08A52505" w14:textId="77777777" w:rsidR="003B723A" w:rsidRPr="00A50F46" w:rsidRDefault="003B723A" w:rsidP="003B723A">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59264" behindDoc="1" locked="0" layoutInCell="1" allowOverlap="1" wp14:anchorId="5CFD6D2C" wp14:editId="01521AB6">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4289D96D" w14:textId="77777777" w:rsidR="003B723A" w:rsidRPr="00A50F46" w:rsidRDefault="003B723A" w:rsidP="003B723A">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3D6715AC" w14:textId="77777777" w:rsidR="003B723A" w:rsidRDefault="003B723A" w:rsidP="003B723A">
    <w:pPr>
      <w:suppressAutoHyphens/>
      <w:spacing w:line="264" w:lineRule="auto"/>
      <w:ind w:right="-1008"/>
      <w:jc w:val="center"/>
      <w:rPr>
        <w:spacing w:val="-1"/>
      </w:rPr>
    </w:pPr>
  </w:p>
  <w:p w14:paraId="36B7309E" w14:textId="77777777" w:rsidR="003B723A" w:rsidRDefault="003B723A" w:rsidP="003B723A">
    <w:pPr>
      <w:suppressAutoHyphens/>
      <w:spacing w:line="264" w:lineRule="auto"/>
      <w:ind w:right="-1008"/>
      <w:jc w:val="center"/>
      <w:rPr>
        <w:spacing w:val="-1"/>
      </w:rPr>
    </w:pPr>
  </w:p>
  <w:p w14:paraId="2CD0DBAA" w14:textId="77777777" w:rsidR="003B723A" w:rsidRPr="003B723A" w:rsidRDefault="003B723A" w:rsidP="003B723A">
    <w:pPr>
      <w:spacing w:after="240"/>
      <w:jc w:val="both"/>
      <w:rPr>
        <w:rFonts w:cstheme="minorHAnsi"/>
        <w:color w:val="FF0000"/>
        <w:sz w:val="20"/>
        <w:szCs w:val="20"/>
      </w:rPr>
    </w:pPr>
    <w:r w:rsidRPr="001F3559">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B3A68"/>
    <w:multiLevelType w:val="hybridMultilevel"/>
    <w:tmpl w:val="DC3A1E7E"/>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927A0"/>
    <w:multiLevelType w:val="hybridMultilevel"/>
    <w:tmpl w:val="BEA4309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36EE2"/>
    <w:multiLevelType w:val="hybridMultilevel"/>
    <w:tmpl w:val="4D3C876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491A2F"/>
    <w:multiLevelType w:val="hybridMultilevel"/>
    <w:tmpl w:val="AE103A08"/>
    <w:lvl w:ilvl="0" w:tplc="9F6C718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6366719">
    <w:abstractNumId w:val="4"/>
  </w:num>
  <w:num w:numId="2" w16cid:durableId="1534928377">
    <w:abstractNumId w:val="2"/>
  </w:num>
  <w:num w:numId="3" w16cid:durableId="1196386675">
    <w:abstractNumId w:val="0"/>
  </w:num>
  <w:num w:numId="4" w16cid:durableId="1597782202">
    <w:abstractNumId w:val="1"/>
  </w:num>
  <w:num w:numId="5" w16cid:durableId="1408653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7A"/>
    <w:rsid w:val="00001B60"/>
    <w:rsid w:val="001360B0"/>
    <w:rsid w:val="001D6957"/>
    <w:rsid w:val="00227955"/>
    <w:rsid w:val="002F1D7A"/>
    <w:rsid w:val="003B723A"/>
    <w:rsid w:val="00412C5B"/>
    <w:rsid w:val="00444645"/>
    <w:rsid w:val="0048404F"/>
    <w:rsid w:val="00487856"/>
    <w:rsid w:val="00501A46"/>
    <w:rsid w:val="006209C4"/>
    <w:rsid w:val="00746EC0"/>
    <w:rsid w:val="009B08E0"/>
    <w:rsid w:val="00A17ED4"/>
    <w:rsid w:val="00BB263E"/>
    <w:rsid w:val="00BD3FAF"/>
    <w:rsid w:val="00DE46F3"/>
    <w:rsid w:val="00E05D43"/>
    <w:rsid w:val="00E51079"/>
    <w:rsid w:val="00E70D4E"/>
    <w:rsid w:val="00F7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845C"/>
  <w15:docId w15:val="{8C32536F-0E0E-4A37-8365-842073E9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7A"/>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3B72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1D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D7A"/>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2F1D7A"/>
    <w:pPr>
      <w:ind w:left="720"/>
      <w:contextualSpacing/>
    </w:pPr>
    <w:rPr>
      <w:rFonts w:cs="Times New Roman"/>
    </w:rPr>
  </w:style>
  <w:style w:type="paragraph" w:styleId="CommentText">
    <w:name w:val="annotation text"/>
    <w:basedOn w:val="Normal"/>
    <w:link w:val="CommentTextChar"/>
    <w:uiPriority w:val="99"/>
    <w:unhideWhenUsed/>
    <w:rsid w:val="002F1D7A"/>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F1D7A"/>
    <w:rPr>
      <w:sz w:val="20"/>
      <w:szCs w:val="20"/>
    </w:rPr>
  </w:style>
  <w:style w:type="character" w:styleId="CommentReference">
    <w:name w:val="annotation reference"/>
    <w:basedOn w:val="DefaultParagraphFont"/>
    <w:uiPriority w:val="99"/>
    <w:unhideWhenUsed/>
    <w:rsid w:val="002F1D7A"/>
    <w:rPr>
      <w:sz w:val="16"/>
      <w:szCs w:val="16"/>
    </w:rPr>
  </w:style>
  <w:style w:type="paragraph" w:styleId="FootnoteText">
    <w:name w:val="footnote text"/>
    <w:basedOn w:val="Normal"/>
    <w:link w:val="FootnoteTextChar"/>
    <w:uiPriority w:val="99"/>
    <w:unhideWhenUsed/>
    <w:rsid w:val="002F1D7A"/>
    <w:rPr>
      <w:rFonts w:eastAsiaTheme="minorHAnsi" w:cstheme="minorBidi"/>
      <w:sz w:val="20"/>
      <w:szCs w:val="20"/>
    </w:rPr>
  </w:style>
  <w:style w:type="character" w:customStyle="1" w:styleId="FootnoteTextChar">
    <w:name w:val="Footnote Text Char"/>
    <w:basedOn w:val="DefaultParagraphFont"/>
    <w:link w:val="FootnoteText"/>
    <w:uiPriority w:val="99"/>
    <w:rsid w:val="002F1D7A"/>
    <w:rPr>
      <w:sz w:val="20"/>
      <w:szCs w:val="20"/>
    </w:rPr>
  </w:style>
  <w:style w:type="character" w:styleId="FootnoteReference">
    <w:name w:val="footnote reference"/>
    <w:basedOn w:val="DefaultParagraphFont"/>
    <w:uiPriority w:val="99"/>
    <w:unhideWhenUsed/>
    <w:rsid w:val="002F1D7A"/>
    <w:rPr>
      <w:vertAlign w:val="superscript"/>
    </w:rPr>
  </w:style>
  <w:style w:type="table" w:styleId="TableGrid">
    <w:name w:val="Table Grid"/>
    <w:basedOn w:val="TableNormal"/>
    <w:uiPriority w:val="59"/>
    <w:rsid w:val="002F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F1D7A"/>
  </w:style>
  <w:style w:type="paragraph" w:customStyle="1" w:styleId="BusinessRules">
    <w:name w:val="Business Rules"/>
    <w:basedOn w:val="Normal"/>
    <w:link w:val="BusinessRulesChar"/>
    <w:qFormat/>
    <w:rsid w:val="002F1D7A"/>
    <w:rPr>
      <w:color w:val="00B050"/>
    </w:rPr>
  </w:style>
  <w:style w:type="character" w:customStyle="1" w:styleId="BusinessRulesChar">
    <w:name w:val="Business Rules Char"/>
    <w:basedOn w:val="DefaultParagraphFont"/>
    <w:link w:val="BusinessRules"/>
    <w:rsid w:val="002F1D7A"/>
    <w:rPr>
      <w:rFonts w:eastAsia="Times New Roman" w:cs="Arial"/>
      <w:color w:val="00B050"/>
      <w:szCs w:val="24"/>
    </w:rPr>
  </w:style>
  <w:style w:type="table" w:styleId="MediumGrid2-Accent1">
    <w:name w:val="Medium Grid 2 Accent 1"/>
    <w:basedOn w:val="TableNormal"/>
    <w:uiPriority w:val="68"/>
    <w:rsid w:val="002F1D7A"/>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ListParagraphChar">
    <w:name w:val="List Paragraph Char"/>
    <w:basedOn w:val="DefaultParagraphFont"/>
    <w:link w:val="ListParagraph"/>
    <w:uiPriority w:val="34"/>
    <w:rsid w:val="002F1D7A"/>
    <w:rPr>
      <w:rFonts w:eastAsia="Times New Roman" w:cs="Times New Roman"/>
      <w:szCs w:val="24"/>
    </w:rPr>
  </w:style>
  <w:style w:type="paragraph" w:styleId="BalloonText">
    <w:name w:val="Balloon Text"/>
    <w:basedOn w:val="Normal"/>
    <w:link w:val="BalloonTextChar"/>
    <w:uiPriority w:val="99"/>
    <w:semiHidden/>
    <w:unhideWhenUsed/>
    <w:rsid w:val="002F1D7A"/>
    <w:rPr>
      <w:rFonts w:ascii="Tahoma" w:hAnsi="Tahoma" w:cs="Tahoma"/>
      <w:sz w:val="16"/>
      <w:szCs w:val="16"/>
    </w:rPr>
  </w:style>
  <w:style w:type="character" w:customStyle="1" w:styleId="BalloonTextChar">
    <w:name w:val="Balloon Text Char"/>
    <w:basedOn w:val="DefaultParagraphFont"/>
    <w:link w:val="BalloonText"/>
    <w:uiPriority w:val="99"/>
    <w:semiHidden/>
    <w:rsid w:val="002F1D7A"/>
    <w:rPr>
      <w:rFonts w:ascii="Tahoma" w:eastAsia="Times New Roman" w:hAnsi="Tahoma" w:cs="Tahoma"/>
      <w:sz w:val="16"/>
      <w:szCs w:val="16"/>
    </w:rPr>
  </w:style>
  <w:style w:type="table" w:styleId="MediumGrid1-Accent1">
    <w:name w:val="Medium Grid 1 Accent 1"/>
    <w:basedOn w:val="TableNormal"/>
    <w:uiPriority w:val="67"/>
    <w:rsid w:val="002F1D7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001B60"/>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001B60"/>
    <w:rPr>
      <w:rFonts w:ascii="Calibri" w:hAnsi="Calibri"/>
      <w:szCs w:val="21"/>
    </w:rPr>
  </w:style>
  <w:style w:type="character" w:styleId="PlaceholderText">
    <w:name w:val="Placeholder Text"/>
    <w:basedOn w:val="DefaultParagraphFont"/>
    <w:uiPriority w:val="99"/>
    <w:semiHidden/>
    <w:rsid w:val="00BB263E"/>
    <w:rPr>
      <w:color w:val="808080"/>
    </w:rPr>
  </w:style>
  <w:style w:type="paragraph" w:styleId="Header">
    <w:name w:val="header"/>
    <w:basedOn w:val="Normal"/>
    <w:link w:val="HeaderChar"/>
    <w:uiPriority w:val="99"/>
    <w:unhideWhenUsed/>
    <w:rsid w:val="003B723A"/>
    <w:pPr>
      <w:tabs>
        <w:tab w:val="center" w:pos="4680"/>
        <w:tab w:val="right" w:pos="9360"/>
      </w:tabs>
    </w:pPr>
  </w:style>
  <w:style w:type="character" w:customStyle="1" w:styleId="HeaderChar">
    <w:name w:val="Header Char"/>
    <w:basedOn w:val="DefaultParagraphFont"/>
    <w:link w:val="Header"/>
    <w:uiPriority w:val="99"/>
    <w:rsid w:val="003B723A"/>
    <w:rPr>
      <w:rFonts w:eastAsia="Times New Roman" w:cs="Arial"/>
      <w:szCs w:val="24"/>
    </w:rPr>
  </w:style>
  <w:style w:type="paragraph" w:styleId="Footer">
    <w:name w:val="footer"/>
    <w:basedOn w:val="Normal"/>
    <w:link w:val="FooterChar"/>
    <w:uiPriority w:val="99"/>
    <w:unhideWhenUsed/>
    <w:rsid w:val="003B723A"/>
    <w:pPr>
      <w:tabs>
        <w:tab w:val="center" w:pos="4680"/>
        <w:tab w:val="right" w:pos="9360"/>
      </w:tabs>
    </w:pPr>
  </w:style>
  <w:style w:type="character" w:customStyle="1" w:styleId="FooterChar">
    <w:name w:val="Footer Char"/>
    <w:basedOn w:val="DefaultParagraphFont"/>
    <w:link w:val="Footer"/>
    <w:uiPriority w:val="99"/>
    <w:rsid w:val="003B723A"/>
    <w:rPr>
      <w:rFonts w:eastAsia="Times New Roman" w:cs="Arial"/>
      <w:szCs w:val="24"/>
    </w:rPr>
  </w:style>
  <w:style w:type="character" w:customStyle="1" w:styleId="Heading1Char">
    <w:name w:val="Heading 1 Char"/>
    <w:basedOn w:val="DefaultParagraphFont"/>
    <w:link w:val="Heading1"/>
    <w:uiPriority w:val="9"/>
    <w:rsid w:val="003B723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34DD0593294D278E89CCC448E54548"/>
        <w:category>
          <w:name w:val="General"/>
          <w:gallery w:val="placeholder"/>
        </w:category>
        <w:types>
          <w:type w:val="bbPlcHdr"/>
        </w:types>
        <w:behaviors>
          <w:behavior w:val="content"/>
        </w:behaviors>
        <w:guid w:val="{64DB00EE-3907-4105-94CB-1A2BAFEB428F}"/>
      </w:docPartPr>
      <w:docPartBody>
        <w:p w:rsidR="005F3037" w:rsidRDefault="00A05C2F" w:rsidP="00A05C2F">
          <w:pPr>
            <w:pStyle w:val="E734DD0593294D278E89CCC448E54548"/>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93"/>
    <w:rsid w:val="005F3037"/>
    <w:rsid w:val="00860DFB"/>
    <w:rsid w:val="00A05C2F"/>
    <w:rsid w:val="00BB2D1D"/>
    <w:rsid w:val="00FA16F5"/>
    <w:rsid w:val="00FF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C2F"/>
    <w:rPr>
      <w:color w:val="808080"/>
    </w:rPr>
  </w:style>
  <w:style w:type="paragraph" w:customStyle="1" w:styleId="E734DD0593294D278E89CCC448E54548">
    <w:name w:val="E734DD0593294D278E89CCC448E54548"/>
    <w:rsid w:val="00A05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D9BE0-3777-454A-BB71-137891D63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11552-DE65-46C4-82CA-F2D9BCF9DB0F}">
  <ds:schemaRefs>
    <ds:schemaRef ds:uri="http://schemas.microsoft.com/sharepoint/v3/contenttype/forms"/>
  </ds:schemaRefs>
</ds:datastoreItem>
</file>

<file path=customXml/itemProps3.xml><?xml version="1.0" encoding="utf-8"?>
<ds:datastoreItem xmlns:ds="http://schemas.openxmlformats.org/officeDocument/2006/customXml" ds:itemID="{DD897145-FCF1-4F50-9BE6-AD90B140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1854</Characters>
  <Application>Microsoft Office Word</Application>
  <DocSecurity>0</DocSecurity>
  <Lines>78</Lines>
  <Paragraphs>58</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2154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Zone Management Act Partner Worksheet - OMB 2506-0177</dc:title>
  <dc:subject/>
  <dc:creator>HUD</dc:creator>
  <cp:keywords/>
  <dc:description/>
  <cp:lastModifiedBy>Thomas Mon</cp:lastModifiedBy>
  <cp:revision>3</cp:revision>
  <dcterms:created xsi:type="dcterms:W3CDTF">2022-07-19T15:56:00Z</dcterms:created>
  <dcterms:modified xsi:type="dcterms:W3CDTF">2022-07-20T13:45:00Z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